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59441C2" w14:textId="6C7FC586" w:rsidR="00D74FFC" w:rsidRDefault="00D74FFC">
      <w:pPr>
        <w:tabs>
          <w:tab w:val="left" w:pos="627"/>
          <w:tab w:val="right" w:pos="7923"/>
          <w:tab w:val="right" w:pos="9348"/>
        </w:tabs>
        <w:rPr>
          <w:b/>
          <w:color w:val="000000"/>
        </w:rPr>
      </w:pPr>
    </w:p>
    <w:p w14:paraId="4F1F6298" w14:textId="77777777" w:rsidR="0050103F" w:rsidRPr="00BE288C" w:rsidRDefault="0050103F" w:rsidP="0050103F">
      <w:pPr>
        <w:tabs>
          <w:tab w:val="left" w:pos="627"/>
          <w:tab w:val="right" w:pos="7923"/>
          <w:tab w:val="right" w:pos="9348"/>
        </w:tabs>
        <w:rPr>
          <w:b/>
          <w:color w:val="000000"/>
        </w:rPr>
      </w:pPr>
      <w:r w:rsidRPr="00BE288C">
        <w:rPr>
          <w:b/>
          <w:noProof/>
          <w:color w:val="000000"/>
          <w:lang w:eastAsia="et-EE"/>
        </w:rPr>
        <w:drawing>
          <wp:anchor distT="0" distB="0" distL="0" distR="0" simplePos="0" relativeHeight="251659264" behindDoc="0" locked="0" layoutInCell="1" allowOverlap="1" wp14:anchorId="061FCA38" wp14:editId="0C9D6B96">
            <wp:simplePos x="0" y="0"/>
            <wp:positionH relativeFrom="column">
              <wp:posOffset>34925</wp:posOffset>
            </wp:positionH>
            <wp:positionV relativeFrom="paragraph">
              <wp:posOffset>51435</wp:posOffset>
            </wp:positionV>
            <wp:extent cx="6031230" cy="1071880"/>
            <wp:effectExtent l="0" t="0" r="0" b="0"/>
            <wp:wrapTopAndBottom/>
            <wp:docPr id="2" name="Image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Shape&#10;&#10;Description automatically generated"/>
                    <pic:cNvPicPr>
                      <a:picLocks noChangeAspect="1" noChangeArrowheads="1"/>
                    </pic:cNvPicPr>
                  </pic:nvPicPr>
                  <pic:blipFill>
                    <a:blip r:embed="rId11"/>
                    <a:srcRect l="-6" t="-38" r="-6" b="-38"/>
                    <a:stretch>
                      <a:fillRect/>
                    </a:stretch>
                  </pic:blipFill>
                  <pic:spPr bwMode="auto">
                    <a:xfrm>
                      <a:off x="0" y="0"/>
                      <a:ext cx="6031230" cy="1071880"/>
                    </a:xfrm>
                    <a:prstGeom prst="rect">
                      <a:avLst/>
                    </a:prstGeom>
                  </pic:spPr>
                </pic:pic>
              </a:graphicData>
            </a:graphic>
          </wp:anchor>
        </w:drawing>
      </w:r>
    </w:p>
    <w:p w14:paraId="0216342B" w14:textId="77777777" w:rsidR="0050103F" w:rsidRPr="00BE288C" w:rsidRDefault="0050103F" w:rsidP="0050103F">
      <w:pPr>
        <w:tabs>
          <w:tab w:val="left" w:pos="627"/>
          <w:tab w:val="right" w:pos="7923"/>
          <w:tab w:val="right" w:pos="9348"/>
        </w:tabs>
        <w:rPr>
          <w:b/>
          <w:color w:val="000000"/>
        </w:rPr>
      </w:pPr>
    </w:p>
    <w:p w14:paraId="28DC0C05" w14:textId="77777777" w:rsidR="0050103F" w:rsidRPr="00BE288C" w:rsidRDefault="0050103F" w:rsidP="0050103F">
      <w:pPr>
        <w:tabs>
          <w:tab w:val="left" w:pos="627"/>
          <w:tab w:val="right" w:pos="7923"/>
          <w:tab w:val="right" w:pos="9348"/>
        </w:tabs>
        <w:rPr>
          <w:b/>
          <w:color w:val="000000"/>
        </w:rPr>
      </w:pPr>
    </w:p>
    <w:p w14:paraId="1CC5F0B7" w14:textId="77777777" w:rsidR="0050103F" w:rsidRPr="00BE288C" w:rsidRDefault="0050103F" w:rsidP="0050103F">
      <w:pPr>
        <w:tabs>
          <w:tab w:val="left" w:pos="627"/>
          <w:tab w:val="right" w:pos="7923"/>
          <w:tab w:val="right" w:pos="9348"/>
        </w:tabs>
        <w:rPr>
          <w:b/>
          <w:color w:val="000000"/>
        </w:rPr>
      </w:pPr>
    </w:p>
    <w:p w14:paraId="70B05F3D" w14:textId="77777777" w:rsidR="0050103F" w:rsidRPr="00BE288C" w:rsidRDefault="0050103F" w:rsidP="0050103F">
      <w:pPr>
        <w:tabs>
          <w:tab w:val="left" w:pos="627"/>
          <w:tab w:val="right" w:pos="7923"/>
          <w:tab w:val="right" w:pos="9348"/>
        </w:tabs>
        <w:rPr>
          <w:b/>
          <w:color w:val="000000"/>
        </w:rPr>
      </w:pPr>
    </w:p>
    <w:p w14:paraId="3942A14B" w14:textId="77777777" w:rsidR="0050103F" w:rsidRPr="00BE288C" w:rsidRDefault="0050103F" w:rsidP="0050103F">
      <w:pPr>
        <w:tabs>
          <w:tab w:val="left" w:pos="627"/>
          <w:tab w:val="right" w:pos="7923"/>
          <w:tab w:val="right" w:pos="9348"/>
        </w:tabs>
        <w:rPr>
          <w:b/>
          <w:color w:val="000000"/>
        </w:rPr>
      </w:pPr>
    </w:p>
    <w:p w14:paraId="4C329715" w14:textId="77777777" w:rsidR="0050103F" w:rsidRPr="00BE288C" w:rsidRDefault="0050103F" w:rsidP="0050103F">
      <w:pPr>
        <w:tabs>
          <w:tab w:val="left" w:pos="627"/>
          <w:tab w:val="right" w:pos="7923"/>
          <w:tab w:val="right" w:pos="9348"/>
        </w:tabs>
        <w:rPr>
          <w:b/>
          <w:color w:val="000000"/>
        </w:rPr>
      </w:pPr>
    </w:p>
    <w:p w14:paraId="4BDADC7E" w14:textId="77777777" w:rsidR="0050103F" w:rsidRPr="00BE288C" w:rsidRDefault="0050103F" w:rsidP="0050103F">
      <w:pPr>
        <w:tabs>
          <w:tab w:val="left" w:pos="627"/>
          <w:tab w:val="right" w:pos="7923"/>
          <w:tab w:val="right" w:pos="9348"/>
        </w:tabs>
        <w:rPr>
          <w:b/>
          <w:color w:val="000000"/>
        </w:rPr>
      </w:pPr>
    </w:p>
    <w:p w14:paraId="26499BC7" w14:textId="77777777" w:rsidR="0050103F" w:rsidRPr="00BE288C" w:rsidRDefault="0050103F" w:rsidP="0050103F">
      <w:pPr>
        <w:tabs>
          <w:tab w:val="left" w:pos="627"/>
          <w:tab w:val="right" w:pos="7923"/>
          <w:tab w:val="right" w:pos="9348"/>
        </w:tabs>
        <w:rPr>
          <w:b/>
          <w:color w:val="000000"/>
        </w:rPr>
      </w:pPr>
    </w:p>
    <w:p w14:paraId="70E9D823" w14:textId="77777777" w:rsidR="0050103F" w:rsidRPr="00BE288C" w:rsidRDefault="0050103F" w:rsidP="0050103F"/>
    <w:tbl>
      <w:tblPr>
        <w:tblStyle w:val="TableGrid"/>
        <w:tblW w:w="0" w:type="auto"/>
        <w:tblLook w:val="04A0" w:firstRow="1" w:lastRow="0" w:firstColumn="1" w:lastColumn="0" w:noHBand="0" w:noVBand="1"/>
      </w:tblPr>
      <w:tblGrid>
        <w:gridCol w:w="3681"/>
        <w:gridCol w:w="5955"/>
      </w:tblGrid>
      <w:tr w:rsidR="0050103F" w:rsidRPr="00BE288C" w14:paraId="67C44471" w14:textId="77777777" w:rsidTr="00E0061A">
        <w:trPr>
          <w:trHeight w:val="611"/>
        </w:trPr>
        <w:tc>
          <w:tcPr>
            <w:tcW w:w="3681" w:type="dxa"/>
          </w:tcPr>
          <w:p w14:paraId="5615B56B" w14:textId="77777777" w:rsidR="0050103F" w:rsidRPr="00BE288C" w:rsidRDefault="0050103F" w:rsidP="00E0061A">
            <w:pPr>
              <w:tabs>
                <w:tab w:val="left" w:pos="627"/>
                <w:tab w:val="right" w:pos="7923"/>
                <w:tab w:val="right" w:pos="9348"/>
              </w:tabs>
              <w:rPr>
                <w:b/>
                <w:color w:val="000000"/>
              </w:rPr>
            </w:pPr>
            <w:r w:rsidRPr="00BE288C">
              <w:rPr>
                <w:sz w:val="28"/>
                <w:szCs w:val="28"/>
              </w:rPr>
              <w:t>PlanID</w:t>
            </w:r>
          </w:p>
        </w:tc>
        <w:tc>
          <w:tcPr>
            <w:tcW w:w="5955" w:type="dxa"/>
          </w:tcPr>
          <w:p w14:paraId="19DDA9B5" w14:textId="77777777" w:rsidR="0050103F" w:rsidRPr="00BE288C" w:rsidRDefault="0050103F" w:rsidP="00E0061A">
            <w:pPr>
              <w:tabs>
                <w:tab w:val="left" w:pos="627"/>
                <w:tab w:val="right" w:pos="7923"/>
                <w:tab w:val="right" w:pos="9348"/>
              </w:tabs>
              <w:rPr>
                <w:b/>
                <w:color w:val="000000"/>
              </w:rPr>
            </w:pPr>
            <w:r w:rsidRPr="00BE288C">
              <w:rPr>
                <w:sz w:val="28"/>
                <w:szCs w:val="28"/>
              </w:rPr>
              <w:t>DP1212</w:t>
            </w:r>
          </w:p>
        </w:tc>
      </w:tr>
      <w:tr w:rsidR="0050103F" w:rsidRPr="00BE288C" w14:paraId="5F287DCD" w14:textId="77777777" w:rsidTr="00E0061A">
        <w:tc>
          <w:tcPr>
            <w:tcW w:w="3681" w:type="dxa"/>
          </w:tcPr>
          <w:p w14:paraId="6F828C06" w14:textId="77777777" w:rsidR="0050103F" w:rsidRPr="00BE288C" w:rsidRDefault="0050103F" w:rsidP="00E0061A">
            <w:pPr>
              <w:tabs>
                <w:tab w:val="left" w:pos="627"/>
                <w:tab w:val="right" w:pos="7923"/>
                <w:tab w:val="right" w:pos="9348"/>
              </w:tabs>
              <w:rPr>
                <w:b/>
                <w:color w:val="000000"/>
              </w:rPr>
            </w:pPr>
            <w:r w:rsidRPr="00BE288C">
              <w:rPr>
                <w:sz w:val="28"/>
                <w:szCs w:val="28"/>
              </w:rPr>
              <w:t>Detailplaneeringu</w:t>
            </w:r>
            <w:r w:rsidRPr="00BE288C">
              <w:rPr>
                <w:rFonts w:eastAsia="Arial"/>
                <w:sz w:val="28"/>
                <w:szCs w:val="28"/>
              </w:rPr>
              <w:t xml:space="preserve"> </w:t>
            </w:r>
            <w:r w:rsidRPr="00BE288C">
              <w:rPr>
                <w:sz w:val="28"/>
                <w:szCs w:val="28"/>
              </w:rPr>
              <w:t>nimetus</w:t>
            </w:r>
          </w:p>
        </w:tc>
        <w:tc>
          <w:tcPr>
            <w:tcW w:w="5955" w:type="dxa"/>
          </w:tcPr>
          <w:p w14:paraId="7E42AE5F" w14:textId="1F331049" w:rsidR="0050103F" w:rsidRPr="00BE288C" w:rsidRDefault="00A11236" w:rsidP="00E0061A">
            <w:pPr>
              <w:tabs>
                <w:tab w:val="left" w:pos="627"/>
                <w:tab w:val="right" w:pos="7923"/>
                <w:tab w:val="right" w:pos="9348"/>
              </w:tabs>
              <w:rPr>
                <w:b/>
                <w:color w:val="000000"/>
              </w:rPr>
            </w:pPr>
            <w:r w:rsidRPr="00BE288C">
              <w:rPr>
                <w:sz w:val="28"/>
                <w:szCs w:val="28"/>
              </w:rPr>
              <w:t xml:space="preserve">Assaku alevik </w:t>
            </w:r>
            <w:r w:rsidR="0050103F" w:rsidRPr="00BE288C">
              <w:rPr>
                <w:sz w:val="28"/>
                <w:szCs w:val="28"/>
              </w:rPr>
              <w:t>Järve põik 6 kinnistu ja lähiala detailplaneering</w:t>
            </w:r>
          </w:p>
        </w:tc>
      </w:tr>
      <w:tr w:rsidR="0050103F" w:rsidRPr="00BE288C" w14:paraId="42D03913" w14:textId="77777777" w:rsidTr="00E0061A">
        <w:tc>
          <w:tcPr>
            <w:tcW w:w="3681" w:type="dxa"/>
          </w:tcPr>
          <w:p w14:paraId="2F6F1517" w14:textId="77777777" w:rsidR="0050103F" w:rsidRPr="00BE288C" w:rsidRDefault="0050103F" w:rsidP="00E0061A">
            <w:pPr>
              <w:tabs>
                <w:tab w:val="left" w:pos="627"/>
                <w:tab w:val="right" w:pos="7923"/>
                <w:tab w:val="right" w:pos="9348"/>
              </w:tabs>
              <w:rPr>
                <w:b/>
                <w:color w:val="000000"/>
              </w:rPr>
            </w:pPr>
            <w:r w:rsidRPr="00BE288C">
              <w:rPr>
                <w:sz w:val="28"/>
                <w:szCs w:val="28"/>
              </w:rPr>
              <w:t>Koostaja</w:t>
            </w:r>
            <w:r w:rsidRPr="00BE288C">
              <w:rPr>
                <w:rFonts w:eastAsia="Arial"/>
                <w:sz w:val="28"/>
                <w:szCs w:val="28"/>
              </w:rPr>
              <w:t xml:space="preserve"> </w:t>
            </w:r>
            <w:r w:rsidRPr="00BE288C">
              <w:rPr>
                <w:sz w:val="28"/>
                <w:szCs w:val="28"/>
              </w:rPr>
              <w:t>ärinimi</w:t>
            </w:r>
          </w:p>
        </w:tc>
        <w:tc>
          <w:tcPr>
            <w:tcW w:w="5955" w:type="dxa"/>
          </w:tcPr>
          <w:p w14:paraId="5388D13F" w14:textId="77777777" w:rsidR="0050103F" w:rsidRPr="00BE288C" w:rsidRDefault="0050103F" w:rsidP="00E0061A">
            <w:pPr>
              <w:rPr>
                <w:b/>
                <w:color w:val="000000"/>
              </w:rPr>
            </w:pPr>
            <w:r w:rsidRPr="00BE288C">
              <w:rPr>
                <w:sz w:val="28"/>
                <w:szCs w:val="28"/>
              </w:rPr>
              <w:t>Osaühing</w:t>
            </w:r>
            <w:r w:rsidRPr="00BE288C">
              <w:rPr>
                <w:rFonts w:eastAsia="Arial"/>
                <w:sz w:val="28"/>
                <w:szCs w:val="28"/>
              </w:rPr>
              <w:t xml:space="preserve"> </w:t>
            </w:r>
            <w:r w:rsidRPr="00BE288C">
              <w:rPr>
                <w:sz w:val="28"/>
                <w:szCs w:val="28"/>
              </w:rPr>
              <w:t>Visioonprojekt.</w:t>
            </w:r>
            <w:r w:rsidRPr="00BE288C">
              <w:rPr>
                <w:rFonts w:eastAsia="Arial"/>
                <w:sz w:val="28"/>
                <w:szCs w:val="28"/>
              </w:rPr>
              <w:t xml:space="preserve"> </w:t>
            </w:r>
            <w:r w:rsidRPr="00BE288C">
              <w:rPr>
                <w:sz w:val="28"/>
                <w:szCs w:val="28"/>
              </w:rPr>
              <w:t>Kivinuki</w:t>
            </w:r>
            <w:r w:rsidRPr="00BE288C">
              <w:rPr>
                <w:rFonts w:eastAsia="Arial"/>
                <w:sz w:val="28"/>
                <w:szCs w:val="28"/>
              </w:rPr>
              <w:t xml:space="preserve"> </w:t>
            </w:r>
            <w:r w:rsidRPr="00BE288C">
              <w:rPr>
                <w:sz w:val="28"/>
                <w:szCs w:val="28"/>
              </w:rPr>
              <w:t>tee</w:t>
            </w:r>
            <w:r w:rsidRPr="00BE288C">
              <w:rPr>
                <w:rFonts w:eastAsia="Arial"/>
                <w:sz w:val="28"/>
                <w:szCs w:val="28"/>
              </w:rPr>
              <w:t xml:space="preserve"> </w:t>
            </w:r>
            <w:r w:rsidRPr="00BE288C">
              <w:rPr>
                <w:sz w:val="28"/>
                <w:szCs w:val="28"/>
              </w:rPr>
              <w:t>5</w:t>
            </w:r>
            <w:r w:rsidRPr="00BE288C">
              <w:rPr>
                <w:rFonts w:eastAsia="Arial"/>
                <w:sz w:val="28"/>
                <w:szCs w:val="28"/>
              </w:rPr>
              <w:t xml:space="preserve"> </w:t>
            </w:r>
            <w:r w:rsidRPr="00BE288C">
              <w:rPr>
                <w:sz w:val="28"/>
                <w:szCs w:val="28"/>
              </w:rPr>
              <w:t>Rae</w:t>
            </w:r>
            <w:r w:rsidRPr="00BE288C">
              <w:rPr>
                <w:rFonts w:eastAsia="Arial"/>
                <w:sz w:val="28"/>
                <w:szCs w:val="28"/>
              </w:rPr>
              <w:t xml:space="preserve"> </w:t>
            </w:r>
            <w:r w:rsidRPr="00BE288C">
              <w:rPr>
                <w:sz w:val="28"/>
                <w:szCs w:val="28"/>
              </w:rPr>
              <w:t>k</w:t>
            </w:r>
            <w:r w:rsidRPr="00BE288C">
              <w:rPr>
                <w:rFonts w:eastAsia="Arial"/>
                <w:sz w:val="28"/>
                <w:szCs w:val="28"/>
              </w:rPr>
              <w:t xml:space="preserve"> </w:t>
            </w:r>
            <w:r w:rsidRPr="00BE288C">
              <w:rPr>
                <w:sz w:val="28"/>
                <w:szCs w:val="28"/>
              </w:rPr>
              <w:t>Rae</w:t>
            </w:r>
            <w:r w:rsidRPr="00BE288C">
              <w:rPr>
                <w:rFonts w:eastAsia="Arial"/>
                <w:sz w:val="28"/>
                <w:szCs w:val="28"/>
              </w:rPr>
              <w:t xml:space="preserve"> </w:t>
            </w:r>
            <w:r w:rsidRPr="00BE288C">
              <w:rPr>
                <w:sz w:val="28"/>
                <w:szCs w:val="28"/>
              </w:rPr>
              <w:t>v</w:t>
            </w:r>
            <w:r w:rsidRPr="00BE288C">
              <w:rPr>
                <w:rFonts w:eastAsia="Arial"/>
                <w:sz w:val="28"/>
                <w:szCs w:val="28"/>
              </w:rPr>
              <w:t xml:space="preserve">  </w:t>
            </w:r>
            <w:r w:rsidRPr="00BE288C">
              <w:rPr>
                <w:sz w:val="28"/>
                <w:szCs w:val="28"/>
              </w:rPr>
              <w:t>Harjumaa</w:t>
            </w:r>
            <w:r w:rsidRPr="00BE288C">
              <w:rPr>
                <w:rFonts w:eastAsia="Arial"/>
                <w:sz w:val="28"/>
                <w:szCs w:val="28"/>
              </w:rPr>
              <w:t xml:space="preserve"> </w:t>
            </w:r>
            <w:r w:rsidRPr="00BE288C">
              <w:rPr>
                <w:sz w:val="28"/>
                <w:szCs w:val="28"/>
              </w:rPr>
              <w:t>75310   reg</w:t>
            </w:r>
            <w:r w:rsidRPr="00BE288C">
              <w:rPr>
                <w:rFonts w:eastAsia="Arial"/>
                <w:sz w:val="28"/>
                <w:szCs w:val="28"/>
              </w:rPr>
              <w:t xml:space="preserve"> </w:t>
            </w:r>
            <w:r w:rsidRPr="00BE288C">
              <w:rPr>
                <w:sz w:val="28"/>
                <w:szCs w:val="28"/>
              </w:rPr>
              <w:t>nr</w:t>
            </w:r>
            <w:r w:rsidRPr="00BE288C">
              <w:rPr>
                <w:rFonts w:eastAsia="Arial"/>
                <w:sz w:val="28"/>
                <w:szCs w:val="28"/>
              </w:rPr>
              <w:t xml:space="preserve">  </w:t>
            </w:r>
            <w:r w:rsidRPr="00BE288C">
              <w:rPr>
                <w:sz w:val="28"/>
                <w:szCs w:val="28"/>
              </w:rPr>
              <w:t>10481526</w:t>
            </w:r>
            <w:r w:rsidRPr="00BE288C">
              <w:rPr>
                <w:rFonts w:eastAsia="Arial"/>
                <w:sz w:val="28"/>
                <w:szCs w:val="28"/>
              </w:rPr>
              <w:t xml:space="preserve"> </w:t>
            </w:r>
            <w:r w:rsidRPr="00BE288C">
              <w:rPr>
                <w:sz w:val="28"/>
                <w:szCs w:val="28"/>
              </w:rPr>
              <w:t>loona@visioonprojekt.eu;</w:t>
            </w:r>
            <w:r w:rsidRPr="00BE288C">
              <w:rPr>
                <w:rFonts w:eastAsia="Arial"/>
                <w:sz w:val="28"/>
                <w:szCs w:val="28"/>
              </w:rPr>
              <w:t xml:space="preserve">  </w:t>
            </w:r>
            <w:r w:rsidRPr="00BE288C">
              <w:rPr>
                <w:sz w:val="28"/>
                <w:szCs w:val="28"/>
              </w:rPr>
              <w:t>+372</w:t>
            </w:r>
            <w:r w:rsidRPr="00BE288C">
              <w:rPr>
                <w:rFonts w:eastAsia="Arial"/>
                <w:sz w:val="28"/>
                <w:szCs w:val="28"/>
              </w:rPr>
              <w:t xml:space="preserve"> </w:t>
            </w:r>
            <w:r w:rsidRPr="00BE288C">
              <w:rPr>
                <w:sz w:val="28"/>
                <w:szCs w:val="28"/>
              </w:rPr>
              <w:t>5017159</w:t>
            </w:r>
            <w:r w:rsidRPr="00BE288C">
              <w:rPr>
                <w:sz w:val="28"/>
                <w:szCs w:val="28"/>
              </w:rPr>
              <w:tab/>
            </w:r>
            <w:r w:rsidRPr="00BE288C">
              <w:rPr>
                <w:sz w:val="28"/>
                <w:szCs w:val="28"/>
              </w:rPr>
              <w:tab/>
            </w:r>
            <w:r w:rsidRPr="00BE288C">
              <w:rPr>
                <w:sz w:val="28"/>
                <w:szCs w:val="28"/>
              </w:rPr>
              <w:tab/>
            </w:r>
            <w:r w:rsidRPr="00BE288C">
              <w:rPr>
                <w:sz w:val="28"/>
                <w:szCs w:val="28"/>
              </w:rPr>
              <w:tab/>
            </w:r>
            <w:r w:rsidRPr="00BE288C">
              <w:rPr>
                <w:sz w:val="28"/>
                <w:szCs w:val="28"/>
              </w:rPr>
              <w:tab/>
            </w:r>
          </w:p>
        </w:tc>
      </w:tr>
      <w:tr w:rsidR="0050103F" w:rsidRPr="00BE288C" w14:paraId="317345E2" w14:textId="77777777" w:rsidTr="00E0061A">
        <w:tc>
          <w:tcPr>
            <w:tcW w:w="3681" w:type="dxa"/>
          </w:tcPr>
          <w:p w14:paraId="492A69EA" w14:textId="77777777" w:rsidR="0050103F" w:rsidRPr="00BE288C" w:rsidRDefault="0050103F" w:rsidP="00E0061A">
            <w:pPr>
              <w:tabs>
                <w:tab w:val="left" w:pos="627"/>
                <w:tab w:val="right" w:pos="7923"/>
                <w:tab w:val="right" w:pos="9348"/>
              </w:tabs>
              <w:rPr>
                <w:b/>
                <w:color w:val="000000"/>
              </w:rPr>
            </w:pPr>
            <w:r w:rsidRPr="00BE288C">
              <w:rPr>
                <w:sz w:val="28"/>
                <w:szCs w:val="28"/>
              </w:rPr>
              <w:t>Planeerija</w:t>
            </w:r>
          </w:p>
        </w:tc>
        <w:tc>
          <w:tcPr>
            <w:tcW w:w="5955" w:type="dxa"/>
          </w:tcPr>
          <w:p w14:paraId="7B2E11F1" w14:textId="5F1DE4C3" w:rsidR="0050103F" w:rsidRPr="00BE288C" w:rsidRDefault="0050103F" w:rsidP="00E0061A">
            <w:pPr>
              <w:tabs>
                <w:tab w:val="left" w:pos="627"/>
                <w:tab w:val="right" w:pos="7923"/>
                <w:tab w:val="right" w:pos="9348"/>
              </w:tabs>
              <w:rPr>
                <w:b/>
                <w:color w:val="000000"/>
              </w:rPr>
            </w:pPr>
            <w:r w:rsidRPr="00BE288C">
              <w:rPr>
                <w:rFonts w:eastAsia="Arial"/>
                <w:color w:val="000000"/>
                <w:sz w:val="28"/>
                <w:szCs w:val="28"/>
              </w:rPr>
              <w:t>L</w:t>
            </w:r>
            <w:r w:rsidRPr="00BE288C">
              <w:rPr>
                <w:color w:val="000000"/>
                <w:sz w:val="28"/>
                <w:szCs w:val="28"/>
              </w:rPr>
              <w:t>oona</w:t>
            </w:r>
            <w:r w:rsidRPr="00BE288C">
              <w:rPr>
                <w:rFonts w:eastAsia="Arial"/>
                <w:color w:val="000000"/>
                <w:sz w:val="28"/>
                <w:szCs w:val="28"/>
              </w:rPr>
              <w:t xml:space="preserve"> </w:t>
            </w:r>
            <w:r w:rsidRPr="00BE288C">
              <w:rPr>
                <w:color w:val="000000"/>
                <w:sz w:val="28"/>
                <w:szCs w:val="28"/>
              </w:rPr>
              <w:t xml:space="preserve">Lepp, volitatud arhitekt </w:t>
            </w:r>
            <w:r w:rsidR="00274061" w:rsidRPr="00BE288C">
              <w:rPr>
                <w:color w:val="000000"/>
                <w:sz w:val="28"/>
                <w:szCs w:val="28"/>
              </w:rPr>
              <w:t xml:space="preserve">tase </w:t>
            </w:r>
            <w:r w:rsidRPr="00BE288C">
              <w:rPr>
                <w:color w:val="000000"/>
                <w:sz w:val="28"/>
                <w:szCs w:val="28"/>
              </w:rPr>
              <w:t>7</w:t>
            </w:r>
          </w:p>
        </w:tc>
      </w:tr>
      <w:tr w:rsidR="0050103F" w:rsidRPr="00BE288C" w14:paraId="0F13EFF9" w14:textId="77777777" w:rsidTr="00E0061A">
        <w:tc>
          <w:tcPr>
            <w:tcW w:w="3681" w:type="dxa"/>
          </w:tcPr>
          <w:p w14:paraId="2E4CC858" w14:textId="77777777" w:rsidR="0050103F" w:rsidRPr="00BE288C" w:rsidRDefault="0050103F" w:rsidP="00E0061A">
            <w:pPr>
              <w:tabs>
                <w:tab w:val="left" w:pos="627"/>
                <w:tab w:val="right" w:pos="7923"/>
                <w:tab w:val="right" w:pos="9348"/>
              </w:tabs>
              <w:rPr>
                <w:b/>
                <w:color w:val="000000"/>
              </w:rPr>
            </w:pPr>
            <w:r w:rsidRPr="00BE288C">
              <w:rPr>
                <w:rFonts w:eastAsia="Arial"/>
                <w:color w:val="000000"/>
                <w:sz w:val="28"/>
                <w:szCs w:val="28"/>
              </w:rPr>
              <w:t>Koostamise kuupäev</w:t>
            </w:r>
          </w:p>
        </w:tc>
        <w:tc>
          <w:tcPr>
            <w:tcW w:w="5955" w:type="dxa"/>
          </w:tcPr>
          <w:p w14:paraId="52AE9842" w14:textId="13DB9E0D" w:rsidR="0050103F" w:rsidRPr="00BE288C" w:rsidRDefault="0050103F" w:rsidP="00E0061A">
            <w:pPr>
              <w:tabs>
                <w:tab w:val="left" w:pos="627"/>
                <w:tab w:val="right" w:pos="7923"/>
                <w:tab w:val="right" w:pos="9348"/>
              </w:tabs>
              <w:rPr>
                <w:bCs/>
                <w:color w:val="000000"/>
                <w:sz w:val="28"/>
                <w:szCs w:val="28"/>
              </w:rPr>
            </w:pPr>
            <w:r w:rsidRPr="00BE288C">
              <w:rPr>
                <w:bCs/>
                <w:color w:val="000000"/>
                <w:sz w:val="28"/>
                <w:szCs w:val="28"/>
              </w:rPr>
              <w:fldChar w:fldCharType="begin"/>
            </w:r>
            <w:r w:rsidRPr="00BE288C">
              <w:rPr>
                <w:bCs/>
                <w:color w:val="000000"/>
                <w:sz w:val="28"/>
                <w:szCs w:val="28"/>
              </w:rPr>
              <w:instrText xml:space="preserve"> TIME \@ "yyyy-MM-dd" </w:instrText>
            </w:r>
            <w:r w:rsidRPr="00BE288C">
              <w:rPr>
                <w:bCs/>
                <w:color w:val="000000"/>
                <w:sz w:val="28"/>
                <w:szCs w:val="28"/>
              </w:rPr>
              <w:fldChar w:fldCharType="separate"/>
            </w:r>
            <w:r w:rsidR="00544B0C">
              <w:rPr>
                <w:bCs/>
                <w:noProof/>
                <w:color w:val="000000"/>
                <w:sz w:val="28"/>
                <w:szCs w:val="28"/>
              </w:rPr>
              <w:t>2024-08-05</w:t>
            </w:r>
            <w:r w:rsidRPr="00BE288C">
              <w:rPr>
                <w:bCs/>
                <w:color w:val="000000"/>
                <w:sz w:val="28"/>
                <w:szCs w:val="28"/>
              </w:rPr>
              <w:fldChar w:fldCharType="end"/>
            </w:r>
          </w:p>
        </w:tc>
      </w:tr>
      <w:tr w:rsidR="0050103F" w:rsidRPr="00BE288C" w14:paraId="1F9EE0DE" w14:textId="77777777" w:rsidTr="00E0061A">
        <w:tc>
          <w:tcPr>
            <w:tcW w:w="3681" w:type="dxa"/>
          </w:tcPr>
          <w:p w14:paraId="0AE9EEB0" w14:textId="77777777" w:rsidR="0050103F" w:rsidRPr="00BE288C" w:rsidRDefault="0050103F" w:rsidP="00E0061A">
            <w:pPr>
              <w:tabs>
                <w:tab w:val="left" w:pos="627"/>
                <w:tab w:val="right" w:pos="7923"/>
                <w:tab w:val="right" w:pos="9348"/>
              </w:tabs>
              <w:rPr>
                <w:b/>
                <w:color w:val="000000"/>
              </w:rPr>
            </w:pPr>
            <w:r w:rsidRPr="00BE288C">
              <w:rPr>
                <w:sz w:val="28"/>
                <w:szCs w:val="28"/>
              </w:rPr>
              <w:t>Huvitatud isik</w:t>
            </w:r>
          </w:p>
        </w:tc>
        <w:tc>
          <w:tcPr>
            <w:tcW w:w="5955" w:type="dxa"/>
          </w:tcPr>
          <w:p w14:paraId="4B769780" w14:textId="20F983C9" w:rsidR="0050103F" w:rsidRPr="00BE288C" w:rsidRDefault="00544B0C" w:rsidP="00E0061A">
            <w:pPr>
              <w:tabs>
                <w:tab w:val="left" w:pos="627"/>
                <w:tab w:val="right" w:pos="7923"/>
                <w:tab w:val="right" w:pos="9348"/>
              </w:tabs>
              <w:rPr>
                <w:rFonts w:eastAsia="Arial"/>
                <w:noProof/>
                <w:color w:val="000000"/>
                <w:sz w:val="28"/>
                <w:szCs w:val="28"/>
              </w:rPr>
            </w:pPr>
            <w:r w:rsidRPr="00544B0C">
              <w:rPr>
                <w:rFonts w:eastAsia="Arial"/>
                <w:noProof/>
                <w:color w:val="000000"/>
                <w:sz w:val="28"/>
                <w:szCs w:val="28"/>
              </w:rPr>
              <w:t>Aleksei Jeršovski</w:t>
            </w:r>
            <w:bookmarkStart w:id="0" w:name="_GoBack"/>
            <w:bookmarkEnd w:id="0"/>
          </w:p>
        </w:tc>
      </w:tr>
    </w:tbl>
    <w:p w14:paraId="2D25768C" w14:textId="77777777" w:rsidR="0050103F" w:rsidRPr="00BE288C" w:rsidRDefault="0050103F" w:rsidP="0050103F">
      <w:pPr>
        <w:tabs>
          <w:tab w:val="left" w:pos="627"/>
          <w:tab w:val="right" w:pos="7923"/>
          <w:tab w:val="right" w:pos="9348"/>
        </w:tabs>
        <w:rPr>
          <w:b/>
          <w:color w:val="000000"/>
        </w:rPr>
      </w:pPr>
    </w:p>
    <w:p w14:paraId="1141A0CB" w14:textId="77777777" w:rsidR="0050103F" w:rsidRPr="00BE288C" w:rsidRDefault="0050103F" w:rsidP="0050103F">
      <w:pPr>
        <w:tabs>
          <w:tab w:val="left" w:pos="627"/>
          <w:tab w:val="right" w:pos="7923"/>
          <w:tab w:val="right" w:pos="9348"/>
        </w:tabs>
        <w:rPr>
          <w:b/>
          <w:color w:val="000000"/>
        </w:rPr>
      </w:pPr>
    </w:p>
    <w:p w14:paraId="1DC24D9C" w14:textId="77777777" w:rsidR="0050103F" w:rsidRPr="00BE288C" w:rsidRDefault="0050103F" w:rsidP="0050103F">
      <w:pPr>
        <w:tabs>
          <w:tab w:val="left" w:pos="627"/>
          <w:tab w:val="right" w:pos="7923"/>
          <w:tab w:val="right" w:pos="9348"/>
        </w:tabs>
        <w:rPr>
          <w:b/>
          <w:color w:val="000000"/>
        </w:rPr>
      </w:pPr>
    </w:p>
    <w:p w14:paraId="4228268C" w14:textId="77777777" w:rsidR="0050103F" w:rsidRPr="00BE288C" w:rsidRDefault="0050103F" w:rsidP="0050103F">
      <w:pPr>
        <w:tabs>
          <w:tab w:val="left" w:pos="627"/>
          <w:tab w:val="right" w:pos="7923"/>
          <w:tab w:val="right" w:pos="9348"/>
        </w:tabs>
        <w:rPr>
          <w:b/>
          <w:color w:val="000000"/>
        </w:rPr>
      </w:pPr>
    </w:p>
    <w:p w14:paraId="195BB0A3" w14:textId="77777777" w:rsidR="0050103F" w:rsidRPr="00BE288C" w:rsidRDefault="0050103F" w:rsidP="0050103F">
      <w:pPr>
        <w:rPr>
          <w:b/>
          <w:color w:val="000000"/>
        </w:rPr>
      </w:pPr>
      <w:r w:rsidRPr="00BE288C">
        <w:rPr>
          <w:rFonts w:eastAsia="Arial"/>
          <w:color w:val="000000"/>
        </w:rPr>
        <w:br/>
      </w:r>
    </w:p>
    <w:p w14:paraId="6D9426A4" w14:textId="77777777" w:rsidR="0050103F" w:rsidRPr="00BE288C" w:rsidRDefault="0050103F" w:rsidP="0050103F">
      <w:pPr>
        <w:rPr>
          <w:b/>
          <w:color w:val="000000"/>
        </w:rPr>
      </w:pPr>
    </w:p>
    <w:p w14:paraId="4F0E86E3" w14:textId="77777777" w:rsidR="0050103F" w:rsidRPr="00BE288C" w:rsidRDefault="0050103F" w:rsidP="0050103F">
      <w:pPr>
        <w:rPr>
          <w:b/>
          <w:color w:val="000000"/>
        </w:rPr>
      </w:pPr>
    </w:p>
    <w:p w14:paraId="7B598256" w14:textId="77777777" w:rsidR="0050103F" w:rsidRPr="00BE288C" w:rsidRDefault="0050103F" w:rsidP="0050103F">
      <w:pPr>
        <w:tabs>
          <w:tab w:val="left" w:pos="627"/>
          <w:tab w:val="right" w:pos="7923"/>
          <w:tab w:val="right" w:pos="9348"/>
        </w:tabs>
        <w:rPr>
          <w:b/>
          <w:color w:val="000000"/>
        </w:rPr>
      </w:pPr>
    </w:p>
    <w:p w14:paraId="33EA0F36" w14:textId="77777777" w:rsidR="0050103F" w:rsidRPr="00BE288C" w:rsidRDefault="0050103F" w:rsidP="0050103F">
      <w:pPr>
        <w:tabs>
          <w:tab w:val="left" w:pos="627"/>
          <w:tab w:val="right" w:pos="7923"/>
          <w:tab w:val="right" w:pos="9348"/>
        </w:tabs>
        <w:rPr>
          <w:b/>
          <w:color w:val="000000"/>
        </w:rPr>
      </w:pPr>
    </w:p>
    <w:p w14:paraId="355648BC" w14:textId="77777777" w:rsidR="0050103F" w:rsidRPr="00BE288C" w:rsidRDefault="0050103F" w:rsidP="0050103F">
      <w:pPr>
        <w:tabs>
          <w:tab w:val="left" w:pos="627"/>
          <w:tab w:val="right" w:pos="7923"/>
          <w:tab w:val="right" w:pos="9348"/>
        </w:tabs>
        <w:rPr>
          <w:b/>
          <w:color w:val="000000"/>
        </w:rPr>
      </w:pPr>
    </w:p>
    <w:p w14:paraId="4A311E07" w14:textId="77777777" w:rsidR="0050103F" w:rsidRPr="00BE288C" w:rsidRDefault="0050103F" w:rsidP="0050103F">
      <w:pPr>
        <w:tabs>
          <w:tab w:val="left" w:pos="627"/>
          <w:tab w:val="right" w:pos="7923"/>
          <w:tab w:val="right" w:pos="9348"/>
        </w:tabs>
        <w:rPr>
          <w:b/>
          <w:color w:val="000000"/>
        </w:rPr>
      </w:pPr>
    </w:p>
    <w:p w14:paraId="5959C231" w14:textId="77777777" w:rsidR="0050103F" w:rsidRPr="00BE288C" w:rsidRDefault="0050103F" w:rsidP="0050103F">
      <w:pPr>
        <w:tabs>
          <w:tab w:val="left" w:pos="627"/>
          <w:tab w:val="right" w:pos="7923"/>
          <w:tab w:val="right" w:pos="9348"/>
        </w:tabs>
        <w:rPr>
          <w:b/>
          <w:color w:val="000000"/>
        </w:rPr>
      </w:pPr>
    </w:p>
    <w:p w14:paraId="637BAEDC" w14:textId="77777777" w:rsidR="0050103F" w:rsidRPr="00BE288C" w:rsidRDefault="0050103F" w:rsidP="0050103F">
      <w:pPr>
        <w:tabs>
          <w:tab w:val="left" w:pos="627"/>
          <w:tab w:val="right" w:pos="7923"/>
          <w:tab w:val="right" w:pos="9348"/>
        </w:tabs>
        <w:rPr>
          <w:b/>
          <w:color w:val="000000"/>
        </w:rPr>
      </w:pPr>
    </w:p>
    <w:p w14:paraId="1AF01EB1" w14:textId="77777777" w:rsidR="0050103F" w:rsidRPr="00BE288C" w:rsidRDefault="0050103F" w:rsidP="0050103F">
      <w:pPr>
        <w:tabs>
          <w:tab w:val="left" w:pos="627"/>
          <w:tab w:val="right" w:pos="7923"/>
          <w:tab w:val="right" w:pos="9348"/>
        </w:tabs>
        <w:rPr>
          <w:b/>
          <w:color w:val="000000"/>
        </w:rPr>
      </w:pPr>
    </w:p>
    <w:p w14:paraId="66061586" w14:textId="77777777" w:rsidR="00A11236" w:rsidRPr="00BE288C" w:rsidRDefault="00A11236" w:rsidP="0050103F">
      <w:pPr>
        <w:tabs>
          <w:tab w:val="left" w:pos="627"/>
          <w:tab w:val="right" w:pos="7923"/>
          <w:tab w:val="right" w:pos="9348"/>
        </w:tabs>
        <w:rPr>
          <w:b/>
          <w:color w:val="000000"/>
        </w:rPr>
      </w:pPr>
    </w:p>
    <w:p w14:paraId="3D422034" w14:textId="77777777" w:rsidR="00A11236" w:rsidRPr="00BE288C" w:rsidRDefault="00A11236" w:rsidP="0050103F">
      <w:pPr>
        <w:tabs>
          <w:tab w:val="left" w:pos="627"/>
          <w:tab w:val="right" w:pos="7923"/>
          <w:tab w:val="right" w:pos="9348"/>
        </w:tabs>
        <w:rPr>
          <w:b/>
          <w:color w:val="000000"/>
        </w:rPr>
      </w:pPr>
    </w:p>
    <w:p w14:paraId="08D62DF1" w14:textId="77777777" w:rsidR="0050103F" w:rsidRPr="00BE288C" w:rsidRDefault="0050103F" w:rsidP="0050103F">
      <w:pPr>
        <w:tabs>
          <w:tab w:val="left" w:pos="627"/>
          <w:tab w:val="right" w:pos="7923"/>
          <w:tab w:val="right" w:pos="9348"/>
        </w:tabs>
        <w:rPr>
          <w:b/>
          <w:color w:val="000000"/>
        </w:rPr>
      </w:pPr>
    </w:p>
    <w:p w14:paraId="1BAD2E86" w14:textId="77777777" w:rsidR="0050103F" w:rsidRPr="00BE288C" w:rsidRDefault="0050103F" w:rsidP="0050103F">
      <w:pPr>
        <w:tabs>
          <w:tab w:val="left" w:pos="627"/>
          <w:tab w:val="right" w:pos="7923"/>
          <w:tab w:val="right" w:pos="9348"/>
        </w:tabs>
        <w:rPr>
          <w:b/>
          <w:color w:val="000000"/>
        </w:rPr>
      </w:pPr>
    </w:p>
    <w:p w14:paraId="3F8B88CF" w14:textId="77777777" w:rsidR="0050103F" w:rsidRPr="00BE288C" w:rsidRDefault="0050103F" w:rsidP="0050103F"/>
    <w:p w14:paraId="670C51E7" w14:textId="77777777" w:rsidR="0050103F" w:rsidRPr="00BE288C" w:rsidRDefault="0050103F" w:rsidP="0050103F"/>
    <w:tbl>
      <w:tblPr>
        <w:tblW w:w="9788" w:type="dxa"/>
        <w:tblInd w:w="-145"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00" w:firstRow="0" w:lastRow="0" w:firstColumn="0" w:lastColumn="0" w:noHBand="0" w:noVBand="0"/>
      </w:tblPr>
      <w:tblGrid>
        <w:gridCol w:w="5954"/>
        <w:gridCol w:w="3834"/>
      </w:tblGrid>
      <w:tr w:rsidR="0050103F" w:rsidRPr="00BE288C" w14:paraId="546CE1C4" w14:textId="77777777" w:rsidTr="00A11236">
        <w:trPr>
          <w:trHeight w:val="958"/>
        </w:trPr>
        <w:tc>
          <w:tcPr>
            <w:tcW w:w="5954" w:type="dxa"/>
            <w:tcBorders>
              <w:top w:val="single" w:sz="2" w:space="0" w:color="000001"/>
              <w:left w:val="single" w:sz="2" w:space="0" w:color="000001"/>
              <w:bottom w:val="single" w:sz="2" w:space="0" w:color="000001"/>
            </w:tcBorders>
            <w:shd w:val="clear" w:color="auto" w:fill="CCCCCC"/>
            <w:tcMar>
              <w:left w:w="36" w:type="dxa"/>
            </w:tcMar>
          </w:tcPr>
          <w:p w14:paraId="5EAEE98D" w14:textId="77777777" w:rsidR="0050103F" w:rsidRPr="00BE288C" w:rsidRDefault="0050103F" w:rsidP="00E0061A">
            <w:pPr>
              <w:rPr>
                <w:i/>
                <w:iCs/>
                <w:sz w:val="18"/>
                <w:szCs w:val="18"/>
              </w:rPr>
            </w:pPr>
            <w:r w:rsidRPr="00BE288C">
              <w:rPr>
                <w:i/>
                <w:iCs/>
                <w:sz w:val="18"/>
                <w:szCs w:val="18"/>
              </w:rPr>
              <w:t>Osaühing Visioonprojekt</w:t>
            </w:r>
          </w:p>
          <w:p w14:paraId="7742AFDE" w14:textId="77777777" w:rsidR="0050103F" w:rsidRPr="00BE288C" w:rsidRDefault="0050103F" w:rsidP="00E0061A">
            <w:pPr>
              <w:rPr>
                <w:i/>
                <w:iCs/>
                <w:sz w:val="18"/>
                <w:szCs w:val="18"/>
              </w:rPr>
            </w:pPr>
            <w:r w:rsidRPr="00BE288C">
              <w:rPr>
                <w:i/>
                <w:iCs/>
                <w:sz w:val="18"/>
                <w:szCs w:val="18"/>
              </w:rPr>
              <w:t>reg nr 10481526</w:t>
            </w:r>
          </w:p>
          <w:p w14:paraId="5461DC32" w14:textId="77777777" w:rsidR="0050103F" w:rsidRPr="00BE288C" w:rsidRDefault="0050103F" w:rsidP="00E0061A">
            <w:pPr>
              <w:rPr>
                <w:sz w:val="18"/>
                <w:szCs w:val="18"/>
              </w:rPr>
            </w:pPr>
            <w:r w:rsidRPr="00BE288C">
              <w:rPr>
                <w:i/>
                <w:iCs/>
                <w:sz w:val="18"/>
                <w:szCs w:val="18"/>
              </w:rPr>
              <w:t>Kivinuki tee 5 Rae k Rae v Harjumaa 75310                 www.visioonprojekt.eu</w:t>
            </w:r>
          </w:p>
        </w:tc>
        <w:tc>
          <w:tcPr>
            <w:tcW w:w="3834" w:type="dxa"/>
            <w:tcBorders>
              <w:top w:val="single" w:sz="2" w:space="0" w:color="000001"/>
              <w:left w:val="single" w:sz="2" w:space="0" w:color="000001"/>
              <w:bottom w:val="single" w:sz="2" w:space="0" w:color="000001"/>
              <w:right w:val="single" w:sz="2" w:space="0" w:color="000001"/>
            </w:tcBorders>
            <w:shd w:val="clear" w:color="auto" w:fill="CCCCCC"/>
            <w:tcMar>
              <w:left w:w="36" w:type="dxa"/>
            </w:tcMar>
          </w:tcPr>
          <w:p w14:paraId="49495071" w14:textId="77777777" w:rsidR="0050103F" w:rsidRPr="00BE288C" w:rsidRDefault="0050103F" w:rsidP="00E0061A">
            <w:pPr>
              <w:rPr>
                <w:i/>
                <w:iCs/>
                <w:sz w:val="18"/>
                <w:szCs w:val="18"/>
              </w:rPr>
            </w:pPr>
            <w:r w:rsidRPr="00BE288C">
              <w:rPr>
                <w:i/>
                <w:iCs/>
                <w:sz w:val="18"/>
                <w:szCs w:val="18"/>
              </w:rPr>
              <w:t>tel +372 5017159</w:t>
            </w:r>
          </w:p>
          <w:p w14:paraId="1C9FD692" w14:textId="77777777" w:rsidR="0050103F" w:rsidRPr="00BE288C" w:rsidRDefault="0050103F" w:rsidP="00E0061A">
            <w:pPr>
              <w:rPr>
                <w:i/>
                <w:iCs/>
                <w:sz w:val="18"/>
                <w:szCs w:val="18"/>
              </w:rPr>
            </w:pPr>
            <w:r w:rsidRPr="00BE288C">
              <w:rPr>
                <w:i/>
                <w:iCs/>
                <w:sz w:val="18"/>
                <w:szCs w:val="18"/>
              </w:rPr>
              <w:t>loona@visioonprojekt.eu</w:t>
            </w:r>
          </w:p>
          <w:p w14:paraId="3AF75882" w14:textId="77777777" w:rsidR="0050103F" w:rsidRPr="00BE288C" w:rsidRDefault="0050103F" w:rsidP="00E0061A">
            <w:pPr>
              <w:rPr>
                <w:i/>
                <w:iCs/>
                <w:sz w:val="18"/>
                <w:szCs w:val="18"/>
              </w:rPr>
            </w:pPr>
            <w:r w:rsidRPr="00BE288C">
              <w:rPr>
                <w:i/>
                <w:iCs/>
                <w:sz w:val="18"/>
                <w:szCs w:val="18"/>
              </w:rPr>
              <w:t>MTR EP10481526-0001</w:t>
            </w:r>
          </w:p>
          <w:p w14:paraId="3E0B5948" w14:textId="77777777" w:rsidR="0050103F" w:rsidRPr="00BE288C" w:rsidRDefault="0050103F" w:rsidP="00E0061A">
            <w:pPr>
              <w:rPr>
                <w:i/>
                <w:iCs/>
                <w:sz w:val="18"/>
                <w:szCs w:val="18"/>
              </w:rPr>
            </w:pPr>
            <w:r w:rsidRPr="00BE288C">
              <w:rPr>
                <w:i/>
                <w:iCs/>
                <w:sz w:val="18"/>
                <w:szCs w:val="18"/>
              </w:rPr>
              <w:t>(reg kuupäev 27.03.2003)</w:t>
            </w:r>
          </w:p>
        </w:tc>
      </w:tr>
    </w:tbl>
    <w:p w14:paraId="701E0866" w14:textId="68F89EB8" w:rsidR="0050103F" w:rsidRPr="00BE288C" w:rsidRDefault="0050103F" w:rsidP="0050103F">
      <w:pPr>
        <w:tabs>
          <w:tab w:val="left" w:pos="627"/>
          <w:tab w:val="right" w:pos="7923"/>
          <w:tab w:val="right" w:pos="9348"/>
        </w:tabs>
        <w:rPr>
          <w:b/>
          <w:color w:val="000000"/>
        </w:rPr>
      </w:pPr>
    </w:p>
    <w:p w14:paraId="09B467A3" w14:textId="77777777" w:rsidR="0050103F" w:rsidRPr="00BE288C" w:rsidRDefault="0050103F" w:rsidP="0050103F">
      <w:pPr>
        <w:tabs>
          <w:tab w:val="left" w:pos="627"/>
          <w:tab w:val="right" w:pos="7923"/>
          <w:tab w:val="right" w:pos="9348"/>
        </w:tabs>
        <w:rPr>
          <w:b/>
          <w:color w:val="000000"/>
        </w:rPr>
      </w:pPr>
    </w:p>
    <w:p w14:paraId="4B3515FC" w14:textId="77777777" w:rsidR="0050103F" w:rsidRPr="00BE288C" w:rsidRDefault="0050103F" w:rsidP="0050103F">
      <w:pPr>
        <w:tabs>
          <w:tab w:val="left" w:pos="627"/>
          <w:tab w:val="right" w:pos="7923"/>
          <w:tab w:val="right" w:pos="9348"/>
        </w:tabs>
        <w:rPr>
          <w:b/>
          <w:color w:val="000000"/>
        </w:rPr>
      </w:pPr>
    </w:p>
    <w:p w14:paraId="4E9931CC" w14:textId="77777777" w:rsidR="0050103F" w:rsidRPr="00BE288C" w:rsidRDefault="0050103F" w:rsidP="0050103F">
      <w:pPr>
        <w:rPr>
          <w:b/>
          <w:bCs/>
        </w:rPr>
      </w:pPr>
    </w:p>
    <w:p w14:paraId="6618435D" w14:textId="77777777" w:rsidR="0050103F" w:rsidRPr="00BE288C" w:rsidRDefault="0050103F" w:rsidP="0050103F">
      <w:pPr>
        <w:jc w:val="center"/>
        <w:rPr>
          <w:b/>
          <w:bCs/>
          <w:sz w:val="32"/>
          <w:szCs w:val="32"/>
        </w:rPr>
      </w:pPr>
      <w:r w:rsidRPr="00BE288C">
        <w:rPr>
          <w:b/>
          <w:bCs/>
          <w:sz w:val="32"/>
          <w:szCs w:val="32"/>
        </w:rPr>
        <w:t>SISUKORD</w:t>
      </w:r>
    </w:p>
    <w:p w14:paraId="4BDD21F9" w14:textId="77777777" w:rsidR="0050103F" w:rsidRPr="00BE288C" w:rsidRDefault="0050103F" w:rsidP="0050103F"/>
    <w:p w14:paraId="7D6D2977" w14:textId="77777777" w:rsidR="0050103F" w:rsidRPr="00BE288C" w:rsidRDefault="0050103F" w:rsidP="0050103F"/>
    <w:p w14:paraId="5FDCBC87" w14:textId="77777777" w:rsidR="0050103F" w:rsidRPr="00BE288C" w:rsidRDefault="0050103F" w:rsidP="0050103F"/>
    <w:p w14:paraId="32398273" w14:textId="77777777" w:rsidR="0050103F" w:rsidRPr="00BE288C" w:rsidRDefault="0050103F" w:rsidP="0050103F"/>
    <w:p w14:paraId="634E55D5" w14:textId="77777777" w:rsidR="0050103F" w:rsidRPr="00BE288C" w:rsidRDefault="0050103F" w:rsidP="0050103F">
      <w:pPr>
        <w:rPr>
          <w:b/>
          <w:bCs/>
        </w:rPr>
      </w:pPr>
      <w:r w:rsidRPr="00BE288C">
        <w:rPr>
          <w:b/>
          <w:bCs/>
        </w:rPr>
        <w:t>Seletuskiri</w:t>
      </w:r>
    </w:p>
    <w:p w14:paraId="4F3FC756" w14:textId="77777777" w:rsidR="0050103F" w:rsidRPr="00BE288C" w:rsidRDefault="0050103F" w:rsidP="0050103F"/>
    <w:p w14:paraId="5CCF0ADA" w14:textId="77777777" w:rsidR="0050103F" w:rsidRPr="00BE288C" w:rsidRDefault="0050103F" w:rsidP="0050103F">
      <w:pPr>
        <w:rPr>
          <w:b/>
          <w:bCs/>
        </w:rPr>
      </w:pPr>
      <w:r w:rsidRPr="00BE288C">
        <w:rPr>
          <w:b/>
          <w:bCs/>
        </w:rPr>
        <w:t>Joonised</w:t>
      </w:r>
    </w:p>
    <w:p w14:paraId="0DE03A85" w14:textId="77777777" w:rsidR="0050103F" w:rsidRPr="00BE288C" w:rsidRDefault="0050103F" w:rsidP="0050103F"/>
    <w:p w14:paraId="6E31B450" w14:textId="6BCCADCF" w:rsidR="0050103F" w:rsidRPr="00BE288C" w:rsidRDefault="0050103F" w:rsidP="0050103F">
      <w:pPr>
        <w:ind w:left="720"/>
      </w:pPr>
      <w:r w:rsidRPr="00BE288C">
        <w:t>Joonis 1 – asukohaskeem</w:t>
      </w:r>
    </w:p>
    <w:p w14:paraId="0E4ADEE2" w14:textId="7079A9B4" w:rsidR="00985781" w:rsidRPr="00BE288C" w:rsidRDefault="00082FF5" w:rsidP="0050103F">
      <w:pPr>
        <w:ind w:left="720"/>
      </w:pPr>
      <w:r w:rsidRPr="00BE288C">
        <w:t>Joonis 2 - kontaktvöönd</w:t>
      </w:r>
    </w:p>
    <w:p w14:paraId="03DF6384" w14:textId="77777777" w:rsidR="0050103F" w:rsidRPr="00BE288C" w:rsidRDefault="0050103F" w:rsidP="0050103F">
      <w:pPr>
        <w:ind w:left="720"/>
      </w:pPr>
      <w:r w:rsidRPr="00BE288C">
        <w:t>Joonis 3 – tugiplaan</w:t>
      </w:r>
    </w:p>
    <w:p w14:paraId="2BF97B92" w14:textId="7450F3C7" w:rsidR="0050103F" w:rsidRPr="00BE288C" w:rsidRDefault="0050103F" w:rsidP="0050103F">
      <w:pPr>
        <w:ind w:left="720"/>
      </w:pPr>
      <w:r w:rsidRPr="00BE288C">
        <w:t xml:space="preserve">Joonis </w:t>
      </w:r>
      <w:r w:rsidR="00082FF5" w:rsidRPr="00BE288C">
        <w:t>4</w:t>
      </w:r>
      <w:r w:rsidRPr="00BE288C">
        <w:t xml:space="preserve"> – põhijoonis</w:t>
      </w:r>
    </w:p>
    <w:p w14:paraId="1D0667DC" w14:textId="38FB0D05" w:rsidR="0050103F" w:rsidRPr="00BE288C" w:rsidRDefault="0050103F" w:rsidP="0050103F">
      <w:pPr>
        <w:ind w:left="720"/>
      </w:pPr>
      <w:r w:rsidRPr="00BE288C">
        <w:t xml:space="preserve">Joonis </w:t>
      </w:r>
      <w:r w:rsidR="00082FF5" w:rsidRPr="00BE288C">
        <w:t>5</w:t>
      </w:r>
      <w:r w:rsidRPr="00BE288C">
        <w:t xml:space="preserve"> – </w:t>
      </w:r>
      <w:r w:rsidR="00985781" w:rsidRPr="00BE288C">
        <w:t>teel lõige</w:t>
      </w:r>
    </w:p>
    <w:p w14:paraId="0D9F51E9" w14:textId="588F0DB2" w:rsidR="00DA17C7" w:rsidRPr="00BE288C" w:rsidRDefault="00DA17C7" w:rsidP="00DA17C7">
      <w:pPr>
        <w:ind w:left="720"/>
      </w:pPr>
      <w:r w:rsidRPr="00BE288C">
        <w:t>Joonis 6 – kehtetuks muutuva ala joonis</w:t>
      </w:r>
    </w:p>
    <w:p w14:paraId="19CB11E8" w14:textId="77777777" w:rsidR="0050103F" w:rsidRPr="00BE288C" w:rsidRDefault="0050103F" w:rsidP="0050103F"/>
    <w:p w14:paraId="1E7AA07D" w14:textId="77777777" w:rsidR="0050103F" w:rsidRPr="00BE288C" w:rsidRDefault="0050103F" w:rsidP="0050103F"/>
    <w:p w14:paraId="616B9F85" w14:textId="77777777" w:rsidR="0050103F" w:rsidRPr="00BE288C" w:rsidRDefault="0050103F" w:rsidP="0050103F">
      <w:pPr>
        <w:rPr>
          <w:b/>
          <w:bCs/>
        </w:rPr>
      </w:pPr>
      <w:r w:rsidRPr="00BE288C">
        <w:rPr>
          <w:b/>
          <w:bCs/>
        </w:rPr>
        <w:t>LISAD</w:t>
      </w:r>
    </w:p>
    <w:p w14:paraId="78D38F6C" w14:textId="77777777" w:rsidR="0050103F" w:rsidRPr="00BE288C" w:rsidRDefault="0050103F" w:rsidP="0050103F"/>
    <w:p w14:paraId="673227D4" w14:textId="77777777" w:rsidR="0050103F" w:rsidRPr="00BE288C" w:rsidRDefault="0050103F" w:rsidP="0050103F">
      <w:pPr>
        <w:rPr>
          <w:b/>
          <w:bCs/>
        </w:rPr>
      </w:pPr>
      <w:r w:rsidRPr="00BE288C">
        <w:rPr>
          <w:b/>
          <w:bCs/>
        </w:rPr>
        <w:t>Tehnilised tingimused</w:t>
      </w:r>
    </w:p>
    <w:p w14:paraId="2E6F99F5" w14:textId="77777777" w:rsidR="004C48C0" w:rsidRPr="00BE288C" w:rsidRDefault="004C48C0" w:rsidP="0050103F">
      <w:pPr>
        <w:rPr>
          <w:b/>
          <w:bCs/>
        </w:rPr>
      </w:pPr>
    </w:p>
    <w:p w14:paraId="5354587E" w14:textId="08EE75E7" w:rsidR="004C48C0" w:rsidRPr="00BE288C" w:rsidRDefault="004C48C0" w:rsidP="0050103F">
      <w:pPr>
        <w:rPr>
          <w:b/>
          <w:bCs/>
        </w:rPr>
      </w:pPr>
      <w:r w:rsidRPr="00BE288C">
        <w:rPr>
          <w:b/>
          <w:bCs/>
        </w:rPr>
        <w:t>Haljastuse hinnang</w:t>
      </w:r>
    </w:p>
    <w:p w14:paraId="0A2EEB20" w14:textId="77777777" w:rsidR="0050103F" w:rsidRPr="00234607" w:rsidRDefault="0050103F" w:rsidP="0050103F">
      <w:pPr>
        <w:rPr>
          <w:b/>
          <w:bCs/>
        </w:rPr>
      </w:pPr>
    </w:p>
    <w:p w14:paraId="44FEEECF" w14:textId="6105766B" w:rsidR="0050103F" w:rsidRPr="00234607" w:rsidRDefault="00234607" w:rsidP="0050103F">
      <w:pPr>
        <w:rPr>
          <w:b/>
          <w:bCs/>
        </w:rPr>
      </w:pPr>
      <w:r w:rsidRPr="00234607">
        <w:rPr>
          <w:b/>
          <w:bCs/>
        </w:rPr>
        <w:t>Kehtivate servituutide info</w:t>
      </w:r>
    </w:p>
    <w:p w14:paraId="031C6048" w14:textId="77777777" w:rsidR="0050103F" w:rsidRPr="00BE288C" w:rsidRDefault="0050103F" w:rsidP="0050103F"/>
    <w:p w14:paraId="72A65EE7" w14:textId="77777777" w:rsidR="0050103F" w:rsidRPr="00BE288C" w:rsidRDefault="0050103F" w:rsidP="0050103F">
      <w:pPr>
        <w:tabs>
          <w:tab w:val="left" w:pos="627"/>
          <w:tab w:val="right" w:pos="7923"/>
          <w:tab w:val="right" w:pos="9348"/>
        </w:tabs>
        <w:rPr>
          <w:b/>
          <w:color w:val="000000"/>
        </w:rPr>
      </w:pPr>
      <w:r w:rsidRPr="00BE288C">
        <w:rPr>
          <w:b/>
          <w:color w:val="000000"/>
        </w:rPr>
        <w:t>Koostööd kajastavad dokumendid</w:t>
      </w:r>
    </w:p>
    <w:p w14:paraId="7393BF53" w14:textId="77777777" w:rsidR="0050103F" w:rsidRPr="00BE288C" w:rsidRDefault="0050103F" w:rsidP="0050103F">
      <w:pPr>
        <w:tabs>
          <w:tab w:val="left" w:pos="627"/>
          <w:tab w:val="right" w:pos="7923"/>
          <w:tab w:val="right" w:pos="9348"/>
        </w:tabs>
        <w:rPr>
          <w:b/>
          <w:color w:val="000000"/>
        </w:rPr>
      </w:pPr>
    </w:p>
    <w:p w14:paraId="03ABA558" w14:textId="6D261201" w:rsidR="00C54143" w:rsidRPr="00BE288C" w:rsidRDefault="00C54143">
      <w:pPr>
        <w:suppressAutoHyphens w:val="0"/>
        <w:rPr>
          <w:b/>
          <w:color w:val="000000"/>
        </w:rPr>
      </w:pPr>
      <w:r w:rsidRPr="00BE288C">
        <w:rPr>
          <w:b/>
          <w:color w:val="000000"/>
        </w:rPr>
        <w:br w:type="page"/>
      </w:r>
    </w:p>
    <w:p w14:paraId="688D9F2E" w14:textId="77777777" w:rsidR="00D74FFC" w:rsidRPr="00BE288C" w:rsidRDefault="00D74FFC">
      <w:pPr>
        <w:tabs>
          <w:tab w:val="left" w:pos="627"/>
          <w:tab w:val="right" w:pos="7923"/>
          <w:tab w:val="right" w:pos="9348"/>
        </w:tabs>
        <w:rPr>
          <w:b/>
          <w:color w:val="000000"/>
        </w:rPr>
      </w:pPr>
    </w:p>
    <w:p w14:paraId="0C80F2F0" w14:textId="6FE9D536" w:rsidR="00D74FFC" w:rsidRPr="00BE288C" w:rsidRDefault="00F5690E" w:rsidP="00863F06">
      <w:pPr>
        <w:tabs>
          <w:tab w:val="left" w:pos="4305"/>
          <w:tab w:val="left" w:pos="7185"/>
        </w:tabs>
        <w:rPr>
          <w:b/>
          <w:color w:val="000000"/>
        </w:rPr>
      </w:pPr>
      <w:r w:rsidRPr="00BE288C">
        <w:rPr>
          <w:b/>
          <w:color w:val="000000"/>
        </w:rPr>
        <w:tab/>
      </w:r>
      <w:r w:rsidR="00863F06" w:rsidRPr="00BE288C">
        <w:rPr>
          <w:b/>
          <w:color w:val="000000"/>
        </w:rPr>
        <w:tab/>
      </w:r>
    </w:p>
    <w:p w14:paraId="6BAB6B14" w14:textId="0719FF33" w:rsidR="006C1B7C" w:rsidRPr="00BE288C" w:rsidRDefault="00650A1C" w:rsidP="006C1B7C">
      <w:pPr>
        <w:tabs>
          <w:tab w:val="left" w:pos="627"/>
          <w:tab w:val="right" w:pos="7923"/>
          <w:tab w:val="right" w:pos="9348"/>
        </w:tabs>
        <w:jc w:val="center"/>
        <w:rPr>
          <w:b/>
          <w:color w:val="000000"/>
          <w:sz w:val="32"/>
          <w:szCs w:val="32"/>
        </w:rPr>
      </w:pPr>
      <w:r w:rsidRPr="00BE288C">
        <w:rPr>
          <w:b/>
          <w:color w:val="000000"/>
          <w:sz w:val="32"/>
          <w:szCs w:val="32"/>
        </w:rPr>
        <w:t>SELETUSKIR</w:t>
      </w:r>
      <w:r w:rsidR="006C1B7C" w:rsidRPr="00BE288C">
        <w:rPr>
          <w:b/>
          <w:color w:val="000000"/>
          <w:sz w:val="32"/>
          <w:szCs w:val="32"/>
        </w:rPr>
        <w:t>I</w:t>
      </w:r>
    </w:p>
    <w:p w14:paraId="3CBD4F00" w14:textId="77777777" w:rsidR="006C1B7C" w:rsidRPr="00BE288C" w:rsidRDefault="006C1B7C">
      <w:pPr>
        <w:tabs>
          <w:tab w:val="left" w:pos="627"/>
          <w:tab w:val="right" w:pos="7923"/>
          <w:tab w:val="right" w:pos="9348"/>
        </w:tabs>
        <w:rPr>
          <w:b/>
          <w:color w:val="000000"/>
        </w:rPr>
      </w:pPr>
    </w:p>
    <w:p w14:paraId="3CD21E65" w14:textId="382EF9D8" w:rsidR="00D74FFC" w:rsidRPr="00BE288C" w:rsidRDefault="00650A1C">
      <w:pPr>
        <w:tabs>
          <w:tab w:val="left" w:pos="627"/>
          <w:tab w:val="right" w:pos="7923"/>
          <w:tab w:val="right" w:pos="9348"/>
        </w:tabs>
        <w:rPr>
          <w:color w:val="FF3333"/>
        </w:rPr>
      </w:pPr>
      <w:r w:rsidRPr="00BE288C">
        <w:rPr>
          <w:b/>
          <w:color w:val="000000"/>
        </w:rPr>
        <w:t>SISUKORD</w:t>
      </w:r>
    </w:p>
    <w:p w14:paraId="63E4CA7A" w14:textId="77777777" w:rsidR="00D74FFC" w:rsidRPr="00BE288C" w:rsidRDefault="00D74FFC"/>
    <w:p w14:paraId="164525FB" w14:textId="79AFE6C3" w:rsidR="00D05473" w:rsidRDefault="00650A1C">
      <w:pPr>
        <w:pStyle w:val="TOC1"/>
        <w:rPr>
          <w:rFonts w:asciiTheme="minorHAnsi" w:eastAsiaTheme="minorEastAsia" w:hAnsiTheme="minorHAnsi" w:cstheme="minorBidi"/>
          <w:noProof/>
          <w:color w:val="auto"/>
          <w:kern w:val="2"/>
          <w:sz w:val="24"/>
          <w:szCs w:val="24"/>
          <w:lang w:eastAsia="et-EE"/>
          <w14:ligatures w14:val="standardContextual"/>
        </w:rPr>
      </w:pPr>
      <w:r w:rsidRPr="00BE288C">
        <w:fldChar w:fldCharType="begin"/>
      </w:r>
      <w:r w:rsidRPr="00BE288C">
        <w:instrText>TOC \o "1-4" \t "Pealkiri,1,APK 3,4" \h</w:instrText>
      </w:r>
      <w:r w:rsidRPr="00BE288C">
        <w:fldChar w:fldCharType="separate"/>
      </w:r>
      <w:hyperlink w:anchor="_Toc169187449" w:history="1">
        <w:r w:rsidR="00D05473" w:rsidRPr="00E44725">
          <w:rPr>
            <w:rStyle w:val="Hyperlink"/>
            <w:noProof/>
            <w:lang w:eastAsia="en-US"/>
          </w:rPr>
          <w:t>1</w:t>
        </w:r>
        <w:r w:rsidR="00D05473">
          <w:rPr>
            <w:rFonts w:asciiTheme="minorHAnsi" w:eastAsiaTheme="minorEastAsia" w:hAnsiTheme="minorHAnsi" w:cstheme="minorBidi"/>
            <w:noProof/>
            <w:color w:val="auto"/>
            <w:kern w:val="2"/>
            <w:sz w:val="24"/>
            <w:szCs w:val="24"/>
            <w:lang w:eastAsia="et-EE"/>
            <w14:ligatures w14:val="standardContextual"/>
          </w:rPr>
          <w:tab/>
        </w:r>
        <w:r w:rsidR="00D05473" w:rsidRPr="00E44725">
          <w:rPr>
            <w:rStyle w:val="Hyperlink"/>
            <w:noProof/>
          </w:rPr>
          <w:t>Planeeringu koostamise lähtedokumendid</w:t>
        </w:r>
        <w:r w:rsidR="00D05473">
          <w:rPr>
            <w:noProof/>
          </w:rPr>
          <w:tab/>
        </w:r>
        <w:r w:rsidR="00D05473">
          <w:rPr>
            <w:noProof/>
          </w:rPr>
          <w:fldChar w:fldCharType="begin"/>
        </w:r>
        <w:r w:rsidR="00D05473">
          <w:rPr>
            <w:noProof/>
          </w:rPr>
          <w:instrText xml:space="preserve"> PAGEREF _Toc169187449 \h </w:instrText>
        </w:r>
        <w:r w:rsidR="00D05473">
          <w:rPr>
            <w:noProof/>
          </w:rPr>
        </w:r>
        <w:r w:rsidR="00D05473">
          <w:rPr>
            <w:noProof/>
          </w:rPr>
          <w:fldChar w:fldCharType="separate"/>
        </w:r>
        <w:r w:rsidR="00D05473">
          <w:rPr>
            <w:noProof/>
          </w:rPr>
          <w:t>4</w:t>
        </w:r>
        <w:r w:rsidR="00D05473">
          <w:rPr>
            <w:noProof/>
          </w:rPr>
          <w:fldChar w:fldCharType="end"/>
        </w:r>
      </w:hyperlink>
    </w:p>
    <w:p w14:paraId="75CECE18" w14:textId="62A439D5"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50" w:history="1">
        <w:r w:rsidR="00D05473" w:rsidRPr="00E44725">
          <w:rPr>
            <w:rStyle w:val="Hyperlink"/>
            <w:noProof/>
            <w:lang w:eastAsia="en-US"/>
          </w:rPr>
          <w:t>1.1</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Planeeringu koostamise alusdokument</w:t>
        </w:r>
        <w:r w:rsidR="00D05473">
          <w:rPr>
            <w:noProof/>
          </w:rPr>
          <w:tab/>
        </w:r>
        <w:r w:rsidR="00D05473">
          <w:rPr>
            <w:noProof/>
          </w:rPr>
          <w:fldChar w:fldCharType="begin"/>
        </w:r>
        <w:r w:rsidR="00D05473">
          <w:rPr>
            <w:noProof/>
          </w:rPr>
          <w:instrText xml:space="preserve"> PAGEREF _Toc169187450 \h </w:instrText>
        </w:r>
        <w:r w:rsidR="00D05473">
          <w:rPr>
            <w:noProof/>
          </w:rPr>
        </w:r>
        <w:r w:rsidR="00D05473">
          <w:rPr>
            <w:noProof/>
          </w:rPr>
          <w:fldChar w:fldCharType="separate"/>
        </w:r>
        <w:r w:rsidR="00D05473">
          <w:rPr>
            <w:noProof/>
          </w:rPr>
          <w:t>4</w:t>
        </w:r>
        <w:r w:rsidR="00D05473">
          <w:rPr>
            <w:noProof/>
          </w:rPr>
          <w:fldChar w:fldCharType="end"/>
        </w:r>
      </w:hyperlink>
    </w:p>
    <w:p w14:paraId="19C56C9A" w14:textId="4DF27587"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51" w:history="1">
        <w:r w:rsidR="00D05473" w:rsidRPr="00E44725">
          <w:rPr>
            <w:rStyle w:val="Hyperlink"/>
            <w:noProof/>
            <w:lang w:eastAsia="en-US"/>
          </w:rPr>
          <w:t>1.2</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Detailplaneeringu koostamisel tehtud uuringud</w:t>
        </w:r>
        <w:r w:rsidR="00D05473">
          <w:rPr>
            <w:noProof/>
          </w:rPr>
          <w:tab/>
        </w:r>
        <w:r w:rsidR="00D05473">
          <w:rPr>
            <w:noProof/>
          </w:rPr>
          <w:fldChar w:fldCharType="begin"/>
        </w:r>
        <w:r w:rsidR="00D05473">
          <w:rPr>
            <w:noProof/>
          </w:rPr>
          <w:instrText xml:space="preserve"> PAGEREF _Toc169187451 \h </w:instrText>
        </w:r>
        <w:r w:rsidR="00D05473">
          <w:rPr>
            <w:noProof/>
          </w:rPr>
        </w:r>
        <w:r w:rsidR="00D05473">
          <w:rPr>
            <w:noProof/>
          </w:rPr>
          <w:fldChar w:fldCharType="separate"/>
        </w:r>
        <w:r w:rsidR="00D05473">
          <w:rPr>
            <w:noProof/>
          </w:rPr>
          <w:t>4</w:t>
        </w:r>
        <w:r w:rsidR="00D05473">
          <w:rPr>
            <w:noProof/>
          </w:rPr>
          <w:fldChar w:fldCharType="end"/>
        </w:r>
      </w:hyperlink>
    </w:p>
    <w:p w14:paraId="45E4096A" w14:textId="3113A5A1" w:rsidR="00D05473" w:rsidRDefault="008815AC">
      <w:pPr>
        <w:pStyle w:val="TOC1"/>
        <w:rPr>
          <w:rFonts w:asciiTheme="minorHAnsi" w:eastAsiaTheme="minorEastAsia" w:hAnsiTheme="minorHAnsi" w:cstheme="minorBidi"/>
          <w:noProof/>
          <w:color w:val="auto"/>
          <w:kern w:val="2"/>
          <w:sz w:val="24"/>
          <w:szCs w:val="24"/>
          <w:lang w:eastAsia="et-EE"/>
          <w14:ligatures w14:val="standardContextual"/>
        </w:rPr>
      </w:pPr>
      <w:hyperlink w:anchor="_Toc169187452" w:history="1">
        <w:r w:rsidR="00D05473" w:rsidRPr="00E44725">
          <w:rPr>
            <w:rStyle w:val="Hyperlink"/>
            <w:noProof/>
          </w:rPr>
          <w:t>2</w:t>
        </w:r>
        <w:r w:rsidR="00D05473">
          <w:rPr>
            <w:rFonts w:asciiTheme="minorHAnsi" w:eastAsiaTheme="minorEastAsia" w:hAnsiTheme="minorHAnsi" w:cstheme="minorBidi"/>
            <w:noProof/>
            <w:color w:val="auto"/>
            <w:kern w:val="2"/>
            <w:sz w:val="24"/>
            <w:szCs w:val="24"/>
            <w:lang w:eastAsia="et-EE"/>
            <w14:ligatures w14:val="standardContextual"/>
          </w:rPr>
          <w:tab/>
        </w:r>
        <w:r w:rsidR="00D05473" w:rsidRPr="00E44725">
          <w:rPr>
            <w:rStyle w:val="Hyperlink"/>
            <w:noProof/>
          </w:rPr>
          <w:t>Detailplaneeringu koostamise vajadus ja eesmärk</w:t>
        </w:r>
        <w:r w:rsidR="00D05473">
          <w:rPr>
            <w:noProof/>
          </w:rPr>
          <w:tab/>
        </w:r>
        <w:r w:rsidR="00D05473">
          <w:rPr>
            <w:noProof/>
          </w:rPr>
          <w:fldChar w:fldCharType="begin"/>
        </w:r>
        <w:r w:rsidR="00D05473">
          <w:rPr>
            <w:noProof/>
          </w:rPr>
          <w:instrText xml:space="preserve"> PAGEREF _Toc169187452 \h </w:instrText>
        </w:r>
        <w:r w:rsidR="00D05473">
          <w:rPr>
            <w:noProof/>
          </w:rPr>
        </w:r>
        <w:r w:rsidR="00D05473">
          <w:rPr>
            <w:noProof/>
          </w:rPr>
          <w:fldChar w:fldCharType="separate"/>
        </w:r>
        <w:r w:rsidR="00D05473">
          <w:rPr>
            <w:noProof/>
          </w:rPr>
          <w:t>4</w:t>
        </w:r>
        <w:r w:rsidR="00D05473">
          <w:rPr>
            <w:noProof/>
          </w:rPr>
          <w:fldChar w:fldCharType="end"/>
        </w:r>
      </w:hyperlink>
    </w:p>
    <w:p w14:paraId="584A0D8F" w14:textId="404FD258" w:rsidR="00D05473" w:rsidRDefault="008815AC">
      <w:pPr>
        <w:pStyle w:val="TOC1"/>
        <w:rPr>
          <w:rFonts w:asciiTheme="minorHAnsi" w:eastAsiaTheme="minorEastAsia" w:hAnsiTheme="minorHAnsi" w:cstheme="minorBidi"/>
          <w:noProof/>
          <w:color w:val="auto"/>
          <w:kern w:val="2"/>
          <w:sz w:val="24"/>
          <w:szCs w:val="24"/>
          <w:lang w:eastAsia="et-EE"/>
          <w14:ligatures w14:val="standardContextual"/>
        </w:rPr>
      </w:pPr>
      <w:hyperlink w:anchor="_Toc169187453" w:history="1">
        <w:r w:rsidR="00D05473" w:rsidRPr="00E44725">
          <w:rPr>
            <w:rStyle w:val="Hyperlink"/>
            <w:noProof/>
          </w:rPr>
          <w:t>3</w:t>
        </w:r>
        <w:r w:rsidR="00D05473">
          <w:rPr>
            <w:rFonts w:asciiTheme="minorHAnsi" w:eastAsiaTheme="minorEastAsia" w:hAnsiTheme="minorHAnsi" w:cstheme="minorBidi"/>
            <w:noProof/>
            <w:color w:val="auto"/>
            <w:kern w:val="2"/>
            <w:sz w:val="24"/>
            <w:szCs w:val="24"/>
            <w:lang w:eastAsia="et-EE"/>
            <w14:ligatures w14:val="standardContextual"/>
          </w:rPr>
          <w:tab/>
        </w:r>
        <w:r w:rsidR="00D05473" w:rsidRPr="00E44725">
          <w:rPr>
            <w:rStyle w:val="Hyperlink"/>
            <w:noProof/>
          </w:rPr>
          <w:t>Olemasoleva olukorra iseloomustus</w:t>
        </w:r>
        <w:r w:rsidR="00D05473">
          <w:rPr>
            <w:noProof/>
          </w:rPr>
          <w:tab/>
        </w:r>
        <w:r w:rsidR="00D05473">
          <w:rPr>
            <w:noProof/>
          </w:rPr>
          <w:fldChar w:fldCharType="begin"/>
        </w:r>
        <w:r w:rsidR="00D05473">
          <w:rPr>
            <w:noProof/>
          </w:rPr>
          <w:instrText xml:space="preserve"> PAGEREF _Toc169187453 \h </w:instrText>
        </w:r>
        <w:r w:rsidR="00D05473">
          <w:rPr>
            <w:noProof/>
          </w:rPr>
        </w:r>
        <w:r w:rsidR="00D05473">
          <w:rPr>
            <w:noProof/>
          </w:rPr>
          <w:fldChar w:fldCharType="separate"/>
        </w:r>
        <w:r w:rsidR="00D05473">
          <w:rPr>
            <w:noProof/>
          </w:rPr>
          <w:t>4</w:t>
        </w:r>
        <w:r w:rsidR="00D05473">
          <w:rPr>
            <w:noProof/>
          </w:rPr>
          <w:fldChar w:fldCharType="end"/>
        </w:r>
      </w:hyperlink>
    </w:p>
    <w:p w14:paraId="2BF70FED" w14:textId="18507EED"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54" w:history="1">
        <w:r w:rsidR="00D05473" w:rsidRPr="00E44725">
          <w:rPr>
            <w:rStyle w:val="Hyperlink"/>
            <w:noProof/>
            <w:lang w:eastAsia="en-US"/>
          </w:rPr>
          <w:t>3.1</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Planeeritava ala ja naaberkruntide andmed</w:t>
        </w:r>
        <w:r w:rsidR="00D05473">
          <w:rPr>
            <w:noProof/>
          </w:rPr>
          <w:tab/>
        </w:r>
        <w:r w:rsidR="00D05473">
          <w:rPr>
            <w:noProof/>
          </w:rPr>
          <w:fldChar w:fldCharType="begin"/>
        </w:r>
        <w:r w:rsidR="00D05473">
          <w:rPr>
            <w:noProof/>
          </w:rPr>
          <w:instrText xml:space="preserve"> PAGEREF _Toc169187454 \h </w:instrText>
        </w:r>
        <w:r w:rsidR="00D05473">
          <w:rPr>
            <w:noProof/>
          </w:rPr>
        </w:r>
        <w:r w:rsidR="00D05473">
          <w:rPr>
            <w:noProof/>
          </w:rPr>
          <w:fldChar w:fldCharType="separate"/>
        </w:r>
        <w:r w:rsidR="00D05473">
          <w:rPr>
            <w:noProof/>
          </w:rPr>
          <w:t>4</w:t>
        </w:r>
        <w:r w:rsidR="00D05473">
          <w:rPr>
            <w:noProof/>
          </w:rPr>
          <w:fldChar w:fldCharType="end"/>
        </w:r>
      </w:hyperlink>
    </w:p>
    <w:p w14:paraId="402ABCEE" w14:textId="2DEDFEE7"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55" w:history="1">
        <w:r w:rsidR="00D05473" w:rsidRPr="00E44725">
          <w:rPr>
            <w:rStyle w:val="Hyperlink"/>
            <w:noProof/>
            <w:lang w:eastAsia="en-US"/>
          </w:rPr>
          <w:t>3.2</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Arvestamisele kuuluvad planeeringud ja muud alusmaterjalid (seisuga 08.09.2023)</w:t>
        </w:r>
        <w:r w:rsidR="00D05473">
          <w:rPr>
            <w:noProof/>
          </w:rPr>
          <w:tab/>
        </w:r>
        <w:r w:rsidR="00D05473">
          <w:rPr>
            <w:noProof/>
          </w:rPr>
          <w:fldChar w:fldCharType="begin"/>
        </w:r>
        <w:r w:rsidR="00D05473">
          <w:rPr>
            <w:noProof/>
          </w:rPr>
          <w:instrText xml:space="preserve"> PAGEREF _Toc169187455 \h </w:instrText>
        </w:r>
        <w:r w:rsidR="00D05473">
          <w:rPr>
            <w:noProof/>
          </w:rPr>
        </w:r>
        <w:r w:rsidR="00D05473">
          <w:rPr>
            <w:noProof/>
          </w:rPr>
          <w:fldChar w:fldCharType="separate"/>
        </w:r>
        <w:r w:rsidR="00D05473">
          <w:rPr>
            <w:noProof/>
          </w:rPr>
          <w:t>4</w:t>
        </w:r>
        <w:r w:rsidR="00D05473">
          <w:rPr>
            <w:noProof/>
          </w:rPr>
          <w:fldChar w:fldCharType="end"/>
        </w:r>
      </w:hyperlink>
    </w:p>
    <w:p w14:paraId="429EDB64" w14:textId="0B57C433"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56" w:history="1">
        <w:r w:rsidR="00D05473" w:rsidRPr="00E44725">
          <w:rPr>
            <w:rStyle w:val="Hyperlink"/>
            <w:noProof/>
          </w:rPr>
          <w:t>3.3</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rPr>
          <w:t>Olemasolevad ehitised</w:t>
        </w:r>
        <w:r w:rsidR="00D05473">
          <w:rPr>
            <w:noProof/>
          </w:rPr>
          <w:tab/>
        </w:r>
        <w:r w:rsidR="00D05473">
          <w:rPr>
            <w:noProof/>
          </w:rPr>
          <w:fldChar w:fldCharType="begin"/>
        </w:r>
        <w:r w:rsidR="00D05473">
          <w:rPr>
            <w:noProof/>
          </w:rPr>
          <w:instrText xml:space="preserve"> PAGEREF _Toc169187456 \h </w:instrText>
        </w:r>
        <w:r w:rsidR="00D05473">
          <w:rPr>
            <w:noProof/>
          </w:rPr>
        </w:r>
        <w:r w:rsidR="00D05473">
          <w:rPr>
            <w:noProof/>
          </w:rPr>
          <w:fldChar w:fldCharType="separate"/>
        </w:r>
        <w:r w:rsidR="00D05473">
          <w:rPr>
            <w:noProof/>
          </w:rPr>
          <w:t>5</w:t>
        </w:r>
        <w:r w:rsidR="00D05473">
          <w:rPr>
            <w:noProof/>
          </w:rPr>
          <w:fldChar w:fldCharType="end"/>
        </w:r>
      </w:hyperlink>
    </w:p>
    <w:p w14:paraId="63535881" w14:textId="5CBA199B"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57" w:history="1">
        <w:r w:rsidR="00D05473" w:rsidRPr="00E44725">
          <w:rPr>
            <w:rStyle w:val="Hyperlink"/>
            <w:noProof/>
          </w:rPr>
          <w:t>3.4</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rPr>
          <w:t>Olemasolev haljastus</w:t>
        </w:r>
        <w:r w:rsidR="00D05473">
          <w:rPr>
            <w:noProof/>
          </w:rPr>
          <w:tab/>
        </w:r>
        <w:r w:rsidR="00D05473">
          <w:rPr>
            <w:noProof/>
          </w:rPr>
          <w:fldChar w:fldCharType="begin"/>
        </w:r>
        <w:r w:rsidR="00D05473">
          <w:rPr>
            <w:noProof/>
          </w:rPr>
          <w:instrText xml:space="preserve"> PAGEREF _Toc169187457 \h </w:instrText>
        </w:r>
        <w:r w:rsidR="00D05473">
          <w:rPr>
            <w:noProof/>
          </w:rPr>
        </w:r>
        <w:r w:rsidR="00D05473">
          <w:rPr>
            <w:noProof/>
          </w:rPr>
          <w:fldChar w:fldCharType="separate"/>
        </w:r>
        <w:r w:rsidR="00D05473">
          <w:rPr>
            <w:noProof/>
          </w:rPr>
          <w:t>5</w:t>
        </w:r>
        <w:r w:rsidR="00D05473">
          <w:rPr>
            <w:noProof/>
          </w:rPr>
          <w:fldChar w:fldCharType="end"/>
        </w:r>
      </w:hyperlink>
    </w:p>
    <w:p w14:paraId="0F772A27" w14:textId="5A67CB6E"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58" w:history="1">
        <w:r w:rsidR="00D05473" w:rsidRPr="00E44725">
          <w:rPr>
            <w:rStyle w:val="Hyperlink"/>
            <w:noProof/>
          </w:rPr>
          <w:t>3.5</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rPr>
          <w:t>Absoluutsed kõrgused, reljeef</w:t>
        </w:r>
        <w:r w:rsidR="00D05473">
          <w:rPr>
            <w:noProof/>
          </w:rPr>
          <w:tab/>
        </w:r>
        <w:r w:rsidR="00D05473">
          <w:rPr>
            <w:noProof/>
          </w:rPr>
          <w:fldChar w:fldCharType="begin"/>
        </w:r>
        <w:r w:rsidR="00D05473">
          <w:rPr>
            <w:noProof/>
          </w:rPr>
          <w:instrText xml:space="preserve"> PAGEREF _Toc169187458 \h </w:instrText>
        </w:r>
        <w:r w:rsidR="00D05473">
          <w:rPr>
            <w:noProof/>
          </w:rPr>
        </w:r>
        <w:r w:rsidR="00D05473">
          <w:rPr>
            <w:noProof/>
          </w:rPr>
          <w:fldChar w:fldCharType="separate"/>
        </w:r>
        <w:r w:rsidR="00D05473">
          <w:rPr>
            <w:noProof/>
          </w:rPr>
          <w:t>5</w:t>
        </w:r>
        <w:r w:rsidR="00D05473">
          <w:rPr>
            <w:noProof/>
          </w:rPr>
          <w:fldChar w:fldCharType="end"/>
        </w:r>
      </w:hyperlink>
    </w:p>
    <w:p w14:paraId="6998D31C" w14:textId="296B8664"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59" w:history="1">
        <w:r w:rsidR="00D05473" w:rsidRPr="00E44725">
          <w:rPr>
            <w:rStyle w:val="Hyperlink"/>
            <w:noProof/>
          </w:rPr>
          <w:t>3.6</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rPr>
          <w:t>Olemasolev liiklusskeem</w:t>
        </w:r>
        <w:r w:rsidR="00D05473">
          <w:rPr>
            <w:noProof/>
          </w:rPr>
          <w:tab/>
        </w:r>
        <w:r w:rsidR="00D05473">
          <w:rPr>
            <w:noProof/>
          </w:rPr>
          <w:fldChar w:fldCharType="begin"/>
        </w:r>
        <w:r w:rsidR="00D05473">
          <w:rPr>
            <w:noProof/>
          </w:rPr>
          <w:instrText xml:space="preserve"> PAGEREF _Toc169187459 \h </w:instrText>
        </w:r>
        <w:r w:rsidR="00D05473">
          <w:rPr>
            <w:noProof/>
          </w:rPr>
        </w:r>
        <w:r w:rsidR="00D05473">
          <w:rPr>
            <w:noProof/>
          </w:rPr>
          <w:fldChar w:fldCharType="separate"/>
        </w:r>
        <w:r w:rsidR="00D05473">
          <w:rPr>
            <w:noProof/>
          </w:rPr>
          <w:t>5</w:t>
        </w:r>
        <w:r w:rsidR="00D05473">
          <w:rPr>
            <w:noProof/>
          </w:rPr>
          <w:fldChar w:fldCharType="end"/>
        </w:r>
      </w:hyperlink>
    </w:p>
    <w:p w14:paraId="26E7DB2D" w14:textId="16C41652"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60" w:history="1">
        <w:r w:rsidR="00D05473" w:rsidRPr="00E44725">
          <w:rPr>
            <w:rStyle w:val="Hyperlink"/>
            <w:noProof/>
          </w:rPr>
          <w:t>3.7</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rPr>
          <w:t>Kitsendused</w:t>
        </w:r>
        <w:r w:rsidR="00D05473">
          <w:rPr>
            <w:noProof/>
          </w:rPr>
          <w:tab/>
        </w:r>
        <w:r w:rsidR="00D05473">
          <w:rPr>
            <w:noProof/>
          </w:rPr>
          <w:fldChar w:fldCharType="begin"/>
        </w:r>
        <w:r w:rsidR="00D05473">
          <w:rPr>
            <w:noProof/>
          </w:rPr>
          <w:instrText xml:space="preserve"> PAGEREF _Toc169187460 \h </w:instrText>
        </w:r>
        <w:r w:rsidR="00D05473">
          <w:rPr>
            <w:noProof/>
          </w:rPr>
        </w:r>
        <w:r w:rsidR="00D05473">
          <w:rPr>
            <w:noProof/>
          </w:rPr>
          <w:fldChar w:fldCharType="separate"/>
        </w:r>
        <w:r w:rsidR="00D05473">
          <w:rPr>
            <w:noProof/>
          </w:rPr>
          <w:t>5</w:t>
        </w:r>
        <w:r w:rsidR="00D05473">
          <w:rPr>
            <w:noProof/>
          </w:rPr>
          <w:fldChar w:fldCharType="end"/>
        </w:r>
      </w:hyperlink>
    </w:p>
    <w:p w14:paraId="27D00672" w14:textId="09F2FD8F" w:rsidR="00D05473" w:rsidRDefault="008815AC">
      <w:pPr>
        <w:pStyle w:val="TOC1"/>
        <w:rPr>
          <w:rFonts w:asciiTheme="minorHAnsi" w:eastAsiaTheme="minorEastAsia" w:hAnsiTheme="minorHAnsi" w:cstheme="minorBidi"/>
          <w:noProof/>
          <w:color w:val="auto"/>
          <w:kern w:val="2"/>
          <w:sz w:val="24"/>
          <w:szCs w:val="24"/>
          <w:lang w:eastAsia="et-EE"/>
          <w14:ligatures w14:val="standardContextual"/>
        </w:rPr>
      </w:pPr>
      <w:hyperlink w:anchor="_Toc169187461" w:history="1">
        <w:r w:rsidR="00D05473" w:rsidRPr="00E44725">
          <w:rPr>
            <w:rStyle w:val="Hyperlink"/>
            <w:noProof/>
          </w:rPr>
          <w:t>4</w:t>
        </w:r>
        <w:r w:rsidR="00D05473">
          <w:rPr>
            <w:rFonts w:asciiTheme="minorHAnsi" w:eastAsiaTheme="minorEastAsia" w:hAnsiTheme="minorHAnsi" w:cstheme="minorBidi"/>
            <w:noProof/>
            <w:color w:val="auto"/>
            <w:kern w:val="2"/>
            <w:sz w:val="24"/>
            <w:szCs w:val="24"/>
            <w:lang w:eastAsia="et-EE"/>
            <w14:ligatures w14:val="standardContextual"/>
          </w:rPr>
          <w:tab/>
        </w:r>
        <w:r w:rsidR="00D05473" w:rsidRPr="00E44725">
          <w:rPr>
            <w:rStyle w:val="Hyperlink"/>
            <w:noProof/>
          </w:rPr>
          <w:t>Planeeringuala ja selle mõjuala analüüs ja järeldused, ruumilise arengu eesmärgid ja põhjendused</w:t>
        </w:r>
        <w:r w:rsidR="00D05473">
          <w:rPr>
            <w:noProof/>
          </w:rPr>
          <w:tab/>
        </w:r>
        <w:r w:rsidR="00D05473">
          <w:rPr>
            <w:noProof/>
          </w:rPr>
          <w:fldChar w:fldCharType="begin"/>
        </w:r>
        <w:r w:rsidR="00D05473">
          <w:rPr>
            <w:noProof/>
          </w:rPr>
          <w:instrText xml:space="preserve"> PAGEREF _Toc169187461 \h </w:instrText>
        </w:r>
        <w:r w:rsidR="00D05473">
          <w:rPr>
            <w:noProof/>
          </w:rPr>
        </w:r>
        <w:r w:rsidR="00D05473">
          <w:rPr>
            <w:noProof/>
          </w:rPr>
          <w:fldChar w:fldCharType="separate"/>
        </w:r>
        <w:r w:rsidR="00D05473">
          <w:rPr>
            <w:noProof/>
          </w:rPr>
          <w:t>7</w:t>
        </w:r>
        <w:r w:rsidR="00D05473">
          <w:rPr>
            <w:noProof/>
          </w:rPr>
          <w:fldChar w:fldCharType="end"/>
        </w:r>
      </w:hyperlink>
    </w:p>
    <w:p w14:paraId="7294069F" w14:textId="32924DD4"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62" w:history="1">
        <w:r w:rsidR="00D05473" w:rsidRPr="00E44725">
          <w:rPr>
            <w:rStyle w:val="Hyperlink"/>
            <w:noProof/>
          </w:rPr>
          <w:t>4.1</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rPr>
          <w:t>Kontaktvööndi hoonestustihedus</w:t>
        </w:r>
        <w:r w:rsidR="00D05473">
          <w:rPr>
            <w:noProof/>
          </w:rPr>
          <w:tab/>
        </w:r>
        <w:r w:rsidR="00D05473">
          <w:rPr>
            <w:noProof/>
          </w:rPr>
          <w:fldChar w:fldCharType="begin"/>
        </w:r>
        <w:r w:rsidR="00D05473">
          <w:rPr>
            <w:noProof/>
          </w:rPr>
          <w:instrText xml:space="preserve"> PAGEREF _Toc169187462 \h </w:instrText>
        </w:r>
        <w:r w:rsidR="00D05473">
          <w:rPr>
            <w:noProof/>
          </w:rPr>
        </w:r>
        <w:r w:rsidR="00D05473">
          <w:rPr>
            <w:noProof/>
          </w:rPr>
          <w:fldChar w:fldCharType="separate"/>
        </w:r>
        <w:r w:rsidR="00D05473">
          <w:rPr>
            <w:noProof/>
          </w:rPr>
          <w:t>7</w:t>
        </w:r>
        <w:r w:rsidR="00D05473">
          <w:rPr>
            <w:noProof/>
          </w:rPr>
          <w:fldChar w:fldCharType="end"/>
        </w:r>
      </w:hyperlink>
    </w:p>
    <w:p w14:paraId="33CEFF58" w14:textId="7094F3DB"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63" w:history="1">
        <w:r w:rsidR="00D05473" w:rsidRPr="00E44725">
          <w:rPr>
            <w:rStyle w:val="Hyperlink"/>
            <w:noProof/>
          </w:rPr>
          <w:t>4.2</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rPr>
          <w:t>Planeeritava ala lähiala kirjeldus</w:t>
        </w:r>
        <w:r w:rsidR="00D05473">
          <w:rPr>
            <w:noProof/>
          </w:rPr>
          <w:tab/>
        </w:r>
        <w:r w:rsidR="00D05473">
          <w:rPr>
            <w:noProof/>
          </w:rPr>
          <w:fldChar w:fldCharType="begin"/>
        </w:r>
        <w:r w:rsidR="00D05473">
          <w:rPr>
            <w:noProof/>
          </w:rPr>
          <w:instrText xml:space="preserve"> PAGEREF _Toc169187463 \h </w:instrText>
        </w:r>
        <w:r w:rsidR="00D05473">
          <w:rPr>
            <w:noProof/>
          </w:rPr>
        </w:r>
        <w:r w:rsidR="00D05473">
          <w:rPr>
            <w:noProof/>
          </w:rPr>
          <w:fldChar w:fldCharType="separate"/>
        </w:r>
        <w:r w:rsidR="00D05473">
          <w:rPr>
            <w:noProof/>
          </w:rPr>
          <w:t>7</w:t>
        </w:r>
        <w:r w:rsidR="00D05473">
          <w:rPr>
            <w:noProof/>
          </w:rPr>
          <w:fldChar w:fldCharType="end"/>
        </w:r>
      </w:hyperlink>
    </w:p>
    <w:p w14:paraId="272696EE" w14:textId="1AB4B457"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64" w:history="1">
        <w:r w:rsidR="00D05473" w:rsidRPr="00E44725">
          <w:rPr>
            <w:rStyle w:val="Hyperlink"/>
            <w:noProof/>
          </w:rPr>
          <w:t>4.3</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rPr>
          <w:t>Ruumilise arengu eesmärgid ja põhjendused</w:t>
        </w:r>
        <w:r w:rsidR="00D05473">
          <w:rPr>
            <w:noProof/>
          </w:rPr>
          <w:tab/>
        </w:r>
        <w:r w:rsidR="00D05473">
          <w:rPr>
            <w:noProof/>
          </w:rPr>
          <w:fldChar w:fldCharType="begin"/>
        </w:r>
        <w:r w:rsidR="00D05473">
          <w:rPr>
            <w:noProof/>
          </w:rPr>
          <w:instrText xml:space="preserve"> PAGEREF _Toc169187464 \h </w:instrText>
        </w:r>
        <w:r w:rsidR="00D05473">
          <w:rPr>
            <w:noProof/>
          </w:rPr>
        </w:r>
        <w:r w:rsidR="00D05473">
          <w:rPr>
            <w:noProof/>
          </w:rPr>
          <w:fldChar w:fldCharType="separate"/>
        </w:r>
        <w:r w:rsidR="00D05473">
          <w:rPr>
            <w:noProof/>
          </w:rPr>
          <w:t>8</w:t>
        </w:r>
        <w:r w:rsidR="00D05473">
          <w:rPr>
            <w:noProof/>
          </w:rPr>
          <w:fldChar w:fldCharType="end"/>
        </w:r>
      </w:hyperlink>
    </w:p>
    <w:p w14:paraId="0E78F8A3" w14:textId="757A7BA0" w:rsidR="00D05473" w:rsidRDefault="008815AC">
      <w:pPr>
        <w:pStyle w:val="TOC1"/>
        <w:rPr>
          <w:rFonts w:asciiTheme="minorHAnsi" w:eastAsiaTheme="minorEastAsia" w:hAnsiTheme="minorHAnsi" w:cstheme="minorBidi"/>
          <w:noProof/>
          <w:color w:val="auto"/>
          <w:kern w:val="2"/>
          <w:sz w:val="24"/>
          <w:szCs w:val="24"/>
          <w:lang w:eastAsia="et-EE"/>
          <w14:ligatures w14:val="standardContextual"/>
        </w:rPr>
      </w:pPr>
      <w:hyperlink w:anchor="_Toc169187465" w:history="1">
        <w:r w:rsidR="00D05473" w:rsidRPr="00E44725">
          <w:rPr>
            <w:rStyle w:val="Hyperlink"/>
            <w:noProof/>
          </w:rPr>
          <w:t>5</w:t>
        </w:r>
        <w:r w:rsidR="00D05473">
          <w:rPr>
            <w:rFonts w:asciiTheme="minorHAnsi" w:eastAsiaTheme="minorEastAsia" w:hAnsiTheme="minorHAnsi" w:cstheme="minorBidi"/>
            <w:noProof/>
            <w:color w:val="auto"/>
            <w:kern w:val="2"/>
            <w:sz w:val="24"/>
            <w:szCs w:val="24"/>
            <w:lang w:eastAsia="et-EE"/>
            <w14:ligatures w14:val="standardContextual"/>
          </w:rPr>
          <w:tab/>
        </w:r>
        <w:r w:rsidR="00D05473" w:rsidRPr="00E44725">
          <w:rPr>
            <w:rStyle w:val="Hyperlink"/>
            <w:noProof/>
          </w:rPr>
          <w:t>Detailplaneeringu lahendus</w:t>
        </w:r>
        <w:r w:rsidR="00D05473">
          <w:rPr>
            <w:noProof/>
          </w:rPr>
          <w:tab/>
        </w:r>
        <w:r w:rsidR="00D05473">
          <w:rPr>
            <w:noProof/>
          </w:rPr>
          <w:fldChar w:fldCharType="begin"/>
        </w:r>
        <w:r w:rsidR="00D05473">
          <w:rPr>
            <w:noProof/>
          </w:rPr>
          <w:instrText xml:space="preserve"> PAGEREF _Toc169187465 \h </w:instrText>
        </w:r>
        <w:r w:rsidR="00D05473">
          <w:rPr>
            <w:noProof/>
          </w:rPr>
        </w:r>
        <w:r w:rsidR="00D05473">
          <w:rPr>
            <w:noProof/>
          </w:rPr>
          <w:fldChar w:fldCharType="separate"/>
        </w:r>
        <w:r w:rsidR="00D05473">
          <w:rPr>
            <w:noProof/>
          </w:rPr>
          <w:t>8</w:t>
        </w:r>
        <w:r w:rsidR="00D05473">
          <w:rPr>
            <w:noProof/>
          </w:rPr>
          <w:fldChar w:fldCharType="end"/>
        </w:r>
      </w:hyperlink>
    </w:p>
    <w:p w14:paraId="51E74654" w14:textId="3448D5DC"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66" w:history="1">
        <w:r w:rsidR="00D05473" w:rsidRPr="00E44725">
          <w:rPr>
            <w:rStyle w:val="Hyperlink"/>
            <w:noProof/>
            <w:lang w:eastAsia="en-US"/>
          </w:rPr>
          <w:t>5.1</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Planeeringulahenduse lühikokkuvõte</w:t>
        </w:r>
        <w:r w:rsidR="00D05473">
          <w:rPr>
            <w:noProof/>
          </w:rPr>
          <w:tab/>
        </w:r>
        <w:r w:rsidR="00D05473">
          <w:rPr>
            <w:noProof/>
          </w:rPr>
          <w:fldChar w:fldCharType="begin"/>
        </w:r>
        <w:r w:rsidR="00D05473">
          <w:rPr>
            <w:noProof/>
          </w:rPr>
          <w:instrText xml:space="preserve"> PAGEREF _Toc169187466 \h </w:instrText>
        </w:r>
        <w:r w:rsidR="00D05473">
          <w:rPr>
            <w:noProof/>
          </w:rPr>
        </w:r>
        <w:r w:rsidR="00D05473">
          <w:rPr>
            <w:noProof/>
          </w:rPr>
          <w:fldChar w:fldCharType="separate"/>
        </w:r>
        <w:r w:rsidR="00D05473">
          <w:rPr>
            <w:noProof/>
          </w:rPr>
          <w:t>8</w:t>
        </w:r>
        <w:r w:rsidR="00D05473">
          <w:rPr>
            <w:noProof/>
          </w:rPr>
          <w:fldChar w:fldCharType="end"/>
        </w:r>
      </w:hyperlink>
    </w:p>
    <w:p w14:paraId="3081D870" w14:textId="6CA7C43D"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67" w:history="1">
        <w:r w:rsidR="00D05473" w:rsidRPr="00E44725">
          <w:rPr>
            <w:rStyle w:val="Hyperlink"/>
            <w:noProof/>
            <w:lang w:eastAsia="en-US"/>
          </w:rPr>
          <w:t>5.2</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Planeeringulahenduse vastavus kehtivale</w:t>
        </w:r>
        <w:r w:rsidR="00D05473" w:rsidRPr="00E44725">
          <w:rPr>
            <w:rStyle w:val="Hyperlink"/>
            <w:noProof/>
          </w:rPr>
          <w:t xml:space="preserve"> Rae valla</w:t>
        </w:r>
        <w:r w:rsidR="00D05473" w:rsidRPr="00E44725">
          <w:rPr>
            <w:rStyle w:val="Hyperlink"/>
            <w:noProof/>
            <w:lang w:eastAsia="en-US"/>
          </w:rPr>
          <w:t xml:space="preserve"> üldplaneeringule</w:t>
        </w:r>
        <w:r w:rsidR="00D05473">
          <w:rPr>
            <w:noProof/>
          </w:rPr>
          <w:tab/>
        </w:r>
        <w:r w:rsidR="00D05473">
          <w:rPr>
            <w:noProof/>
          </w:rPr>
          <w:fldChar w:fldCharType="begin"/>
        </w:r>
        <w:r w:rsidR="00D05473">
          <w:rPr>
            <w:noProof/>
          </w:rPr>
          <w:instrText xml:space="preserve"> PAGEREF _Toc169187467 \h </w:instrText>
        </w:r>
        <w:r w:rsidR="00D05473">
          <w:rPr>
            <w:noProof/>
          </w:rPr>
        </w:r>
        <w:r w:rsidR="00D05473">
          <w:rPr>
            <w:noProof/>
          </w:rPr>
          <w:fldChar w:fldCharType="separate"/>
        </w:r>
        <w:r w:rsidR="00D05473">
          <w:rPr>
            <w:noProof/>
          </w:rPr>
          <w:t>8</w:t>
        </w:r>
        <w:r w:rsidR="00D05473">
          <w:rPr>
            <w:noProof/>
          </w:rPr>
          <w:fldChar w:fldCharType="end"/>
        </w:r>
      </w:hyperlink>
    </w:p>
    <w:p w14:paraId="005904F4" w14:textId="12671C1E"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68" w:history="1">
        <w:r w:rsidR="00D05473" w:rsidRPr="00E44725">
          <w:rPr>
            <w:rStyle w:val="Hyperlink"/>
            <w:noProof/>
            <w:lang w:eastAsia="en-US"/>
          </w:rPr>
          <w:t>5.3</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Planeeringulahenduse vastavus Rae valla põhjapiirkonna üldplaneeringule</w:t>
        </w:r>
        <w:r w:rsidR="00D05473">
          <w:rPr>
            <w:noProof/>
          </w:rPr>
          <w:tab/>
        </w:r>
        <w:r w:rsidR="00D05473">
          <w:rPr>
            <w:noProof/>
          </w:rPr>
          <w:fldChar w:fldCharType="begin"/>
        </w:r>
        <w:r w:rsidR="00D05473">
          <w:rPr>
            <w:noProof/>
          </w:rPr>
          <w:instrText xml:space="preserve"> PAGEREF _Toc169187468 \h </w:instrText>
        </w:r>
        <w:r w:rsidR="00D05473">
          <w:rPr>
            <w:noProof/>
          </w:rPr>
        </w:r>
        <w:r w:rsidR="00D05473">
          <w:rPr>
            <w:noProof/>
          </w:rPr>
          <w:fldChar w:fldCharType="separate"/>
        </w:r>
        <w:r w:rsidR="00D05473">
          <w:rPr>
            <w:noProof/>
          </w:rPr>
          <w:t>9</w:t>
        </w:r>
        <w:r w:rsidR="00D05473">
          <w:rPr>
            <w:noProof/>
          </w:rPr>
          <w:fldChar w:fldCharType="end"/>
        </w:r>
      </w:hyperlink>
    </w:p>
    <w:p w14:paraId="721FA3F5" w14:textId="2237EB75"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69" w:history="1">
        <w:r w:rsidR="00D05473" w:rsidRPr="00E44725">
          <w:rPr>
            <w:rStyle w:val="Hyperlink"/>
            <w:noProof/>
            <w:lang w:eastAsia="en-US"/>
          </w:rPr>
          <w:t>5.4</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Planeeringuala kruntideks jaotamine</w:t>
        </w:r>
        <w:r w:rsidR="00D05473">
          <w:rPr>
            <w:noProof/>
          </w:rPr>
          <w:tab/>
        </w:r>
        <w:r w:rsidR="00D05473">
          <w:rPr>
            <w:noProof/>
          </w:rPr>
          <w:fldChar w:fldCharType="begin"/>
        </w:r>
        <w:r w:rsidR="00D05473">
          <w:rPr>
            <w:noProof/>
          </w:rPr>
          <w:instrText xml:space="preserve"> PAGEREF _Toc169187469 \h </w:instrText>
        </w:r>
        <w:r w:rsidR="00D05473">
          <w:rPr>
            <w:noProof/>
          </w:rPr>
        </w:r>
        <w:r w:rsidR="00D05473">
          <w:rPr>
            <w:noProof/>
          </w:rPr>
          <w:fldChar w:fldCharType="separate"/>
        </w:r>
        <w:r w:rsidR="00D05473">
          <w:rPr>
            <w:noProof/>
          </w:rPr>
          <w:t>9</w:t>
        </w:r>
        <w:r w:rsidR="00D05473">
          <w:rPr>
            <w:noProof/>
          </w:rPr>
          <w:fldChar w:fldCharType="end"/>
        </w:r>
      </w:hyperlink>
    </w:p>
    <w:p w14:paraId="42E1EB5C" w14:textId="3CA13BB7"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70" w:history="1">
        <w:r w:rsidR="00D05473" w:rsidRPr="00E44725">
          <w:rPr>
            <w:rStyle w:val="Hyperlink"/>
            <w:noProof/>
            <w:lang w:eastAsia="en-US"/>
          </w:rPr>
          <w:t>5.5</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Kruntide hoonestusalade määramine</w:t>
        </w:r>
        <w:r w:rsidR="00D05473">
          <w:rPr>
            <w:noProof/>
          </w:rPr>
          <w:tab/>
        </w:r>
        <w:r w:rsidR="00D05473">
          <w:rPr>
            <w:noProof/>
          </w:rPr>
          <w:fldChar w:fldCharType="begin"/>
        </w:r>
        <w:r w:rsidR="00D05473">
          <w:rPr>
            <w:noProof/>
          </w:rPr>
          <w:instrText xml:space="preserve"> PAGEREF _Toc169187470 \h </w:instrText>
        </w:r>
        <w:r w:rsidR="00D05473">
          <w:rPr>
            <w:noProof/>
          </w:rPr>
        </w:r>
        <w:r w:rsidR="00D05473">
          <w:rPr>
            <w:noProof/>
          </w:rPr>
          <w:fldChar w:fldCharType="separate"/>
        </w:r>
        <w:r w:rsidR="00D05473">
          <w:rPr>
            <w:noProof/>
          </w:rPr>
          <w:t>9</w:t>
        </w:r>
        <w:r w:rsidR="00D05473">
          <w:rPr>
            <w:noProof/>
          </w:rPr>
          <w:fldChar w:fldCharType="end"/>
        </w:r>
      </w:hyperlink>
    </w:p>
    <w:p w14:paraId="700F0C4C" w14:textId="243D14DA"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71" w:history="1">
        <w:r w:rsidR="00D05473" w:rsidRPr="00E44725">
          <w:rPr>
            <w:rStyle w:val="Hyperlink"/>
            <w:noProof/>
            <w:lang w:eastAsia="en-US"/>
          </w:rPr>
          <w:t>5.6</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Kruntide ehitusõiguse määramine</w:t>
        </w:r>
        <w:r w:rsidR="00D05473">
          <w:rPr>
            <w:noProof/>
          </w:rPr>
          <w:tab/>
        </w:r>
        <w:r w:rsidR="00D05473">
          <w:rPr>
            <w:noProof/>
          </w:rPr>
          <w:fldChar w:fldCharType="begin"/>
        </w:r>
        <w:r w:rsidR="00D05473">
          <w:rPr>
            <w:noProof/>
          </w:rPr>
          <w:instrText xml:space="preserve"> PAGEREF _Toc169187471 \h </w:instrText>
        </w:r>
        <w:r w:rsidR="00D05473">
          <w:rPr>
            <w:noProof/>
          </w:rPr>
        </w:r>
        <w:r w:rsidR="00D05473">
          <w:rPr>
            <w:noProof/>
          </w:rPr>
          <w:fldChar w:fldCharType="separate"/>
        </w:r>
        <w:r w:rsidR="00D05473">
          <w:rPr>
            <w:noProof/>
          </w:rPr>
          <w:t>10</w:t>
        </w:r>
        <w:r w:rsidR="00D05473">
          <w:rPr>
            <w:noProof/>
          </w:rPr>
          <w:fldChar w:fldCharType="end"/>
        </w:r>
      </w:hyperlink>
    </w:p>
    <w:p w14:paraId="0C57C4AF" w14:textId="64ED0FD9"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72" w:history="1">
        <w:r w:rsidR="00D05473" w:rsidRPr="00E44725">
          <w:rPr>
            <w:rStyle w:val="Hyperlink"/>
            <w:noProof/>
            <w:lang w:eastAsia="en-US"/>
          </w:rPr>
          <w:t>5.7</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Ehitiste arhitektuuriliste ja kujunduslike tingimuste määramine</w:t>
        </w:r>
        <w:r w:rsidR="00D05473">
          <w:rPr>
            <w:noProof/>
          </w:rPr>
          <w:tab/>
        </w:r>
        <w:r w:rsidR="00D05473">
          <w:rPr>
            <w:noProof/>
          </w:rPr>
          <w:fldChar w:fldCharType="begin"/>
        </w:r>
        <w:r w:rsidR="00D05473">
          <w:rPr>
            <w:noProof/>
          </w:rPr>
          <w:instrText xml:space="preserve"> PAGEREF _Toc169187472 \h </w:instrText>
        </w:r>
        <w:r w:rsidR="00D05473">
          <w:rPr>
            <w:noProof/>
          </w:rPr>
        </w:r>
        <w:r w:rsidR="00D05473">
          <w:rPr>
            <w:noProof/>
          </w:rPr>
          <w:fldChar w:fldCharType="separate"/>
        </w:r>
        <w:r w:rsidR="00D05473">
          <w:rPr>
            <w:noProof/>
          </w:rPr>
          <w:t>10</w:t>
        </w:r>
        <w:r w:rsidR="00D05473">
          <w:rPr>
            <w:noProof/>
          </w:rPr>
          <w:fldChar w:fldCharType="end"/>
        </w:r>
      </w:hyperlink>
    </w:p>
    <w:p w14:paraId="1E2137D5" w14:textId="7DBA49A2"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73" w:history="1">
        <w:r w:rsidR="00D05473" w:rsidRPr="00E44725">
          <w:rPr>
            <w:rStyle w:val="Hyperlink"/>
            <w:noProof/>
            <w:lang w:eastAsia="en-US"/>
          </w:rPr>
          <w:t>5.8</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Detailplaneeringu kohustuslike hoonete toimimiseks vajalike tehnovõrkude planeerimine</w:t>
        </w:r>
        <w:r w:rsidR="00D05473">
          <w:rPr>
            <w:noProof/>
          </w:rPr>
          <w:tab/>
        </w:r>
        <w:r w:rsidR="00D05473">
          <w:rPr>
            <w:noProof/>
          </w:rPr>
          <w:fldChar w:fldCharType="begin"/>
        </w:r>
        <w:r w:rsidR="00D05473">
          <w:rPr>
            <w:noProof/>
          </w:rPr>
          <w:instrText xml:space="preserve"> PAGEREF _Toc169187473 \h </w:instrText>
        </w:r>
        <w:r w:rsidR="00D05473">
          <w:rPr>
            <w:noProof/>
          </w:rPr>
        </w:r>
        <w:r w:rsidR="00D05473">
          <w:rPr>
            <w:noProof/>
          </w:rPr>
          <w:fldChar w:fldCharType="separate"/>
        </w:r>
        <w:r w:rsidR="00D05473">
          <w:rPr>
            <w:noProof/>
          </w:rPr>
          <w:t>10</w:t>
        </w:r>
        <w:r w:rsidR="00D05473">
          <w:rPr>
            <w:noProof/>
          </w:rPr>
          <w:fldChar w:fldCharType="end"/>
        </w:r>
      </w:hyperlink>
    </w:p>
    <w:p w14:paraId="7B679A13" w14:textId="60E98719" w:rsidR="00D05473" w:rsidRDefault="008815AC">
      <w:pPr>
        <w:pStyle w:val="TOC3"/>
        <w:rPr>
          <w:rFonts w:asciiTheme="minorHAnsi" w:eastAsiaTheme="minorEastAsia" w:hAnsiTheme="minorHAnsi" w:cstheme="minorBidi"/>
          <w:noProof/>
          <w:color w:val="auto"/>
          <w:kern w:val="2"/>
          <w:sz w:val="24"/>
          <w:szCs w:val="24"/>
          <w14:ligatures w14:val="standardContextual"/>
        </w:rPr>
      </w:pPr>
      <w:hyperlink w:anchor="_Toc169187474" w:history="1">
        <w:r w:rsidR="00D05473" w:rsidRPr="00E44725">
          <w:rPr>
            <w:rStyle w:val="Hyperlink"/>
            <w:noProof/>
          </w:rPr>
          <w:t>5.8.1</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spacing w:val="-3"/>
          </w:rPr>
          <w:t>Elektrivarustus</w:t>
        </w:r>
        <w:r w:rsidR="00D05473">
          <w:rPr>
            <w:noProof/>
          </w:rPr>
          <w:tab/>
        </w:r>
        <w:r w:rsidR="00D05473">
          <w:rPr>
            <w:noProof/>
          </w:rPr>
          <w:fldChar w:fldCharType="begin"/>
        </w:r>
        <w:r w:rsidR="00D05473">
          <w:rPr>
            <w:noProof/>
          </w:rPr>
          <w:instrText xml:space="preserve"> PAGEREF _Toc169187474 \h </w:instrText>
        </w:r>
        <w:r w:rsidR="00D05473">
          <w:rPr>
            <w:noProof/>
          </w:rPr>
        </w:r>
        <w:r w:rsidR="00D05473">
          <w:rPr>
            <w:noProof/>
          </w:rPr>
          <w:fldChar w:fldCharType="separate"/>
        </w:r>
        <w:r w:rsidR="00D05473">
          <w:rPr>
            <w:noProof/>
          </w:rPr>
          <w:t>10</w:t>
        </w:r>
        <w:r w:rsidR="00D05473">
          <w:rPr>
            <w:noProof/>
          </w:rPr>
          <w:fldChar w:fldCharType="end"/>
        </w:r>
      </w:hyperlink>
    </w:p>
    <w:p w14:paraId="508ED7D7" w14:textId="784D4B2C" w:rsidR="00D05473" w:rsidRDefault="008815AC">
      <w:pPr>
        <w:pStyle w:val="TOC3"/>
        <w:rPr>
          <w:rFonts w:asciiTheme="minorHAnsi" w:eastAsiaTheme="minorEastAsia" w:hAnsiTheme="minorHAnsi" w:cstheme="minorBidi"/>
          <w:noProof/>
          <w:color w:val="auto"/>
          <w:kern w:val="2"/>
          <w:sz w:val="24"/>
          <w:szCs w:val="24"/>
          <w14:ligatures w14:val="standardContextual"/>
        </w:rPr>
      </w:pPr>
      <w:hyperlink w:anchor="_Toc169187475" w:history="1">
        <w:r w:rsidR="00D05473" w:rsidRPr="00E44725">
          <w:rPr>
            <w:rStyle w:val="Hyperlink"/>
            <w:noProof/>
            <w:spacing w:val="-3"/>
          </w:rPr>
          <w:t>5.8.2</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spacing w:val="-3"/>
          </w:rPr>
          <w:t>Veevarustus ja kanalisatsioon</w:t>
        </w:r>
        <w:r w:rsidR="00D05473">
          <w:rPr>
            <w:noProof/>
          </w:rPr>
          <w:tab/>
        </w:r>
        <w:r w:rsidR="00D05473">
          <w:rPr>
            <w:noProof/>
          </w:rPr>
          <w:fldChar w:fldCharType="begin"/>
        </w:r>
        <w:r w:rsidR="00D05473">
          <w:rPr>
            <w:noProof/>
          </w:rPr>
          <w:instrText xml:space="preserve"> PAGEREF _Toc169187475 \h </w:instrText>
        </w:r>
        <w:r w:rsidR="00D05473">
          <w:rPr>
            <w:noProof/>
          </w:rPr>
        </w:r>
        <w:r w:rsidR="00D05473">
          <w:rPr>
            <w:noProof/>
          </w:rPr>
          <w:fldChar w:fldCharType="separate"/>
        </w:r>
        <w:r w:rsidR="00D05473">
          <w:rPr>
            <w:noProof/>
          </w:rPr>
          <w:t>10</w:t>
        </w:r>
        <w:r w:rsidR="00D05473">
          <w:rPr>
            <w:noProof/>
          </w:rPr>
          <w:fldChar w:fldCharType="end"/>
        </w:r>
      </w:hyperlink>
    </w:p>
    <w:p w14:paraId="12FB4693" w14:textId="65F1C1F0" w:rsidR="00D05473" w:rsidRDefault="008815AC">
      <w:pPr>
        <w:pStyle w:val="TOC3"/>
        <w:rPr>
          <w:rFonts w:asciiTheme="minorHAnsi" w:eastAsiaTheme="minorEastAsia" w:hAnsiTheme="minorHAnsi" w:cstheme="minorBidi"/>
          <w:noProof/>
          <w:color w:val="auto"/>
          <w:kern w:val="2"/>
          <w:sz w:val="24"/>
          <w:szCs w:val="24"/>
          <w14:ligatures w14:val="standardContextual"/>
        </w:rPr>
      </w:pPr>
      <w:hyperlink w:anchor="_Toc169187476" w:history="1">
        <w:r w:rsidR="00D05473" w:rsidRPr="00E44725">
          <w:rPr>
            <w:rStyle w:val="Hyperlink"/>
            <w:noProof/>
            <w:spacing w:val="-3"/>
          </w:rPr>
          <w:t>5.8.3</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spacing w:val="-3"/>
          </w:rPr>
          <w:t>Sidevarustus</w:t>
        </w:r>
        <w:r w:rsidR="00D05473">
          <w:rPr>
            <w:noProof/>
          </w:rPr>
          <w:tab/>
        </w:r>
        <w:r w:rsidR="00D05473">
          <w:rPr>
            <w:noProof/>
          </w:rPr>
          <w:fldChar w:fldCharType="begin"/>
        </w:r>
        <w:r w:rsidR="00D05473">
          <w:rPr>
            <w:noProof/>
          </w:rPr>
          <w:instrText xml:space="preserve"> PAGEREF _Toc169187476 \h </w:instrText>
        </w:r>
        <w:r w:rsidR="00D05473">
          <w:rPr>
            <w:noProof/>
          </w:rPr>
        </w:r>
        <w:r w:rsidR="00D05473">
          <w:rPr>
            <w:noProof/>
          </w:rPr>
          <w:fldChar w:fldCharType="separate"/>
        </w:r>
        <w:r w:rsidR="00D05473">
          <w:rPr>
            <w:noProof/>
          </w:rPr>
          <w:t>11</w:t>
        </w:r>
        <w:r w:rsidR="00D05473">
          <w:rPr>
            <w:noProof/>
          </w:rPr>
          <w:fldChar w:fldCharType="end"/>
        </w:r>
      </w:hyperlink>
    </w:p>
    <w:p w14:paraId="4CCF255B" w14:textId="3229B048" w:rsidR="00D05473" w:rsidRDefault="008815AC">
      <w:pPr>
        <w:pStyle w:val="TOC3"/>
        <w:rPr>
          <w:rFonts w:asciiTheme="minorHAnsi" w:eastAsiaTheme="minorEastAsia" w:hAnsiTheme="minorHAnsi" w:cstheme="minorBidi"/>
          <w:noProof/>
          <w:color w:val="auto"/>
          <w:kern w:val="2"/>
          <w:sz w:val="24"/>
          <w:szCs w:val="24"/>
          <w14:ligatures w14:val="standardContextual"/>
        </w:rPr>
      </w:pPr>
      <w:hyperlink w:anchor="_Toc169187477" w:history="1">
        <w:r w:rsidR="00D05473" w:rsidRPr="00E44725">
          <w:rPr>
            <w:rStyle w:val="Hyperlink"/>
            <w:noProof/>
            <w:spacing w:val="-3"/>
          </w:rPr>
          <w:t>5.8.4</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spacing w:val="-3"/>
          </w:rPr>
          <w:t>Soojavarustus</w:t>
        </w:r>
        <w:r w:rsidR="00D05473">
          <w:rPr>
            <w:noProof/>
          </w:rPr>
          <w:tab/>
        </w:r>
        <w:r w:rsidR="00D05473">
          <w:rPr>
            <w:noProof/>
          </w:rPr>
          <w:fldChar w:fldCharType="begin"/>
        </w:r>
        <w:r w:rsidR="00D05473">
          <w:rPr>
            <w:noProof/>
          </w:rPr>
          <w:instrText xml:space="preserve"> PAGEREF _Toc169187477 \h </w:instrText>
        </w:r>
        <w:r w:rsidR="00D05473">
          <w:rPr>
            <w:noProof/>
          </w:rPr>
        </w:r>
        <w:r w:rsidR="00D05473">
          <w:rPr>
            <w:noProof/>
          </w:rPr>
          <w:fldChar w:fldCharType="separate"/>
        </w:r>
        <w:r w:rsidR="00D05473">
          <w:rPr>
            <w:noProof/>
          </w:rPr>
          <w:t>11</w:t>
        </w:r>
        <w:r w:rsidR="00D05473">
          <w:rPr>
            <w:noProof/>
          </w:rPr>
          <w:fldChar w:fldCharType="end"/>
        </w:r>
      </w:hyperlink>
    </w:p>
    <w:p w14:paraId="41D8F77D" w14:textId="6A5C8692"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78" w:history="1">
        <w:r w:rsidR="00D05473" w:rsidRPr="00E44725">
          <w:rPr>
            <w:rStyle w:val="Hyperlink"/>
            <w:noProof/>
            <w:lang w:eastAsia="en-US"/>
          </w:rPr>
          <w:t>5.9</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Liikluskorralduse põhimõtete määramine</w:t>
        </w:r>
        <w:r w:rsidR="00D05473">
          <w:rPr>
            <w:noProof/>
          </w:rPr>
          <w:tab/>
        </w:r>
        <w:r w:rsidR="00D05473">
          <w:rPr>
            <w:noProof/>
          </w:rPr>
          <w:fldChar w:fldCharType="begin"/>
        </w:r>
        <w:r w:rsidR="00D05473">
          <w:rPr>
            <w:noProof/>
          </w:rPr>
          <w:instrText xml:space="preserve"> PAGEREF _Toc169187478 \h </w:instrText>
        </w:r>
        <w:r w:rsidR="00D05473">
          <w:rPr>
            <w:noProof/>
          </w:rPr>
        </w:r>
        <w:r w:rsidR="00D05473">
          <w:rPr>
            <w:noProof/>
          </w:rPr>
          <w:fldChar w:fldCharType="separate"/>
        </w:r>
        <w:r w:rsidR="00D05473">
          <w:rPr>
            <w:noProof/>
          </w:rPr>
          <w:t>11</w:t>
        </w:r>
        <w:r w:rsidR="00D05473">
          <w:rPr>
            <w:noProof/>
          </w:rPr>
          <w:fldChar w:fldCharType="end"/>
        </w:r>
      </w:hyperlink>
    </w:p>
    <w:p w14:paraId="3B9B51AC" w14:textId="3B423F14"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79" w:history="1">
        <w:r w:rsidR="00D05473" w:rsidRPr="00E44725">
          <w:rPr>
            <w:rStyle w:val="Hyperlink"/>
            <w:noProof/>
            <w:lang w:eastAsia="en-US"/>
          </w:rPr>
          <w:t>5.10</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Haljastuse ja heakorrastuse põhimõtete määramine</w:t>
        </w:r>
        <w:r w:rsidR="00D05473">
          <w:rPr>
            <w:noProof/>
          </w:rPr>
          <w:tab/>
        </w:r>
        <w:r w:rsidR="00D05473">
          <w:rPr>
            <w:noProof/>
          </w:rPr>
          <w:fldChar w:fldCharType="begin"/>
        </w:r>
        <w:r w:rsidR="00D05473">
          <w:rPr>
            <w:noProof/>
          </w:rPr>
          <w:instrText xml:space="preserve"> PAGEREF _Toc169187479 \h </w:instrText>
        </w:r>
        <w:r w:rsidR="00D05473">
          <w:rPr>
            <w:noProof/>
          </w:rPr>
        </w:r>
        <w:r w:rsidR="00D05473">
          <w:rPr>
            <w:noProof/>
          </w:rPr>
          <w:fldChar w:fldCharType="separate"/>
        </w:r>
        <w:r w:rsidR="00D05473">
          <w:rPr>
            <w:noProof/>
          </w:rPr>
          <w:t>12</w:t>
        </w:r>
        <w:r w:rsidR="00D05473">
          <w:rPr>
            <w:noProof/>
          </w:rPr>
          <w:fldChar w:fldCharType="end"/>
        </w:r>
      </w:hyperlink>
    </w:p>
    <w:p w14:paraId="50991677" w14:textId="4301AF97"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80" w:history="1">
        <w:r w:rsidR="00D05473" w:rsidRPr="00E44725">
          <w:rPr>
            <w:rStyle w:val="Hyperlink"/>
            <w:noProof/>
            <w:lang w:eastAsia="en-US"/>
          </w:rPr>
          <w:t>5.11</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Kuritegevuse riske vähendate tingimuste määramine</w:t>
        </w:r>
        <w:r w:rsidR="00D05473">
          <w:rPr>
            <w:noProof/>
          </w:rPr>
          <w:tab/>
        </w:r>
        <w:r w:rsidR="00D05473">
          <w:rPr>
            <w:noProof/>
          </w:rPr>
          <w:fldChar w:fldCharType="begin"/>
        </w:r>
        <w:r w:rsidR="00D05473">
          <w:rPr>
            <w:noProof/>
          </w:rPr>
          <w:instrText xml:space="preserve"> PAGEREF _Toc169187480 \h </w:instrText>
        </w:r>
        <w:r w:rsidR="00D05473">
          <w:rPr>
            <w:noProof/>
          </w:rPr>
        </w:r>
        <w:r w:rsidR="00D05473">
          <w:rPr>
            <w:noProof/>
          </w:rPr>
          <w:fldChar w:fldCharType="separate"/>
        </w:r>
        <w:r w:rsidR="00D05473">
          <w:rPr>
            <w:noProof/>
          </w:rPr>
          <w:t>12</w:t>
        </w:r>
        <w:r w:rsidR="00D05473">
          <w:rPr>
            <w:noProof/>
          </w:rPr>
          <w:fldChar w:fldCharType="end"/>
        </w:r>
      </w:hyperlink>
    </w:p>
    <w:p w14:paraId="1BFFAB0D" w14:textId="54F6A620"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81" w:history="1">
        <w:r w:rsidR="00D05473" w:rsidRPr="00E44725">
          <w:rPr>
            <w:rStyle w:val="Hyperlink"/>
            <w:noProof/>
            <w:lang w:eastAsia="en-US"/>
          </w:rPr>
          <w:t>5.12</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Müra-, vibratsiooni-, saasteriski ja muid keskkonnatingimusi tagavate nõuete seadmine</w:t>
        </w:r>
        <w:r w:rsidR="00D05473">
          <w:rPr>
            <w:noProof/>
          </w:rPr>
          <w:tab/>
        </w:r>
        <w:r w:rsidR="00D05473">
          <w:rPr>
            <w:noProof/>
          </w:rPr>
          <w:fldChar w:fldCharType="begin"/>
        </w:r>
        <w:r w:rsidR="00D05473">
          <w:rPr>
            <w:noProof/>
          </w:rPr>
          <w:instrText xml:space="preserve"> PAGEREF _Toc169187481 \h </w:instrText>
        </w:r>
        <w:r w:rsidR="00D05473">
          <w:rPr>
            <w:noProof/>
          </w:rPr>
        </w:r>
        <w:r w:rsidR="00D05473">
          <w:rPr>
            <w:noProof/>
          </w:rPr>
          <w:fldChar w:fldCharType="separate"/>
        </w:r>
        <w:r w:rsidR="00D05473">
          <w:rPr>
            <w:noProof/>
          </w:rPr>
          <w:t>13</w:t>
        </w:r>
        <w:r w:rsidR="00D05473">
          <w:rPr>
            <w:noProof/>
          </w:rPr>
          <w:fldChar w:fldCharType="end"/>
        </w:r>
      </w:hyperlink>
    </w:p>
    <w:p w14:paraId="3A51C0B4" w14:textId="44878BAE"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82" w:history="1">
        <w:r w:rsidR="00D05473" w:rsidRPr="00E44725">
          <w:rPr>
            <w:rStyle w:val="Hyperlink"/>
            <w:noProof/>
            <w:lang w:eastAsia="en-US"/>
          </w:rPr>
          <w:t>5.13</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Avariiolukordade vältimise meetmed ja nende esinemise korral käitumise reeglid</w:t>
        </w:r>
        <w:r w:rsidR="00D05473">
          <w:rPr>
            <w:noProof/>
          </w:rPr>
          <w:tab/>
        </w:r>
        <w:r w:rsidR="00D05473">
          <w:rPr>
            <w:noProof/>
          </w:rPr>
          <w:fldChar w:fldCharType="begin"/>
        </w:r>
        <w:r w:rsidR="00D05473">
          <w:rPr>
            <w:noProof/>
          </w:rPr>
          <w:instrText xml:space="preserve"> PAGEREF _Toc169187482 \h </w:instrText>
        </w:r>
        <w:r w:rsidR="00D05473">
          <w:rPr>
            <w:noProof/>
          </w:rPr>
        </w:r>
        <w:r w:rsidR="00D05473">
          <w:rPr>
            <w:noProof/>
          </w:rPr>
          <w:fldChar w:fldCharType="separate"/>
        </w:r>
        <w:r w:rsidR="00D05473">
          <w:rPr>
            <w:noProof/>
          </w:rPr>
          <w:t>13</w:t>
        </w:r>
        <w:r w:rsidR="00D05473">
          <w:rPr>
            <w:noProof/>
          </w:rPr>
          <w:fldChar w:fldCharType="end"/>
        </w:r>
      </w:hyperlink>
    </w:p>
    <w:p w14:paraId="6D5A8EF5" w14:textId="17828FE8"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83" w:history="1">
        <w:r w:rsidR="00D05473" w:rsidRPr="00E44725">
          <w:rPr>
            <w:rStyle w:val="Hyperlink"/>
            <w:noProof/>
            <w:lang w:eastAsia="en-US"/>
          </w:rPr>
          <w:t>5.14</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Servituutide seadmine</w:t>
        </w:r>
        <w:r w:rsidR="00D05473">
          <w:rPr>
            <w:noProof/>
          </w:rPr>
          <w:tab/>
        </w:r>
        <w:r w:rsidR="00D05473">
          <w:rPr>
            <w:noProof/>
          </w:rPr>
          <w:fldChar w:fldCharType="begin"/>
        </w:r>
        <w:r w:rsidR="00D05473">
          <w:rPr>
            <w:noProof/>
          </w:rPr>
          <w:instrText xml:space="preserve"> PAGEREF _Toc169187483 \h </w:instrText>
        </w:r>
        <w:r w:rsidR="00D05473">
          <w:rPr>
            <w:noProof/>
          </w:rPr>
        </w:r>
        <w:r w:rsidR="00D05473">
          <w:rPr>
            <w:noProof/>
          </w:rPr>
          <w:fldChar w:fldCharType="separate"/>
        </w:r>
        <w:r w:rsidR="00D05473">
          <w:rPr>
            <w:noProof/>
          </w:rPr>
          <w:t>14</w:t>
        </w:r>
        <w:r w:rsidR="00D05473">
          <w:rPr>
            <w:noProof/>
          </w:rPr>
          <w:fldChar w:fldCharType="end"/>
        </w:r>
      </w:hyperlink>
    </w:p>
    <w:p w14:paraId="462B377A" w14:textId="7260EF4A" w:rsidR="00D05473" w:rsidRDefault="008815AC">
      <w:pPr>
        <w:pStyle w:val="TOC2"/>
        <w:rPr>
          <w:rFonts w:asciiTheme="minorHAnsi" w:eastAsiaTheme="minorEastAsia" w:hAnsiTheme="minorHAnsi" w:cstheme="minorBidi"/>
          <w:noProof/>
          <w:color w:val="auto"/>
          <w:kern w:val="2"/>
          <w:sz w:val="24"/>
          <w:szCs w:val="24"/>
          <w14:ligatures w14:val="standardContextual"/>
        </w:rPr>
      </w:pPr>
      <w:hyperlink w:anchor="_Toc169187484" w:history="1">
        <w:r w:rsidR="00D05473" w:rsidRPr="00E44725">
          <w:rPr>
            <w:rStyle w:val="Hyperlink"/>
            <w:noProof/>
            <w:lang w:eastAsia="en-US"/>
          </w:rPr>
          <w:t>5.15</w:t>
        </w:r>
        <w:r w:rsidR="00D05473">
          <w:rPr>
            <w:rFonts w:asciiTheme="minorHAnsi" w:eastAsiaTheme="minorEastAsia" w:hAnsiTheme="minorHAnsi" w:cstheme="minorBidi"/>
            <w:noProof/>
            <w:color w:val="auto"/>
            <w:kern w:val="2"/>
            <w:sz w:val="24"/>
            <w:szCs w:val="24"/>
            <w14:ligatures w14:val="standardContextual"/>
          </w:rPr>
          <w:tab/>
        </w:r>
        <w:r w:rsidR="00D05473" w:rsidRPr="00E44725">
          <w:rPr>
            <w:rStyle w:val="Hyperlink"/>
            <w:noProof/>
            <w:lang w:eastAsia="en-US"/>
          </w:rPr>
          <w:t>Tuleohutus</w:t>
        </w:r>
        <w:r w:rsidR="00D05473">
          <w:rPr>
            <w:noProof/>
          </w:rPr>
          <w:tab/>
        </w:r>
        <w:r w:rsidR="00D05473">
          <w:rPr>
            <w:noProof/>
          </w:rPr>
          <w:fldChar w:fldCharType="begin"/>
        </w:r>
        <w:r w:rsidR="00D05473">
          <w:rPr>
            <w:noProof/>
          </w:rPr>
          <w:instrText xml:space="preserve"> PAGEREF _Toc169187484 \h </w:instrText>
        </w:r>
        <w:r w:rsidR="00D05473">
          <w:rPr>
            <w:noProof/>
          </w:rPr>
        </w:r>
        <w:r w:rsidR="00D05473">
          <w:rPr>
            <w:noProof/>
          </w:rPr>
          <w:fldChar w:fldCharType="separate"/>
        </w:r>
        <w:r w:rsidR="00D05473">
          <w:rPr>
            <w:noProof/>
          </w:rPr>
          <w:t>14</w:t>
        </w:r>
        <w:r w:rsidR="00D05473">
          <w:rPr>
            <w:noProof/>
          </w:rPr>
          <w:fldChar w:fldCharType="end"/>
        </w:r>
      </w:hyperlink>
    </w:p>
    <w:p w14:paraId="02FC2182" w14:textId="7CA41F4B" w:rsidR="00D05473" w:rsidRDefault="008815AC">
      <w:pPr>
        <w:pStyle w:val="TOC1"/>
        <w:rPr>
          <w:rFonts w:asciiTheme="minorHAnsi" w:eastAsiaTheme="minorEastAsia" w:hAnsiTheme="minorHAnsi" w:cstheme="minorBidi"/>
          <w:noProof/>
          <w:color w:val="auto"/>
          <w:kern w:val="2"/>
          <w:sz w:val="24"/>
          <w:szCs w:val="24"/>
          <w:lang w:eastAsia="et-EE"/>
          <w14:ligatures w14:val="standardContextual"/>
        </w:rPr>
      </w:pPr>
      <w:hyperlink w:anchor="_Toc169187485" w:history="1">
        <w:r w:rsidR="00D05473" w:rsidRPr="00E44725">
          <w:rPr>
            <w:rStyle w:val="Hyperlink"/>
            <w:noProof/>
          </w:rPr>
          <w:t>6</w:t>
        </w:r>
        <w:r w:rsidR="00D05473">
          <w:rPr>
            <w:rFonts w:asciiTheme="minorHAnsi" w:eastAsiaTheme="minorEastAsia" w:hAnsiTheme="minorHAnsi" w:cstheme="minorBidi"/>
            <w:noProof/>
            <w:color w:val="auto"/>
            <w:kern w:val="2"/>
            <w:sz w:val="24"/>
            <w:szCs w:val="24"/>
            <w:lang w:eastAsia="et-EE"/>
            <w14:ligatures w14:val="standardContextual"/>
          </w:rPr>
          <w:tab/>
        </w:r>
        <w:r w:rsidR="00D05473" w:rsidRPr="00E44725">
          <w:rPr>
            <w:rStyle w:val="Hyperlink"/>
            <w:noProof/>
          </w:rPr>
          <w:t>Detailplaneeringu elluviimise kava</w:t>
        </w:r>
        <w:r w:rsidR="00D05473">
          <w:rPr>
            <w:noProof/>
          </w:rPr>
          <w:tab/>
        </w:r>
        <w:r w:rsidR="00D05473">
          <w:rPr>
            <w:noProof/>
          </w:rPr>
          <w:fldChar w:fldCharType="begin"/>
        </w:r>
        <w:r w:rsidR="00D05473">
          <w:rPr>
            <w:noProof/>
          </w:rPr>
          <w:instrText xml:space="preserve"> PAGEREF _Toc169187485 \h </w:instrText>
        </w:r>
        <w:r w:rsidR="00D05473">
          <w:rPr>
            <w:noProof/>
          </w:rPr>
        </w:r>
        <w:r w:rsidR="00D05473">
          <w:rPr>
            <w:noProof/>
          </w:rPr>
          <w:fldChar w:fldCharType="separate"/>
        </w:r>
        <w:r w:rsidR="00D05473">
          <w:rPr>
            <w:noProof/>
          </w:rPr>
          <w:t>14</w:t>
        </w:r>
        <w:r w:rsidR="00D05473">
          <w:rPr>
            <w:noProof/>
          </w:rPr>
          <w:fldChar w:fldCharType="end"/>
        </w:r>
      </w:hyperlink>
    </w:p>
    <w:p w14:paraId="4AFC9F9C" w14:textId="1D9E3811" w:rsidR="00D74FFC" w:rsidRPr="00BE288C" w:rsidRDefault="00650A1C">
      <w:pPr>
        <w:pStyle w:val="TOC2"/>
        <w:tabs>
          <w:tab w:val="right" w:leader="dot" w:pos="9646"/>
        </w:tabs>
      </w:pPr>
      <w:r w:rsidRPr="00BE288C">
        <w:fldChar w:fldCharType="end"/>
      </w:r>
    </w:p>
    <w:p w14:paraId="58840BF9" w14:textId="6267BC8A" w:rsidR="00B63C75" w:rsidRPr="00BE288C" w:rsidRDefault="00B63C75">
      <w:pPr>
        <w:suppressAutoHyphens w:val="0"/>
        <w:rPr>
          <w:b/>
          <w:bCs/>
          <w:iCs/>
          <w:szCs w:val="22"/>
          <w:u w:val="single"/>
          <w:shd w:val="clear" w:color="auto" w:fill="FFFFFF"/>
        </w:rPr>
      </w:pPr>
      <w:r w:rsidRPr="00BE288C">
        <w:rPr>
          <w:b/>
          <w:bCs/>
          <w:iCs/>
          <w:szCs w:val="22"/>
          <w:u w:val="single"/>
          <w:shd w:val="clear" w:color="auto" w:fill="FFFFFF"/>
        </w:rPr>
        <w:br w:type="page"/>
      </w:r>
    </w:p>
    <w:p w14:paraId="40B8D612" w14:textId="7319134A" w:rsidR="00D74FFC" w:rsidRPr="00BE288C" w:rsidRDefault="00D74FFC">
      <w:pPr>
        <w:tabs>
          <w:tab w:val="right" w:leader="dot" w:pos="9900"/>
        </w:tabs>
        <w:rPr>
          <w:b/>
          <w:bCs/>
          <w:iCs/>
          <w:szCs w:val="22"/>
          <w:u w:val="single"/>
          <w:shd w:val="clear" w:color="auto" w:fill="FFFFFF"/>
        </w:rPr>
      </w:pPr>
    </w:p>
    <w:p w14:paraId="5CCC234D" w14:textId="40070630" w:rsidR="00D74FFC" w:rsidRPr="00BE288C" w:rsidRDefault="00CB78AE">
      <w:pPr>
        <w:pStyle w:val="Heading1"/>
        <w:numPr>
          <w:ilvl w:val="0"/>
          <w:numId w:val="1"/>
        </w:numPr>
        <w:rPr>
          <w:lang w:eastAsia="en-US"/>
        </w:rPr>
      </w:pPr>
      <w:bookmarkStart w:id="1" w:name="__RefHeading___Toc119_715909567"/>
      <w:bookmarkStart w:id="2" w:name="_Toc169187449"/>
      <w:bookmarkEnd w:id="1"/>
      <w:r w:rsidRPr="00BE288C">
        <w:rPr>
          <w:sz w:val="24"/>
          <w:szCs w:val="24"/>
        </w:rPr>
        <w:t>Pla</w:t>
      </w:r>
      <w:r w:rsidR="00650A1C" w:rsidRPr="00BE288C">
        <w:rPr>
          <w:sz w:val="24"/>
          <w:szCs w:val="24"/>
        </w:rPr>
        <w:t xml:space="preserve">neeringu koostamise </w:t>
      </w:r>
      <w:r w:rsidR="00117F8E" w:rsidRPr="00BE288C">
        <w:rPr>
          <w:sz w:val="24"/>
          <w:szCs w:val="24"/>
        </w:rPr>
        <w:t>lähtedokumendid</w:t>
      </w:r>
      <w:bookmarkEnd w:id="2"/>
    </w:p>
    <w:p w14:paraId="775AF952" w14:textId="77777777" w:rsidR="000C06A4" w:rsidRPr="00BE288C" w:rsidRDefault="000C06A4" w:rsidP="00266313">
      <w:pPr>
        <w:pStyle w:val="H2"/>
        <w:rPr>
          <w:bCs/>
          <w:iCs/>
          <w:sz w:val="20"/>
          <w:lang w:eastAsia="en-US"/>
        </w:rPr>
      </w:pPr>
    </w:p>
    <w:p w14:paraId="1E7324A1" w14:textId="28620A01" w:rsidR="00D74FFC" w:rsidRPr="00BE288C" w:rsidRDefault="00816157" w:rsidP="00117F8E">
      <w:pPr>
        <w:pStyle w:val="Heading2"/>
        <w:numPr>
          <w:ilvl w:val="1"/>
          <w:numId w:val="2"/>
        </w:numPr>
        <w:rPr>
          <w:szCs w:val="20"/>
          <w:lang w:eastAsia="en-US"/>
        </w:rPr>
      </w:pPr>
      <w:bookmarkStart w:id="3" w:name="_Toc169187450"/>
      <w:r w:rsidRPr="00BE288C">
        <w:rPr>
          <w:szCs w:val="20"/>
          <w:lang w:eastAsia="en-US"/>
        </w:rPr>
        <w:t>Planeeringu koostamise alusdokument</w:t>
      </w:r>
      <w:bookmarkEnd w:id="3"/>
    </w:p>
    <w:p w14:paraId="4250FE4B" w14:textId="7D406888" w:rsidR="00D74FFC" w:rsidRPr="00BE288C" w:rsidRDefault="00757D8F" w:rsidP="00157FAE">
      <w:pPr>
        <w:pStyle w:val="LSeletuskirjalbivtekst"/>
      </w:pPr>
      <w:r w:rsidRPr="00BE288C">
        <w:t>Rae</w:t>
      </w:r>
      <w:r w:rsidR="00A07E59" w:rsidRPr="00BE288C">
        <w:t xml:space="preserve"> Vallavalitsuse </w:t>
      </w:r>
      <w:r w:rsidRPr="00BE288C">
        <w:t>22</w:t>
      </w:r>
      <w:r w:rsidR="00A07E59" w:rsidRPr="00BE288C">
        <w:t xml:space="preserve">. </w:t>
      </w:r>
      <w:r w:rsidRPr="00BE288C">
        <w:t>november</w:t>
      </w:r>
      <w:r w:rsidR="00A07E59" w:rsidRPr="00BE288C">
        <w:t xml:space="preserve"> 2022</w:t>
      </w:r>
      <w:r w:rsidR="00930ABB" w:rsidRPr="00BE288C">
        <w:t xml:space="preserve"> korraldus</w:t>
      </w:r>
      <w:r w:rsidR="00A07E59" w:rsidRPr="00BE288C">
        <w:t xml:space="preserve"> nr 1</w:t>
      </w:r>
      <w:r w:rsidR="00F97F24" w:rsidRPr="00BE288C">
        <w:t>900</w:t>
      </w:r>
      <w:r w:rsidR="00157FAE" w:rsidRPr="00BE288C">
        <w:t xml:space="preserve"> ,,Assaku alevik Järve põik 6 kinnistu ja lähiala detailplaneeringu koostamise algatamine ning lähteseisukohtade kinnitamine’’.</w:t>
      </w:r>
    </w:p>
    <w:p w14:paraId="38D201B0" w14:textId="77777777" w:rsidR="008C2975" w:rsidRPr="00BE288C" w:rsidRDefault="008C2975" w:rsidP="000D1098">
      <w:pPr>
        <w:pStyle w:val="LSeletuskirjalbivtekst"/>
        <w:ind w:left="720"/>
      </w:pPr>
    </w:p>
    <w:p w14:paraId="4071B59C" w14:textId="33B79BC4" w:rsidR="003D3699" w:rsidRPr="00BE288C" w:rsidRDefault="001B3624" w:rsidP="003D3699">
      <w:pPr>
        <w:pStyle w:val="Heading2"/>
        <w:numPr>
          <w:ilvl w:val="1"/>
          <w:numId w:val="2"/>
        </w:numPr>
        <w:rPr>
          <w:szCs w:val="20"/>
          <w:lang w:eastAsia="en-US"/>
        </w:rPr>
      </w:pPr>
      <w:bookmarkStart w:id="4" w:name="_Toc169187451"/>
      <w:r w:rsidRPr="00BE288C">
        <w:rPr>
          <w:szCs w:val="20"/>
          <w:lang w:eastAsia="en-US"/>
        </w:rPr>
        <w:t>D</w:t>
      </w:r>
      <w:r w:rsidR="003D3699" w:rsidRPr="00BE288C">
        <w:rPr>
          <w:szCs w:val="20"/>
          <w:lang w:eastAsia="en-US"/>
        </w:rPr>
        <w:t>etailplaneeringu koostamisel tehtud uuringud</w:t>
      </w:r>
      <w:bookmarkEnd w:id="4"/>
    </w:p>
    <w:p w14:paraId="06F09980" w14:textId="437685DB" w:rsidR="008C2975" w:rsidRPr="00BE288C" w:rsidRDefault="003D3699" w:rsidP="00E42672">
      <w:pPr>
        <w:pStyle w:val="LSeletuskirjalbivtekst"/>
        <w:rPr>
          <w:lang w:eastAsia="en-US"/>
        </w:rPr>
      </w:pPr>
      <w:r w:rsidRPr="00BE288C">
        <w:rPr>
          <w:lang w:eastAsia="en-US"/>
        </w:rPr>
        <w:t>Geodee</w:t>
      </w:r>
      <w:r w:rsidR="008833EA" w:rsidRPr="00BE288C">
        <w:rPr>
          <w:lang w:eastAsia="en-US"/>
        </w:rPr>
        <w:t xml:space="preserve">tiline alusplaan </w:t>
      </w:r>
      <w:r w:rsidR="00F64CEB" w:rsidRPr="00BE288C">
        <w:rPr>
          <w:lang w:eastAsia="en-US"/>
        </w:rPr>
        <w:t>Radiaan</w:t>
      </w:r>
      <w:r w:rsidR="008833EA" w:rsidRPr="00BE288C">
        <w:rPr>
          <w:lang w:eastAsia="en-US"/>
        </w:rPr>
        <w:t xml:space="preserve"> OÜ töö nr </w:t>
      </w:r>
      <w:r w:rsidR="00A74CEF" w:rsidRPr="00BE288C">
        <w:rPr>
          <w:lang w:eastAsia="en-US"/>
        </w:rPr>
        <w:t>1174</w:t>
      </w:r>
      <w:r w:rsidR="008F4DC1" w:rsidRPr="00BE288C">
        <w:rPr>
          <w:lang w:eastAsia="en-US"/>
        </w:rPr>
        <w:t>G22</w:t>
      </w:r>
      <w:r w:rsidRPr="00BE288C">
        <w:rPr>
          <w:lang w:eastAsia="en-US"/>
        </w:rPr>
        <w:t xml:space="preserve">, </w:t>
      </w:r>
      <w:r w:rsidR="0012420A" w:rsidRPr="00BE288C">
        <w:rPr>
          <w:lang w:eastAsia="en-US"/>
        </w:rPr>
        <w:t>27.12.</w:t>
      </w:r>
      <w:r w:rsidR="008833EA" w:rsidRPr="00BE288C">
        <w:rPr>
          <w:lang w:eastAsia="en-US"/>
        </w:rPr>
        <w:t>2022</w:t>
      </w:r>
      <w:r w:rsidR="001636B3" w:rsidRPr="00BE288C">
        <w:rPr>
          <w:lang w:eastAsia="en-US"/>
        </w:rPr>
        <w:t>.</w:t>
      </w:r>
    </w:p>
    <w:p w14:paraId="37207E8B" w14:textId="77777777" w:rsidR="00095C43" w:rsidRPr="00BE288C" w:rsidRDefault="00095C43" w:rsidP="00851CB8">
      <w:pPr>
        <w:pStyle w:val="NoSpacing"/>
        <w:rPr>
          <w:rStyle w:val="WW-DefaultParagraphFont"/>
        </w:rPr>
      </w:pPr>
    </w:p>
    <w:p w14:paraId="726517D9" w14:textId="045A618B" w:rsidR="00D74FFC" w:rsidRPr="00BE288C" w:rsidRDefault="00650A1C" w:rsidP="003D3699">
      <w:pPr>
        <w:pStyle w:val="Heading1"/>
        <w:numPr>
          <w:ilvl w:val="0"/>
          <w:numId w:val="1"/>
        </w:numPr>
        <w:rPr>
          <w:sz w:val="24"/>
          <w:szCs w:val="24"/>
        </w:rPr>
      </w:pPr>
      <w:bookmarkStart w:id="5" w:name="_Toc169187452"/>
      <w:r w:rsidRPr="00BE288C">
        <w:rPr>
          <w:sz w:val="24"/>
          <w:szCs w:val="24"/>
        </w:rPr>
        <w:t xml:space="preserve">Detailplaneeringu koostamise </w:t>
      </w:r>
      <w:r w:rsidR="00E631E5" w:rsidRPr="00BE288C">
        <w:rPr>
          <w:sz w:val="24"/>
          <w:szCs w:val="24"/>
        </w:rPr>
        <w:t xml:space="preserve">vajadus ja </w:t>
      </w:r>
      <w:r w:rsidRPr="00BE288C">
        <w:rPr>
          <w:sz w:val="24"/>
          <w:szCs w:val="24"/>
        </w:rPr>
        <w:t>eesmärk</w:t>
      </w:r>
      <w:bookmarkEnd w:id="5"/>
    </w:p>
    <w:p w14:paraId="36657594" w14:textId="77777777" w:rsidR="008833EA" w:rsidRPr="00BE288C" w:rsidRDefault="008833EA">
      <w:pPr>
        <w:jc w:val="both"/>
        <w:rPr>
          <w:rFonts w:eastAsia="Lucida Sans Unicode"/>
          <w:lang w:eastAsia="et-EE"/>
        </w:rPr>
      </w:pPr>
    </w:p>
    <w:p w14:paraId="5DD6F752" w14:textId="100C3BA5" w:rsidR="00C54444" w:rsidRPr="00BE288C" w:rsidRDefault="002D488B">
      <w:pPr>
        <w:jc w:val="both"/>
        <w:rPr>
          <w:rFonts w:eastAsia="Lucida Sans Unicode"/>
          <w:lang w:eastAsia="et-EE"/>
        </w:rPr>
      </w:pPr>
      <w:r w:rsidRPr="00BE288C">
        <w:rPr>
          <w:rFonts w:eastAsia="Lucida Sans Unicode"/>
          <w:lang w:eastAsia="et-EE"/>
        </w:rPr>
        <w:t>Detailplaneeringu koostamise eesmärgiks on kinnistu jagada elamumaa kruntideks ning määrata ehitus- ja hoonestustingimused, juurdepääsud, tehnovõrgud ja haljastus.</w:t>
      </w:r>
    </w:p>
    <w:p w14:paraId="72C82415" w14:textId="77777777" w:rsidR="00E42672" w:rsidRPr="00BE288C" w:rsidRDefault="00E42672">
      <w:pPr>
        <w:jc w:val="both"/>
      </w:pPr>
    </w:p>
    <w:p w14:paraId="5487FADE" w14:textId="77777777" w:rsidR="00D74FFC" w:rsidRPr="00BE288C" w:rsidRDefault="00D74FFC">
      <w:pPr>
        <w:rPr>
          <w:lang w:eastAsia="et-EE"/>
        </w:rPr>
      </w:pPr>
    </w:p>
    <w:p w14:paraId="7FAFED43" w14:textId="40D74353" w:rsidR="00D74FFC" w:rsidRPr="00BE288C" w:rsidRDefault="00650A1C">
      <w:pPr>
        <w:pStyle w:val="Heading1"/>
        <w:numPr>
          <w:ilvl w:val="0"/>
          <w:numId w:val="1"/>
        </w:numPr>
        <w:rPr>
          <w:sz w:val="24"/>
          <w:szCs w:val="24"/>
        </w:rPr>
      </w:pPr>
      <w:bookmarkStart w:id="6" w:name="__RefHeading___Toc127_715909567"/>
      <w:bookmarkStart w:id="7" w:name="_Toc169187453"/>
      <w:bookmarkEnd w:id="6"/>
      <w:r w:rsidRPr="00BE288C">
        <w:rPr>
          <w:sz w:val="24"/>
          <w:szCs w:val="24"/>
        </w:rPr>
        <w:t xml:space="preserve">Olemasoleva olukorra </w:t>
      </w:r>
      <w:r w:rsidR="005424A8" w:rsidRPr="00BE288C">
        <w:rPr>
          <w:sz w:val="24"/>
          <w:szCs w:val="24"/>
        </w:rPr>
        <w:t>iseloomustus</w:t>
      </w:r>
      <w:bookmarkEnd w:id="7"/>
      <w:r w:rsidRPr="00BE288C">
        <w:rPr>
          <w:sz w:val="24"/>
          <w:szCs w:val="24"/>
        </w:rPr>
        <w:t xml:space="preserve"> </w:t>
      </w:r>
    </w:p>
    <w:p w14:paraId="6CBD1454" w14:textId="77777777" w:rsidR="00F22EDC" w:rsidRPr="00BE288C" w:rsidRDefault="00F22EDC" w:rsidP="00F22EDC">
      <w:pPr>
        <w:pStyle w:val="ListParagraph"/>
        <w:keepNext/>
        <w:numPr>
          <w:ilvl w:val="0"/>
          <w:numId w:val="2"/>
        </w:numPr>
        <w:spacing w:before="170" w:after="57"/>
        <w:outlineLvl w:val="1"/>
        <w:rPr>
          <w:b/>
          <w:bCs/>
          <w:iCs/>
          <w:vanish/>
          <w:lang w:eastAsia="en-US"/>
        </w:rPr>
      </w:pPr>
    </w:p>
    <w:p w14:paraId="2013C315" w14:textId="77777777" w:rsidR="00F22EDC" w:rsidRPr="00BE288C" w:rsidRDefault="00F22EDC" w:rsidP="00F22EDC">
      <w:pPr>
        <w:pStyle w:val="ListParagraph"/>
        <w:keepNext/>
        <w:numPr>
          <w:ilvl w:val="0"/>
          <w:numId w:val="2"/>
        </w:numPr>
        <w:spacing w:before="170" w:after="57"/>
        <w:outlineLvl w:val="1"/>
        <w:rPr>
          <w:b/>
          <w:bCs/>
          <w:iCs/>
          <w:vanish/>
          <w:lang w:eastAsia="en-US"/>
        </w:rPr>
      </w:pPr>
    </w:p>
    <w:p w14:paraId="4DB6FD31" w14:textId="59A4C17A" w:rsidR="00D74FFC" w:rsidRPr="00BE288C" w:rsidRDefault="00650A1C">
      <w:pPr>
        <w:pStyle w:val="Heading2"/>
        <w:numPr>
          <w:ilvl w:val="1"/>
          <w:numId w:val="2"/>
        </w:numPr>
        <w:rPr>
          <w:szCs w:val="20"/>
          <w:lang w:eastAsia="en-US"/>
        </w:rPr>
      </w:pPr>
      <w:bookmarkStart w:id="8" w:name="_Toc169187454"/>
      <w:r w:rsidRPr="00BE288C">
        <w:rPr>
          <w:szCs w:val="20"/>
          <w:lang w:eastAsia="en-US"/>
        </w:rPr>
        <w:t xml:space="preserve">Planeeritava ala </w:t>
      </w:r>
      <w:r w:rsidR="00C063AD" w:rsidRPr="00BE288C">
        <w:rPr>
          <w:szCs w:val="20"/>
          <w:lang w:eastAsia="en-US"/>
        </w:rPr>
        <w:t>ja naaberk</w:t>
      </w:r>
      <w:r w:rsidR="00C60DB9" w:rsidRPr="00BE288C">
        <w:rPr>
          <w:szCs w:val="20"/>
          <w:lang w:eastAsia="en-US"/>
        </w:rPr>
        <w:t>runtide</w:t>
      </w:r>
      <w:r w:rsidR="00C063AD" w:rsidRPr="00BE288C">
        <w:rPr>
          <w:szCs w:val="20"/>
          <w:lang w:eastAsia="en-US"/>
        </w:rPr>
        <w:t xml:space="preserve"> andmed</w:t>
      </w:r>
      <w:bookmarkEnd w:id="8"/>
    </w:p>
    <w:p w14:paraId="52B18934" w14:textId="0C540B50" w:rsidR="00D74FFC" w:rsidRPr="00BE288C" w:rsidRDefault="00D74FFC">
      <w:pPr>
        <w:rPr>
          <w:lang w:eastAsia="en-US"/>
        </w:rPr>
      </w:pPr>
    </w:p>
    <w:tbl>
      <w:tblPr>
        <w:tblStyle w:val="TableGrid"/>
        <w:tblW w:w="9889" w:type="dxa"/>
        <w:tblLook w:val="04A0" w:firstRow="1" w:lastRow="0" w:firstColumn="1" w:lastColumn="0" w:noHBand="0" w:noVBand="1"/>
      </w:tblPr>
      <w:tblGrid>
        <w:gridCol w:w="2391"/>
        <w:gridCol w:w="2391"/>
        <w:gridCol w:w="1422"/>
        <w:gridCol w:w="3685"/>
      </w:tblGrid>
      <w:tr w:rsidR="00836BDE" w:rsidRPr="00BE288C" w14:paraId="69B88322" w14:textId="77777777" w:rsidTr="00C54444">
        <w:trPr>
          <w:trHeight w:val="363"/>
        </w:trPr>
        <w:tc>
          <w:tcPr>
            <w:tcW w:w="2391" w:type="dxa"/>
          </w:tcPr>
          <w:p w14:paraId="020E76C5" w14:textId="68F4DC04" w:rsidR="00836BDE" w:rsidRPr="00BE288C" w:rsidRDefault="00B15369" w:rsidP="00AD0023">
            <w:pPr>
              <w:pStyle w:val="LSeletuskirjalbivtekst"/>
              <w:rPr>
                <w:lang w:eastAsia="en-US"/>
              </w:rPr>
            </w:pPr>
            <w:r w:rsidRPr="00BE288C">
              <w:rPr>
                <w:lang w:eastAsia="en-US"/>
              </w:rPr>
              <w:t xml:space="preserve">Planeeritava maaüksuse </w:t>
            </w:r>
            <w:r w:rsidR="00836BDE" w:rsidRPr="00BE288C">
              <w:rPr>
                <w:lang w:eastAsia="en-US"/>
              </w:rPr>
              <w:t xml:space="preserve"> nimetus</w:t>
            </w:r>
          </w:p>
        </w:tc>
        <w:tc>
          <w:tcPr>
            <w:tcW w:w="2391" w:type="dxa"/>
          </w:tcPr>
          <w:p w14:paraId="7FEF0595" w14:textId="5A0DCA77" w:rsidR="00836BDE" w:rsidRPr="00BE288C" w:rsidRDefault="00D20C83" w:rsidP="00AD0023">
            <w:pPr>
              <w:pStyle w:val="LSeletuskirjalbivtekst"/>
              <w:rPr>
                <w:lang w:eastAsia="en-US"/>
              </w:rPr>
            </w:pPr>
            <w:r w:rsidRPr="00BE288C">
              <w:rPr>
                <w:lang w:eastAsia="en-US"/>
              </w:rPr>
              <w:t>k</w:t>
            </w:r>
            <w:r w:rsidR="00E42944" w:rsidRPr="00BE288C">
              <w:rPr>
                <w:lang w:eastAsia="en-US"/>
              </w:rPr>
              <w:t>atastritunnus</w:t>
            </w:r>
          </w:p>
        </w:tc>
        <w:tc>
          <w:tcPr>
            <w:tcW w:w="1422" w:type="dxa"/>
          </w:tcPr>
          <w:p w14:paraId="0FB610CE" w14:textId="27299F45" w:rsidR="00836BDE" w:rsidRPr="00BE288C" w:rsidRDefault="00836BDE" w:rsidP="00AD0023">
            <w:pPr>
              <w:pStyle w:val="LSeletuskirjalbivtekst"/>
              <w:rPr>
                <w:lang w:eastAsia="en-US"/>
              </w:rPr>
            </w:pPr>
            <w:r w:rsidRPr="00BE288C">
              <w:rPr>
                <w:lang w:eastAsia="en-US"/>
              </w:rPr>
              <w:t>pindala</w:t>
            </w:r>
          </w:p>
        </w:tc>
        <w:tc>
          <w:tcPr>
            <w:tcW w:w="3685" w:type="dxa"/>
          </w:tcPr>
          <w:p w14:paraId="56AF79FD" w14:textId="02CFD184" w:rsidR="00836BDE" w:rsidRPr="00BE288C" w:rsidRDefault="00836BDE" w:rsidP="00AD0023">
            <w:pPr>
              <w:pStyle w:val="LSeletuskirjalbivtekst"/>
              <w:rPr>
                <w:lang w:eastAsia="en-US"/>
              </w:rPr>
            </w:pPr>
            <w:r w:rsidRPr="00BE288C">
              <w:rPr>
                <w:lang w:eastAsia="en-US"/>
              </w:rPr>
              <w:t>sihtotstarve</w:t>
            </w:r>
          </w:p>
        </w:tc>
      </w:tr>
      <w:tr w:rsidR="00836BDE" w:rsidRPr="00BE288C" w14:paraId="429E7E79" w14:textId="77777777" w:rsidTr="00C54444">
        <w:trPr>
          <w:trHeight w:val="375"/>
        </w:trPr>
        <w:tc>
          <w:tcPr>
            <w:tcW w:w="9889" w:type="dxa"/>
            <w:gridSpan w:val="4"/>
          </w:tcPr>
          <w:p w14:paraId="721A592B" w14:textId="4852ACB3" w:rsidR="00836BDE" w:rsidRPr="00BE288C" w:rsidRDefault="00836BDE" w:rsidP="00AD0023">
            <w:pPr>
              <w:pStyle w:val="LSeletuskirjalbivtekst"/>
              <w:rPr>
                <w:lang w:eastAsia="en-US"/>
              </w:rPr>
            </w:pPr>
            <w:r w:rsidRPr="00BE288C">
              <w:rPr>
                <w:lang w:eastAsia="en-US"/>
              </w:rPr>
              <w:t>Planeeritav</w:t>
            </w:r>
            <w:r w:rsidR="00370B28" w:rsidRPr="00BE288C">
              <w:rPr>
                <w:lang w:eastAsia="en-US"/>
              </w:rPr>
              <w:t>asse alasse kuuluvad</w:t>
            </w:r>
            <w:r w:rsidRPr="00BE288C">
              <w:rPr>
                <w:lang w:eastAsia="en-US"/>
              </w:rPr>
              <w:t xml:space="preserve"> kinnistu</w:t>
            </w:r>
            <w:r w:rsidR="00370B28" w:rsidRPr="00BE288C">
              <w:rPr>
                <w:lang w:eastAsia="en-US"/>
              </w:rPr>
              <w:t>d</w:t>
            </w:r>
          </w:p>
        </w:tc>
      </w:tr>
      <w:tr w:rsidR="00C063AD" w:rsidRPr="00BE288C" w14:paraId="00ABEE6E" w14:textId="77777777" w:rsidTr="00C54444">
        <w:trPr>
          <w:trHeight w:val="439"/>
        </w:trPr>
        <w:tc>
          <w:tcPr>
            <w:tcW w:w="2391" w:type="dxa"/>
          </w:tcPr>
          <w:p w14:paraId="79168FE0" w14:textId="2732F975" w:rsidR="00C063AD" w:rsidRPr="00BE288C" w:rsidRDefault="008A05D1" w:rsidP="00AD0023">
            <w:pPr>
              <w:pStyle w:val="LSeletuskirjalbivtekst"/>
              <w:rPr>
                <w:lang w:eastAsia="en-US"/>
              </w:rPr>
            </w:pPr>
            <w:r w:rsidRPr="00BE288C">
              <w:rPr>
                <w:lang w:eastAsia="en-US"/>
              </w:rPr>
              <w:t>Järve põik 6</w:t>
            </w:r>
          </w:p>
        </w:tc>
        <w:tc>
          <w:tcPr>
            <w:tcW w:w="2391" w:type="dxa"/>
          </w:tcPr>
          <w:p w14:paraId="719A73A4" w14:textId="5AD5A255" w:rsidR="00C063AD" w:rsidRPr="00BE288C" w:rsidRDefault="00CF5755" w:rsidP="00AD0023">
            <w:pPr>
              <w:pStyle w:val="LSeletuskirjalbivtekst"/>
              <w:rPr>
                <w:lang w:eastAsia="en-US"/>
              </w:rPr>
            </w:pPr>
            <w:r w:rsidRPr="00BE288C">
              <w:rPr>
                <w:lang w:eastAsia="en-US"/>
              </w:rPr>
              <w:t>65301:001:3099</w:t>
            </w:r>
          </w:p>
        </w:tc>
        <w:tc>
          <w:tcPr>
            <w:tcW w:w="1422" w:type="dxa"/>
          </w:tcPr>
          <w:p w14:paraId="4D5350BD" w14:textId="20DB4E85" w:rsidR="00C063AD" w:rsidRPr="00BE288C" w:rsidRDefault="008B5A49" w:rsidP="00AD0023">
            <w:pPr>
              <w:pStyle w:val="LSeletuskirjalbivtekst"/>
              <w:rPr>
                <w:lang w:eastAsia="en-US"/>
              </w:rPr>
            </w:pPr>
            <w:r w:rsidRPr="00BE288C">
              <w:rPr>
                <w:lang w:eastAsia="en-US"/>
              </w:rPr>
              <w:t>4795 m²</w:t>
            </w:r>
          </w:p>
        </w:tc>
        <w:tc>
          <w:tcPr>
            <w:tcW w:w="3685" w:type="dxa"/>
          </w:tcPr>
          <w:p w14:paraId="104D4DBC" w14:textId="6161A575" w:rsidR="00C063AD" w:rsidRPr="00BE288C" w:rsidRDefault="00942CDD" w:rsidP="00942CDD">
            <w:pPr>
              <w:rPr>
                <w:lang w:eastAsia="en-US"/>
              </w:rPr>
            </w:pPr>
            <w:r w:rsidRPr="00BE288C">
              <w:rPr>
                <w:lang w:eastAsia="en-US"/>
              </w:rPr>
              <w:t>Elamumaa 100%</w:t>
            </w:r>
          </w:p>
        </w:tc>
      </w:tr>
      <w:tr w:rsidR="00A13E69" w:rsidRPr="00BE288C" w14:paraId="5EAC30A9" w14:textId="77777777" w:rsidTr="002E3A88">
        <w:trPr>
          <w:trHeight w:val="439"/>
        </w:trPr>
        <w:tc>
          <w:tcPr>
            <w:tcW w:w="9889" w:type="dxa"/>
            <w:gridSpan w:val="4"/>
          </w:tcPr>
          <w:p w14:paraId="3BFFC819" w14:textId="6B5D83CD" w:rsidR="00A13E69" w:rsidRPr="00BE288C" w:rsidRDefault="009A2A67" w:rsidP="00E8274D">
            <w:pPr>
              <w:pStyle w:val="LSeletuskirjalbivtekst"/>
              <w:rPr>
                <w:lang w:eastAsia="en-US"/>
              </w:rPr>
            </w:pPr>
            <w:r w:rsidRPr="00BE288C">
              <w:rPr>
                <w:lang w:eastAsia="en-US"/>
              </w:rPr>
              <w:t>Lähialana kaasatakse planeeringusse maa-ala, mis on vajalik teede- ja tehnovõrkude planeerimiseks.</w:t>
            </w:r>
          </w:p>
        </w:tc>
      </w:tr>
      <w:tr w:rsidR="00836BDE" w:rsidRPr="00BE288C" w14:paraId="7E8DD445" w14:textId="77777777" w:rsidTr="00C54444">
        <w:trPr>
          <w:trHeight w:val="480"/>
        </w:trPr>
        <w:tc>
          <w:tcPr>
            <w:tcW w:w="9889" w:type="dxa"/>
            <w:gridSpan w:val="4"/>
          </w:tcPr>
          <w:p w14:paraId="75DB7113" w14:textId="4D9D9910" w:rsidR="00836BDE" w:rsidRPr="00BE288C" w:rsidRDefault="00836BDE" w:rsidP="00AD0023">
            <w:pPr>
              <w:pStyle w:val="LSeletuskirjalbivtekst"/>
              <w:rPr>
                <w:lang w:eastAsia="en-US"/>
              </w:rPr>
            </w:pPr>
            <w:r w:rsidRPr="00BE288C">
              <w:rPr>
                <w:lang w:eastAsia="en-US"/>
              </w:rPr>
              <w:t>Naaber</w:t>
            </w:r>
            <w:r w:rsidR="00B15369" w:rsidRPr="00BE288C">
              <w:rPr>
                <w:lang w:eastAsia="en-US"/>
              </w:rPr>
              <w:t>maaüksused</w:t>
            </w:r>
          </w:p>
        </w:tc>
      </w:tr>
      <w:tr w:rsidR="00C063AD" w:rsidRPr="00BE288C" w14:paraId="482608CD" w14:textId="77777777" w:rsidTr="00C54444">
        <w:trPr>
          <w:trHeight w:val="48"/>
        </w:trPr>
        <w:tc>
          <w:tcPr>
            <w:tcW w:w="2391" w:type="dxa"/>
          </w:tcPr>
          <w:p w14:paraId="37EAC3EA" w14:textId="1F30A74F" w:rsidR="00C063AD" w:rsidRPr="00BE288C" w:rsidRDefault="00D6744A" w:rsidP="00AD0023">
            <w:pPr>
              <w:pStyle w:val="LSeletuskirjalbivtekst"/>
              <w:rPr>
                <w:lang w:eastAsia="en-US"/>
              </w:rPr>
            </w:pPr>
            <w:r w:rsidRPr="00BE288C">
              <w:rPr>
                <w:lang w:eastAsia="en-US"/>
              </w:rPr>
              <w:t>11333 Veski tee</w:t>
            </w:r>
          </w:p>
        </w:tc>
        <w:tc>
          <w:tcPr>
            <w:tcW w:w="2391" w:type="dxa"/>
          </w:tcPr>
          <w:p w14:paraId="446AC645" w14:textId="5BF2A17C" w:rsidR="00C063AD" w:rsidRPr="00BE288C" w:rsidRDefault="003F1AB4" w:rsidP="00AD0023">
            <w:pPr>
              <w:pStyle w:val="LSeletuskirjalbivtekst"/>
              <w:rPr>
                <w:lang w:eastAsia="en-US"/>
              </w:rPr>
            </w:pPr>
            <w:r w:rsidRPr="00BE288C">
              <w:rPr>
                <w:lang w:eastAsia="en-US"/>
              </w:rPr>
              <w:t>65301:001:0538</w:t>
            </w:r>
          </w:p>
        </w:tc>
        <w:tc>
          <w:tcPr>
            <w:tcW w:w="1422" w:type="dxa"/>
          </w:tcPr>
          <w:p w14:paraId="4F450BDF" w14:textId="1A099876" w:rsidR="00C063AD" w:rsidRPr="00BE288C" w:rsidRDefault="003F1AB4" w:rsidP="00AD0023">
            <w:pPr>
              <w:pStyle w:val="LSeletuskirjalbivtekst"/>
              <w:rPr>
                <w:lang w:eastAsia="en-US"/>
              </w:rPr>
            </w:pPr>
            <w:r w:rsidRPr="00BE288C">
              <w:rPr>
                <w:lang w:eastAsia="en-US"/>
              </w:rPr>
              <w:t>14940 m²</w:t>
            </w:r>
          </w:p>
        </w:tc>
        <w:tc>
          <w:tcPr>
            <w:tcW w:w="3685" w:type="dxa"/>
          </w:tcPr>
          <w:p w14:paraId="26E55CCE" w14:textId="00D6E164" w:rsidR="00C063AD" w:rsidRPr="00BE288C" w:rsidRDefault="00E8274D" w:rsidP="00AD0023">
            <w:pPr>
              <w:pStyle w:val="LSeletuskirjalbivtekst"/>
              <w:rPr>
                <w:lang w:eastAsia="en-US"/>
              </w:rPr>
            </w:pPr>
            <w:r w:rsidRPr="00BE288C">
              <w:rPr>
                <w:lang w:eastAsia="en-US"/>
              </w:rPr>
              <w:t>Transpordimaa 100%</w:t>
            </w:r>
          </w:p>
        </w:tc>
      </w:tr>
      <w:tr w:rsidR="00C063AD" w:rsidRPr="00BE288C" w14:paraId="08639474" w14:textId="77777777" w:rsidTr="00C54444">
        <w:trPr>
          <w:trHeight w:val="362"/>
        </w:trPr>
        <w:tc>
          <w:tcPr>
            <w:tcW w:w="2391" w:type="dxa"/>
          </w:tcPr>
          <w:p w14:paraId="3FDE25DC" w14:textId="4D228DB0" w:rsidR="00C063AD" w:rsidRPr="00BE288C" w:rsidRDefault="00DD3584" w:rsidP="00AD0023">
            <w:pPr>
              <w:pStyle w:val="LSeletuskirjalbivtekst"/>
              <w:rPr>
                <w:lang w:eastAsia="en-US"/>
              </w:rPr>
            </w:pPr>
            <w:r w:rsidRPr="00BE288C">
              <w:rPr>
                <w:lang w:eastAsia="en-US"/>
              </w:rPr>
              <w:t>Järve põik 6a</w:t>
            </w:r>
          </w:p>
        </w:tc>
        <w:tc>
          <w:tcPr>
            <w:tcW w:w="2391" w:type="dxa"/>
          </w:tcPr>
          <w:p w14:paraId="485F43E2" w14:textId="6A640998" w:rsidR="00C063AD" w:rsidRPr="00BE288C" w:rsidRDefault="00D6744A" w:rsidP="00AD0023">
            <w:pPr>
              <w:pStyle w:val="LSeletuskirjalbivtekst"/>
              <w:rPr>
                <w:lang w:eastAsia="en-US"/>
              </w:rPr>
            </w:pPr>
            <w:r w:rsidRPr="00BE288C">
              <w:rPr>
                <w:lang w:eastAsia="en-US"/>
              </w:rPr>
              <w:t>65301:001:3100</w:t>
            </w:r>
          </w:p>
        </w:tc>
        <w:tc>
          <w:tcPr>
            <w:tcW w:w="1422" w:type="dxa"/>
          </w:tcPr>
          <w:p w14:paraId="09BC2293" w14:textId="40A1B9F5" w:rsidR="00C063AD" w:rsidRPr="00BE288C" w:rsidRDefault="00DD3584" w:rsidP="00AD0023">
            <w:pPr>
              <w:pStyle w:val="LSeletuskirjalbivtekst"/>
              <w:rPr>
                <w:lang w:eastAsia="en-US"/>
              </w:rPr>
            </w:pPr>
            <w:r w:rsidRPr="00BE288C">
              <w:rPr>
                <w:lang w:eastAsia="en-US"/>
              </w:rPr>
              <w:t>2609 m²</w:t>
            </w:r>
          </w:p>
        </w:tc>
        <w:tc>
          <w:tcPr>
            <w:tcW w:w="3685" w:type="dxa"/>
          </w:tcPr>
          <w:p w14:paraId="11872358" w14:textId="7974CFB6" w:rsidR="00C063AD" w:rsidRPr="00BE288C" w:rsidRDefault="00DD3584" w:rsidP="00AD0023">
            <w:pPr>
              <w:pStyle w:val="LSeletuskirjalbivtekst"/>
              <w:rPr>
                <w:lang w:eastAsia="en-US"/>
              </w:rPr>
            </w:pPr>
            <w:r w:rsidRPr="00BE288C">
              <w:rPr>
                <w:lang w:eastAsia="en-US"/>
              </w:rPr>
              <w:t>Elamumaa 100%</w:t>
            </w:r>
          </w:p>
        </w:tc>
      </w:tr>
      <w:tr w:rsidR="00C063AD" w:rsidRPr="00BE288C" w14:paraId="00CE09DE" w14:textId="77777777" w:rsidTr="00C54444">
        <w:trPr>
          <w:trHeight w:val="314"/>
        </w:trPr>
        <w:tc>
          <w:tcPr>
            <w:tcW w:w="2391" w:type="dxa"/>
          </w:tcPr>
          <w:p w14:paraId="6F42E36E" w14:textId="386C27F7" w:rsidR="00C063AD" w:rsidRPr="00BE288C" w:rsidRDefault="00C901F8" w:rsidP="00AD0023">
            <w:pPr>
              <w:pStyle w:val="LSeletuskirjalbivtekst"/>
              <w:rPr>
                <w:lang w:eastAsia="en-US"/>
              </w:rPr>
            </w:pPr>
            <w:r w:rsidRPr="00BE288C">
              <w:rPr>
                <w:lang w:eastAsia="en-US"/>
              </w:rPr>
              <w:t>Järve põik 4</w:t>
            </w:r>
          </w:p>
        </w:tc>
        <w:tc>
          <w:tcPr>
            <w:tcW w:w="2391" w:type="dxa"/>
          </w:tcPr>
          <w:p w14:paraId="741BE320" w14:textId="08C4B915" w:rsidR="00C063AD" w:rsidRPr="00BE288C" w:rsidRDefault="00DD3584" w:rsidP="00AD0023">
            <w:pPr>
              <w:pStyle w:val="LSeletuskirjalbivtekst"/>
              <w:rPr>
                <w:lang w:eastAsia="en-US"/>
              </w:rPr>
            </w:pPr>
            <w:r w:rsidRPr="00BE288C">
              <w:rPr>
                <w:lang w:eastAsia="en-US"/>
              </w:rPr>
              <w:t>65301:001:1295</w:t>
            </w:r>
          </w:p>
        </w:tc>
        <w:tc>
          <w:tcPr>
            <w:tcW w:w="1422" w:type="dxa"/>
          </w:tcPr>
          <w:p w14:paraId="6CE53FAE" w14:textId="1985DC96" w:rsidR="00C063AD" w:rsidRPr="00BE288C" w:rsidRDefault="00C901F8" w:rsidP="00C901F8">
            <w:pPr>
              <w:pStyle w:val="LSeletuskirjalbivtekst"/>
              <w:rPr>
                <w:lang w:eastAsia="en-US"/>
              </w:rPr>
            </w:pPr>
            <w:r w:rsidRPr="00BE288C">
              <w:rPr>
                <w:lang w:eastAsia="en-US"/>
              </w:rPr>
              <w:t>4125 m²</w:t>
            </w:r>
          </w:p>
        </w:tc>
        <w:tc>
          <w:tcPr>
            <w:tcW w:w="3685" w:type="dxa"/>
          </w:tcPr>
          <w:p w14:paraId="31C8D632" w14:textId="743E8501" w:rsidR="00C063AD" w:rsidRPr="00BE288C" w:rsidRDefault="00C901F8" w:rsidP="00AD0023">
            <w:pPr>
              <w:pStyle w:val="LSeletuskirjalbivtekst"/>
              <w:rPr>
                <w:lang w:eastAsia="en-US"/>
              </w:rPr>
            </w:pPr>
            <w:r w:rsidRPr="00BE288C">
              <w:rPr>
                <w:lang w:eastAsia="en-US"/>
              </w:rPr>
              <w:t>Elamumaa 100%</w:t>
            </w:r>
          </w:p>
        </w:tc>
      </w:tr>
      <w:tr w:rsidR="00B53BA4" w:rsidRPr="00BE288C" w14:paraId="1DE8D624" w14:textId="77777777" w:rsidTr="00C54444">
        <w:trPr>
          <w:trHeight w:val="280"/>
        </w:trPr>
        <w:tc>
          <w:tcPr>
            <w:tcW w:w="2391" w:type="dxa"/>
          </w:tcPr>
          <w:p w14:paraId="7B5D4AFC" w14:textId="3FB4BCE0" w:rsidR="00B53BA4" w:rsidRPr="00BE288C" w:rsidRDefault="00B53BA4" w:rsidP="00B53BA4">
            <w:pPr>
              <w:pStyle w:val="LSeletuskirjalbivtekst"/>
              <w:rPr>
                <w:lang w:eastAsia="en-US"/>
              </w:rPr>
            </w:pPr>
            <w:r w:rsidRPr="00BE288C">
              <w:rPr>
                <w:lang w:eastAsia="en-US"/>
              </w:rPr>
              <w:t>Järve põik 6b</w:t>
            </w:r>
          </w:p>
        </w:tc>
        <w:tc>
          <w:tcPr>
            <w:tcW w:w="2391" w:type="dxa"/>
          </w:tcPr>
          <w:p w14:paraId="45128E5F" w14:textId="6CDEB73B" w:rsidR="00B53BA4" w:rsidRPr="00BE288C" w:rsidRDefault="00B53BA4" w:rsidP="00B53BA4">
            <w:pPr>
              <w:pStyle w:val="LSeletuskirjalbivtekst"/>
              <w:rPr>
                <w:lang w:eastAsia="en-US"/>
              </w:rPr>
            </w:pPr>
            <w:r w:rsidRPr="00BE288C">
              <w:rPr>
                <w:lang w:eastAsia="en-US"/>
              </w:rPr>
              <w:t>65301:001:3101</w:t>
            </w:r>
          </w:p>
        </w:tc>
        <w:tc>
          <w:tcPr>
            <w:tcW w:w="1422" w:type="dxa"/>
          </w:tcPr>
          <w:p w14:paraId="73ECBC62" w14:textId="7E9640C9" w:rsidR="00B53BA4" w:rsidRPr="00BE288C" w:rsidRDefault="00B53BA4" w:rsidP="00B53BA4">
            <w:pPr>
              <w:pStyle w:val="LSeletuskirjalbivtekst"/>
              <w:rPr>
                <w:lang w:eastAsia="en-US"/>
              </w:rPr>
            </w:pPr>
            <w:r w:rsidRPr="00BE288C">
              <w:rPr>
                <w:lang w:eastAsia="en-US"/>
              </w:rPr>
              <w:t>2323 m²</w:t>
            </w:r>
          </w:p>
        </w:tc>
        <w:tc>
          <w:tcPr>
            <w:tcW w:w="3685" w:type="dxa"/>
          </w:tcPr>
          <w:p w14:paraId="5C03EEB1" w14:textId="5A44E9EC" w:rsidR="00B53BA4" w:rsidRPr="00BE288C" w:rsidRDefault="00B53BA4" w:rsidP="00B53BA4">
            <w:pPr>
              <w:pStyle w:val="LSeletuskirjalbivtekst"/>
              <w:rPr>
                <w:lang w:eastAsia="en-US"/>
              </w:rPr>
            </w:pPr>
            <w:r w:rsidRPr="00BE288C">
              <w:rPr>
                <w:lang w:eastAsia="en-US"/>
              </w:rPr>
              <w:t>Elamumaa 100%</w:t>
            </w:r>
          </w:p>
        </w:tc>
      </w:tr>
      <w:tr w:rsidR="00B53BA4" w:rsidRPr="00BE288C" w14:paraId="32650FA1" w14:textId="77777777" w:rsidTr="00C54444">
        <w:trPr>
          <w:trHeight w:val="280"/>
        </w:trPr>
        <w:tc>
          <w:tcPr>
            <w:tcW w:w="2391" w:type="dxa"/>
          </w:tcPr>
          <w:p w14:paraId="36EDDEAD" w14:textId="56F3FA46" w:rsidR="00B53BA4" w:rsidRPr="00BE288C" w:rsidRDefault="00955139" w:rsidP="00B53BA4">
            <w:pPr>
              <w:pStyle w:val="LSeletuskirjalbivtekst"/>
              <w:rPr>
                <w:lang w:eastAsia="en-US"/>
              </w:rPr>
            </w:pPr>
            <w:r w:rsidRPr="00BE288C">
              <w:rPr>
                <w:lang w:eastAsia="en-US"/>
              </w:rPr>
              <w:t>Kongo</w:t>
            </w:r>
          </w:p>
        </w:tc>
        <w:tc>
          <w:tcPr>
            <w:tcW w:w="2391" w:type="dxa"/>
          </w:tcPr>
          <w:p w14:paraId="5E8456BB" w14:textId="7C7E15BB" w:rsidR="00B53BA4" w:rsidRPr="00BE288C" w:rsidRDefault="00955139" w:rsidP="00B53BA4">
            <w:pPr>
              <w:pStyle w:val="LSeletuskirjalbivtekst"/>
              <w:rPr>
                <w:lang w:eastAsia="en-US"/>
              </w:rPr>
            </w:pPr>
            <w:r w:rsidRPr="00BE288C">
              <w:rPr>
                <w:lang w:eastAsia="en-US"/>
              </w:rPr>
              <w:t>65301:001:3093</w:t>
            </w:r>
          </w:p>
        </w:tc>
        <w:tc>
          <w:tcPr>
            <w:tcW w:w="1422" w:type="dxa"/>
          </w:tcPr>
          <w:p w14:paraId="16003381" w14:textId="71655A80" w:rsidR="00B53BA4" w:rsidRPr="00BE288C" w:rsidRDefault="008837B1" w:rsidP="00B53BA4">
            <w:pPr>
              <w:pStyle w:val="LSeletuskirjalbivtekst"/>
              <w:rPr>
                <w:lang w:eastAsia="en-US"/>
              </w:rPr>
            </w:pPr>
            <w:r w:rsidRPr="00BE288C">
              <w:rPr>
                <w:lang w:eastAsia="en-US"/>
              </w:rPr>
              <w:t>19458 m²</w:t>
            </w:r>
          </w:p>
        </w:tc>
        <w:tc>
          <w:tcPr>
            <w:tcW w:w="3685" w:type="dxa"/>
          </w:tcPr>
          <w:p w14:paraId="20C4A119" w14:textId="64D59E30" w:rsidR="00B53BA4" w:rsidRPr="00BE288C" w:rsidRDefault="008837B1" w:rsidP="00B53BA4">
            <w:pPr>
              <w:pStyle w:val="LSeletuskirjalbivtekst"/>
              <w:rPr>
                <w:lang w:eastAsia="en-US"/>
              </w:rPr>
            </w:pPr>
            <w:r w:rsidRPr="00BE288C">
              <w:rPr>
                <w:lang w:eastAsia="en-US"/>
              </w:rPr>
              <w:t>Maatulundusmaa 100%</w:t>
            </w:r>
          </w:p>
        </w:tc>
      </w:tr>
      <w:tr w:rsidR="00B53BA4" w:rsidRPr="00BE288C" w14:paraId="51E49C59" w14:textId="77777777" w:rsidTr="00C54444">
        <w:trPr>
          <w:trHeight w:val="280"/>
        </w:trPr>
        <w:tc>
          <w:tcPr>
            <w:tcW w:w="2391" w:type="dxa"/>
          </w:tcPr>
          <w:p w14:paraId="6A155B44" w14:textId="7CA3A87B" w:rsidR="00B53BA4" w:rsidRPr="00BE288C" w:rsidRDefault="008837B1" w:rsidP="008837B1">
            <w:pPr>
              <w:pStyle w:val="LSeletuskirjalbivtekst"/>
              <w:rPr>
                <w:lang w:eastAsia="en-US"/>
              </w:rPr>
            </w:pPr>
            <w:r w:rsidRPr="00BE288C">
              <w:rPr>
                <w:lang w:eastAsia="en-US"/>
              </w:rPr>
              <w:t>Järve põik 8</w:t>
            </w:r>
          </w:p>
        </w:tc>
        <w:tc>
          <w:tcPr>
            <w:tcW w:w="2391" w:type="dxa"/>
          </w:tcPr>
          <w:p w14:paraId="505B405B" w14:textId="2381B1F9" w:rsidR="00B53BA4" w:rsidRPr="00BE288C" w:rsidRDefault="00471F4A" w:rsidP="00B53BA4">
            <w:pPr>
              <w:pStyle w:val="LSeletuskirjalbivtekst"/>
              <w:rPr>
                <w:lang w:eastAsia="en-US"/>
              </w:rPr>
            </w:pPr>
            <w:r w:rsidRPr="00BE288C">
              <w:rPr>
                <w:lang w:eastAsia="en-US"/>
              </w:rPr>
              <w:t>65301:001:6533</w:t>
            </w:r>
          </w:p>
        </w:tc>
        <w:tc>
          <w:tcPr>
            <w:tcW w:w="1422" w:type="dxa"/>
          </w:tcPr>
          <w:p w14:paraId="57C0B82D" w14:textId="2FDE90F1" w:rsidR="00B53BA4" w:rsidRPr="00BE288C" w:rsidRDefault="00471F4A" w:rsidP="00B53BA4">
            <w:pPr>
              <w:pStyle w:val="LSeletuskirjalbivtekst"/>
              <w:rPr>
                <w:lang w:eastAsia="en-US"/>
              </w:rPr>
            </w:pPr>
            <w:r w:rsidRPr="00BE288C">
              <w:rPr>
                <w:lang w:eastAsia="en-US"/>
              </w:rPr>
              <w:t>1698</w:t>
            </w:r>
            <w:r w:rsidR="00807A67" w:rsidRPr="00BE288C">
              <w:rPr>
                <w:lang w:eastAsia="en-US"/>
              </w:rPr>
              <w:t xml:space="preserve"> m²</w:t>
            </w:r>
          </w:p>
        </w:tc>
        <w:tc>
          <w:tcPr>
            <w:tcW w:w="3685" w:type="dxa"/>
          </w:tcPr>
          <w:p w14:paraId="17667D60" w14:textId="56F44A61" w:rsidR="00B53BA4" w:rsidRPr="00BE288C" w:rsidRDefault="00807A67" w:rsidP="00B53BA4">
            <w:pPr>
              <w:pStyle w:val="LSeletuskirjalbivtekst"/>
              <w:rPr>
                <w:lang w:eastAsia="en-US"/>
              </w:rPr>
            </w:pPr>
            <w:r w:rsidRPr="00BE288C">
              <w:rPr>
                <w:lang w:eastAsia="en-US"/>
              </w:rPr>
              <w:t>Elamumaa 100%</w:t>
            </w:r>
          </w:p>
        </w:tc>
      </w:tr>
      <w:tr w:rsidR="00471F4A" w:rsidRPr="00BE288C" w14:paraId="68678C69" w14:textId="77777777" w:rsidTr="00C54444">
        <w:trPr>
          <w:trHeight w:val="280"/>
        </w:trPr>
        <w:tc>
          <w:tcPr>
            <w:tcW w:w="2391" w:type="dxa"/>
          </w:tcPr>
          <w:p w14:paraId="4AD3E87E" w14:textId="3ACE7A5F" w:rsidR="00471F4A" w:rsidRPr="00BE288C" w:rsidRDefault="00471F4A" w:rsidP="008837B1">
            <w:pPr>
              <w:pStyle w:val="LSeletuskirjalbivtekst"/>
              <w:rPr>
                <w:lang w:eastAsia="en-US"/>
              </w:rPr>
            </w:pPr>
            <w:r w:rsidRPr="00BE288C">
              <w:rPr>
                <w:lang w:eastAsia="en-US"/>
              </w:rPr>
              <w:t>Järve põik 8a</w:t>
            </w:r>
          </w:p>
        </w:tc>
        <w:tc>
          <w:tcPr>
            <w:tcW w:w="2391" w:type="dxa"/>
          </w:tcPr>
          <w:p w14:paraId="3E8B002B" w14:textId="5DC1A1B1" w:rsidR="00471F4A" w:rsidRPr="00BE288C" w:rsidRDefault="00471F4A" w:rsidP="00B53BA4">
            <w:pPr>
              <w:pStyle w:val="LSeletuskirjalbivtekst"/>
              <w:rPr>
                <w:lang w:eastAsia="en-US"/>
              </w:rPr>
            </w:pPr>
            <w:r w:rsidRPr="00BE288C">
              <w:rPr>
                <w:lang w:eastAsia="en-US"/>
              </w:rPr>
              <w:t>65301:001:6532</w:t>
            </w:r>
          </w:p>
        </w:tc>
        <w:tc>
          <w:tcPr>
            <w:tcW w:w="1422" w:type="dxa"/>
          </w:tcPr>
          <w:p w14:paraId="759235A7" w14:textId="5B4D0C71" w:rsidR="00471F4A" w:rsidRPr="00BE288C" w:rsidRDefault="00471F4A" w:rsidP="00B53BA4">
            <w:pPr>
              <w:pStyle w:val="LSeletuskirjalbivtekst"/>
              <w:rPr>
                <w:lang w:eastAsia="en-US"/>
              </w:rPr>
            </w:pPr>
            <w:r w:rsidRPr="00BE288C">
              <w:rPr>
                <w:lang w:eastAsia="en-US"/>
              </w:rPr>
              <w:t>1887 m²</w:t>
            </w:r>
          </w:p>
        </w:tc>
        <w:tc>
          <w:tcPr>
            <w:tcW w:w="3685" w:type="dxa"/>
          </w:tcPr>
          <w:p w14:paraId="0521452D" w14:textId="041C565F" w:rsidR="00471F4A" w:rsidRPr="00BE288C" w:rsidRDefault="00471F4A" w:rsidP="00B53BA4">
            <w:pPr>
              <w:pStyle w:val="LSeletuskirjalbivtekst"/>
              <w:rPr>
                <w:lang w:eastAsia="en-US"/>
              </w:rPr>
            </w:pPr>
            <w:r w:rsidRPr="00BE288C">
              <w:rPr>
                <w:lang w:eastAsia="en-US"/>
              </w:rPr>
              <w:t>Elamumaa 100%</w:t>
            </w:r>
          </w:p>
        </w:tc>
      </w:tr>
      <w:tr w:rsidR="00B53BA4" w:rsidRPr="00BE288C" w14:paraId="572F181E" w14:textId="77777777" w:rsidTr="00C54444">
        <w:trPr>
          <w:trHeight w:val="280"/>
        </w:trPr>
        <w:tc>
          <w:tcPr>
            <w:tcW w:w="2391" w:type="dxa"/>
          </w:tcPr>
          <w:p w14:paraId="4A4EDF51" w14:textId="3CC0B036" w:rsidR="00B53BA4" w:rsidRPr="00BE288C" w:rsidRDefault="00807A67" w:rsidP="00B53BA4">
            <w:pPr>
              <w:pStyle w:val="LSeletuskirjalbivtekst"/>
              <w:rPr>
                <w:lang w:eastAsia="en-US"/>
              </w:rPr>
            </w:pPr>
            <w:r w:rsidRPr="00BE288C">
              <w:rPr>
                <w:lang w:eastAsia="en-US"/>
              </w:rPr>
              <w:t>Järve põik 12a</w:t>
            </w:r>
          </w:p>
        </w:tc>
        <w:tc>
          <w:tcPr>
            <w:tcW w:w="2391" w:type="dxa"/>
          </w:tcPr>
          <w:p w14:paraId="4EDA1039" w14:textId="20F2AEF6" w:rsidR="00B53BA4" w:rsidRPr="00BE288C" w:rsidRDefault="00807A67" w:rsidP="00B53BA4">
            <w:pPr>
              <w:pStyle w:val="LSeletuskirjalbivtekst"/>
              <w:rPr>
                <w:lang w:eastAsia="en-US"/>
              </w:rPr>
            </w:pPr>
            <w:r w:rsidRPr="00BE288C">
              <w:rPr>
                <w:lang w:eastAsia="en-US"/>
              </w:rPr>
              <w:t>65301:001:2783</w:t>
            </w:r>
          </w:p>
        </w:tc>
        <w:tc>
          <w:tcPr>
            <w:tcW w:w="1422" w:type="dxa"/>
          </w:tcPr>
          <w:p w14:paraId="1EAD46D5" w14:textId="7A149FA2" w:rsidR="00B53BA4" w:rsidRPr="00BE288C" w:rsidRDefault="00471F4A" w:rsidP="00B53BA4">
            <w:pPr>
              <w:pStyle w:val="LSeletuskirjalbivtekst"/>
              <w:rPr>
                <w:lang w:eastAsia="en-US"/>
              </w:rPr>
            </w:pPr>
            <w:r w:rsidRPr="00BE288C">
              <w:rPr>
                <w:lang w:eastAsia="en-US"/>
              </w:rPr>
              <w:t>1898</w:t>
            </w:r>
            <w:r w:rsidR="008A597E" w:rsidRPr="00BE288C">
              <w:rPr>
                <w:lang w:eastAsia="en-US"/>
              </w:rPr>
              <w:t xml:space="preserve"> m²</w:t>
            </w:r>
          </w:p>
        </w:tc>
        <w:tc>
          <w:tcPr>
            <w:tcW w:w="3685" w:type="dxa"/>
          </w:tcPr>
          <w:p w14:paraId="788310F9" w14:textId="5C7BCFFE" w:rsidR="00B53BA4" w:rsidRPr="00BE288C" w:rsidRDefault="007A6458" w:rsidP="00B53BA4">
            <w:pPr>
              <w:pStyle w:val="LSeletuskirjalbivtekst"/>
              <w:rPr>
                <w:lang w:eastAsia="en-US"/>
              </w:rPr>
            </w:pPr>
            <w:r w:rsidRPr="00BE288C">
              <w:rPr>
                <w:lang w:eastAsia="en-US"/>
              </w:rPr>
              <w:t>Elamumaa 100%</w:t>
            </w:r>
          </w:p>
        </w:tc>
      </w:tr>
      <w:tr w:rsidR="00B53BA4" w:rsidRPr="00BE288C" w14:paraId="14EE5980" w14:textId="77777777" w:rsidTr="00C54444">
        <w:trPr>
          <w:trHeight w:val="280"/>
        </w:trPr>
        <w:tc>
          <w:tcPr>
            <w:tcW w:w="2391" w:type="dxa"/>
          </w:tcPr>
          <w:p w14:paraId="44BD13E2" w14:textId="4842605C" w:rsidR="00B53BA4" w:rsidRPr="00BE288C" w:rsidRDefault="00575B63" w:rsidP="00B53BA4">
            <w:pPr>
              <w:pStyle w:val="LSeletuskirjalbivtekst"/>
              <w:rPr>
                <w:lang w:eastAsia="en-US"/>
              </w:rPr>
            </w:pPr>
            <w:r w:rsidRPr="00BE288C">
              <w:rPr>
                <w:lang w:eastAsia="en-US"/>
              </w:rPr>
              <w:t>Järve põik 10</w:t>
            </w:r>
          </w:p>
        </w:tc>
        <w:tc>
          <w:tcPr>
            <w:tcW w:w="2391" w:type="dxa"/>
          </w:tcPr>
          <w:p w14:paraId="24B0AEE7" w14:textId="74EA4633" w:rsidR="00B53BA4" w:rsidRPr="00BE288C" w:rsidRDefault="001E5D4A" w:rsidP="00B53BA4">
            <w:pPr>
              <w:pStyle w:val="LSeletuskirjalbivtekst"/>
              <w:rPr>
                <w:lang w:eastAsia="en-US"/>
              </w:rPr>
            </w:pPr>
            <w:r w:rsidRPr="00BE288C">
              <w:rPr>
                <w:lang w:eastAsia="en-US"/>
              </w:rPr>
              <w:t>65301:001:0180</w:t>
            </w:r>
          </w:p>
        </w:tc>
        <w:tc>
          <w:tcPr>
            <w:tcW w:w="1422" w:type="dxa"/>
          </w:tcPr>
          <w:p w14:paraId="293299AE" w14:textId="7A686873" w:rsidR="00B53BA4" w:rsidRPr="00BE288C" w:rsidRDefault="001E5D4A" w:rsidP="00B53BA4">
            <w:pPr>
              <w:pStyle w:val="LSeletuskirjalbivtekst"/>
              <w:rPr>
                <w:lang w:eastAsia="en-US"/>
              </w:rPr>
            </w:pPr>
            <w:r w:rsidRPr="00BE288C">
              <w:rPr>
                <w:lang w:eastAsia="en-US"/>
              </w:rPr>
              <w:t>1987 m²</w:t>
            </w:r>
          </w:p>
        </w:tc>
        <w:tc>
          <w:tcPr>
            <w:tcW w:w="3685" w:type="dxa"/>
          </w:tcPr>
          <w:p w14:paraId="153E5FD0" w14:textId="18AB9475" w:rsidR="00B53BA4" w:rsidRPr="00BE288C" w:rsidRDefault="001E5D4A" w:rsidP="00B53BA4">
            <w:pPr>
              <w:pStyle w:val="LSeletuskirjalbivtekst"/>
              <w:rPr>
                <w:lang w:eastAsia="en-US"/>
              </w:rPr>
            </w:pPr>
            <w:r w:rsidRPr="00BE288C">
              <w:rPr>
                <w:lang w:eastAsia="en-US"/>
              </w:rPr>
              <w:t>Elamumaa 100%</w:t>
            </w:r>
          </w:p>
        </w:tc>
      </w:tr>
    </w:tbl>
    <w:p w14:paraId="315443C6" w14:textId="77777777" w:rsidR="00C81B7D" w:rsidRPr="00BE288C" w:rsidRDefault="00C81B7D">
      <w:pPr>
        <w:rPr>
          <w:lang w:eastAsia="en-US"/>
        </w:rPr>
      </w:pPr>
    </w:p>
    <w:p w14:paraId="0DD29849" w14:textId="77777777" w:rsidR="00130AE7" w:rsidRPr="00BE288C" w:rsidRDefault="00130AE7">
      <w:pPr>
        <w:rPr>
          <w:lang w:eastAsia="en-US"/>
        </w:rPr>
      </w:pPr>
    </w:p>
    <w:p w14:paraId="5E411543" w14:textId="2FF7464E" w:rsidR="00780103" w:rsidRPr="00BE288C" w:rsidRDefault="00780103" w:rsidP="00780103">
      <w:pPr>
        <w:pStyle w:val="Heading2"/>
        <w:numPr>
          <w:ilvl w:val="1"/>
          <w:numId w:val="2"/>
        </w:numPr>
        <w:rPr>
          <w:szCs w:val="20"/>
          <w:lang w:eastAsia="en-US"/>
        </w:rPr>
      </w:pPr>
      <w:bookmarkStart w:id="9" w:name="_Toc169187455"/>
      <w:r w:rsidRPr="00BE288C">
        <w:rPr>
          <w:szCs w:val="20"/>
          <w:lang w:eastAsia="en-US"/>
        </w:rPr>
        <w:t>Arvestamisele kuuluvad planeeringud ja muud alusmaterjalid</w:t>
      </w:r>
      <w:r w:rsidR="005655C4" w:rsidRPr="00BE288C">
        <w:rPr>
          <w:szCs w:val="20"/>
          <w:lang w:eastAsia="en-US"/>
        </w:rPr>
        <w:t xml:space="preserve"> (seisuga </w:t>
      </w:r>
      <w:r w:rsidR="0073131F" w:rsidRPr="00BE288C">
        <w:rPr>
          <w:szCs w:val="20"/>
          <w:lang w:eastAsia="en-US"/>
        </w:rPr>
        <w:t>08</w:t>
      </w:r>
      <w:r w:rsidR="00051FC1" w:rsidRPr="00BE288C">
        <w:rPr>
          <w:szCs w:val="20"/>
          <w:lang w:eastAsia="en-US"/>
        </w:rPr>
        <w:t>.0</w:t>
      </w:r>
      <w:r w:rsidR="0073131F" w:rsidRPr="00BE288C">
        <w:rPr>
          <w:szCs w:val="20"/>
          <w:lang w:eastAsia="en-US"/>
        </w:rPr>
        <w:t>9</w:t>
      </w:r>
      <w:r w:rsidR="00051FC1" w:rsidRPr="00BE288C">
        <w:rPr>
          <w:szCs w:val="20"/>
          <w:lang w:eastAsia="en-US"/>
        </w:rPr>
        <w:t>.202</w:t>
      </w:r>
      <w:r w:rsidR="0073131F" w:rsidRPr="00BE288C">
        <w:rPr>
          <w:szCs w:val="20"/>
          <w:lang w:eastAsia="en-US"/>
        </w:rPr>
        <w:t>3</w:t>
      </w:r>
      <w:r w:rsidR="00051FC1" w:rsidRPr="00BE288C">
        <w:rPr>
          <w:szCs w:val="20"/>
          <w:lang w:eastAsia="en-US"/>
        </w:rPr>
        <w:t>)</w:t>
      </w:r>
      <w:bookmarkEnd w:id="9"/>
    </w:p>
    <w:p w14:paraId="4F6649D7" w14:textId="77777777" w:rsidR="006A1312" w:rsidRPr="00BE288C" w:rsidRDefault="006A1312">
      <w:pPr>
        <w:pStyle w:val="ListParagraph"/>
        <w:numPr>
          <w:ilvl w:val="0"/>
          <w:numId w:val="4"/>
        </w:numPr>
        <w:suppressAutoHyphens w:val="0"/>
        <w:autoSpaceDE w:val="0"/>
        <w:autoSpaceDN w:val="0"/>
        <w:adjustRightInd w:val="0"/>
        <w:rPr>
          <w:lang w:eastAsia="en-US"/>
        </w:rPr>
      </w:pPr>
      <w:r w:rsidRPr="00BE288C">
        <w:rPr>
          <w:rFonts w:eastAsia="Lucida Sans Unicode"/>
          <w:lang w:eastAsia="en-US"/>
        </w:rPr>
        <w:t>Rae Vallavolikogu 21.05.2013 otsusega nr 462 kehtestatud Rae valla üldplaneering</w:t>
      </w:r>
    </w:p>
    <w:p w14:paraId="60AD2CD7" w14:textId="6E9E277E" w:rsidR="00F3401C" w:rsidRPr="00BE288C" w:rsidRDefault="00F3401C">
      <w:pPr>
        <w:pStyle w:val="ListParagraph"/>
        <w:numPr>
          <w:ilvl w:val="0"/>
          <w:numId w:val="4"/>
        </w:numPr>
        <w:suppressAutoHyphens w:val="0"/>
        <w:autoSpaceDE w:val="0"/>
        <w:autoSpaceDN w:val="0"/>
        <w:adjustRightInd w:val="0"/>
        <w:rPr>
          <w:lang w:eastAsia="en-US"/>
        </w:rPr>
      </w:pPr>
      <w:r w:rsidRPr="00BE288C">
        <w:rPr>
          <w:lang w:eastAsia="en-US"/>
        </w:rPr>
        <w:t>Rae valla ühisveevärgi ja -kanalisatsiooni ning sademevee ärajuhtimise arendamise kava aastateks 2017 – 2028</w:t>
      </w:r>
    </w:p>
    <w:p w14:paraId="2E33955C" w14:textId="3439E530" w:rsidR="003F5472" w:rsidRPr="00BE288C" w:rsidRDefault="00F3401C" w:rsidP="00F3401C">
      <w:pPr>
        <w:pStyle w:val="ListParagraph"/>
        <w:numPr>
          <w:ilvl w:val="0"/>
          <w:numId w:val="4"/>
        </w:numPr>
        <w:suppressAutoHyphens w:val="0"/>
        <w:autoSpaceDE w:val="0"/>
        <w:autoSpaceDN w:val="0"/>
        <w:adjustRightInd w:val="0"/>
        <w:rPr>
          <w:lang w:eastAsia="en-US"/>
        </w:rPr>
      </w:pPr>
      <w:r w:rsidRPr="00BE288C">
        <w:rPr>
          <w:rFonts w:eastAsia="Lucida Sans Unicode"/>
          <w:lang w:eastAsia="en-US"/>
        </w:rPr>
        <w:t>Rae Vallavalitsuse 15.02.2011 määrus 13 „Digitaalselt teostatavate geodeetiliste alusplaanide, projektide, teostusjooniste ja detailplaneeringute esitamise kord”</w:t>
      </w:r>
    </w:p>
    <w:p w14:paraId="14B98ACB" w14:textId="40C16A91" w:rsidR="00F3401C" w:rsidRPr="00BE288C" w:rsidRDefault="0051795A" w:rsidP="00F3401C">
      <w:pPr>
        <w:pStyle w:val="ListParagraph"/>
        <w:numPr>
          <w:ilvl w:val="0"/>
          <w:numId w:val="4"/>
        </w:numPr>
        <w:suppressAutoHyphens w:val="0"/>
        <w:autoSpaceDE w:val="0"/>
        <w:autoSpaceDN w:val="0"/>
        <w:adjustRightInd w:val="0"/>
        <w:rPr>
          <w:lang w:eastAsia="en-US"/>
        </w:rPr>
      </w:pPr>
      <w:r w:rsidRPr="00BE288C">
        <w:rPr>
          <w:lang w:eastAsia="en-US"/>
        </w:rPr>
        <w:lastRenderedPageBreak/>
        <w:t>Rae Vallavalitsuse 15.02.2011 määrus 14 “Detailplaneeringute koostamise ning vormistamise juhend“</w:t>
      </w:r>
    </w:p>
    <w:p w14:paraId="540E1D5F" w14:textId="2518D7CA" w:rsidR="0051795A" w:rsidRPr="00BE288C" w:rsidRDefault="0051795A" w:rsidP="00F3401C">
      <w:pPr>
        <w:pStyle w:val="ListParagraph"/>
        <w:numPr>
          <w:ilvl w:val="0"/>
          <w:numId w:val="4"/>
        </w:numPr>
        <w:suppressAutoHyphens w:val="0"/>
        <w:autoSpaceDE w:val="0"/>
        <w:autoSpaceDN w:val="0"/>
        <w:adjustRightInd w:val="0"/>
        <w:rPr>
          <w:lang w:eastAsia="en-US"/>
        </w:rPr>
      </w:pPr>
      <w:r w:rsidRPr="00BE288C">
        <w:rPr>
          <w:lang w:eastAsia="en-US"/>
        </w:rPr>
        <w:t>Riigihalduse ministri 17.10.2019 määrus nr 50 „Planeeringu vormistamisele ja ülesehitusele esitatavad nõuded“</w:t>
      </w:r>
    </w:p>
    <w:p w14:paraId="3DB2AF9E" w14:textId="454C060D" w:rsidR="0051795A" w:rsidRPr="00BE288C" w:rsidRDefault="0051795A" w:rsidP="00F3401C">
      <w:pPr>
        <w:pStyle w:val="ListParagraph"/>
        <w:numPr>
          <w:ilvl w:val="0"/>
          <w:numId w:val="4"/>
        </w:numPr>
        <w:suppressAutoHyphens w:val="0"/>
        <w:autoSpaceDE w:val="0"/>
        <w:autoSpaceDN w:val="0"/>
        <w:adjustRightInd w:val="0"/>
        <w:rPr>
          <w:lang w:eastAsia="en-US"/>
        </w:rPr>
      </w:pPr>
      <w:r w:rsidRPr="00BE288C">
        <w:rPr>
          <w:lang w:eastAsia="en-US"/>
        </w:rPr>
        <w:t>Rae Vallavolikogu 20.04.2021 otsusega nr 151 vastu võetud Rae Valla põhjapiirkonna üldplaneering</w:t>
      </w:r>
    </w:p>
    <w:p w14:paraId="2536D47F" w14:textId="7E295DEE" w:rsidR="0051795A" w:rsidRPr="00BE288C" w:rsidRDefault="0051795A" w:rsidP="00F3401C">
      <w:pPr>
        <w:pStyle w:val="ListParagraph"/>
        <w:numPr>
          <w:ilvl w:val="0"/>
          <w:numId w:val="4"/>
        </w:numPr>
        <w:suppressAutoHyphens w:val="0"/>
        <w:autoSpaceDE w:val="0"/>
        <w:autoSpaceDN w:val="0"/>
        <w:adjustRightInd w:val="0"/>
        <w:rPr>
          <w:lang w:eastAsia="en-US"/>
        </w:rPr>
      </w:pPr>
      <w:r w:rsidRPr="00BE288C">
        <w:rPr>
          <w:lang w:eastAsia="en-US"/>
        </w:rPr>
        <w:t>Rae Vallavalitsuse 08.09.2009 korraldusega nr 992 kehtestatud Järve tee põik 6 kinnistu detailplaneering</w:t>
      </w:r>
    </w:p>
    <w:p w14:paraId="2E222A4D" w14:textId="09286306" w:rsidR="0051795A" w:rsidRPr="00BE288C" w:rsidRDefault="00857E38" w:rsidP="00F3401C">
      <w:pPr>
        <w:pStyle w:val="ListParagraph"/>
        <w:numPr>
          <w:ilvl w:val="0"/>
          <w:numId w:val="4"/>
        </w:numPr>
        <w:suppressAutoHyphens w:val="0"/>
        <w:autoSpaceDE w:val="0"/>
        <w:autoSpaceDN w:val="0"/>
        <w:adjustRightInd w:val="0"/>
        <w:rPr>
          <w:lang w:eastAsia="en-US"/>
        </w:rPr>
      </w:pPr>
      <w:r w:rsidRPr="00BE288C">
        <w:rPr>
          <w:lang w:eastAsia="en-US"/>
        </w:rPr>
        <w:t>Rae Vallavalitsuse 13.04.2021 korraldusega nr 527 kehtestatud Järve põik 6a kinnistu ja lähiala detailplaneering</w:t>
      </w:r>
    </w:p>
    <w:p w14:paraId="510CA08D" w14:textId="4B2CD3BE" w:rsidR="00857E38" w:rsidRPr="00BE288C" w:rsidRDefault="00857E38" w:rsidP="00F3401C">
      <w:pPr>
        <w:pStyle w:val="ListParagraph"/>
        <w:numPr>
          <w:ilvl w:val="0"/>
          <w:numId w:val="4"/>
        </w:numPr>
        <w:suppressAutoHyphens w:val="0"/>
        <w:autoSpaceDE w:val="0"/>
        <w:autoSpaceDN w:val="0"/>
        <w:adjustRightInd w:val="0"/>
        <w:rPr>
          <w:lang w:eastAsia="en-US"/>
        </w:rPr>
      </w:pPr>
      <w:r w:rsidRPr="00BE288C">
        <w:rPr>
          <w:lang w:eastAsia="en-US"/>
        </w:rPr>
        <w:t>Rae Vallavalitsuse 18.03.2008 korraldusega nr 322 kehtestatud Jäätma kinnistu detailplaneering</w:t>
      </w:r>
    </w:p>
    <w:p w14:paraId="67466C0B" w14:textId="6A2D713E" w:rsidR="00792255" w:rsidRPr="00BE288C" w:rsidRDefault="0073131F" w:rsidP="0073131F">
      <w:pPr>
        <w:pStyle w:val="ListParagraph"/>
        <w:numPr>
          <w:ilvl w:val="0"/>
          <w:numId w:val="4"/>
        </w:numPr>
        <w:suppressAutoHyphens w:val="0"/>
        <w:autoSpaceDE w:val="0"/>
        <w:autoSpaceDN w:val="0"/>
        <w:adjustRightInd w:val="0"/>
        <w:rPr>
          <w:lang w:eastAsia="en-US"/>
        </w:rPr>
      </w:pPr>
      <w:r w:rsidRPr="00BE288C">
        <w:rPr>
          <w:lang w:eastAsia="en-US"/>
        </w:rPr>
        <w:t>Rae Vallavalitsuse 09.05.2023 korraldusega nr 972 kehtestatud Järve põik 8 kinnistu ja lähiala detailplaneering</w:t>
      </w:r>
    </w:p>
    <w:p w14:paraId="6C5E4969" w14:textId="1BEA78C6" w:rsidR="0073131F" w:rsidRPr="00BE288C" w:rsidRDefault="0073131F" w:rsidP="0073131F">
      <w:pPr>
        <w:pStyle w:val="ListParagraph"/>
        <w:numPr>
          <w:ilvl w:val="0"/>
          <w:numId w:val="4"/>
        </w:numPr>
        <w:suppressAutoHyphens w:val="0"/>
        <w:autoSpaceDE w:val="0"/>
        <w:autoSpaceDN w:val="0"/>
        <w:adjustRightInd w:val="0"/>
        <w:rPr>
          <w:lang w:eastAsia="en-US"/>
        </w:rPr>
      </w:pPr>
      <w:r w:rsidRPr="00BE288C">
        <w:rPr>
          <w:lang w:eastAsia="en-US"/>
        </w:rPr>
        <w:t>Rae Vallavalitsuse 22.10.2013 korraldusega nr 1143 kehtestatud Veski tee 14 kinnistu ja lähiala detailplaneering</w:t>
      </w:r>
    </w:p>
    <w:p w14:paraId="0D27FEAD" w14:textId="434B3C71" w:rsidR="0073131F" w:rsidRPr="00BE288C" w:rsidRDefault="0073131F" w:rsidP="0073131F">
      <w:pPr>
        <w:pStyle w:val="ListParagraph"/>
        <w:numPr>
          <w:ilvl w:val="0"/>
          <w:numId w:val="4"/>
        </w:numPr>
        <w:suppressAutoHyphens w:val="0"/>
        <w:autoSpaceDE w:val="0"/>
        <w:autoSpaceDN w:val="0"/>
        <w:adjustRightInd w:val="0"/>
        <w:rPr>
          <w:lang w:eastAsia="en-US"/>
        </w:rPr>
      </w:pPr>
      <w:r w:rsidRPr="00BE288C">
        <w:rPr>
          <w:lang w:eastAsia="en-US"/>
        </w:rPr>
        <w:t xml:space="preserve">Rae Vallavalitsuse 22.04.2003 korraldusega nr 437 kehtestatud </w:t>
      </w:r>
      <w:r w:rsidRPr="00BE288C">
        <w:rPr>
          <w:lang w:eastAsia="en-US"/>
        </w:rPr>
        <w:tab/>
        <w:t>Järve tee põik 18 kinnistu detailplaneering</w:t>
      </w:r>
    </w:p>
    <w:p w14:paraId="385A9FFB" w14:textId="0AB460E0" w:rsidR="0073131F" w:rsidRPr="00BE288C" w:rsidRDefault="0073131F" w:rsidP="0073131F">
      <w:pPr>
        <w:pStyle w:val="ListParagraph"/>
        <w:numPr>
          <w:ilvl w:val="0"/>
          <w:numId w:val="4"/>
        </w:numPr>
        <w:suppressAutoHyphens w:val="0"/>
        <w:autoSpaceDE w:val="0"/>
        <w:autoSpaceDN w:val="0"/>
        <w:adjustRightInd w:val="0"/>
        <w:rPr>
          <w:lang w:eastAsia="en-US"/>
        </w:rPr>
      </w:pPr>
      <w:r w:rsidRPr="00BE288C">
        <w:rPr>
          <w:lang w:eastAsia="en-US"/>
        </w:rPr>
        <w:t xml:space="preserve">Rae Vallavalitsuse 11.02.2003 korraldusega nr 49 kehtestatud </w:t>
      </w:r>
      <w:r w:rsidRPr="00BE288C">
        <w:rPr>
          <w:lang w:eastAsia="en-US"/>
        </w:rPr>
        <w:tab/>
        <w:t>Veski tee 10 kinnistu detailplaneering</w:t>
      </w:r>
    </w:p>
    <w:p w14:paraId="44F534BC" w14:textId="5C9617E8" w:rsidR="0073131F" w:rsidRPr="00BE288C" w:rsidRDefault="0073131F" w:rsidP="0073131F">
      <w:pPr>
        <w:pStyle w:val="ListParagraph"/>
        <w:numPr>
          <w:ilvl w:val="0"/>
          <w:numId w:val="4"/>
        </w:numPr>
        <w:suppressAutoHyphens w:val="0"/>
        <w:autoSpaceDE w:val="0"/>
        <w:autoSpaceDN w:val="0"/>
        <w:adjustRightInd w:val="0"/>
        <w:rPr>
          <w:lang w:eastAsia="en-US"/>
        </w:rPr>
      </w:pPr>
      <w:r w:rsidRPr="00BE288C">
        <w:rPr>
          <w:lang w:eastAsia="en-US"/>
        </w:rPr>
        <w:t xml:space="preserve">Rae Vallavalitsuse 29.04.2008 korraldusega nr 487 kehtestatud </w:t>
      </w:r>
      <w:r w:rsidRPr="00BE288C">
        <w:rPr>
          <w:lang w:eastAsia="en-US"/>
        </w:rPr>
        <w:tab/>
        <w:t>Järve tee põik 2 detailplaneering</w:t>
      </w:r>
    </w:p>
    <w:p w14:paraId="05200B8E" w14:textId="1270DDC4" w:rsidR="0073131F" w:rsidRPr="00BE288C" w:rsidRDefault="0073131F" w:rsidP="0073131F">
      <w:pPr>
        <w:pStyle w:val="ListParagraph"/>
        <w:numPr>
          <w:ilvl w:val="0"/>
          <w:numId w:val="4"/>
        </w:numPr>
        <w:suppressAutoHyphens w:val="0"/>
        <w:autoSpaceDE w:val="0"/>
        <w:autoSpaceDN w:val="0"/>
        <w:adjustRightInd w:val="0"/>
        <w:rPr>
          <w:lang w:eastAsia="en-US"/>
        </w:rPr>
      </w:pPr>
      <w:r w:rsidRPr="00BE288C">
        <w:rPr>
          <w:lang w:eastAsia="en-US"/>
        </w:rPr>
        <w:t xml:space="preserve">Rae Vallavalitsuse 13.03.2023 korraldusega nr 559 algatatud </w:t>
      </w:r>
      <w:r w:rsidRPr="00BE288C">
        <w:rPr>
          <w:lang w:eastAsia="en-US"/>
        </w:rPr>
        <w:tab/>
        <w:t>Veski tee 22a kinnistu ja lähiala detailplaneering</w:t>
      </w:r>
    </w:p>
    <w:p w14:paraId="2088E402" w14:textId="77777777" w:rsidR="00141D05" w:rsidRPr="00BE288C" w:rsidRDefault="00141D05" w:rsidP="00141D05">
      <w:pPr>
        <w:pStyle w:val="ListParagraph"/>
        <w:suppressAutoHyphens w:val="0"/>
        <w:autoSpaceDE w:val="0"/>
        <w:autoSpaceDN w:val="0"/>
        <w:adjustRightInd w:val="0"/>
        <w:ind w:left="720"/>
        <w:rPr>
          <w:lang w:eastAsia="en-US"/>
        </w:rPr>
      </w:pPr>
    </w:p>
    <w:p w14:paraId="5CC8384E" w14:textId="4540844E" w:rsidR="00D74FFC" w:rsidRPr="00BE288C" w:rsidRDefault="00650A1C">
      <w:pPr>
        <w:pStyle w:val="Heading2"/>
        <w:numPr>
          <w:ilvl w:val="1"/>
          <w:numId w:val="2"/>
        </w:numPr>
        <w:rPr>
          <w:color w:val="000000"/>
          <w:szCs w:val="20"/>
        </w:rPr>
      </w:pPr>
      <w:bookmarkStart w:id="10" w:name="_Toc169187456"/>
      <w:r w:rsidRPr="00BE288C">
        <w:rPr>
          <w:color w:val="000000"/>
          <w:szCs w:val="20"/>
        </w:rPr>
        <w:t>Olemasolevad ehitised</w:t>
      </w:r>
      <w:bookmarkEnd w:id="10"/>
    </w:p>
    <w:p w14:paraId="5EBD5C29" w14:textId="02FA3FD0" w:rsidR="00E000AC" w:rsidRPr="00BE288C" w:rsidRDefault="009A1DEA" w:rsidP="00916C48">
      <w:pPr>
        <w:pStyle w:val="LSeletuskirjalbivtekst"/>
      </w:pPr>
      <w:r w:rsidRPr="00BE288C">
        <w:t xml:space="preserve">Järve põik 6 </w:t>
      </w:r>
      <w:r w:rsidR="00E000AC" w:rsidRPr="00BE288C">
        <w:t>k</w:t>
      </w:r>
      <w:r w:rsidR="002A20DC" w:rsidRPr="00BE288C">
        <w:t>rundil</w:t>
      </w:r>
      <w:r w:rsidR="00E000AC" w:rsidRPr="00BE288C">
        <w:t xml:space="preserve"> </w:t>
      </w:r>
      <w:r w:rsidR="002A20DC" w:rsidRPr="00BE288C">
        <w:t>paiknevad</w:t>
      </w:r>
      <w:r w:rsidR="00E000AC" w:rsidRPr="00BE288C">
        <w:t>:</w:t>
      </w:r>
    </w:p>
    <w:p w14:paraId="111983A4" w14:textId="4E3D6A5A" w:rsidR="00FB18B7" w:rsidRPr="00BE288C" w:rsidRDefault="00423915" w:rsidP="00281C12">
      <w:pPr>
        <w:pStyle w:val="LSeletuskirjalbivtekst"/>
        <w:numPr>
          <w:ilvl w:val="0"/>
          <w:numId w:val="15"/>
        </w:numPr>
      </w:pPr>
      <w:r w:rsidRPr="00BE288C">
        <w:t>üksikelamu EHR koodiga: 120214371</w:t>
      </w:r>
    </w:p>
    <w:p w14:paraId="361F2665" w14:textId="702F8FB8" w:rsidR="00423915" w:rsidRPr="00BE288C" w:rsidRDefault="00703BD1" w:rsidP="00281C12">
      <w:pPr>
        <w:pStyle w:val="LSeletuskirjalbivtekst"/>
        <w:numPr>
          <w:ilvl w:val="0"/>
          <w:numId w:val="15"/>
        </w:numPr>
      </w:pPr>
      <w:r w:rsidRPr="00BE288C">
        <w:t>tee EHR koodiga: 220674572</w:t>
      </w:r>
    </w:p>
    <w:p w14:paraId="5E85EEC4" w14:textId="2698D5BD" w:rsidR="00703BD1" w:rsidRPr="00BE288C" w:rsidRDefault="00703BD1" w:rsidP="00281C12">
      <w:pPr>
        <w:pStyle w:val="LSeletuskirjalbivtekst"/>
        <w:numPr>
          <w:ilvl w:val="0"/>
          <w:numId w:val="15"/>
        </w:numPr>
      </w:pPr>
      <w:r w:rsidRPr="00BE288C">
        <w:t>puurkaev EHR koodiga: 221333875</w:t>
      </w:r>
    </w:p>
    <w:p w14:paraId="21A412C8" w14:textId="5003460B" w:rsidR="00703BD1" w:rsidRPr="00BE288C" w:rsidRDefault="00703BD1" w:rsidP="00281C12">
      <w:pPr>
        <w:pStyle w:val="LSeletuskirjalbivtekst"/>
        <w:numPr>
          <w:ilvl w:val="0"/>
          <w:numId w:val="15"/>
        </w:numPr>
      </w:pPr>
      <w:r w:rsidRPr="00BE288C">
        <w:t>Järve põik 6a ja 6b veevarustuse liitumispunktid EHR koodiga: 220704566</w:t>
      </w:r>
    </w:p>
    <w:p w14:paraId="0FD56209" w14:textId="1C2666E9" w:rsidR="00703BD1" w:rsidRPr="00BE288C" w:rsidRDefault="00281C12" w:rsidP="00281C12">
      <w:pPr>
        <w:pStyle w:val="LSeletuskirjalbivtekst"/>
        <w:numPr>
          <w:ilvl w:val="0"/>
          <w:numId w:val="15"/>
        </w:numPr>
      </w:pPr>
      <w:r w:rsidRPr="00BE288C">
        <w:t>Järve põik 6a ja 6b olmekanalisatsiooni liitumispunktid EHR koodiga: 220704569</w:t>
      </w:r>
    </w:p>
    <w:p w14:paraId="1EBB1F98" w14:textId="2E43E08D" w:rsidR="00281C12" w:rsidRPr="00BE288C" w:rsidRDefault="00281C12" w:rsidP="00281C12">
      <w:pPr>
        <w:pStyle w:val="LSeletuskirjalbivtekst"/>
        <w:numPr>
          <w:ilvl w:val="0"/>
          <w:numId w:val="15"/>
        </w:numPr>
      </w:pPr>
      <w:r w:rsidRPr="00BE288C">
        <w:t>Järve põik 6b elamu elektrivarustus EHR koodiga: 220679060.</w:t>
      </w:r>
    </w:p>
    <w:p w14:paraId="38642F54" w14:textId="52EF6EE9" w:rsidR="00002DC2" w:rsidRPr="00BE288C" w:rsidRDefault="00002DC2" w:rsidP="00281C12">
      <w:pPr>
        <w:pStyle w:val="LSeletuskirjalbivtekst"/>
        <w:numPr>
          <w:ilvl w:val="0"/>
          <w:numId w:val="15"/>
        </w:numPr>
      </w:pPr>
      <w:r w:rsidRPr="00BE288C">
        <w:t>Planeerit</w:t>
      </w:r>
      <w:r w:rsidR="00E91C61" w:rsidRPr="00BE288C">
        <w:t>a</w:t>
      </w:r>
      <w:r w:rsidRPr="00BE288C">
        <w:t>va ala lääne- ja põhjapiirid</w:t>
      </w:r>
      <w:r w:rsidR="00E91C61" w:rsidRPr="00BE288C">
        <w:t>e</w:t>
      </w:r>
      <w:r w:rsidRPr="00BE288C">
        <w:t>l kulgevad kuivenduskraavid.</w:t>
      </w:r>
    </w:p>
    <w:p w14:paraId="6171D83D" w14:textId="77777777" w:rsidR="00141D05" w:rsidRPr="00BE288C" w:rsidRDefault="00141D05" w:rsidP="00141D05">
      <w:pPr>
        <w:pStyle w:val="LSeletuskirjalbivtekst"/>
        <w:ind w:left="720"/>
      </w:pPr>
    </w:p>
    <w:p w14:paraId="0CA92BA2" w14:textId="77777777" w:rsidR="00D74FFC" w:rsidRPr="00BE288C" w:rsidRDefault="00650A1C" w:rsidP="000233CD">
      <w:pPr>
        <w:pStyle w:val="Heading2"/>
        <w:numPr>
          <w:ilvl w:val="1"/>
          <w:numId w:val="2"/>
        </w:numPr>
        <w:rPr>
          <w:color w:val="000000"/>
          <w:szCs w:val="20"/>
        </w:rPr>
      </w:pPr>
      <w:bookmarkStart w:id="11" w:name="_Toc169187457"/>
      <w:r w:rsidRPr="00BE288C">
        <w:rPr>
          <w:color w:val="000000"/>
          <w:szCs w:val="20"/>
        </w:rPr>
        <w:t>Olemasolev haljastus</w:t>
      </w:r>
      <w:bookmarkEnd w:id="11"/>
    </w:p>
    <w:p w14:paraId="20E4128A" w14:textId="3E957A1A" w:rsidR="00BD2CC1" w:rsidRPr="00BE288C" w:rsidRDefault="002E3A88">
      <w:r w:rsidRPr="00BE288C">
        <w:t>Krundi</w:t>
      </w:r>
      <w:r w:rsidR="004A48AE" w:rsidRPr="00BE288C">
        <w:t xml:space="preserve"> piiri ümbritsevad mõningad puuderühmad, krundi keskosa on põhiliselt kõrgh</w:t>
      </w:r>
      <w:r w:rsidRPr="00BE288C">
        <w:t>aljastuseta.</w:t>
      </w:r>
    </w:p>
    <w:p w14:paraId="0F4E1718" w14:textId="77777777" w:rsidR="00BD2CC1" w:rsidRPr="00BE288C" w:rsidRDefault="00BD2CC1"/>
    <w:p w14:paraId="75750DA9" w14:textId="4D22738D" w:rsidR="00AD0023" w:rsidRPr="00BE288C" w:rsidRDefault="00650A1C" w:rsidP="000233CD">
      <w:pPr>
        <w:pStyle w:val="Heading2"/>
        <w:numPr>
          <w:ilvl w:val="1"/>
          <w:numId w:val="2"/>
        </w:numPr>
        <w:rPr>
          <w:color w:val="000000"/>
          <w:szCs w:val="20"/>
        </w:rPr>
      </w:pPr>
      <w:bookmarkStart w:id="12" w:name="_Toc169187458"/>
      <w:r w:rsidRPr="00BE288C">
        <w:rPr>
          <w:color w:val="000000"/>
          <w:szCs w:val="20"/>
        </w:rPr>
        <w:t>Abs</w:t>
      </w:r>
      <w:r w:rsidR="00D0129F" w:rsidRPr="00BE288C">
        <w:rPr>
          <w:color w:val="000000"/>
          <w:szCs w:val="20"/>
        </w:rPr>
        <w:t>oluutsed k</w:t>
      </w:r>
      <w:r w:rsidRPr="00BE288C">
        <w:rPr>
          <w:color w:val="000000"/>
          <w:szCs w:val="20"/>
        </w:rPr>
        <w:t>õrgused, reljeef</w:t>
      </w:r>
      <w:bookmarkEnd w:id="12"/>
    </w:p>
    <w:p w14:paraId="6C3F4015" w14:textId="6483B7F8" w:rsidR="004C031D" w:rsidRPr="00BE288C" w:rsidRDefault="00BF4F3E" w:rsidP="004C031D">
      <w:pPr>
        <w:pStyle w:val="LSeletuskirjalbivtekst"/>
      </w:pPr>
      <w:r w:rsidRPr="00BE288C">
        <w:t>Planeeritava</w:t>
      </w:r>
      <w:r w:rsidR="000A49E7" w:rsidRPr="00BE288C">
        <w:t xml:space="preserve"> ala</w:t>
      </w:r>
      <w:r w:rsidR="008110F5" w:rsidRPr="00BE288C">
        <w:t xml:space="preserve"> on </w:t>
      </w:r>
      <w:r w:rsidR="000A49E7" w:rsidRPr="00BE288C">
        <w:t xml:space="preserve">suhteliselt </w:t>
      </w:r>
      <w:r w:rsidR="008110F5" w:rsidRPr="00BE288C">
        <w:t>tasane, kõrgusmärgid vahemikus</w:t>
      </w:r>
      <w:r w:rsidR="004C031D" w:rsidRPr="00BE288C">
        <w:t xml:space="preserve"> 43.68 kuni 46.65. Kõrgused langevad lõunast põhja suun</w:t>
      </w:r>
      <w:r w:rsidR="004C0A27" w:rsidRPr="00BE288C">
        <w:t>da</w:t>
      </w:r>
      <w:r w:rsidR="004C031D" w:rsidRPr="00BE288C">
        <w:t>.</w:t>
      </w:r>
    </w:p>
    <w:p w14:paraId="0774E491" w14:textId="1DE5C993" w:rsidR="00F05B93" w:rsidRPr="00BE288C" w:rsidRDefault="00F05B93" w:rsidP="00F05B93">
      <w:pPr>
        <w:pStyle w:val="LSeletuskirjalbivtekst"/>
      </w:pPr>
    </w:p>
    <w:p w14:paraId="1B0FCFAE" w14:textId="77777777" w:rsidR="00D74FFC" w:rsidRPr="00BE288C" w:rsidRDefault="00650A1C" w:rsidP="000233CD">
      <w:pPr>
        <w:pStyle w:val="Heading2"/>
        <w:numPr>
          <w:ilvl w:val="1"/>
          <w:numId w:val="2"/>
        </w:numPr>
        <w:rPr>
          <w:color w:val="000000"/>
          <w:szCs w:val="20"/>
        </w:rPr>
      </w:pPr>
      <w:bookmarkStart w:id="13" w:name="_Toc169187459"/>
      <w:r w:rsidRPr="00BE288C">
        <w:rPr>
          <w:color w:val="000000"/>
          <w:szCs w:val="20"/>
        </w:rPr>
        <w:t>Olemasolev liiklusskeem</w:t>
      </w:r>
      <w:bookmarkEnd w:id="13"/>
    </w:p>
    <w:p w14:paraId="4FA7FC9C" w14:textId="1EB4A192" w:rsidR="00F060A3" w:rsidRPr="00BE288C" w:rsidRDefault="00650A1C" w:rsidP="007E7BC5">
      <w:pPr>
        <w:pStyle w:val="LSeletuskirjalbivtekst"/>
      </w:pPr>
      <w:r w:rsidRPr="00BE288C">
        <w:t xml:space="preserve">Juurdepääs </w:t>
      </w:r>
      <w:r w:rsidR="007E7BC5" w:rsidRPr="00BE288C">
        <w:t xml:space="preserve">planeeritavale alale on 11333 Veski teelt (Järve </w:t>
      </w:r>
      <w:r w:rsidR="004C0A27" w:rsidRPr="00BE288C">
        <w:t>p</w:t>
      </w:r>
      <w:r w:rsidR="007E7BC5" w:rsidRPr="00BE288C">
        <w:t>õik).</w:t>
      </w:r>
    </w:p>
    <w:p w14:paraId="7782BBCA" w14:textId="77777777" w:rsidR="00F457B8" w:rsidRPr="00BE288C" w:rsidRDefault="00F457B8" w:rsidP="007E7BC5">
      <w:pPr>
        <w:pStyle w:val="LSeletuskirjalbivtekst"/>
      </w:pPr>
    </w:p>
    <w:p w14:paraId="336E6D95" w14:textId="77777777" w:rsidR="00E10DD3" w:rsidRPr="00BE288C" w:rsidRDefault="00E10DD3" w:rsidP="000233CD">
      <w:pPr>
        <w:pStyle w:val="Heading2"/>
        <w:numPr>
          <w:ilvl w:val="1"/>
          <w:numId w:val="2"/>
        </w:numPr>
        <w:rPr>
          <w:color w:val="000000"/>
          <w:szCs w:val="20"/>
        </w:rPr>
      </w:pPr>
      <w:bookmarkStart w:id="14" w:name="_Toc169187460"/>
      <w:r w:rsidRPr="00BE288C">
        <w:rPr>
          <w:color w:val="000000"/>
          <w:szCs w:val="20"/>
        </w:rPr>
        <w:t>Kitsendused</w:t>
      </w:r>
      <w:bookmarkEnd w:id="14"/>
    </w:p>
    <w:p w14:paraId="52B21400" w14:textId="407FB337" w:rsidR="003E4EB9" w:rsidRPr="00BE288C" w:rsidRDefault="005632FF" w:rsidP="003E4EB9">
      <w:pPr>
        <w:pStyle w:val="ListParagraph"/>
        <w:numPr>
          <w:ilvl w:val="0"/>
          <w:numId w:val="16"/>
        </w:numPr>
      </w:pPr>
      <w:r w:rsidRPr="00BE288C">
        <w:t xml:space="preserve">Planeeritava maaüksuse </w:t>
      </w:r>
      <w:r w:rsidR="003E4EB9" w:rsidRPr="00BE288C">
        <w:t>põhjanurgas  kulgeb  elektriõhuliini  kaitsevöönd  2+2m  ja  maakaabelliini kaitsevöönd 1+1m.</w:t>
      </w:r>
      <w:r w:rsidR="00BE7C40" w:rsidRPr="00BE288C">
        <w:t xml:space="preserve"> Kitsenduse alus </w:t>
      </w:r>
      <w:r w:rsidR="0034690D" w:rsidRPr="00BE288C">
        <w:t>MTM 25.06.2015 määrus nr 73 „</w:t>
      </w:r>
      <w:r w:rsidR="00BE7C40" w:rsidRPr="00BE288C">
        <w:t>Ehitise kaitsevööndi ulatus, kaitsevööndis tegutsemise kord ja kaitsevööndi tähistusele esitatavad nõuded.</w:t>
      </w:r>
      <w:r w:rsidR="0034690D" w:rsidRPr="00BE288C">
        <w:t>“</w:t>
      </w:r>
    </w:p>
    <w:p w14:paraId="09188073" w14:textId="700F2A76" w:rsidR="003E4EB9" w:rsidRPr="00BE288C" w:rsidRDefault="005632FF" w:rsidP="008D6C3F">
      <w:pPr>
        <w:pStyle w:val="ListParagraph"/>
        <w:numPr>
          <w:ilvl w:val="0"/>
          <w:numId w:val="16"/>
        </w:numPr>
      </w:pPr>
      <w:r w:rsidRPr="00BE288C">
        <w:lastRenderedPageBreak/>
        <w:t>Planeeritava maaüksuse</w:t>
      </w:r>
      <w:r w:rsidR="003E4EB9" w:rsidRPr="00BE288C">
        <w:t xml:space="preserve">  edela</w:t>
      </w:r>
      <w:r w:rsidR="00B710E6" w:rsidRPr="00BE288C">
        <w:t>osas</w:t>
      </w:r>
      <w:r w:rsidR="003E4EB9" w:rsidRPr="00BE288C">
        <w:t xml:space="preserve">  paikneb  puurkaevu (PRK0062210) </w:t>
      </w:r>
      <w:r w:rsidR="008D6C3F" w:rsidRPr="00BE288C">
        <w:t>hooldusala</w:t>
      </w:r>
      <w:r w:rsidR="003E4EB9" w:rsidRPr="00BE288C">
        <w:t xml:space="preserve">  raadiusega 10m.</w:t>
      </w:r>
      <w:r w:rsidR="00174FC5" w:rsidRPr="00BE288C">
        <w:t xml:space="preserve"> Kitsenduse alus Veeseadus §</w:t>
      </w:r>
      <w:r w:rsidR="00D42353" w:rsidRPr="00BE288C">
        <w:t xml:space="preserve"> 85,86,154</w:t>
      </w:r>
    </w:p>
    <w:p w14:paraId="2A44C47B" w14:textId="06473ACE" w:rsidR="003E4EB9" w:rsidRPr="00BE288C" w:rsidRDefault="005632FF" w:rsidP="007F1285">
      <w:pPr>
        <w:pStyle w:val="ListParagraph"/>
        <w:numPr>
          <w:ilvl w:val="0"/>
          <w:numId w:val="16"/>
        </w:numPr>
      </w:pPr>
      <w:r w:rsidRPr="00BE288C">
        <w:t>Planeeritava maaüksuse</w:t>
      </w:r>
      <w:r w:rsidR="003E4EB9" w:rsidRPr="00BE288C">
        <w:t xml:space="preserve"> lõuna ja idapiiril asuvad </w:t>
      </w:r>
      <w:r w:rsidR="00B710E6" w:rsidRPr="00BE288C">
        <w:t>v</w:t>
      </w:r>
      <w:r w:rsidR="003E4EB9" w:rsidRPr="00BE288C">
        <w:t>ee-ja kanalisatsiooni torustik</w:t>
      </w:r>
      <w:r w:rsidR="00B710E6" w:rsidRPr="00BE288C">
        <w:t>e</w:t>
      </w:r>
      <w:r w:rsidR="003E4EB9" w:rsidRPr="00BE288C">
        <w:t xml:space="preserve"> kaitsevööndid 2+2m.</w:t>
      </w:r>
      <w:r w:rsidR="00912825" w:rsidRPr="00BE288C">
        <w:t xml:space="preserve"> Kitsenduse alus </w:t>
      </w:r>
      <w:r w:rsidR="007F1285" w:rsidRPr="00BE288C">
        <w:t>KM 16.12.2005 .a. määrus nr 76 „</w:t>
      </w:r>
      <w:r w:rsidR="00912825" w:rsidRPr="00BE288C">
        <w:t>Ühisveevärgi ja -kanalisatsiooni kaitsevööndi ulatus</w:t>
      </w:r>
      <w:r w:rsidR="007F1285" w:rsidRPr="00BE288C">
        <w:t>“</w:t>
      </w:r>
    </w:p>
    <w:p w14:paraId="42967354" w14:textId="3C73F5EE" w:rsidR="003E4EB9" w:rsidRPr="00BE288C" w:rsidRDefault="005632FF" w:rsidP="00471F4A">
      <w:pPr>
        <w:pStyle w:val="ListParagraph"/>
        <w:numPr>
          <w:ilvl w:val="0"/>
          <w:numId w:val="16"/>
        </w:numPr>
      </w:pPr>
      <w:r w:rsidRPr="00BE288C">
        <w:t>Planeeritava maaüksuse</w:t>
      </w:r>
      <w:r w:rsidR="003E4EB9" w:rsidRPr="00BE288C">
        <w:t xml:space="preserve"> idapiiril </w:t>
      </w:r>
      <w:r w:rsidR="0098456C" w:rsidRPr="00BE288C">
        <w:t>lähedane ala jääb</w:t>
      </w:r>
      <w:r w:rsidR="003E4EB9" w:rsidRPr="00BE288C">
        <w:t xml:space="preserve"> avalikult kasutatava tee kaitsevöönd</w:t>
      </w:r>
      <w:r w:rsidR="0098456C" w:rsidRPr="00BE288C">
        <w:t>isse</w:t>
      </w:r>
      <w:r w:rsidR="003E4EB9" w:rsidRPr="00BE288C">
        <w:t xml:space="preserve"> 10 meetrit äärmise sõiduraja välimisest servast.</w:t>
      </w:r>
      <w:r w:rsidR="00D94A20" w:rsidRPr="00BE288C">
        <w:t xml:space="preserve"> Kitsenduse alus Ehitusseadustik §71,72.</w:t>
      </w:r>
    </w:p>
    <w:p w14:paraId="13EA1BE0" w14:textId="77777777" w:rsidR="00526E4C" w:rsidRPr="00BE288C" w:rsidRDefault="00526E4C" w:rsidP="00E10DD3">
      <w:pPr>
        <w:rPr>
          <w:lang w:eastAsia="en-US"/>
        </w:rPr>
      </w:pPr>
    </w:p>
    <w:p w14:paraId="34390E52" w14:textId="4B599EDD" w:rsidR="00E10DD3" w:rsidRPr="00BE288C" w:rsidRDefault="0098253F" w:rsidP="00E10DD3">
      <w:pPr>
        <w:rPr>
          <w:lang w:eastAsia="en-US"/>
        </w:rPr>
      </w:pPr>
      <w:r w:rsidRPr="00BE288C">
        <w:rPr>
          <w:u w:val="single"/>
          <w:lang w:eastAsia="en-US"/>
        </w:rPr>
        <w:t>Plan</w:t>
      </w:r>
      <w:r w:rsidR="00400FE8" w:rsidRPr="00BE288C">
        <w:rPr>
          <w:u w:val="single"/>
          <w:lang w:eastAsia="en-US"/>
        </w:rPr>
        <w:t>e</w:t>
      </w:r>
      <w:r w:rsidRPr="00BE288C">
        <w:rPr>
          <w:u w:val="single"/>
          <w:lang w:eastAsia="en-US"/>
        </w:rPr>
        <w:t>eritaval alal k</w:t>
      </w:r>
      <w:r w:rsidR="00400FE8" w:rsidRPr="00BE288C">
        <w:rPr>
          <w:u w:val="single"/>
          <w:lang w:eastAsia="en-US"/>
        </w:rPr>
        <w:t>ul</w:t>
      </w:r>
      <w:r w:rsidRPr="00BE288C">
        <w:rPr>
          <w:u w:val="single"/>
          <w:lang w:eastAsia="en-US"/>
        </w:rPr>
        <w:t>g</w:t>
      </w:r>
      <w:r w:rsidR="00400FE8" w:rsidRPr="00BE288C">
        <w:rPr>
          <w:u w:val="single"/>
          <w:lang w:eastAsia="en-US"/>
        </w:rPr>
        <w:t>e</w:t>
      </w:r>
      <w:r w:rsidRPr="00BE288C">
        <w:rPr>
          <w:u w:val="single"/>
          <w:lang w:eastAsia="en-US"/>
        </w:rPr>
        <w:t>vatele tehno</w:t>
      </w:r>
      <w:r w:rsidR="00400FE8" w:rsidRPr="00BE288C">
        <w:rPr>
          <w:u w:val="single"/>
          <w:lang w:eastAsia="en-US"/>
        </w:rPr>
        <w:t>varustuse liinidele ja trassidele kehtivad e</w:t>
      </w:r>
      <w:r w:rsidR="00E10DD3" w:rsidRPr="00BE288C">
        <w:rPr>
          <w:u w:val="single"/>
          <w:lang w:eastAsia="en-US"/>
        </w:rPr>
        <w:t>hitiste kaitsevööndid</w:t>
      </w:r>
      <w:r w:rsidR="00E10DD3" w:rsidRPr="00BE288C">
        <w:rPr>
          <w:lang w:eastAsia="en-US"/>
        </w:rPr>
        <w:t xml:space="preserve"> vastavalt Majandus- ja Taristuministri 26.06.2015 määrusele nr 73 „Ehitise kaitsevööndi ulatus, kaitsevööndis tegutsemise kord ja kaitsevööndi tähistusele esitatavad nõuded“</w:t>
      </w:r>
    </w:p>
    <w:p w14:paraId="0BE73C2E" w14:textId="77777777" w:rsidR="00E10DD3" w:rsidRPr="00BE288C" w:rsidRDefault="00E10DD3" w:rsidP="00E10DD3">
      <w:pPr>
        <w:rPr>
          <w:lang w:eastAsia="en-US"/>
        </w:rPr>
      </w:pPr>
    </w:p>
    <w:p w14:paraId="40FC62C3" w14:textId="77777777" w:rsidR="00E10DD3" w:rsidRPr="00BE288C" w:rsidRDefault="00E10DD3" w:rsidP="00E10DD3">
      <w:pPr>
        <w:rPr>
          <w:lang w:eastAsia="en-US"/>
        </w:rPr>
      </w:pPr>
      <w:r w:rsidRPr="00BE288C">
        <w:rPr>
          <w:lang w:eastAsia="en-US"/>
        </w:rPr>
        <w:t>Elektripaigaldise kaitsevöönd on kuni 1 kV nimipingega (kaasa arvatud) liinide korral 2 meetrit, 1 kV kuni 35 kV nimipingega liinidel õhukaabli kasutamise korral 3 meetrit, 1 kV kuni 35 kV nimipingega liinide korral 10 meetrit.</w:t>
      </w:r>
    </w:p>
    <w:p w14:paraId="2D65B991" w14:textId="77777777" w:rsidR="00E10DD3" w:rsidRPr="00BE288C" w:rsidRDefault="00E10DD3" w:rsidP="00E10DD3">
      <w:pPr>
        <w:rPr>
          <w:lang w:eastAsia="en-US"/>
        </w:rPr>
      </w:pPr>
      <w:r w:rsidRPr="00BE288C">
        <w:rPr>
          <w:lang w:eastAsia="en-US"/>
        </w:rPr>
        <w:t>Elektri maakaabelliini kaitsevöönd on piki kaablit kulgev ala, mida mõlemalt poolt piiravad liini äärmistest kaablitest 1 meetri kaugusel paiknevad mõttelised vertikaaltasandid.</w:t>
      </w:r>
    </w:p>
    <w:p w14:paraId="328CCAA4" w14:textId="77777777" w:rsidR="00E10DD3" w:rsidRPr="00BE288C" w:rsidRDefault="00E10DD3" w:rsidP="00E10DD3">
      <w:pPr>
        <w:rPr>
          <w:lang w:eastAsia="en-US"/>
        </w:rPr>
      </w:pPr>
      <w:r w:rsidRPr="00BE288C">
        <w:rPr>
          <w:lang w:eastAsia="en-US"/>
        </w:rPr>
        <w:t>Õhuliini mastitõmmitsa või -toe või maandusjuhi, mis ulatub väljapoole õhuliini kaitsevööndit, puhul on mastitõmmitsa või -toe või maandusjuhi kaitsevöönd 1 meeter selle projektsioonist.</w:t>
      </w:r>
    </w:p>
    <w:p w14:paraId="5E46BCAF" w14:textId="77777777" w:rsidR="00E10DD3" w:rsidRPr="00BE288C" w:rsidRDefault="00E10DD3" w:rsidP="00E10DD3">
      <w:pPr>
        <w:rPr>
          <w:lang w:eastAsia="en-US"/>
        </w:rPr>
      </w:pPr>
      <w:r w:rsidRPr="00BE288C">
        <w:rPr>
          <w:lang w:eastAsia="en-US"/>
        </w:rPr>
        <w:t>Alajaama ümber ulatub kaitsevöönd 2 meetri kaugusele piirdeaiast, seinast või nende puudumisel seadmest.</w:t>
      </w:r>
    </w:p>
    <w:p w14:paraId="5AC16DE0" w14:textId="77777777" w:rsidR="00E10DD3" w:rsidRPr="00BE288C" w:rsidRDefault="00E10DD3" w:rsidP="00E10DD3">
      <w:pPr>
        <w:rPr>
          <w:lang w:eastAsia="en-US"/>
        </w:rPr>
      </w:pPr>
    </w:p>
    <w:p w14:paraId="49A0FE38" w14:textId="77777777" w:rsidR="00E10DD3" w:rsidRPr="00BE288C" w:rsidRDefault="00E10DD3" w:rsidP="00E10DD3">
      <w:pPr>
        <w:rPr>
          <w:lang w:eastAsia="en-US"/>
        </w:rPr>
      </w:pPr>
      <w:r w:rsidRPr="00BE288C">
        <w:rPr>
          <w:lang w:eastAsia="en-US"/>
        </w:rPr>
        <w:t>Sideehitise kaitsevööndi ulatus on mõlemal pool sideehitist maismaal 1 meeter sideehitisest või sideehitise välisseinast sideehitisega paralleelse mõttelise jooneni.</w:t>
      </w:r>
    </w:p>
    <w:p w14:paraId="40458E00" w14:textId="77777777" w:rsidR="00E10DD3" w:rsidRPr="00BE288C" w:rsidRDefault="00E10DD3" w:rsidP="00E10DD3">
      <w:pPr>
        <w:rPr>
          <w:lang w:eastAsia="en-US"/>
        </w:rPr>
      </w:pPr>
    </w:p>
    <w:p w14:paraId="47655FCE" w14:textId="77777777" w:rsidR="00E10DD3" w:rsidRPr="00BE288C" w:rsidRDefault="00E10DD3" w:rsidP="00E10DD3">
      <w:pPr>
        <w:rPr>
          <w:lang w:eastAsia="en-US"/>
        </w:rPr>
      </w:pPr>
      <w:r w:rsidRPr="00BE288C">
        <w:rPr>
          <w:lang w:eastAsia="en-US"/>
        </w:rPr>
        <w:t>Ühisveevärgi maa-aluste vabavoolsete torustike kaitsevööndi ulatus torustiku telgjoonest</w:t>
      </w:r>
    </w:p>
    <w:p w14:paraId="17193875" w14:textId="77777777" w:rsidR="00E10DD3" w:rsidRPr="00BE288C" w:rsidRDefault="00E10DD3" w:rsidP="00E10DD3">
      <w:pPr>
        <w:rPr>
          <w:lang w:eastAsia="en-US"/>
        </w:rPr>
      </w:pPr>
      <w:r w:rsidRPr="00BE288C">
        <w:rPr>
          <w:lang w:eastAsia="en-US"/>
        </w:rPr>
        <w:t>mõlemale poole on torustikul, mille siseläbimõõt on alla 250 mm ja mis on paigaldatud</w:t>
      </w:r>
    </w:p>
    <w:p w14:paraId="3D979315" w14:textId="77777777" w:rsidR="00E10DD3" w:rsidRPr="00BE288C" w:rsidRDefault="00E10DD3" w:rsidP="00E10DD3">
      <w:pPr>
        <w:rPr>
          <w:lang w:eastAsia="en-US"/>
        </w:rPr>
      </w:pPr>
      <w:r w:rsidRPr="00BE288C">
        <w:rPr>
          <w:lang w:eastAsia="en-US"/>
        </w:rPr>
        <w:t>kuni 2 m sügavusele – 2 m.</w:t>
      </w:r>
    </w:p>
    <w:p w14:paraId="7AF25767" w14:textId="77777777" w:rsidR="00E10DD3" w:rsidRPr="00BE288C" w:rsidRDefault="00E10DD3" w:rsidP="00E10DD3">
      <w:pPr>
        <w:rPr>
          <w:lang w:eastAsia="en-US"/>
        </w:rPr>
      </w:pPr>
    </w:p>
    <w:p w14:paraId="3E101543" w14:textId="77777777" w:rsidR="00E10DD3" w:rsidRPr="00BE288C" w:rsidRDefault="00E10DD3" w:rsidP="00E10DD3">
      <w:pPr>
        <w:suppressAutoHyphens w:val="0"/>
        <w:autoSpaceDE w:val="0"/>
        <w:autoSpaceDN w:val="0"/>
        <w:adjustRightInd w:val="0"/>
        <w:rPr>
          <w:lang w:eastAsia="en-US"/>
        </w:rPr>
      </w:pPr>
      <w:r w:rsidRPr="00BE288C">
        <w:rPr>
          <w:lang w:eastAsia="en-US"/>
        </w:rPr>
        <w:t>Ühiskanalisatsiooni maa-aluste vabavoolsete torustike kaitsevööndi ulatus torustiku</w:t>
      </w:r>
    </w:p>
    <w:p w14:paraId="0A0C7526" w14:textId="77777777" w:rsidR="00E10DD3" w:rsidRPr="00BE288C" w:rsidRDefault="00E10DD3" w:rsidP="00E10DD3">
      <w:pPr>
        <w:suppressAutoHyphens w:val="0"/>
        <w:autoSpaceDE w:val="0"/>
        <w:autoSpaceDN w:val="0"/>
        <w:adjustRightInd w:val="0"/>
        <w:rPr>
          <w:lang w:eastAsia="en-US"/>
        </w:rPr>
      </w:pPr>
      <w:r w:rsidRPr="00BE288C">
        <w:rPr>
          <w:lang w:eastAsia="en-US"/>
        </w:rPr>
        <w:t>telgjoonest mõlemale poole on torustikul, mille siseläbimõõt on alla 250 mm ja mis on</w:t>
      </w:r>
    </w:p>
    <w:p w14:paraId="1AF6E310" w14:textId="77777777" w:rsidR="00E10DD3" w:rsidRPr="00BE288C" w:rsidRDefault="00E10DD3" w:rsidP="00E10DD3">
      <w:pPr>
        <w:rPr>
          <w:lang w:eastAsia="en-US"/>
        </w:rPr>
      </w:pPr>
      <w:r w:rsidRPr="00BE288C">
        <w:rPr>
          <w:lang w:eastAsia="en-US"/>
        </w:rPr>
        <w:t>paigaldatud üle 2 m sügavusele – 2,5 m.</w:t>
      </w:r>
    </w:p>
    <w:p w14:paraId="0C718F64" w14:textId="77777777" w:rsidR="00E10DD3" w:rsidRPr="00BE288C" w:rsidRDefault="00E10DD3" w:rsidP="00E10DD3">
      <w:pPr>
        <w:rPr>
          <w:lang w:eastAsia="en-US"/>
        </w:rPr>
      </w:pPr>
    </w:p>
    <w:p w14:paraId="7B96BA1A" w14:textId="73E04CDA" w:rsidR="00E10DD3" w:rsidRPr="00BE288C" w:rsidRDefault="00E10DD3" w:rsidP="00E10DD3">
      <w:pPr>
        <w:rPr>
          <w:lang w:eastAsia="en-US"/>
        </w:rPr>
      </w:pPr>
      <w:r w:rsidRPr="00BE288C">
        <w:rPr>
          <w:lang w:eastAsia="en-US"/>
        </w:rPr>
        <w:t>Kitsenduste ulatus kajastatud tugiplaanil ja põhijoonisel</w:t>
      </w:r>
      <w:r w:rsidR="00234C18" w:rsidRPr="00BE288C">
        <w:rPr>
          <w:lang w:eastAsia="en-US"/>
        </w:rPr>
        <w:t>.</w:t>
      </w:r>
    </w:p>
    <w:p w14:paraId="070B1FE0" w14:textId="77777777" w:rsidR="00234C18" w:rsidRPr="00BE288C" w:rsidRDefault="00234C18" w:rsidP="00E10DD3">
      <w:pPr>
        <w:rPr>
          <w:lang w:eastAsia="en-US"/>
        </w:rPr>
      </w:pPr>
    </w:p>
    <w:p w14:paraId="606E8249" w14:textId="77777777" w:rsidR="00E10DD3" w:rsidRPr="00BE288C" w:rsidRDefault="00E10DD3" w:rsidP="000562A0">
      <w:pPr>
        <w:rPr>
          <w:u w:val="single"/>
          <w:lang w:eastAsia="en-US"/>
        </w:rPr>
      </w:pPr>
      <w:r w:rsidRPr="00BE288C">
        <w:rPr>
          <w:u w:val="single"/>
          <w:lang w:eastAsia="en-US"/>
        </w:rPr>
        <w:t>Kinnistusraamatusse on kantud kokkulepped maakasutuse kitsendamise kohta:</w:t>
      </w:r>
    </w:p>
    <w:p w14:paraId="342EEC0C" w14:textId="5751486A" w:rsidR="00B645F5" w:rsidRPr="00B611BA" w:rsidRDefault="00B645F5" w:rsidP="00F060A3">
      <w:pPr>
        <w:pStyle w:val="LSeletuskirjalbivtekst"/>
        <w:rPr>
          <w:rFonts w:eastAsia="Times New Roman"/>
          <w:lang w:eastAsia="en-US"/>
        </w:rPr>
      </w:pPr>
      <w:r w:rsidRPr="00B611BA">
        <w:rPr>
          <w:rFonts w:eastAsia="Times New Roman"/>
          <w:lang w:eastAsia="en-US"/>
        </w:rPr>
        <w:t>Kinnistusraamatusse on kantud kokkulepped maakasutuse kitsendamise kohta:</w:t>
      </w:r>
      <w:r w:rsidRPr="00B611BA">
        <w:rPr>
          <w:rFonts w:eastAsia="Times New Roman"/>
          <w:lang w:eastAsia="en-US"/>
        </w:rPr>
        <w:br/>
        <w:t>Katastriüksusele Järve põik 6 , Assaku alevik, Rae vald, Harju maakond on seatud erinevad</w:t>
      </w:r>
      <w:r w:rsidR="00481EE9" w:rsidRPr="00B611BA">
        <w:rPr>
          <w:rFonts w:eastAsia="Times New Roman"/>
          <w:lang w:eastAsia="en-US"/>
        </w:rPr>
        <w:t xml:space="preserve"> </w:t>
      </w:r>
      <w:r w:rsidRPr="00B611BA">
        <w:rPr>
          <w:rFonts w:eastAsia="Times New Roman"/>
          <w:lang w:eastAsia="en-US"/>
        </w:rPr>
        <w:t>isiklikud kasutusõigused tehnovõrgu või rajatise seadmiseks või majandamiseks kasutusõiguse</w:t>
      </w:r>
      <w:r w:rsidR="00481EE9" w:rsidRPr="00B611BA">
        <w:rPr>
          <w:rFonts w:eastAsia="Times New Roman"/>
          <w:lang w:eastAsia="en-US"/>
        </w:rPr>
        <w:t xml:space="preserve"> </w:t>
      </w:r>
      <w:r w:rsidRPr="00B611BA">
        <w:rPr>
          <w:rFonts w:eastAsia="Times New Roman"/>
          <w:lang w:eastAsia="en-US"/>
        </w:rPr>
        <w:t>alal AS ELVESO kasuks, Elektrilevi OÜ kasuks</w:t>
      </w:r>
      <w:r w:rsidRPr="00B611BA">
        <w:rPr>
          <w:rFonts w:eastAsia="Times New Roman"/>
          <w:lang w:eastAsia="en-US"/>
        </w:rPr>
        <w:br/>
        <w:t>Katastriüksusele Järve põik 6 , Assaku alevik, Rae vald, Harju maakond on seatud erinevad</w:t>
      </w:r>
      <w:r w:rsidR="00481EE9" w:rsidRPr="00B611BA">
        <w:rPr>
          <w:rFonts w:eastAsia="Times New Roman"/>
          <w:lang w:eastAsia="en-US"/>
        </w:rPr>
        <w:t xml:space="preserve"> </w:t>
      </w:r>
      <w:r w:rsidRPr="00B611BA">
        <w:rPr>
          <w:rFonts w:eastAsia="Times New Roman"/>
          <w:lang w:eastAsia="en-US"/>
        </w:rPr>
        <w:t>reaalservituudid: Reaalservituut kinnistu nr 14145902 igakordse omaniku kasuks. Tasuta ja</w:t>
      </w:r>
      <w:r w:rsidR="00481EE9" w:rsidRPr="00B611BA">
        <w:rPr>
          <w:rFonts w:eastAsia="Times New Roman"/>
          <w:lang w:eastAsia="en-US"/>
        </w:rPr>
        <w:t xml:space="preserve"> </w:t>
      </w:r>
      <w:r w:rsidRPr="00B611BA">
        <w:rPr>
          <w:rFonts w:eastAsia="Times New Roman"/>
          <w:lang w:eastAsia="en-US"/>
        </w:rPr>
        <w:t>tähtajatu reaalservituut (veevarustuse ja kanalisatsioonitorustiku servituut). Reaalservituut kinnistu</w:t>
      </w:r>
      <w:r w:rsidRPr="00B611BA">
        <w:rPr>
          <w:rFonts w:eastAsia="Times New Roman"/>
          <w:lang w:eastAsia="en-US"/>
        </w:rPr>
        <w:br/>
        <w:t>nr 14145902 igakordse omaniku kasuks. Tasuta ja tähtajatu reaalservituut (teeservituut</w:t>
      </w:r>
      <w:r w:rsidR="003C61AF" w:rsidRPr="00B611BA">
        <w:rPr>
          <w:rFonts w:eastAsia="Times New Roman"/>
          <w:lang w:eastAsia="en-US"/>
        </w:rPr>
        <w:t>.</w:t>
      </w:r>
    </w:p>
    <w:p w14:paraId="210B1597" w14:textId="77777777" w:rsidR="00E237AC" w:rsidRPr="00B611BA" w:rsidRDefault="00E237AC" w:rsidP="00F060A3">
      <w:pPr>
        <w:pStyle w:val="LSeletuskirjalbivtekst"/>
        <w:rPr>
          <w:rFonts w:eastAsia="Times New Roman"/>
          <w:lang w:eastAsia="en-US"/>
        </w:rPr>
      </w:pPr>
    </w:p>
    <w:p w14:paraId="334F8FEA" w14:textId="299AEF5B" w:rsidR="00C23910" w:rsidRPr="00E50BA1" w:rsidRDefault="00E237AC" w:rsidP="003E76EF">
      <w:pPr>
        <w:pStyle w:val="LSeletuskirjalbivtekst"/>
        <w:rPr>
          <w:lang w:eastAsia="en-US"/>
        </w:rPr>
      </w:pPr>
      <w:r w:rsidRPr="00B611BA">
        <w:rPr>
          <w:rFonts w:eastAsia="Times New Roman"/>
          <w:lang w:eastAsia="en-US"/>
        </w:rPr>
        <w:t xml:space="preserve">Kinnistusraamatusse on kantud </w:t>
      </w:r>
      <w:r w:rsidR="006F1518" w:rsidRPr="00B611BA">
        <w:rPr>
          <w:rFonts w:eastAsia="Times New Roman"/>
          <w:lang w:eastAsia="en-US"/>
        </w:rPr>
        <w:t>Harju Maakohtu 12.09.2019 kohtumääruse</w:t>
      </w:r>
      <w:r w:rsidR="00B611BA" w:rsidRPr="00B611BA">
        <w:rPr>
          <w:rFonts w:eastAsia="Times New Roman"/>
          <w:lang w:eastAsia="en-US"/>
        </w:rPr>
        <w:t xml:space="preserve"> alusel</w:t>
      </w:r>
      <w:r w:rsidR="003E76EF">
        <w:rPr>
          <w:rFonts w:eastAsia="Times New Roman"/>
          <w:lang w:eastAsia="en-US"/>
        </w:rPr>
        <w:t xml:space="preserve">: </w:t>
      </w:r>
      <w:proofErr w:type="spellStart"/>
      <w:r w:rsidR="00C23910">
        <w:rPr>
          <w:color w:val="000000"/>
          <w:sz w:val="21"/>
          <w:szCs w:val="21"/>
          <w:lang w:val="en-GB"/>
        </w:rPr>
        <w:t>Tähtajatu</w:t>
      </w:r>
      <w:proofErr w:type="spellEnd"/>
      <w:r w:rsidR="00C23910">
        <w:rPr>
          <w:color w:val="000000"/>
          <w:sz w:val="21"/>
          <w:szCs w:val="21"/>
          <w:lang w:val="en-GB"/>
        </w:rPr>
        <w:t xml:space="preserve"> </w:t>
      </w:r>
      <w:proofErr w:type="spellStart"/>
      <w:r w:rsidR="00C23910">
        <w:rPr>
          <w:color w:val="000000"/>
          <w:sz w:val="21"/>
          <w:szCs w:val="21"/>
          <w:lang w:val="en-GB"/>
        </w:rPr>
        <w:t>ja</w:t>
      </w:r>
      <w:proofErr w:type="spellEnd"/>
      <w:r w:rsidR="00C23910">
        <w:rPr>
          <w:color w:val="000000"/>
          <w:sz w:val="21"/>
          <w:szCs w:val="21"/>
          <w:lang w:val="en-GB"/>
        </w:rPr>
        <w:t xml:space="preserve"> </w:t>
      </w:r>
      <w:proofErr w:type="spellStart"/>
      <w:r w:rsidR="00C23910">
        <w:rPr>
          <w:color w:val="000000"/>
          <w:sz w:val="21"/>
          <w:szCs w:val="21"/>
          <w:lang w:val="en-GB"/>
        </w:rPr>
        <w:t>ööpäevaringne</w:t>
      </w:r>
      <w:proofErr w:type="spellEnd"/>
      <w:r w:rsidR="00C23910">
        <w:rPr>
          <w:color w:val="000000"/>
          <w:sz w:val="21"/>
          <w:szCs w:val="21"/>
          <w:lang w:val="en-GB"/>
        </w:rPr>
        <w:t xml:space="preserve">, </w:t>
      </w:r>
      <w:proofErr w:type="spellStart"/>
      <w:r w:rsidR="00C23910">
        <w:rPr>
          <w:color w:val="000000"/>
          <w:sz w:val="21"/>
          <w:szCs w:val="21"/>
          <w:lang w:val="en-GB"/>
        </w:rPr>
        <w:t>tasuta</w:t>
      </w:r>
      <w:proofErr w:type="spellEnd"/>
      <w:r w:rsidR="003E76EF">
        <w:rPr>
          <w:color w:val="000000"/>
          <w:sz w:val="21"/>
          <w:szCs w:val="21"/>
          <w:lang w:val="en-GB"/>
        </w:rPr>
        <w:t xml:space="preserve"> </w:t>
      </w:r>
      <w:r w:rsidR="00C23910" w:rsidRPr="00E50BA1">
        <w:rPr>
          <w:lang w:eastAsia="en-US"/>
        </w:rPr>
        <w:t>piiranguteta juurdepääs jalgsi ja igat liiki mootorsõidukitega (sh kinnistu</w:t>
      </w:r>
      <w:r w:rsidR="00E50BA1">
        <w:rPr>
          <w:lang w:eastAsia="en-US"/>
        </w:rPr>
        <w:t xml:space="preserve"> </w:t>
      </w:r>
      <w:r w:rsidR="00C23910" w:rsidRPr="00E50BA1">
        <w:rPr>
          <w:lang w:eastAsia="en-US"/>
        </w:rPr>
        <w:t>hoonestamise ja ehitatud hoonete remondi ajal ehitustehnikaga) Rae vallas,</w:t>
      </w:r>
      <w:r w:rsidR="00E50BA1">
        <w:rPr>
          <w:lang w:eastAsia="en-US"/>
        </w:rPr>
        <w:t xml:space="preserve"> </w:t>
      </w:r>
      <w:r w:rsidR="00C23910" w:rsidRPr="00E50BA1">
        <w:rPr>
          <w:lang w:eastAsia="en-US"/>
        </w:rPr>
        <w:t>Assaku alevikus asuvalt avalikult kasutatavalt tänavalt Järve põik tänavalt</w:t>
      </w:r>
      <w:r w:rsidR="00E50BA1">
        <w:rPr>
          <w:lang w:eastAsia="en-US"/>
        </w:rPr>
        <w:t xml:space="preserve"> </w:t>
      </w:r>
      <w:r w:rsidR="00C23910" w:rsidRPr="00E50BA1">
        <w:rPr>
          <w:lang w:eastAsia="en-US"/>
        </w:rPr>
        <w:t>üle Rae vald, Assaku alevik, Järve põik 6 asuva kinnistu, registriosa nr</w:t>
      </w:r>
      <w:r w:rsidR="003E76EF">
        <w:rPr>
          <w:lang w:eastAsia="en-US"/>
        </w:rPr>
        <w:t xml:space="preserve"> </w:t>
      </w:r>
      <w:r w:rsidR="00C23910" w:rsidRPr="00E50BA1">
        <w:rPr>
          <w:lang w:eastAsia="en-US"/>
        </w:rPr>
        <w:t>1963902, Rae vallas, Assaku alevik Järve põik 8, kinnistu registriosa</w:t>
      </w:r>
      <w:r w:rsidR="00E50BA1">
        <w:rPr>
          <w:lang w:eastAsia="en-US"/>
        </w:rPr>
        <w:t xml:space="preserve"> </w:t>
      </w:r>
      <w:r w:rsidR="00C23910" w:rsidRPr="00E50BA1">
        <w:rPr>
          <w:lang w:eastAsia="en-US"/>
        </w:rPr>
        <w:t>3129802, igakordse omaniku, tema perekonnaliikmete, külaliste ja kinnistut</w:t>
      </w:r>
      <w:r w:rsidR="00E50BA1">
        <w:rPr>
          <w:lang w:eastAsia="en-US"/>
        </w:rPr>
        <w:t xml:space="preserve"> </w:t>
      </w:r>
      <w:r w:rsidR="00C23910" w:rsidRPr="00E50BA1">
        <w:rPr>
          <w:lang w:eastAsia="en-US"/>
        </w:rPr>
        <w:t>teenindavate isikute kasuks. Juurdepääsutee mõõtmeteks on: pindala 306</w:t>
      </w:r>
      <w:r w:rsidR="00E50BA1">
        <w:rPr>
          <w:lang w:eastAsia="en-US"/>
        </w:rPr>
        <w:t xml:space="preserve"> </w:t>
      </w:r>
      <w:r w:rsidR="00C23910" w:rsidRPr="00E50BA1">
        <w:rPr>
          <w:lang w:eastAsia="en-US"/>
        </w:rPr>
        <w:t>m², laius ca 4,5 meetrit (teekate 3,5 m ja teeservad 2x0,5 m) ja pikkus ca 68</w:t>
      </w:r>
      <w:r w:rsidR="00E50BA1">
        <w:rPr>
          <w:lang w:eastAsia="en-US"/>
        </w:rPr>
        <w:t xml:space="preserve"> </w:t>
      </w:r>
      <w:r w:rsidR="00C23910" w:rsidRPr="00E50BA1">
        <w:rPr>
          <w:lang w:eastAsia="en-US"/>
        </w:rPr>
        <w:t>meetrit vastavalt kohtumääruse lisas 1 olevale plaanile kollase joonega</w:t>
      </w:r>
      <w:r w:rsidR="00E50BA1">
        <w:rPr>
          <w:lang w:eastAsia="en-US"/>
        </w:rPr>
        <w:t xml:space="preserve"> </w:t>
      </w:r>
      <w:r w:rsidR="00C23910" w:rsidRPr="00E50BA1">
        <w:rPr>
          <w:lang w:eastAsia="en-US"/>
        </w:rPr>
        <w:t>märgitud asukohas. Juurdepääsu tee on tupiktee, mis lõpeb Järve põik 6 ja</w:t>
      </w:r>
      <w:r w:rsidR="00E50BA1">
        <w:rPr>
          <w:lang w:eastAsia="en-US"/>
        </w:rPr>
        <w:t xml:space="preserve"> </w:t>
      </w:r>
      <w:r w:rsidR="00C23910" w:rsidRPr="00E50BA1">
        <w:rPr>
          <w:lang w:eastAsia="en-US"/>
        </w:rPr>
        <w:t>Järve põik 8 kinnistu piiril või Järve põik 6 ja Järve põik 8 kinnistu</w:t>
      </w:r>
      <w:r w:rsidR="00E50BA1">
        <w:rPr>
          <w:lang w:eastAsia="en-US"/>
        </w:rPr>
        <w:t xml:space="preserve"> </w:t>
      </w:r>
      <w:r w:rsidR="00C23910" w:rsidRPr="00E50BA1">
        <w:rPr>
          <w:lang w:eastAsia="en-US"/>
        </w:rPr>
        <w:t xml:space="preserve">jagunemisel tekkinud uue kinnistu piiril. Järve </w:t>
      </w:r>
      <w:r w:rsidR="00C23910" w:rsidRPr="00E50BA1">
        <w:rPr>
          <w:lang w:eastAsia="en-US"/>
        </w:rPr>
        <w:lastRenderedPageBreak/>
        <w:t>põik 8 kinnistu jagunemisel</w:t>
      </w:r>
      <w:r w:rsidR="003E76EF">
        <w:rPr>
          <w:lang w:eastAsia="en-US"/>
        </w:rPr>
        <w:t xml:space="preserve"> </w:t>
      </w:r>
      <w:r w:rsidR="00C23910" w:rsidRPr="00E50BA1">
        <w:rPr>
          <w:lang w:eastAsia="en-US"/>
        </w:rPr>
        <w:t>kaheks on ka uuel jagamise tulemusel tekkinud kinnistul Järve põik 8</w:t>
      </w:r>
      <w:r w:rsidR="00E50BA1">
        <w:rPr>
          <w:lang w:eastAsia="en-US"/>
        </w:rPr>
        <w:t xml:space="preserve"> </w:t>
      </w:r>
      <w:r w:rsidR="00C23910" w:rsidRPr="00E50BA1">
        <w:rPr>
          <w:lang w:eastAsia="en-US"/>
        </w:rPr>
        <w:t>kinnistuga samad õigused. Juurdepääsutee ühendamisel selliselt, et tegemist</w:t>
      </w:r>
      <w:r w:rsidR="00E50BA1">
        <w:rPr>
          <w:lang w:eastAsia="en-US"/>
        </w:rPr>
        <w:t xml:space="preserve"> </w:t>
      </w:r>
      <w:r w:rsidR="00C23910" w:rsidRPr="00E50BA1">
        <w:rPr>
          <w:lang w:eastAsia="en-US"/>
        </w:rPr>
        <w:t>ei ole enam Järve põik 8 kinnistul või Järve põik 8 kinnistu jagunemisel</w:t>
      </w:r>
      <w:r w:rsidR="00E50BA1">
        <w:rPr>
          <w:lang w:eastAsia="en-US"/>
        </w:rPr>
        <w:t xml:space="preserve"> </w:t>
      </w:r>
      <w:r w:rsidR="00C23910" w:rsidRPr="00E50BA1">
        <w:rPr>
          <w:lang w:eastAsia="en-US"/>
        </w:rPr>
        <w:t>tekkinud kinnistul lõppeva tupikteega, on Järve põik 6 igakordsel omanikul</w:t>
      </w:r>
      <w:r w:rsidR="00E50BA1">
        <w:rPr>
          <w:lang w:eastAsia="en-US"/>
        </w:rPr>
        <w:t xml:space="preserve"> </w:t>
      </w:r>
      <w:r w:rsidR="00C23910" w:rsidRPr="00E50BA1">
        <w:rPr>
          <w:lang w:eastAsia="en-US"/>
        </w:rPr>
        <w:t>õigus üles öelda leping servituudi seadmiseks ja nõuda servituudi</w:t>
      </w:r>
      <w:r w:rsidR="00E50BA1">
        <w:rPr>
          <w:lang w:eastAsia="en-US"/>
        </w:rPr>
        <w:t xml:space="preserve"> </w:t>
      </w:r>
      <w:r w:rsidR="00C23910" w:rsidRPr="00E50BA1">
        <w:rPr>
          <w:lang w:eastAsia="en-US"/>
        </w:rPr>
        <w:t>kustutamist</w:t>
      </w:r>
      <w:r w:rsidR="00DF1E0B">
        <w:rPr>
          <w:lang w:eastAsia="en-US"/>
        </w:rPr>
        <w:t>.</w:t>
      </w:r>
    </w:p>
    <w:p w14:paraId="1385F8ED" w14:textId="575AFB40" w:rsidR="00C23910" w:rsidRPr="00B611BA" w:rsidRDefault="00C23910" w:rsidP="00E50BA1">
      <w:pPr>
        <w:pStyle w:val="v1msonormal"/>
        <w:shd w:val="clear" w:color="auto" w:fill="FFFFFF"/>
        <w:spacing w:before="0" w:beforeAutospacing="0" w:after="0" w:afterAutospacing="0"/>
        <w:rPr>
          <w:rFonts w:ascii="Arial" w:hAnsi="Arial" w:cs="Arial"/>
          <w:color w:val="00000A"/>
          <w:sz w:val="22"/>
          <w:lang w:eastAsia="en-US"/>
        </w:rPr>
      </w:pPr>
      <w:r w:rsidRPr="00E50BA1">
        <w:rPr>
          <w:rFonts w:ascii="Arial" w:hAnsi="Arial" w:cs="Arial"/>
          <w:color w:val="00000A"/>
          <w:sz w:val="22"/>
          <w:szCs w:val="20"/>
          <w:lang w:eastAsia="en-US"/>
        </w:rPr>
        <w:t>Kasutusõigus kinnistusregistri registriossa nr</w:t>
      </w:r>
      <w:r w:rsidR="00E50BA1">
        <w:rPr>
          <w:rFonts w:ascii="Arial" w:hAnsi="Arial" w:cs="Arial"/>
          <w:color w:val="00000A"/>
          <w:sz w:val="22"/>
          <w:szCs w:val="20"/>
          <w:lang w:eastAsia="en-US"/>
        </w:rPr>
        <w:t xml:space="preserve"> </w:t>
      </w:r>
      <w:r w:rsidRPr="00E50BA1">
        <w:rPr>
          <w:rFonts w:ascii="Arial" w:hAnsi="Arial" w:cs="Arial"/>
          <w:color w:val="00000A"/>
          <w:sz w:val="22"/>
          <w:szCs w:val="20"/>
          <w:lang w:eastAsia="en-US"/>
        </w:rPr>
        <w:t>3129802 kantud Järve põik 8 asuva kinnistu kasuks. Tasuta ja tähtajatu</w:t>
      </w:r>
      <w:r w:rsidR="00E50BA1">
        <w:rPr>
          <w:rFonts w:ascii="Arial" w:hAnsi="Arial" w:cs="Arial"/>
          <w:color w:val="00000A"/>
          <w:sz w:val="22"/>
          <w:szCs w:val="20"/>
          <w:lang w:eastAsia="en-US"/>
        </w:rPr>
        <w:t xml:space="preserve"> </w:t>
      </w:r>
      <w:r w:rsidRPr="00E50BA1">
        <w:rPr>
          <w:rFonts w:ascii="Arial" w:hAnsi="Arial" w:cs="Arial"/>
          <w:color w:val="00000A"/>
          <w:sz w:val="22"/>
          <w:szCs w:val="20"/>
          <w:lang w:eastAsia="en-US"/>
        </w:rPr>
        <w:t>elektri-ja sidevarustuse reaalservituut elektri ja side paigaldise</w:t>
      </w:r>
      <w:r w:rsidR="00E50BA1">
        <w:rPr>
          <w:rFonts w:ascii="Arial" w:hAnsi="Arial" w:cs="Arial"/>
          <w:color w:val="00000A"/>
          <w:sz w:val="22"/>
          <w:szCs w:val="20"/>
          <w:lang w:eastAsia="en-US"/>
        </w:rPr>
        <w:t xml:space="preserve"> </w:t>
      </w:r>
      <w:r w:rsidRPr="00E50BA1">
        <w:rPr>
          <w:rFonts w:ascii="Arial" w:hAnsi="Arial" w:cs="Arial"/>
          <w:color w:val="00000A"/>
          <w:sz w:val="22"/>
          <w:szCs w:val="20"/>
          <w:lang w:eastAsia="en-US"/>
        </w:rPr>
        <w:t>majandamiseks kasutusõiguse alal side ja - elektripaigaldise kaitsevööndi</w:t>
      </w:r>
      <w:r w:rsidR="00E50BA1">
        <w:rPr>
          <w:rFonts w:ascii="Arial" w:hAnsi="Arial" w:cs="Arial"/>
          <w:color w:val="00000A"/>
          <w:sz w:val="22"/>
          <w:szCs w:val="20"/>
          <w:lang w:eastAsia="en-US"/>
        </w:rPr>
        <w:t xml:space="preserve"> </w:t>
      </w:r>
      <w:r w:rsidRPr="00E50BA1">
        <w:rPr>
          <w:rFonts w:ascii="Arial" w:hAnsi="Arial" w:cs="Arial"/>
          <w:color w:val="00000A"/>
          <w:sz w:val="22"/>
          <w:szCs w:val="20"/>
          <w:lang w:eastAsia="en-US"/>
        </w:rPr>
        <w:t>ulatuses (elektripaigaldise kaitsevöönd 136 m2 ja sidepaigaldise kaitsevöönd</w:t>
      </w:r>
      <w:r w:rsidR="00E50BA1">
        <w:rPr>
          <w:rFonts w:ascii="Arial" w:hAnsi="Arial" w:cs="Arial"/>
          <w:color w:val="00000A"/>
          <w:sz w:val="22"/>
          <w:szCs w:val="20"/>
          <w:lang w:eastAsia="en-US"/>
        </w:rPr>
        <w:t xml:space="preserve"> </w:t>
      </w:r>
      <w:r w:rsidRPr="00E50BA1">
        <w:rPr>
          <w:rFonts w:ascii="Arial" w:hAnsi="Arial" w:cs="Arial"/>
          <w:color w:val="00000A"/>
          <w:sz w:val="22"/>
          <w:szCs w:val="20"/>
          <w:lang w:eastAsia="en-US"/>
        </w:rPr>
        <w:t>131 m2) vastavalt kohtumääruse lisas 2 olevale sinise pidevjoonega märgitud</w:t>
      </w:r>
      <w:r w:rsidR="00E50BA1">
        <w:rPr>
          <w:rFonts w:ascii="Arial" w:hAnsi="Arial" w:cs="Arial"/>
          <w:color w:val="00000A"/>
          <w:sz w:val="22"/>
          <w:szCs w:val="20"/>
          <w:lang w:eastAsia="en-US"/>
        </w:rPr>
        <w:t xml:space="preserve"> </w:t>
      </w:r>
      <w:r w:rsidRPr="00E50BA1">
        <w:rPr>
          <w:rFonts w:ascii="Arial" w:hAnsi="Arial" w:cs="Arial"/>
          <w:color w:val="00000A"/>
          <w:sz w:val="22"/>
          <w:szCs w:val="20"/>
          <w:lang w:eastAsia="en-US"/>
        </w:rPr>
        <w:t>asukohas</w:t>
      </w:r>
      <w:r w:rsidR="00E50BA1">
        <w:rPr>
          <w:rFonts w:ascii="Arial" w:hAnsi="Arial" w:cs="Arial"/>
          <w:color w:val="00000A"/>
          <w:sz w:val="22"/>
          <w:szCs w:val="20"/>
          <w:lang w:eastAsia="en-US"/>
        </w:rPr>
        <w:t>.</w:t>
      </w:r>
    </w:p>
    <w:p w14:paraId="50EC69F0" w14:textId="77777777" w:rsidR="00A4145B" w:rsidRPr="00B611BA" w:rsidRDefault="00A4145B" w:rsidP="00F060A3">
      <w:pPr>
        <w:pStyle w:val="LSeletuskirjalbivtekst"/>
        <w:rPr>
          <w:rFonts w:eastAsia="Times New Roman"/>
          <w:lang w:eastAsia="en-US"/>
        </w:rPr>
      </w:pPr>
    </w:p>
    <w:p w14:paraId="1A22C195" w14:textId="4F470CED" w:rsidR="00A4145B" w:rsidRPr="00B611BA" w:rsidRDefault="00A4145B" w:rsidP="00A4145B">
      <w:pPr>
        <w:pStyle w:val="LSeletuskirjalbivtekst"/>
        <w:rPr>
          <w:rFonts w:eastAsia="Times New Roman"/>
          <w:lang w:eastAsia="en-US"/>
        </w:rPr>
      </w:pPr>
      <w:r w:rsidRPr="00B611BA">
        <w:rPr>
          <w:rFonts w:eastAsia="Times New Roman"/>
          <w:lang w:eastAsia="en-US"/>
        </w:rPr>
        <w:t>Kinnistusraamatusse on kantud Harju Maakohtu 12.09.2019 kohtumääruse alusel</w:t>
      </w:r>
      <w:r w:rsidR="002A0EEA" w:rsidRPr="00B611BA">
        <w:rPr>
          <w:rFonts w:eastAsia="Times New Roman"/>
          <w:lang w:eastAsia="en-US"/>
        </w:rPr>
        <w:t xml:space="preserve"> kasutusõigus registriossa nr 3129802 kantud Järve põik 8 asuva kinnistu kasuks.</w:t>
      </w:r>
    </w:p>
    <w:p w14:paraId="047F9893" w14:textId="77777777" w:rsidR="003C61AF" w:rsidRPr="00BE288C" w:rsidRDefault="003C61AF" w:rsidP="00F060A3">
      <w:pPr>
        <w:pStyle w:val="LSeletuskirjalbivtekst"/>
      </w:pPr>
    </w:p>
    <w:p w14:paraId="72280FEB" w14:textId="4A4543A6" w:rsidR="00273B11" w:rsidRPr="00BE288C" w:rsidRDefault="00273B11" w:rsidP="00F060A3">
      <w:pPr>
        <w:ind w:left="720"/>
        <w:rPr>
          <w:lang w:eastAsia="en-US"/>
        </w:rPr>
      </w:pPr>
      <w:r w:rsidRPr="00BE288C">
        <w:rPr>
          <w:lang w:eastAsia="en-US"/>
        </w:rPr>
        <w:tab/>
      </w:r>
    </w:p>
    <w:p w14:paraId="781AB1BA" w14:textId="77777777" w:rsidR="00273B11" w:rsidRPr="00BE288C" w:rsidRDefault="00273B11">
      <w:pPr>
        <w:jc w:val="both"/>
      </w:pPr>
    </w:p>
    <w:p w14:paraId="0C24706B" w14:textId="77777777" w:rsidR="00D74FFC" w:rsidRPr="00BE288C" w:rsidRDefault="00D74FFC"/>
    <w:p w14:paraId="35AA9BEE" w14:textId="09F47878" w:rsidR="00D74FFC" w:rsidRPr="00BE288C" w:rsidRDefault="00CE6864" w:rsidP="00CE6864">
      <w:pPr>
        <w:pStyle w:val="Heading1"/>
        <w:numPr>
          <w:ilvl w:val="0"/>
          <w:numId w:val="1"/>
        </w:numPr>
      </w:pPr>
      <w:bookmarkStart w:id="15" w:name="_Toc169187461"/>
      <w:r w:rsidRPr="00BE288C">
        <w:rPr>
          <w:sz w:val="24"/>
          <w:szCs w:val="24"/>
        </w:rPr>
        <w:t>Planeeri</w:t>
      </w:r>
      <w:r w:rsidR="00610D15" w:rsidRPr="00BE288C">
        <w:rPr>
          <w:sz w:val="24"/>
          <w:szCs w:val="24"/>
        </w:rPr>
        <w:t>nguala ja selle mõjuala analüüs</w:t>
      </w:r>
      <w:r w:rsidR="001974E8" w:rsidRPr="00BE288C">
        <w:rPr>
          <w:sz w:val="24"/>
          <w:szCs w:val="24"/>
        </w:rPr>
        <w:t xml:space="preserve"> ja järeldused, ruumilise arengu eesmärgid ja põhjendused</w:t>
      </w:r>
      <w:bookmarkEnd w:id="15"/>
    </w:p>
    <w:p w14:paraId="6D0B5075" w14:textId="77777777" w:rsidR="00A007F8" w:rsidRPr="00BE288C" w:rsidRDefault="00A007F8" w:rsidP="00A007F8"/>
    <w:p w14:paraId="3E8B35CC" w14:textId="4AD1105F" w:rsidR="00E258DF" w:rsidRPr="00BE288C" w:rsidRDefault="00E258DF" w:rsidP="00A007F8">
      <w:r w:rsidRPr="00BE288C">
        <w:t>Planeeritava</w:t>
      </w:r>
      <w:r w:rsidR="006D07FE" w:rsidRPr="00BE288C">
        <w:t xml:space="preserve"> </w:t>
      </w:r>
      <w:r w:rsidRPr="00BE288C">
        <w:t>alaga piirnevad järgmised katast</w:t>
      </w:r>
      <w:r w:rsidR="006D07FE" w:rsidRPr="00BE288C">
        <w:t>riüksused:</w:t>
      </w:r>
    </w:p>
    <w:tbl>
      <w:tblPr>
        <w:tblStyle w:val="TableGrid"/>
        <w:tblW w:w="9889" w:type="dxa"/>
        <w:tblLook w:val="04A0" w:firstRow="1" w:lastRow="0" w:firstColumn="1" w:lastColumn="0" w:noHBand="0" w:noVBand="1"/>
      </w:tblPr>
      <w:tblGrid>
        <w:gridCol w:w="2391"/>
        <w:gridCol w:w="2391"/>
        <w:gridCol w:w="1422"/>
        <w:gridCol w:w="3685"/>
      </w:tblGrid>
      <w:tr w:rsidR="003E4EB9" w:rsidRPr="00BE288C" w14:paraId="64F62638" w14:textId="77777777" w:rsidTr="002E3A88">
        <w:trPr>
          <w:trHeight w:val="48"/>
        </w:trPr>
        <w:tc>
          <w:tcPr>
            <w:tcW w:w="2391" w:type="dxa"/>
          </w:tcPr>
          <w:p w14:paraId="7F320E55" w14:textId="75003064" w:rsidR="003E4EB9" w:rsidRPr="00BE288C" w:rsidRDefault="003E4EB9" w:rsidP="002E3A88">
            <w:pPr>
              <w:pStyle w:val="LSeletuskirjalbivtekst"/>
              <w:rPr>
                <w:lang w:eastAsia="en-US"/>
              </w:rPr>
            </w:pPr>
            <w:r w:rsidRPr="00BE288C">
              <w:rPr>
                <w:lang w:eastAsia="en-US"/>
              </w:rPr>
              <w:t>11333 Veski tee</w:t>
            </w:r>
          </w:p>
        </w:tc>
        <w:tc>
          <w:tcPr>
            <w:tcW w:w="2391" w:type="dxa"/>
          </w:tcPr>
          <w:p w14:paraId="3E5CDEB2" w14:textId="234D5EF8" w:rsidR="003E4EB9" w:rsidRPr="00BE288C" w:rsidRDefault="003E4EB9" w:rsidP="002E3A88">
            <w:pPr>
              <w:pStyle w:val="LSeletuskirjalbivtekst"/>
              <w:rPr>
                <w:lang w:eastAsia="en-US"/>
              </w:rPr>
            </w:pPr>
            <w:r w:rsidRPr="00BE288C">
              <w:rPr>
                <w:lang w:eastAsia="en-US"/>
              </w:rPr>
              <w:t>65301:001:0538</w:t>
            </w:r>
          </w:p>
        </w:tc>
        <w:tc>
          <w:tcPr>
            <w:tcW w:w="1422" w:type="dxa"/>
          </w:tcPr>
          <w:p w14:paraId="0BD82A69" w14:textId="6A4126A2" w:rsidR="003E4EB9" w:rsidRPr="00BE288C" w:rsidRDefault="003E4EB9" w:rsidP="002E3A88">
            <w:pPr>
              <w:pStyle w:val="LSeletuskirjalbivtekst"/>
              <w:rPr>
                <w:lang w:eastAsia="en-US"/>
              </w:rPr>
            </w:pPr>
            <w:r w:rsidRPr="00BE288C">
              <w:rPr>
                <w:lang w:eastAsia="en-US"/>
              </w:rPr>
              <w:t>14940 m²</w:t>
            </w:r>
          </w:p>
        </w:tc>
        <w:tc>
          <w:tcPr>
            <w:tcW w:w="3685" w:type="dxa"/>
          </w:tcPr>
          <w:p w14:paraId="7EDFA627" w14:textId="60740D2F" w:rsidR="003E4EB9" w:rsidRPr="00BE288C" w:rsidRDefault="003E4EB9" w:rsidP="002E3A88">
            <w:pPr>
              <w:pStyle w:val="LSeletuskirjalbivtekst"/>
              <w:rPr>
                <w:lang w:eastAsia="en-US"/>
              </w:rPr>
            </w:pPr>
            <w:r w:rsidRPr="00BE288C">
              <w:rPr>
                <w:lang w:eastAsia="en-US"/>
              </w:rPr>
              <w:t>Transpordimaa 100%</w:t>
            </w:r>
          </w:p>
        </w:tc>
      </w:tr>
      <w:tr w:rsidR="003E4EB9" w:rsidRPr="00BE288C" w14:paraId="42D47061" w14:textId="77777777" w:rsidTr="002E3A88">
        <w:trPr>
          <w:trHeight w:val="362"/>
        </w:trPr>
        <w:tc>
          <w:tcPr>
            <w:tcW w:w="2391" w:type="dxa"/>
          </w:tcPr>
          <w:p w14:paraId="52251C84" w14:textId="5F2AB956" w:rsidR="003E4EB9" w:rsidRPr="00BE288C" w:rsidRDefault="003E4EB9" w:rsidP="002E3A88">
            <w:pPr>
              <w:pStyle w:val="LSeletuskirjalbivtekst"/>
              <w:rPr>
                <w:lang w:eastAsia="en-US"/>
              </w:rPr>
            </w:pPr>
            <w:r w:rsidRPr="00BE288C">
              <w:rPr>
                <w:lang w:eastAsia="en-US"/>
              </w:rPr>
              <w:t>Järve põik 6a</w:t>
            </w:r>
          </w:p>
        </w:tc>
        <w:tc>
          <w:tcPr>
            <w:tcW w:w="2391" w:type="dxa"/>
          </w:tcPr>
          <w:p w14:paraId="74C3DC8D" w14:textId="0514FC5A" w:rsidR="003E4EB9" w:rsidRPr="00BE288C" w:rsidRDefault="003E4EB9" w:rsidP="002E3A88">
            <w:pPr>
              <w:pStyle w:val="LSeletuskirjalbivtekst"/>
              <w:rPr>
                <w:lang w:eastAsia="en-US"/>
              </w:rPr>
            </w:pPr>
            <w:r w:rsidRPr="00BE288C">
              <w:rPr>
                <w:lang w:eastAsia="en-US"/>
              </w:rPr>
              <w:t>65301:001:3100</w:t>
            </w:r>
          </w:p>
        </w:tc>
        <w:tc>
          <w:tcPr>
            <w:tcW w:w="1422" w:type="dxa"/>
          </w:tcPr>
          <w:p w14:paraId="18F0FCF2" w14:textId="1121AF96" w:rsidR="003E4EB9" w:rsidRPr="00BE288C" w:rsidRDefault="003E4EB9" w:rsidP="002E3A88">
            <w:pPr>
              <w:pStyle w:val="LSeletuskirjalbivtekst"/>
              <w:rPr>
                <w:lang w:eastAsia="en-US"/>
              </w:rPr>
            </w:pPr>
            <w:r w:rsidRPr="00BE288C">
              <w:rPr>
                <w:lang w:eastAsia="en-US"/>
              </w:rPr>
              <w:t>2609 m²</w:t>
            </w:r>
          </w:p>
        </w:tc>
        <w:tc>
          <w:tcPr>
            <w:tcW w:w="3685" w:type="dxa"/>
          </w:tcPr>
          <w:p w14:paraId="70247CCB" w14:textId="5459CB62" w:rsidR="003E4EB9" w:rsidRPr="00BE288C" w:rsidRDefault="003E4EB9" w:rsidP="002E3A88">
            <w:pPr>
              <w:pStyle w:val="LSeletuskirjalbivtekst"/>
              <w:rPr>
                <w:lang w:eastAsia="en-US"/>
              </w:rPr>
            </w:pPr>
            <w:r w:rsidRPr="00BE288C">
              <w:rPr>
                <w:lang w:eastAsia="en-US"/>
              </w:rPr>
              <w:t>Elamumaa 100%</w:t>
            </w:r>
          </w:p>
        </w:tc>
      </w:tr>
      <w:tr w:rsidR="003E4EB9" w:rsidRPr="00BE288C" w14:paraId="57C59216" w14:textId="77777777" w:rsidTr="002E3A88">
        <w:trPr>
          <w:trHeight w:val="314"/>
        </w:trPr>
        <w:tc>
          <w:tcPr>
            <w:tcW w:w="2391" w:type="dxa"/>
          </w:tcPr>
          <w:p w14:paraId="6AE82429" w14:textId="13DC49CB" w:rsidR="003E4EB9" w:rsidRPr="00BE288C" w:rsidRDefault="003E4EB9" w:rsidP="002E3A88">
            <w:pPr>
              <w:pStyle w:val="LSeletuskirjalbivtekst"/>
              <w:rPr>
                <w:lang w:eastAsia="en-US"/>
              </w:rPr>
            </w:pPr>
            <w:r w:rsidRPr="00BE288C">
              <w:rPr>
                <w:lang w:eastAsia="en-US"/>
              </w:rPr>
              <w:t>Järve põik 4</w:t>
            </w:r>
          </w:p>
        </w:tc>
        <w:tc>
          <w:tcPr>
            <w:tcW w:w="2391" w:type="dxa"/>
          </w:tcPr>
          <w:p w14:paraId="66C01A73" w14:textId="0507A666" w:rsidR="003E4EB9" w:rsidRPr="00BE288C" w:rsidRDefault="003E4EB9" w:rsidP="002E3A88">
            <w:pPr>
              <w:pStyle w:val="LSeletuskirjalbivtekst"/>
              <w:rPr>
                <w:lang w:eastAsia="en-US"/>
              </w:rPr>
            </w:pPr>
            <w:r w:rsidRPr="00BE288C">
              <w:rPr>
                <w:lang w:eastAsia="en-US"/>
              </w:rPr>
              <w:t>65301:001:1295</w:t>
            </w:r>
          </w:p>
        </w:tc>
        <w:tc>
          <w:tcPr>
            <w:tcW w:w="1422" w:type="dxa"/>
          </w:tcPr>
          <w:p w14:paraId="72C39ACC" w14:textId="11874CA2" w:rsidR="003E4EB9" w:rsidRPr="00BE288C" w:rsidRDefault="003E4EB9" w:rsidP="002E3A88">
            <w:pPr>
              <w:pStyle w:val="LSeletuskirjalbivtekst"/>
              <w:rPr>
                <w:lang w:eastAsia="en-US"/>
              </w:rPr>
            </w:pPr>
            <w:r w:rsidRPr="00BE288C">
              <w:rPr>
                <w:lang w:eastAsia="en-US"/>
              </w:rPr>
              <w:t>4125 m²</w:t>
            </w:r>
          </w:p>
        </w:tc>
        <w:tc>
          <w:tcPr>
            <w:tcW w:w="3685" w:type="dxa"/>
          </w:tcPr>
          <w:p w14:paraId="551668F6" w14:textId="0E939176" w:rsidR="003E4EB9" w:rsidRPr="00BE288C" w:rsidRDefault="003E4EB9" w:rsidP="002E3A88">
            <w:pPr>
              <w:pStyle w:val="LSeletuskirjalbivtekst"/>
              <w:rPr>
                <w:lang w:eastAsia="en-US"/>
              </w:rPr>
            </w:pPr>
            <w:r w:rsidRPr="00BE288C">
              <w:rPr>
                <w:lang w:eastAsia="en-US"/>
              </w:rPr>
              <w:t>Elamumaa 100%</w:t>
            </w:r>
          </w:p>
        </w:tc>
      </w:tr>
      <w:tr w:rsidR="003E4EB9" w:rsidRPr="00BE288C" w14:paraId="584D8191" w14:textId="77777777" w:rsidTr="002E3A88">
        <w:trPr>
          <w:trHeight w:val="280"/>
        </w:trPr>
        <w:tc>
          <w:tcPr>
            <w:tcW w:w="2391" w:type="dxa"/>
          </w:tcPr>
          <w:p w14:paraId="51824556" w14:textId="4E400E98" w:rsidR="003E4EB9" w:rsidRPr="00BE288C" w:rsidRDefault="003E4EB9" w:rsidP="002E3A88">
            <w:pPr>
              <w:pStyle w:val="LSeletuskirjalbivtekst"/>
              <w:rPr>
                <w:lang w:eastAsia="en-US"/>
              </w:rPr>
            </w:pPr>
            <w:r w:rsidRPr="00BE288C">
              <w:rPr>
                <w:lang w:eastAsia="en-US"/>
              </w:rPr>
              <w:t>Järve põik 6b</w:t>
            </w:r>
          </w:p>
        </w:tc>
        <w:tc>
          <w:tcPr>
            <w:tcW w:w="2391" w:type="dxa"/>
          </w:tcPr>
          <w:p w14:paraId="0DAACAF0" w14:textId="0A7CB5F0" w:rsidR="003E4EB9" w:rsidRPr="00BE288C" w:rsidRDefault="003E4EB9" w:rsidP="002E3A88">
            <w:pPr>
              <w:pStyle w:val="LSeletuskirjalbivtekst"/>
              <w:rPr>
                <w:lang w:eastAsia="en-US"/>
              </w:rPr>
            </w:pPr>
            <w:r w:rsidRPr="00BE288C">
              <w:rPr>
                <w:lang w:eastAsia="en-US"/>
              </w:rPr>
              <w:t>65301:001:3101</w:t>
            </w:r>
          </w:p>
        </w:tc>
        <w:tc>
          <w:tcPr>
            <w:tcW w:w="1422" w:type="dxa"/>
          </w:tcPr>
          <w:p w14:paraId="6C3812BB" w14:textId="6D5C6E0F" w:rsidR="003E4EB9" w:rsidRPr="00BE288C" w:rsidRDefault="003E4EB9" w:rsidP="002E3A88">
            <w:pPr>
              <w:pStyle w:val="LSeletuskirjalbivtekst"/>
              <w:rPr>
                <w:lang w:eastAsia="en-US"/>
              </w:rPr>
            </w:pPr>
            <w:r w:rsidRPr="00BE288C">
              <w:rPr>
                <w:lang w:eastAsia="en-US"/>
              </w:rPr>
              <w:t>2323 m²</w:t>
            </w:r>
          </w:p>
        </w:tc>
        <w:tc>
          <w:tcPr>
            <w:tcW w:w="3685" w:type="dxa"/>
          </w:tcPr>
          <w:p w14:paraId="3E337CF4" w14:textId="0DF7264B" w:rsidR="003E4EB9" w:rsidRPr="00BE288C" w:rsidRDefault="003E4EB9" w:rsidP="002E3A88">
            <w:pPr>
              <w:pStyle w:val="LSeletuskirjalbivtekst"/>
              <w:rPr>
                <w:lang w:eastAsia="en-US"/>
              </w:rPr>
            </w:pPr>
            <w:r w:rsidRPr="00BE288C">
              <w:rPr>
                <w:lang w:eastAsia="en-US"/>
              </w:rPr>
              <w:t>Elamumaa 100%</w:t>
            </w:r>
          </w:p>
        </w:tc>
      </w:tr>
      <w:tr w:rsidR="003E4EB9" w:rsidRPr="00BE288C" w14:paraId="1DCDA708" w14:textId="77777777" w:rsidTr="002E3A88">
        <w:trPr>
          <w:trHeight w:val="280"/>
        </w:trPr>
        <w:tc>
          <w:tcPr>
            <w:tcW w:w="2391" w:type="dxa"/>
          </w:tcPr>
          <w:p w14:paraId="30708B37" w14:textId="5D84D400" w:rsidR="003E4EB9" w:rsidRPr="00BE288C" w:rsidRDefault="003E4EB9" w:rsidP="002E3A88">
            <w:pPr>
              <w:pStyle w:val="LSeletuskirjalbivtekst"/>
              <w:rPr>
                <w:lang w:eastAsia="en-US"/>
              </w:rPr>
            </w:pPr>
            <w:r w:rsidRPr="00BE288C">
              <w:rPr>
                <w:lang w:eastAsia="en-US"/>
              </w:rPr>
              <w:t>Kongo</w:t>
            </w:r>
          </w:p>
        </w:tc>
        <w:tc>
          <w:tcPr>
            <w:tcW w:w="2391" w:type="dxa"/>
          </w:tcPr>
          <w:p w14:paraId="68999A44" w14:textId="4BC5EC26" w:rsidR="003E4EB9" w:rsidRPr="00BE288C" w:rsidRDefault="003E4EB9" w:rsidP="002E3A88">
            <w:pPr>
              <w:pStyle w:val="LSeletuskirjalbivtekst"/>
              <w:rPr>
                <w:lang w:eastAsia="en-US"/>
              </w:rPr>
            </w:pPr>
            <w:r w:rsidRPr="00BE288C">
              <w:rPr>
                <w:lang w:eastAsia="en-US"/>
              </w:rPr>
              <w:t>65301:001:3093</w:t>
            </w:r>
          </w:p>
        </w:tc>
        <w:tc>
          <w:tcPr>
            <w:tcW w:w="1422" w:type="dxa"/>
          </w:tcPr>
          <w:p w14:paraId="67C00203" w14:textId="03015A15" w:rsidR="003E4EB9" w:rsidRPr="00BE288C" w:rsidRDefault="003E4EB9" w:rsidP="002E3A88">
            <w:pPr>
              <w:pStyle w:val="LSeletuskirjalbivtekst"/>
              <w:rPr>
                <w:lang w:eastAsia="en-US"/>
              </w:rPr>
            </w:pPr>
            <w:r w:rsidRPr="00BE288C">
              <w:rPr>
                <w:lang w:eastAsia="en-US"/>
              </w:rPr>
              <w:t>19458 m²</w:t>
            </w:r>
          </w:p>
        </w:tc>
        <w:tc>
          <w:tcPr>
            <w:tcW w:w="3685" w:type="dxa"/>
          </w:tcPr>
          <w:p w14:paraId="4C1A08BA" w14:textId="65E976CC" w:rsidR="003E4EB9" w:rsidRPr="00BE288C" w:rsidRDefault="003E4EB9" w:rsidP="002E3A88">
            <w:pPr>
              <w:pStyle w:val="LSeletuskirjalbivtekst"/>
              <w:rPr>
                <w:lang w:eastAsia="en-US"/>
              </w:rPr>
            </w:pPr>
            <w:r w:rsidRPr="00BE288C">
              <w:rPr>
                <w:lang w:eastAsia="en-US"/>
              </w:rPr>
              <w:t>Maatulundusmaa 100%</w:t>
            </w:r>
          </w:p>
        </w:tc>
      </w:tr>
      <w:tr w:rsidR="00471F4A" w:rsidRPr="00BE288C" w14:paraId="0B971959" w14:textId="77777777" w:rsidTr="002E3A88">
        <w:trPr>
          <w:trHeight w:val="280"/>
        </w:trPr>
        <w:tc>
          <w:tcPr>
            <w:tcW w:w="2391" w:type="dxa"/>
          </w:tcPr>
          <w:p w14:paraId="758DA11D" w14:textId="17BD0D75" w:rsidR="00471F4A" w:rsidRPr="00BE288C" w:rsidRDefault="00471F4A" w:rsidP="002E3A88">
            <w:pPr>
              <w:pStyle w:val="LSeletuskirjalbivtekst"/>
              <w:rPr>
                <w:lang w:eastAsia="en-US"/>
              </w:rPr>
            </w:pPr>
            <w:r w:rsidRPr="00BE288C">
              <w:rPr>
                <w:lang w:eastAsia="en-US"/>
              </w:rPr>
              <w:t>Järve põik 8</w:t>
            </w:r>
          </w:p>
        </w:tc>
        <w:tc>
          <w:tcPr>
            <w:tcW w:w="2391" w:type="dxa"/>
          </w:tcPr>
          <w:p w14:paraId="556AD31D" w14:textId="5F1FAE81" w:rsidR="00471F4A" w:rsidRPr="00BE288C" w:rsidRDefault="00471F4A" w:rsidP="002E3A88">
            <w:pPr>
              <w:pStyle w:val="LSeletuskirjalbivtekst"/>
              <w:rPr>
                <w:lang w:eastAsia="en-US"/>
              </w:rPr>
            </w:pPr>
            <w:r w:rsidRPr="00BE288C">
              <w:rPr>
                <w:lang w:eastAsia="en-US"/>
              </w:rPr>
              <w:t>65301:001:6533</w:t>
            </w:r>
          </w:p>
        </w:tc>
        <w:tc>
          <w:tcPr>
            <w:tcW w:w="1422" w:type="dxa"/>
          </w:tcPr>
          <w:p w14:paraId="7E31E9DB" w14:textId="259715CF" w:rsidR="00471F4A" w:rsidRPr="00BE288C" w:rsidRDefault="00471F4A" w:rsidP="002E3A88">
            <w:pPr>
              <w:pStyle w:val="LSeletuskirjalbivtekst"/>
              <w:rPr>
                <w:lang w:eastAsia="en-US"/>
              </w:rPr>
            </w:pPr>
            <w:r w:rsidRPr="00BE288C">
              <w:rPr>
                <w:lang w:eastAsia="en-US"/>
              </w:rPr>
              <w:t>1698 m²</w:t>
            </w:r>
          </w:p>
        </w:tc>
        <w:tc>
          <w:tcPr>
            <w:tcW w:w="3685" w:type="dxa"/>
          </w:tcPr>
          <w:p w14:paraId="5BE56D18" w14:textId="349DC3CD" w:rsidR="00471F4A" w:rsidRPr="00BE288C" w:rsidRDefault="00471F4A" w:rsidP="002E3A88">
            <w:pPr>
              <w:pStyle w:val="LSeletuskirjalbivtekst"/>
              <w:rPr>
                <w:lang w:eastAsia="en-US"/>
              </w:rPr>
            </w:pPr>
            <w:r w:rsidRPr="00BE288C">
              <w:rPr>
                <w:lang w:eastAsia="en-US"/>
              </w:rPr>
              <w:t>Elamumaa 100%</w:t>
            </w:r>
          </w:p>
        </w:tc>
      </w:tr>
      <w:tr w:rsidR="00471F4A" w:rsidRPr="00BE288C" w14:paraId="3C6ABDD2" w14:textId="77777777" w:rsidTr="002E3A88">
        <w:trPr>
          <w:trHeight w:val="280"/>
        </w:trPr>
        <w:tc>
          <w:tcPr>
            <w:tcW w:w="2391" w:type="dxa"/>
          </w:tcPr>
          <w:p w14:paraId="0EC02A7B" w14:textId="30C4320E" w:rsidR="00471F4A" w:rsidRPr="00BE288C" w:rsidRDefault="00471F4A" w:rsidP="002E3A88">
            <w:pPr>
              <w:pStyle w:val="LSeletuskirjalbivtekst"/>
              <w:rPr>
                <w:lang w:eastAsia="en-US"/>
              </w:rPr>
            </w:pPr>
            <w:r w:rsidRPr="00BE288C">
              <w:rPr>
                <w:lang w:eastAsia="en-US"/>
              </w:rPr>
              <w:t>Järve põik 8a</w:t>
            </w:r>
          </w:p>
        </w:tc>
        <w:tc>
          <w:tcPr>
            <w:tcW w:w="2391" w:type="dxa"/>
          </w:tcPr>
          <w:p w14:paraId="7D2A6641" w14:textId="71C11DBF" w:rsidR="00471F4A" w:rsidRPr="00BE288C" w:rsidRDefault="00471F4A" w:rsidP="002E3A88">
            <w:pPr>
              <w:pStyle w:val="LSeletuskirjalbivtekst"/>
              <w:rPr>
                <w:lang w:eastAsia="en-US"/>
              </w:rPr>
            </w:pPr>
            <w:r w:rsidRPr="00BE288C">
              <w:rPr>
                <w:lang w:eastAsia="en-US"/>
              </w:rPr>
              <w:t>65301:001:6532</w:t>
            </w:r>
          </w:p>
        </w:tc>
        <w:tc>
          <w:tcPr>
            <w:tcW w:w="1422" w:type="dxa"/>
          </w:tcPr>
          <w:p w14:paraId="5EA1C6F2" w14:textId="7428F896" w:rsidR="00471F4A" w:rsidRPr="00BE288C" w:rsidRDefault="00471F4A" w:rsidP="002E3A88">
            <w:pPr>
              <w:pStyle w:val="LSeletuskirjalbivtekst"/>
              <w:rPr>
                <w:lang w:eastAsia="en-US"/>
              </w:rPr>
            </w:pPr>
            <w:r w:rsidRPr="00BE288C">
              <w:rPr>
                <w:lang w:eastAsia="en-US"/>
              </w:rPr>
              <w:t>1887 m²</w:t>
            </w:r>
          </w:p>
        </w:tc>
        <w:tc>
          <w:tcPr>
            <w:tcW w:w="3685" w:type="dxa"/>
          </w:tcPr>
          <w:p w14:paraId="7F5A0B26" w14:textId="2BA8C8D4" w:rsidR="00471F4A" w:rsidRPr="00BE288C" w:rsidRDefault="00471F4A" w:rsidP="002E3A88">
            <w:pPr>
              <w:pStyle w:val="LSeletuskirjalbivtekst"/>
              <w:rPr>
                <w:lang w:eastAsia="en-US"/>
              </w:rPr>
            </w:pPr>
            <w:r w:rsidRPr="00BE288C">
              <w:rPr>
                <w:lang w:eastAsia="en-US"/>
              </w:rPr>
              <w:t>Elamumaa 100%</w:t>
            </w:r>
          </w:p>
        </w:tc>
      </w:tr>
      <w:tr w:rsidR="003E4EB9" w:rsidRPr="00BE288C" w14:paraId="3860C32D" w14:textId="77777777" w:rsidTr="002E3A88">
        <w:trPr>
          <w:trHeight w:val="280"/>
        </w:trPr>
        <w:tc>
          <w:tcPr>
            <w:tcW w:w="2391" w:type="dxa"/>
          </w:tcPr>
          <w:p w14:paraId="3EB426D3" w14:textId="7056EB9A" w:rsidR="003E4EB9" w:rsidRPr="00BE288C" w:rsidRDefault="003E4EB9" w:rsidP="002E3A88">
            <w:pPr>
              <w:pStyle w:val="LSeletuskirjalbivtekst"/>
              <w:rPr>
                <w:lang w:eastAsia="en-US"/>
              </w:rPr>
            </w:pPr>
            <w:r w:rsidRPr="00BE288C">
              <w:rPr>
                <w:lang w:eastAsia="en-US"/>
              </w:rPr>
              <w:t>Järve põik 12a</w:t>
            </w:r>
          </w:p>
        </w:tc>
        <w:tc>
          <w:tcPr>
            <w:tcW w:w="2391" w:type="dxa"/>
          </w:tcPr>
          <w:p w14:paraId="20424F09" w14:textId="51996A75" w:rsidR="003E4EB9" w:rsidRPr="00BE288C" w:rsidRDefault="003E4EB9" w:rsidP="002E3A88">
            <w:pPr>
              <w:pStyle w:val="LSeletuskirjalbivtekst"/>
              <w:rPr>
                <w:lang w:eastAsia="en-US"/>
              </w:rPr>
            </w:pPr>
            <w:r w:rsidRPr="00BE288C">
              <w:rPr>
                <w:lang w:eastAsia="en-US"/>
              </w:rPr>
              <w:t>65301:001:2783</w:t>
            </w:r>
          </w:p>
        </w:tc>
        <w:tc>
          <w:tcPr>
            <w:tcW w:w="1422" w:type="dxa"/>
          </w:tcPr>
          <w:p w14:paraId="2ADED2B4" w14:textId="6D07EF30" w:rsidR="003E4EB9" w:rsidRPr="00BE288C" w:rsidRDefault="00471F4A" w:rsidP="002E3A88">
            <w:pPr>
              <w:pStyle w:val="LSeletuskirjalbivtekst"/>
              <w:rPr>
                <w:lang w:eastAsia="en-US"/>
              </w:rPr>
            </w:pPr>
            <w:r w:rsidRPr="00BE288C">
              <w:rPr>
                <w:lang w:eastAsia="en-US"/>
              </w:rPr>
              <w:t>1898</w:t>
            </w:r>
            <w:r w:rsidR="003E4EB9" w:rsidRPr="00BE288C">
              <w:rPr>
                <w:lang w:eastAsia="en-US"/>
              </w:rPr>
              <w:t xml:space="preserve"> m²</w:t>
            </w:r>
          </w:p>
        </w:tc>
        <w:tc>
          <w:tcPr>
            <w:tcW w:w="3685" w:type="dxa"/>
          </w:tcPr>
          <w:p w14:paraId="41461357" w14:textId="60C7E843" w:rsidR="003E4EB9" w:rsidRPr="00BE288C" w:rsidRDefault="003E4EB9" w:rsidP="002E3A88">
            <w:pPr>
              <w:pStyle w:val="LSeletuskirjalbivtekst"/>
              <w:rPr>
                <w:lang w:eastAsia="en-US"/>
              </w:rPr>
            </w:pPr>
            <w:r w:rsidRPr="00BE288C">
              <w:rPr>
                <w:lang w:eastAsia="en-US"/>
              </w:rPr>
              <w:t>Elamumaa 100%</w:t>
            </w:r>
          </w:p>
        </w:tc>
      </w:tr>
      <w:tr w:rsidR="003E4EB9" w:rsidRPr="00BE288C" w14:paraId="405FBE9F" w14:textId="77777777" w:rsidTr="002E3A88">
        <w:trPr>
          <w:trHeight w:val="280"/>
        </w:trPr>
        <w:tc>
          <w:tcPr>
            <w:tcW w:w="2391" w:type="dxa"/>
          </w:tcPr>
          <w:p w14:paraId="732C75A1" w14:textId="70263DB6" w:rsidR="003E4EB9" w:rsidRPr="00BE288C" w:rsidRDefault="003E4EB9" w:rsidP="002E3A88">
            <w:pPr>
              <w:pStyle w:val="LSeletuskirjalbivtekst"/>
              <w:rPr>
                <w:lang w:eastAsia="en-US"/>
              </w:rPr>
            </w:pPr>
            <w:r w:rsidRPr="00BE288C">
              <w:rPr>
                <w:lang w:eastAsia="en-US"/>
              </w:rPr>
              <w:t>Järve põik 10</w:t>
            </w:r>
          </w:p>
        </w:tc>
        <w:tc>
          <w:tcPr>
            <w:tcW w:w="2391" w:type="dxa"/>
          </w:tcPr>
          <w:p w14:paraId="0BA98AFE" w14:textId="061A5420" w:rsidR="003E4EB9" w:rsidRPr="00BE288C" w:rsidRDefault="003E4EB9" w:rsidP="002E3A88">
            <w:pPr>
              <w:pStyle w:val="LSeletuskirjalbivtekst"/>
              <w:rPr>
                <w:lang w:eastAsia="en-US"/>
              </w:rPr>
            </w:pPr>
            <w:r w:rsidRPr="00BE288C">
              <w:rPr>
                <w:lang w:eastAsia="en-US"/>
              </w:rPr>
              <w:t>65301:001:0180</w:t>
            </w:r>
          </w:p>
        </w:tc>
        <w:tc>
          <w:tcPr>
            <w:tcW w:w="1422" w:type="dxa"/>
          </w:tcPr>
          <w:p w14:paraId="0245DC2A" w14:textId="3B19FD68" w:rsidR="003E4EB9" w:rsidRPr="00BE288C" w:rsidRDefault="003E4EB9" w:rsidP="002E3A88">
            <w:pPr>
              <w:pStyle w:val="LSeletuskirjalbivtekst"/>
              <w:rPr>
                <w:lang w:eastAsia="en-US"/>
              </w:rPr>
            </w:pPr>
            <w:r w:rsidRPr="00BE288C">
              <w:rPr>
                <w:lang w:eastAsia="en-US"/>
              </w:rPr>
              <w:t>1987 m²</w:t>
            </w:r>
          </w:p>
        </w:tc>
        <w:tc>
          <w:tcPr>
            <w:tcW w:w="3685" w:type="dxa"/>
          </w:tcPr>
          <w:p w14:paraId="4D1BD8FA" w14:textId="6F1B57F2" w:rsidR="003E4EB9" w:rsidRPr="00BE288C" w:rsidRDefault="003E4EB9" w:rsidP="002E3A88">
            <w:pPr>
              <w:pStyle w:val="LSeletuskirjalbivtekst"/>
              <w:rPr>
                <w:lang w:eastAsia="en-US"/>
              </w:rPr>
            </w:pPr>
            <w:r w:rsidRPr="00BE288C">
              <w:rPr>
                <w:lang w:eastAsia="en-US"/>
              </w:rPr>
              <w:t>Elamumaa 100%</w:t>
            </w:r>
          </w:p>
        </w:tc>
      </w:tr>
    </w:tbl>
    <w:p w14:paraId="6793B85A" w14:textId="77777777" w:rsidR="009910B5" w:rsidRPr="00BE288C" w:rsidRDefault="009910B5" w:rsidP="00B641ED">
      <w:pPr>
        <w:ind w:firstLine="720"/>
      </w:pPr>
    </w:p>
    <w:p w14:paraId="2A14846D" w14:textId="4A429362" w:rsidR="00B641ED" w:rsidRPr="00BE288C" w:rsidRDefault="00B641ED" w:rsidP="000D55DA">
      <w:r w:rsidRPr="00BE288C">
        <w:t>Planeeritav ala asub Assaku aleviku keskuse osas, tiheasustusalal. Juurdepääs krundile on 11333 Veski teelt.</w:t>
      </w:r>
      <w:r w:rsidR="007371D9" w:rsidRPr="00BE288C">
        <w:t xml:space="preserve"> </w:t>
      </w:r>
    </w:p>
    <w:p w14:paraId="2A91C420" w14:textId="77777777" w:rsidR="007371D9" w:rsidRPr="00BE288C" w:rsidRDefault="007371D9" w:rsidP="000D55DA"/>
    <w:p w14:paraId="3E8A77CE" w14:textId="77777777" w:rsidR="00B641ED" w:rsidRPr="00BE288C" w:rsidRDefault="00B641ED" w:rsidP="00B641ED">
      <w:pPr>
        <w:pStyle w:val="ListParagraph"/>
        <w:keepNext/>
        <w:numPr>
          <w:ilvl w:val="0"/>
          <w:numId w:val="18"/>
        </w:numPr>
        <w:spacing w:before="170" w:after="57"/>
        <w:outlineLvl w:val="1"/>
        <w:rPr>
          <w:b/>
          <w:bCs/>
          <w:iCs/>
          <w:vanish/>
          <w:color w:val="000000"/>
        </w:rPr>
      </w:pPr>
    </w:p>
    <w:p w14:paraId="12DCFD30" w14:textId="77777777" w:rsidR="00B641ED" w:rsidRPr="00BE288C" w:rsidRDefault="00B641ED" w:rsidP="00B641ED">
      <w:pPr>
        <w:pStyle w:val="ListParagraph"/>
        <w:keepNext/>
        <w:numPr>
          <w:ilvl w:val="0"/>
          <w:numId w:val="18"/>
        </w:numPr>
        <w:spacing w:before="170" w:after="57"/>
        <w:outlineLvl w:val="1"/>
        <w:rPr>
          <w:b/>
          <w:bCs/>
          <w:iCs/>
          <w:vanish/>
          <w:color w:val="000000"/>
        </w:rPr>
      </w:pPr>
    </w:p>
    <w:p w14:paraId="20A82760" w14:textId="27A68496" w:rsidR="00DC2675" w:rsidRPr="00BE288C" w:rsidRDefault="00B641ED" w:rsidP="000D55DA">
      <w:pPr>
        <w:pStyle w:val="Heading2"/>
        <w:numPr>
          <w:ilvl w:val="1"/>
          <w:numId w:val="18"/>
        </w:numPr>
        <w:rPr>
          <w:color w:val="000000"/>
          <w:szCs w:val="20"/>
        </w:rPr>
      </w:pPr>
      <w:bookmarkStart w:id="16" w:name="_Toc169187462"/>
      <w:r w:rsidRPr="00BE288C">
        <w:rPr>
          <w:color w:val="000000"/>
          <w:szCs w:val="20"/>
        </w:rPr>
        <w:t>Kontaktvööndi hoonestustihedus</w:t>
      </w:r>
      <w:bookmarkEnd w:id="16"/>
    </w:p>
    <w:p w14:paraId="3CB213D1" w14:textId="7A216F43" w:rsidR="00DC2675" w:rsidRPr="00BE288C" w:rsidRDefault="00A92DD5" w:rsidP="000D55DA">
      <w:r w:rsidRPr="00BE288C">
        <w:t>Kontaktala olemasolev hoonestustihedus on vahemikus 0,02 kuni 0,38 ja keskmine väärtus 0,19. Käesolevas planeeringus on kavandatud keskmine hoonestustihedus 0,2.</w:t>
      </w:r>
      <w:r w:rsidR="00DC2675" w:rsidRPr="00BE288C">
        <w:t>.</w:t>
      </w:r>
    </w:p>
    <w:p w14:paraId="3A394137" w14:textId="1A8B4A00" w:rsidR="00D86CA1" w:rsidRPr="00BE288C" w:rsidRDefault="00D86CA1" w:rsidP="000D55DA">
      <w:pPr>
        <w:rPr>
          <w:b/>
        </w:rPr>
      </w:pPr>
      <w:r w:rsidRPr="00BE288C">
        <w:rPr>
          <w:b/>
        </w:rPr>
        <w:t>Arvutuskäik:</w:t>
      </w:r>
    </w:p>
    <w:p w14:paraId="127EC65E" w14:textId="4DA53070" w:rsidR="00A652C5" w:rsidRPr="00BE288C" w:rsidRDefault="00D86CA1" w:rsidP="000D55DA">
      <w:r w:rsidRPr="00BE288C">
        <w:t xml:space="preserve">Hoonestustihedus = </w:t>
      </w:r>
      <w:r w:rsidR="00A652C5" w:rsidRPr="00BE288C">
        <w:t>SBP/krundi pindala</w:t>
      </w:r>
    </w:p>
    <w:p w14:paraId="4464D2B2" w14:textId="1EE2028C" w:rsidR="00A652C5" w:rsidRPr="00BE288C" w:rsidRDefault="00A652C5" w:rsidP="000D55DA">
      <w:r w:rsidRPr="00BE288C">
        <w:t>Pos1 565/32</w:t>
      </w:r>
      <w:r w:rsidR="002D67CA" w:rsidRPr="00BE288C">
        <w:t>70</w:t>
      </w:r>
      <w:r w:rsidRPr="00BE288C">
        <w:t>=0,17</w:t>
      </w:r>
      <w:r w:rsidR="002D67CA" w:rsidRPr="00BE288C">
        <w:t>3</w:t>
      </w:r>
    </w:p>
    <w:p w14:paraId="774A325F" w14:textId="2FDD5675" w:rsidR="00A652C5" w:rsidRPr="00BE288C" w:rsidRDefault="00A652C5" w:rsidP="000D55DA">
      <w:r w:rsidRPr="00BE288C">
        <w:t>Pos2 390/15</w:t>
      </w:r>
      <w:r w:rsidR="002D67CA" w:rsidRPr="00BE288C">
        <w:t>25</w:t>
      </w:r>
      <w:r w:rsidRPr="00BE288C">
        <w:t>=0,2</w:t>
      </w:r>
      <w:r w:rsidR="002D67CA" w:rsidRPr="00BE288C">
        <w:t>5</w:t>
      </w:r>
      <w:r w:rsidRPr="00BE288C">
        <w:t>6</w:t>
      </w:r>
    </w:p>
    <w:p w14:paraId="342842CD" w14:textId="50BA8243" w:rsidR="00D86CA1" w:rsidRPr="00BE288C" w:rsidRDefault="00D86CA1" w:rsidP="000D55DA">
      <w:r w:rsidRPr="00BE288C">
        <w:t>Plan ala keskmine hoonestustihedus =955/4795 =0,2</w:t>
      </w:r>
    </w:p>
    <w:p w14:paraId="42E9E6B7" w14:textId="77777777" w:rsidR="00B641ED" w:rsidRPr="00BE288C" w:rsidRDefault="00B641ED" w:rsidP="000D55DA"/>
    <w:p w14:paraId="5AEFE42E" w14:textId="1825AA76" w:rsidR="00E91CBA" w:rsidRPr="00BE288C" w:rsidRDefault="00B641ED" w:rsidP="00B641ED">
      <w:pPr>
        <w:pStyle w:val="Heading2"/>
        <w:numPr>
          <w:ilvl w:val="1"/>
          <w:numId w:val="18"/>
        </w:numPr>
        <w:rPr>
          <w:color w:val="000000"/>
          <w:szCs w:val="20"/>
        </w:rPr>
      </w:pPr>
      <w:bookmarkStart w:id="17" w:name="_Toc169187463"/>
      <w:r w:rsidRPr="00BE288C">
        <w:rPr>
          <w:color w:val="000000"/>
          <w:szCs w:val="20"/>
        </w:rPr>
        <w:t>Planeeritava ala lähiala kirjeldus</w:t>
      </w:r>
      <w:bookmarkEnd w:id="17"/>
    </w:p>
    <w:p w14:paraId="73342C57" w14:textId="02904856" w:rsidR="00B641ED" w:rsidRPr="00BE288C" w:rsidRDefault="00B641ED" w:rsidP="00B641ED">
      <w:r w:rsidRPr="00BE288C">
        <w:t>Kontaktvööndis asuvad põhiliselt elamumaa- ja maatulundusmaa sihtotstarbega k</w:t>
      </w:r>
      <w:r w:rsidR="00B64262" w:rsidRPr="00BE288C">
        <w:t>rundid</w:t>
      </w:r>
      <w:r w:rsidRPr="00BE288C">
        <w:t>.</w:t>
      </w:r>
    </w:p>
    <w:p w14:paraId="3395ED62" w14:textId="77777777" w:rsidR="00B641ED" w:rsidRPr="00BE288C" w:rsidRDefault="00B641ED" w:rsidP="00B641ED">
      <w:r w:rsidRPr="00BE288C">
        <w:t>Piirkonna elamud on 1 kuni 2-korruselised. Katusetüüpidest esineb viilkatust kalletega vahemikus 25</w:t>
      </w:r>
      <w:r w:rsidRPr="00BE288C">
        <w:rPr>
          <w:vertAlign w:val="superscript"/>
        </w:rPr>
        <w:t>o</w:t>
      </w:r>
      <w:r w:rsidRPr="00BE288C">
        <w:t>-45</w:t>
      </w:r>
      <w:r w:rsidRPr="00BE288C">
        <w:rPr>
          <w:vertAlign w:val="superscript"/>
        </w:rPr>
        <w:t>o</w:t>
      </w:r>
      <w:r w:rsidRPr="00BE288C">
        <w:t xml:space="preserve"> ja kelpkatust. Väiksemaid hoone osasi on lahendatud ka madalama katusekaldega või lamekatusena. Katuste katteks enamasti kasutatud katusekivi, katuseplekki, eterniiti.</w:t>
      </w:r>
    </w:p>
    <w:p w14:paraId="19C0921C" w14:textId="77777777" w:rsidR="00B641ED" w:rsidRPr="00BE288C" w:rsidRDefault="00B641ED" w:rsidP="00B641ED">
      <w:r w:rsidRPr="00BE288C">
        <w:t>Välisviimistluses leidub krohvi, tellist, puitlaudist.</w:t>
      </w:r>
    </w:p>
    <w:p w14:paraId="3118CA91" w14:textId="7D18A430" w:rsidR="00E0061A" w:rsidRPr="00BE288C" w:rsidRDefault="006272EC" w:rsidP="00B641ED">
      <w:r w:rsidRPr="00BE288C">
        <w:lastRenderedPageBreak/>
        <w:t>Planeeringuala</w:t>
      </w:r>
      <w:r w:rsidR="00E0061A" w:rsidRPr="00BE288C">
        <w:t xml:space="preserve"> lähiümbrus on kiirelt arenev ja aina enam hinnatud elupiirkond.  </w:t>
      </w:r>
    </w:p>
    <w:p w14:paraId="794FD0A5" w14:textId="77777777" w:rsidR="00E06475" w:rsidRPr="00BE288C" w:rsidRDefault="00E06475" w:rsidP="00B641ED"/>
    <w:p w14:paraId="57167CEE" w14:textId="4CE01BD8" w:rsidR="00E06475" w:rsidRPr="00BE288C" w:rsidRDefault="00CB47D6" w:rsidP="003201B1">
      <w:pPr>
        <w:pStyle w:val="Heading2"/>
        <w:numPr>
          <w:ilvl w:val="1"/>
          <w:numId w:val="18"/>
        </w:numPr>
        <w:rPr>
          <w:color w:val="000000"/>
          <w:szCs w:val="20"/>
        </w:rPr>
      </w:pPr>
      <w:bookmarkStart w:id="18" w:name="_Toc169187464"/>
      <w:r w:rsidRPr="00BE288C">
        <w:rPr>
          <w:color w:val="000000"/>
          <w:szCs w:val="20"/>
        </w:rPr>
        <w:t>Ruumilise arengu eesmärgid ja põhjendused</w:t>
      </w:r>
      <w:bookmarkEnd w:id="18"/>
    </w:p>
    <w:p w14:paraId="25E27190" w14:textId="77777777" w:rsidR="00CB47D6" w:rsidRPr="00BE288C" w:rsidRDefault="00CB47D6" w:rsidP="003201B1"/>
    <w:p w14:paraId="1900F4FF" w14:textId="61B2A977" w:rsidR="004A01BB" w:rsidRPr="00BE288C" w:rsidRDefault="00EB6689" w:rsidP="004A01BB">
      <w:pPr>
        <w:suppressAutoHyphens w:val="0"/>
        <w:autoSpaceDE w:val="0"/>
        <w:autoSpaceDN w:val="0"/>
        <w:adjustRightInd w:val="0"/>
      </w:pPr>
      <w:r w:rsidRPr="00BE288C">
        <w:t>Planeering toetab igati üldplaneeringuga seatud ruumilise arengu eesmärke</w:t>
      </w:r>
      <w:r w:rsidR="00793547" w:rsidRPr="00BE288C">
        <w:t>.</w:t>
      </w:r>
      <w:r w:rsidR="00964DCC" w:rsidRPr="00BE288C">
        <w:t xml:space="preserve"> </w:t>
      </w:r>
      <w:r w:rsidR="004A01BB" w:rsidRPr="00BE288C">
        <w:t>Näiteks tuleb vältida</w:t>
      </w:r>
    </w:p>
    <w:p w14:paraId="455C8103" w14:textId="5EFDD7F8" w:rsidR="003201B1" w:rsidRPr="00BE288C" w:rsidRDefault="004A01BB" w:rsidP="004A01BB">
      <w:pPr>
        <w:suppressAutoHyphens w:val="0"/>
        <w:autoSpaceDE w:val="0"/>
        <w:autoSpaceDN w:val="0"/>
        <w:adjustRightInd w:val="0"/>
      </w:pPr>
      <w:r w:rsidRPr="00BE288C">
        <w:t>valglinnastumise tunnustele vastava asustuse, sh monofunktsionaalsete elamualade kavandamist, millele on iseloomulik: ligipääsu sõltuvus isiklikust transpordist, paiknemine reisirongi- ja bussipeatusest eemale, avalike teenuste puudumine või nende vähesus, kaubanduse areng ribaliste vormidena piki suuremaid maanteid, toetades logistilist mugavust, kuid eirates elanikkonna väljakujunenud, igapäevaselt toimivaid liikumistrajektoore.</w:t>
      </w:r>
    </w:p>
    <w:p w14:paraId="4F242501" w14:textId="77777777" w:rsidR="004A01BB" w:rsidRPr="00BE288C" w:rsidRDefault="004A01BB" w:rsidP="004A01BB">
      <w:pPr>
        <w:suppressAutoHyphens w:val="0"/>
        <w:autoSpaceDE w:val="0"/>
        <w:autoSpaceDN w:val="0"/>
        <w:adjustRightInd w:val="0"/>
      </w:pPr>
    </w:p>
    <w:p w14:paraId="08CE2177" w14:textId="77777777" w:rsidR="003201B1" w:rsidRPr="00BE288C" w:rsidRDefault="003201B1" w:rsidP="003201B1">
      <w:r w:rsidRPr="00BE288C">
        <w:t>Planeeringuala asub tiheasustusalas, mille kontaktvöönd on kiirelt arenev ja aina enam hinnatud elupiirkond ning  Tallinna külje all. Planeeritav maa-ala jääb Tallinna linnast ca 5 km ja Tartu maanteest ca 1 km kaugusele. Piirkonnas on olemas Järveküla lasteaed (ca 1 km), Järveküla kool (ca 1,6km) ning Kindluse kool (ca 1,4km) koos spordihoonega. Lähimateks spordi ja vabaaja veetmise kohtadeks on Assaku võrkpalliväljak (ca 0,7km), Rae spordikeskus koos ujulaga (ca 1,6km). Planeeringualast ca 3,8km kaugusele jääb Peetri Selver koos teiste teenuseid pakkuvate ettevõtetega (kingsepp, lemmikloomapood, postkontor ja pakiautomaat, keemiline puhastus, apteek, lillepood, ilusalong jne) ning ca 7,0km kaugusele jääb kogukonnakeskus Peetri Keskus, mis on uue kontseptsiooniga teenindus- ja kaubanduskekus (hobiringid lastele ja täiskasvanutele, toidu- ja tarbekaupade pood, apteek, lillepood, kohvik, spordisaal, tervise- ja iluteenused). Lähimad alevikusisesed ühistranspordipeatused on „Assaku" (ca 0,6km) ja „Turuveski" (ca 0,8km). Tartu mnt-l liiklevate maakonnaliinibusside lähim peatus on „Lehmja" (ca 0,6km). Piirkond on varustatud tehnovõrkude ning heade ühendusteedega naaberasumite vahel.</w:t>
      </w:r>
    </w:p>
    <w:p w14:paraId="4B0103BE" w14:textId="77777777" w:rsidR="004A01BB" w:rsidRPr="00BE288C" w:rsidRDefault="004A01BB" w:rsidP="003201B1"/>
    <w:p w14:paraId="66E68FBF" w14:textId="728FF74A" w:rsidR="003201B1" w:rsidRPr="00BE288C" w:rsidRDefault="003201B1" w:rsidP="003201B1">
      <w:r w:rsidRPr="00BE288C">
        <w:t>Eelpool toodule tuginedes on peetud õigeks väljakujunenud struktuuri maksimaalset ärakasutamist ja elamuala tihendamist  üldplanee</w:t>
      </w:r>
      <w:r w:rsidR="00EB6689" w:rsidRPr="00BE288C">
        <w:t>ringuga</w:t>
      </w:r>
      <w:r w:rsidRPr="00BE288C">
        <w:t xml:space="preserve"> määratud viisil. </w:t>
      </w:r>
    </w:p>
    <w:p w14:paraId="4F788A61" w14:textId="77777777" w:rsidR="00956667" w:rsidRPr="00BE288C" w:rsidRDefault="00956667" w:rsidP="00173AE5">
      <w:pPr>
        <w:rPr>
          <w:lang w:eastAsia="en-US"/>
        </w:rPr>
      </w:pPr>
    </w:p>
    <w:p w14:paraId="5ABA95FC" w14:textId="77777777" w:rsidR="00D74FFC" w:rsidRPr="00BE288C" w:rsidRDefault="00D74FFC">
      <w:pPr>
        <w:jc w:val="both"/>
      </w:pPr>
    </w:p>
    <w:p w14:paraId="4318C79A" w14:textId="3CE613C0" w:rsidR="00D74FFC" w:rsidRPr="00BE288C" w:rsidRDefault="009002C4">
      <w:pPr>
        <w:pStyle w:val="Heading1"/>
        <w:numPr>
          <w:ilvl w:val="0"/>
          <w:numId w:val="1"/>
        </w:numPr>
        <w:rPr>
          <w:sz w:val="24"/>
          <w:szCs w:val="24"/>
        </w:rPr>
      </w:pPr>
      <w:bookmarkStart w:id="19" w:name="__RefHeading___Toc145_715909567"/>
      <w:bookmarkStart w:id="20" w:name="_Toc169187465"/>
      <w:bookmarkEnd w:id="19"/>
      <w:r w:rsidRPr="00BE288C">
        <w:rPr>
          <w:sz w:val="24"/>
          <w:szCs w:val="24"/>
        </w:rPr>
        <w:t>Detailplaneeringu</w:t>
      </w:r>
      <w:r w:rsidR="00B97474" w:rsidRPr="00BE288C">
        <w:rPr>
          <w:sz w:val="24"/>
          <w:szCs w:val="24"/>
        </w:rPr>
        <w:t xml:space="preserve"> lahendus</w:t>
      </w:r>
      <w:bookmarkEnd w:id="20"/>
    </w:p>
    <w:p w14:paraId="22826453" w14:textId="77777777" w:rsidR="00B050FB" w:rsidRPr="00BE288C" w:rsidRDefault="00B050FB">
      <w:pPr>
        <w:pStyle w:val="ListParagraph"/>
        <w:keepNext/>
        <w:numPr>
          <w:ilvl w:val="0"/>
          <w:numId w:val="3"/>
        </w:numPr>
        <w:spacing w:before="170" w:after="57"/>
        <w:outlineLvl w:val="1"/>
        <w:rPr>
          <w:b/>
          <w:bCs/>
          <w:iCs/>
          <w:vanish/>
          <w:lang w:eastAsia="en-US"/>
        </w:rPr>
      </w:pPr>
    </w:p>
    <w:p w14:paraId="2A3F4409" w14:textId="77777777" w:rsidR="00B050FB" w:rsidRPr="00BE288C" w:rsidRDefault="00B050FB">
      <w:pPr>
        <w:pStyle w:val="ListParagraph"/>
        <w:keepNext/>
        <w:numPr>
          <w:ilvl w:val="0"/>
          <w:numId w:val="3"/>
        </w:numPr>
        <w:spacing w:before="170" w:after="57"/>
        <w:outlineLvl w:val="1"/>
        <w:rPr>
          <w:b/>
          <w:bCs/>
          <w:iCs/>
          <w:vanish/>
          <w:lang w:eastAsia="en-US"/>
        </w:rPr>
      </w:pPr>
    </w:p>
    <w:p w14:paraId="26AEFA3A" w14:textId="77777777" w:rsidR="00B050FB" w:rsidRPr="00BE288C" w:rsidRDefault="00B050FB">
      <w:pPr>
        <w:pStyle w:val="ListParagraph"/>
        <w:keepNext/>
        <w:numPr>
          <w:ilvl w:val="0"/>
          <w:numId w:val="3"/>
        </w:numPr>
        <w:spacing w:before="170" w:after="57"/>
        <w:outlineLvl w:val="1"/>
        <w:rPr>
          <w:b/>
          <w:bCs/>
          <w:iCs/>
          <w:vanish/>
          <w:lang w:eastAsia="en-US"/>
        </w:rPr>
      </w:pPr>
    </w:p>
    <w:p w14:paraId="353D0D4E" w14:textId="77777777" w:rsidR="00B050FB" w:rsidRPr="00BE288C" w:rsidRDefault="00B050FB">
      <w:pPr>
        <w:pStyle w:val="ListParagraph"/>
        <w:keepNext/>
        <w:numPr>
          <w:ilvl w:val="0"/>
          <w:numId w:val="3"/>
        </w:numPr>
        <w:spacing w:before="170" w:after="57"/>
        <w:outlineLvl w:val="1"/>
        <w:rPr>
          <w:b/>
          <w:bCs/>
          <w:iCs/>
          <w:vanish/>
          <w:lang w:eastAsia="en-US"/>
        </w:rPr>
      </w:pPr>
    </w:p>
    <w:p w14:paraId="28587A29" w14:textId="77777777" w:rsidR="00B050FB" w:rsidRPr="00BE288C" w:rsidRDefault="00B050FB">
      <w:pPr>
        <w:pStyle w:val="ListParagraph"/>
        <w:keepNext/>
        <w:numPr>
          <w:ilvl w:val="0"/>
          <w:numId w:val="3"/>
        </w:numPr>
        <w:spacing w:before="170" w:after="57"/>
        <w:outlineLvl w:val="1"/>
        <w:rPr>
          <w:b/>
          <w:bCs/>
          <w:iCs/>
          <w:vanish/>
          <w:lang w:eastAsia="en-US"/>
        </w:rPr>
      </w:pPr>
    </w:p>
    <w:p w14:paraId="31B428A7" w14:textId="67886788" w:rsidR="002A62C3" w:rsidRPr="00BE288C" w:rsidRDefault="002A62C3">
      <w:pPr>
        <w:jc w:val="both"/>
        <w:rPr>
          <w:lang w:eastAsia="en-US"/>
        </w:rPr>
      </w:pPr>
    </w:p>
    <w:p w14:paraId="41F3ACAA" w14:textId="22280AAB" w:rsidR="002A62C3" w:rsidRPr="00BE288C" w:rsidRDefault="0045420A">
      <w:pPr>
        <w:pStyle w:val="Heading2"/>
        <w:numPr>
          <w:ilvl w:val="1"/>
          <w:numId w:val="3"/>
        </w:numPr>
        <w:rPr>
          <w:szCs w:val="20"/>
          <w:lang w:eastAsia="en-US"/>
        </w:rPr>
      </w:pPr>
      <w:bookmarkStart w:id="21" w:name="_Toc169187466"/>
      <w:r w:rsidRPr="00BE288C">
        <w:rPr>
          <w:szCs w:val="20"/>
          <w:lang w:eastAsia="en-US"/>
        </w:rPr>
        <w:t>Planeeri</w:t>
      </w:r>
      <w:r w:rsidR="00B01AB5" w:rsidRPr="00BE288C">
        <w:rPr>
          <w:szCs w:val="20"/>
          <w:lang w:eastAsia="en-US"/>
        </w:rPr>
        <w:t>ngu</w:t>
      </w:r>
      <w:r w:rsidR="004A4278" w:rsidRPr="00BE288C">
        <w:rPr>
          <w:szCs w:val="20"/>
          <w:lang w:eastAsia="en-US"/>
        </w:rPr>
        <w:t xml:space="preserve">lahenduse </w:t>
      </w:r>
      <w:r w:rsidR="00750640" w:rsidRPr="00BE288C">
        <w:rPr>
          <w:szCs w:val="20"/>
          <w:lang w:eastAsia="en-US"/>
        </w:rPr>
        <w:t>lühikokkuvõte</w:t>
      </w:r>
      <w:bookmarkEnd w:id="21"/>
    </w:p>
    <w:p w14:paraId="075305D4" w14:textId="222BCF64" w:rsidR="00CB756A" w:rsidRPr="00BE288C" w:rsidRDefault="00BB49B4" w:rsidP="006346CD">
      <w:r w:rsidRPr="00BE288C">
        <w:t xml:space="preserve">Planeeringuga nähakse ette </w:t>
      </w:r>
      <w:r w:rsidR="00CF4B08" w:rsidRPr="00BE288C">
        <w:t>Järve põik 6 kinnistu jagamine kaheks üksikelamukrundiks.</w:t>
      </w:r>
      <w:r w:rsidR="00DF4E45" w:rsidRPr="00BE288C">
        <w:t xml:space="preserve"> Planeeritav krunt asub Rae va</w:t>
      </w:r>
      <w:r w:rsidR="006D33B0" w:rsidRPr="00BE288C">
        <w:t xml:space="preserve">llas, Assaku keskuse </w:t>
      </w:r>
      <w:r w:rsidR="002B2800" w:rsidRPr="00BE288C">
        <w:t>piirkonnas k</w:t>
      </w:r>
      <w:r w:rsidR="006D33B0" w:rsidRPr="00BE288C">
        <w:t>ehtiva üldplaneeringu järgi olemasoleval elamumaal</w:t>
      </w:r>
      <w:r w:rsidR="002B2800" w:rsidRPr="00BE288C">
        <w:t>, k</w:t>
      </w:r>
      <w:r w:rsidR="006D33B0" w:rsidRPr="00BE288C">
        <w:t>oostamisel oleva põhjapiirkonna</w:t>
      </w:r>
      <w:r w:rsidR="00DF4E45" w:rsidRPr="00BE288C">
        <w:t xml:space="preserve"> üldplaneeringu kohaselt väikeelamumaal (Ev).</w:t>
      </w:r>
    </w:p>
    <w:p w14:paraId="66010B89" w14:textId="392F6A26" w:rsidR="00DF4E45" w:rsidRPr="00BE288C" w:rsidRDefault="003C5193" w:rsidP="00D9713D">
      <w:r w:rsidRPr="00BE288C">
        <w:t xml:space="preserve">Järgitud on </w:t>
      </w:r>
      <w:r w:rsidR="009729DA" w:rsidRPr="00BE288C">
        <w:t xml:space="preserve">kehtiva </w:t>
      </w:r>
      <w:r w:rsidRPr="00BE288C">
        <w:t>üldplaneeringu nõudeid</w:t>
      </w:r>
      <w:r w:rsidR="00DF4E45" w:rsidRPr="00BE288C">
        <w:t xml:space="preserve"> ning maakasutus- ja ehitustingimusi piirkondade lõikes.</w:t>
      </w:r>
    </w:p>
    <w:p w14:paraId="5E057566" w14:textId="77777777" w:rsidR="002832E2" w:rsidRPr="00BE288C" w:rsidRDefault="002832E2" w:rsidP="00D9713D"/>
    <w:p w14:paraId="3F39BA84" w14:textId="3DDCE2F1" w:rsidR="0040270F" w:rsidRPr="00BE288C" w:rsidRDefault="0040270F" w:rsidP="002832E2">
      <w:pPr>
        <w:pStyle w:val="Heading2"/>
        <w:numPr>
          <w:ilvl w:val="1"/>
          <w:numId w:val="3"/>
        </w:numPr>
        <w:rPr>
          <w:szCs w:val="20"/>
          <w:lang w:eastAsia="en-US"/>
        </w:rPr>
      </w:pPr>
      <w:bookmarkStart w:id="22" w:name="_Toc169187467"/>
      <w:r w:rsidRPr="00BE288C">
        <w:rPr>
          <w:szCs w:val="20"/>
          <w:lang w:eastAsia="en-US"/>
        </w:rPr>
        <w:t>Planeeringulahenduse vastavus kehtivale</w:t>
      </w:r>
      <w:r w:rsidR="00CA4B18" w:rsidRPr="00BE288C">
        <w:t xml:space="preserve"> Rae valla</w:t>
      </w:r>
      <w:r w:rsidRPr="00BE288C">
        <w:rPr>
          <w:szCs w:val="20"/>
          <w:lang w:eastAsia="en-US"/>
        </w:rPr>
        <w:t xml:space="preserve"> üldplaneeringule</w:t>
      </w:r>
      <w:bookmarkEnd w:id="22"/>
    </w:p>
    <w:p w14:paraId="11E88ABD" w14:textId="14E0EB34" w:rsidR="0040270F" w:rsidRPr="00BE288C" w:rsidRDefault="0040270F" w:rsidP="002832E2">
      <w:r w:rsidRPr="00BE288C">
        <w:t xml:space="preserve">Kehtiva Rae valla üldplaneeringuga on käesoleva planeeringuala maakasutuseks määratud elamumaa. Assaku alevikus piirkondlikud hoonestustingimused </w:t>
      </w:r>
      <w:r w:rsidR="009A32BF" w:rsidRPr="00BE288C">
        <w:t xml:space="preserve">ühepereelamutele </w:t>
      </w:r>
      <w:r w:rsidRPr="00BE288C">
        <w:t>on järgnevad:</w:t>
      </w:r>
    </w:p>
    <w:p w14:paraId="4AD25209" w14:textId="77777777" w:rsidR="0040270F" w:rsidRPr="00BE288C" w:rsidRDefault="0040270F" w:rsidP="00D9713D"/>
    <w:p w14:paraId="1275B73A" w14:textId="05EDDD77" w:rsidR="002832E2" w:rsidRPr="00BE288C" w:rsidRDefault="0040270F" w:rsidP="0040270F">
      <w:pPr>
        <w:pStyle w:val="ListParagraph"/>
        <w:numPr>
          <w:ilvl w:val="0"/>
          <w:numId w:val="20"/>
        </w:numPr>
      </w:pPr>
      <w:r w:rsidRPr="00BE288C">
        <w:t xml:space="preserve">Krundi suurus: min 1500m2 </w:t>
      </w:r>
    </w:p>
    <w:p w14:paraId="21DB0952" w14:textId="09FBC9EB" w:rsidR="0040270F" w:rsidRPr="00BE288C" w:rsidRDefault="0040270F" w:rsidP="0040270F">
      <w:pPr>
        <w:pStyle w:val="ListParagraph"/>
        <w:numPr>
          <w:ilvl w:val="0"/>
          <w:numId w:val="20"/>
        </w:numPr>
      </w:pPr>
      <w:r w:rsidRPr="00BE288C">
        <w:t>Krundi täisehitus %, koormusindeks: Ühepere-, kahepere-  ja paariselamutel</w:t>
      </w:r>
      <w:r w:rsidR="00CA4B18" w:rsidRPr="00BE288C">
        <w:t xml:space="preserve"> </w:t>
      </w:r>
      <w:r w:rsidRPr="00BE288C">
        <w:t xml:space="preserve">10-15%, olenevalt krundi suurusest </w:t>
      </w:r>
    </w:p>
    <w:p w14:paraId="4AFF3CF8" w14:textId="11526D5D" w:rsidR="0040270F" w:rsidRPr="00BE288C" w:rsidRDefault="0040270F" w:rsidP="0040270F">
      <w:pPr>
        <w:pStyle w:val="ListParagraph"/>
        <w:numPr>
          <w:ilvl w:val="0"/>
          <w:numId w:val="20"/>
        </w:numPr>
      </w:pPr>
      <w:r w:rsidRPr="00BE288C">
        <w:t>Kõrgus ja korruselisus: Ühepereelamud 2-korrust 8m</w:t>
      </w:r>
    </w:p>
    <w:p w14:paraId="332C0690" w14:textId="4EDC4810" w:rsidR="0040270F" w:rsidRPr="00BE288C" w:rsidRDefault="0040270F" w:rsidP="0040270F">
      <w:pPr>
        <w:pStyle w:val="ListParagraph"/>
        <w:numPr>
          <w:ilvl w:val="0"/>
          <w:numId w:val="20"/>
        </w:numPr>
      </w:pPr>
      <w:r w:rsidRPr="00BE288C">
        <w:t>Haljastus: Krundi iga 300m² kohta vähemalt 1 puu, mille täiskasvamiskõrgus on min 6m</w:t>
      </w:r>
    </w:p>
    <w:p w14:paraId="73C579EE" w14:textId="05CFA657" w:rsidR="0040270F" w:rsidRPr="00BE288C" w:rsidRDefault="0040270F" w:rsidP="0040270F">
      <w:pPr>
        <w:pStyle w:val="ListParagraph"/>
        <w:numPr>
          <w:ilvl w:val="0"/>
          <w:numId w:val="20"/>
        </w:numPr>
      </w:pPr>
      <w:r w:rsidRPr="00BE288C">
        <w:t>Abihooned, hoonete arv krundil: kuni 2 abihoonet ehitusaluse pinnaga kokku kuni 80m², kõrgus kuni 5m. Abihoone peab arhitektuurselt haakuma elamuga</w:t>
      </w:r>
    </w:p>
    <w:p w14:paraId="0A2D1760" w14:textId="1EEEEE62" w:rsidR="0040270F" w:rsidRPr="00BE288C" w:rsidRDefault="0040270F" w:rsidP="0040270F">
      <w:pPr>
        <w:pStyle w:val="ListParagraph"/>
        <w:numPr>
          <w:ilvl w:val="0"/>
          <w:numId w:val="20"/>
        </w:numPr>
      </w:pPr>
      <w:r w:rsidRPr="00BE288C">
        <w:t>Ehitusjoon: Läbiv tee - 20m kaugusel sõiduteest / Piirkonna sisetee 10m või järgida olemasolevat või planeeritud ehitusjoont</w:t>
      </w:r>
    </w:p>
    <w:p w14:paraId="4F3BF40D" w14:textId="686E5138" w:rsidR="0040270F" w:rsidRPr="00BE288C" w:rsidRDefault="0040270F" w:rsidP="0040270F">
      <w:pPr>
        <w:pStyle w:val="ListParagraph"/>
        <w:numPr>
          <w:ilvl w:val="0"/>
          <w:numId w:val="20"/>
        </w:numPr>
      </w:pPr>
      <w:r w:rsidRPr="00BE288C">
        <w:t>Katusekalle, räästa kõrgus: Järgida kontaktvööndi üldist lahendust</w:t>
      </w:r>
    </w:p>
    <w:p w14:paraId="6B2EBE96" w14:textId="5882405B" w:rsidR="0040270F" w:rsidRPr="00BE288C" w:rsidRDefault="0040270F" w:rsidP="0040270F">
      <w:pPr>
        <w:pStyle w:val="ListParagraph"/>
        <w:numPr>
          <w:ilvl w:val="0"/>
          <w:numId w:val="20"/>
        </w:numPr>
      </w:pPr>
      <w:r w:rsidRPr="00BE288C">
        <w:lastRenderedPageBreak/>
        <w:t xml:space="preserve">Piirdeaed: Puidust lattaed, kinnistute vahel võib olla võrkpiire </w:t>
      </w:r>
      <w:r w:rsidR="004528BF" w:rsidRPr="00BE288C">
        <w:t>või v</w:t>
      </w:r>
      <w:r w:rsidRPr="00BE288C">
        <w:t>õrkpiire hekiga</w:t>
      </w:r>
      <w:r w:rsidR="004528BF" w:rsidRPr="00BE288C">
        <w:t>. Kõrgus k</w:t>
      </w:r>
      <w:r w:rsidRPr="00BE288C">
        <w:t>uni 1,5m</w:t>
      </w:r>
      <w:r w:rsidR="004528BF" w:rsidRPr="00BE288C">
        <w:t>. L</w:t>
      </w:r>
      <w:r w:rsidRPr="00BE288C">
        <w:t>ähtuda naaberkinnistute lahendusest. Piire peab arhitektuurselt haakuma elamuga</w:t>
      </w:r>
    </w:p>
    <w:p w14:paraId="2A5419C6" w14:textId="6A435BA0" w:rsidR="00CA4B18" w:rsidRPr="00BE288C" w:rsidRDefault="00CA4B18" w:rsidP="00CA4B18">
      <w:pPr>
        <w:pStyle w:val="ListParagraph"/>
        <w:numPr>
          <w:ilvl w:val="0"/>
          <w:numId w:val="20"/>
        </w:numPr>
      </w:pPr>
      <w:r w:rsidRPr="00BE288C">
        <w:t xml:space="preserve">Materjalikäsitlus: Järgida kontaktvööndi üldist lahendust  </w:t>
      </w:r>
    </w:p>
    <w:p w14:paraId="351EF240" w14:textId="69444B6D" w:rsidR="00CA4B18" w:rsidRPr="00BE288C" w:rsidRDefault="00CA4B18" w:rsidP="00CA4B18">
      <w:pPr>
        <w:pStyle w:val="ListParagraph"/>
        <w:numPr>
          <w:ilvl w:val="0"/>
          <w:numId w:val="20"/>
        </w:numPr>
      </w:pPr>
      <w:r w:rsidRPr="00BE288C">
        <w:t>Parkimiskohad: Iga eluaseme kohta soovitatav kavandada minimaalselt 2 parkimiskohta</w:t>
      </w:r>
    </w:p>
    <w:p w14:paraId="53617152" w14:textId="77777777" w:rsidR="00CA4B18" w:rsidRPr="00BE288C" w:rsidRDefault="00CA4B18" w:rsidP="00CA4B18"/>
    <w:p w14:paraId="12B26FF4" w14:textId="79571B93" w:rsidR="00CA4B18" w:rsidRPr="00BE288C" w:rsidRDefault="00CA4B18" w:rsidP="00CA4B18">
      <w:r w:rsidRPr="00BE288C">
        <w:t>Käesolev Järve põik 6 kinnistu ja lähiala detailplaneering vastab Rae valla üldplaneeringus määratud hoonestustingimustele.</w:t>
      </w:r>
    </w:p>
    <w:p w14:paraId="1155E185" w14:textId="77777777" w:rsidR="0040270F" w:rsidRPr="00BE288C" w:rsidRDefault="0040270F" w:rsidP="00D9713D"/>
    <w:p w14:paraId="7D83BC5B" w14:textId="27DADBD9" w:rsidR="00DF4E45" w:rsidRPr="00BE288C" w:rsidRDefault="00CA4B18" w:rsidP="00CA4B18">
      <w:pPr>
        <w:pStyle w:val="Heading2"/>
        <w:numPr>
          <w:ilvl w:val="1"/>
          <w:numId w:val="3"/>
        </w:numPr>
        <w:rPr>
          <w:szCs w:val="20"/>
          <w:lang w:eastAsia="en-US"/>
        </w:rPr>
      </w:pPr>
      <w:bookmarkStart w:id="23" w:name="_Toc169187468"/>
      <w:r w:rsidRPr="00BE288C">
        <w:rPr>
          <w:szCs w:val="20"/>
          <w:lang w:eastAsia="en-US"/>
        </w:rPr>
        <w:t>Planeeringulahenduse vastavus Rae valla põhjapiirkonna üldplaneeringule</w:t>
      </w:r>
      <w:bookmarkEnd w:id="23"/>
    </w:p>
    <w:p w14:paraId="1428DBDB" w14:textId="77777777" w:rsidR="00CA4B18" w:rsidRPr="00BE288C" w:rsidRDefault="00CA4B18" w:rsidP="00D9713D"/>
    <w:p w14:paraId="41DDE4C5" w14:textId="3E3CB21C" w:rsidR="00DF4E45" w:rsidRPr="00BE288C" w:rsidRDefault="00DF4E45" w:rsidP="00D9713D">
      <w:r w:rsidRPr="00BE288C">
        <w:t>Rae Vallavolikogu 20.04.2021 otsusega nr 151 v</w:t>
      </w:r>
      <w:r w:rsidR="00CA4B18" w:rsidRPr="00BE288C">
        <w:t>astu võetud Rae v</w:t>
      </w:r>
      <w:r w:rsidRPr="00BE288C">
        <w:t>alla põhjapiirkonna üldplaneering</w:t>
      </w:r>
      <w:r w:rsidR="00D65FB3" w:rsidRPr="00BE288C">
        <w:t>u tingi</w:t>
      </w:r>
      <w:r w:rsidR="00746CAB" w:rsidRPr="00BE288C">
        <w:t>mused:</w:t>
      </w:r>
    </w:p>
    <w:p w14:paraId="6285D1D7" w14:textId="77777777" w:rsidR="00D65FB3" w:rsidRPr="00BE288C" w:rsidRDefault="00D65FB3" w:rsidP="00D9713D"/>
    <w:p w14:paraId="025EFFAA" w14:textId="41448EEE" w:rsidR="00F72B6E" w:rsidRPr="00BE288C" w:rsidRDefault="004A5A06" w:rsidP="00D9713D">
      <w:r w:rsidRPr="00BE288C">
        <w:rPr>
          <w:noProof/>
          <w:lang w:eastAsia="et-EE"/>
        </w:rPr>
        <w:drawing>
          <wp:inline distT="0" distB="0" distL="0" distR="0" wp14:anchorId="7F578A0E" wp14:editId="60D0B1DE">
            <wp:extent cx="6115050" cy="2009775"/>
            <wp:effectExtent l="0" t="0" r="0" b="9525"/>
            <wp:docPr id="1249129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b="49115"/>
                    <a:stretch>
                      <a:fillRect/>
                    </a:stretch>
                  </pic:blipFill>
                  <pic:spPr bwMode="auto">
                    <a:xfrm>
                      <a:off x="0" y="0"/>
                      <a:ext cx="6115050" cy="2009775"/>
                    </a:xfrm>
                    <a:prstGeom prst="rect">
                      <a:avLst/>
                    </a:prstGeom>
                    <a:noFill/>
                    <a:ln>
                      <a:noFill/>
                    </a:ln>
                  </pic:spPr>
                </pic:pic>
              </a:graphicData>
            </a:graphic>
          </wp:inline>
        </w:drawing>
      </w:r>
    </w:p>
    <w:p w14:paraId="52C304AF" w14:textId="4E47A3E3" w:rsidR="00DF4E45" w:rsidRPr="00BE288C" w:rsidRDefault="00146E6B" w:rsidP="00D9713D">
      <w:r w:rsidRPr="00BE288C">
        <w:rPr>
          <w:noProof/>
          <w:lang w:eastAsia="et-EE"/>
        </w:rPr>
        <w:drawing>
          <wp:inline distT="0" distB="0" distL="0" distR="0" wp14:anchorId="2D671E4C" wp14:editId="6802137D">
            <wp:extent cx="5943600" cy="2204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204720"/>
                    </a:xfrm>
                    <a:prstGeom prst="rect">
                      <a:avLst/>
                    </a:prstGeom>
                  </pic:spPr>
                </pic:pic>
              </a:graphicData>
            </a:graphic>
          </wp:inline>
        </w:drawing>
      </w:r>
    </w:p>
    <w:p w14:paraId="32B27FFF" w14:textId="59884851" w:rsidR="00146E6B" w:rsidRPr="00BE288C" w:rsidRDefault="00146E6B" w:rsidP="00D9713D">
      <w:r w:rsidRPr="00BE288C">
        <w:t xml:space="preserve">Krunt Pos1 </w:t>
      </w:r>
      <w:r w:rsidR="00084243" w:rsidRPr="00BE288C">
        <w:t xml:space="preserve">planeeritud </w:t>
      </w:r>
      <w:r w:rsidRPr="00BE288C">
        <w:t xml:space="preserve">täisehitus = </w:t>
      </w:r>
      <w:r w:rsidR="007969C2" w:rsidRPr="00BE288C">
        <w:t>320/ 32</w:t>
      </w:r>
      <w:r w:rsidR="00871358" w:rsidRPr="00BE288C">
        <w:t>70</w:t>
      </w:r>
      <w:r w:rsidR="00A80512" w:rsidRPr="00BE288C">
        <w:t xml:space="preserve"> = 10%</w:t>
      </w:r>
    </w:p>
    <w:p w14:paraId="7A355ABE" w14:textId="7C816A8D" w:rsidR="00DF4E45" w:rsidRPr="00BE288C" w:rsidRDefault="007969C2" w:rsidP="00D9713D">
      <w:r w:rsidRPr="00BE288C">
        <w:t xml:space="preserve">Krunt Pos2 </w:t>
      </w:r>
      <w:r w:rsidR="00084243" w:rsidRPr="00BE288C">
        <w:t xml:space="preserve">planeeritud </w:t>
      </w:r>
      <w:r w:rsidR="00897539" w:rsidRPr="00BE288C">
        <w:t>täisehitus = 2</w:t>
      </w:r>
      <w:r w:rsidR="00871358" w:rsidRPr="00BE288C">
        <w:t>28</w:t>
      </w:r>
      <w:r w:rsidR="00897539" w:rsidRPr="00BE288C">
        <w:t>/15</w:t>
      </w:r>
      <w:r w:rsidR="00871358" w:rsidRPr="00BE288C">
        <w:t>25</w:t>
      </w:r>
      <w:r w:rsidR="00897539" w:rsidRPr="00BE288C">
        <w:t xml:space="preserve"> = </w:t>
      </w:r>
      <w:r w:rsidR="00871358" w:rsidRPr="00BE288C">
        <w:t>15</w:t>
      </w:r>
      <w:r w:rsidR="00A80512" w:rsidRPr="00BE288C">
        <w:t>%</w:t>
      </w:r>
    </w:p>
    <w:p w14:paraId="76F267C2" w14:textId="77777777" w:rsidR="002B1B56" w:rsidRPr="00BE288C" w:rsidRDefault="002B1B56" w:rsidP="00AF5855">
      <w:pPr>
        <w:suppressAutoHyphens w:val="0"/>
        <w:autoSpaceDE w:val="0"/>
        <w:autoSpaceDN w:val="0"/>
        <w:adjustRightInd w:val="0"/>
        <w:rPr>
          <w:lang w:eastAsia="en-US"/>
        </w:rPr>
      </w:pPr>
    </w:p>
    <w:p w14:paraId="7EADC85A" w14:textId="179AF7E8" w:rsidR="007A791A" w:rsidRPr="00BE288C" w:rsidRDefault="00EA189B" w:rsidP="007A791A">
      <w:pPr>
        <w:pStyle w:val="Heading2"/>
        <w:numPr>
          <w:ilvl w:val="1"/>
          <w:numId w:val="3"/>
        </w:numPr>
        <w:rPr>
          <w:szCs w:val="20"/>
          <w:lang w:eastAsia="en-US"/>
        </w:rPr>
      </w:pPr>
      <w:bookmarkStart w:id="24" w:name="_Toc169187469"/>
      <w:r w:rsidRPr="00BE288C">
        <w:rPr>
          <w:szCs w:val="20"/>
          <w:lang w:eastAsia="en-US"/>
        </w:rPr>
        <w:t>Planeeringuala k</w:t>
      </w:r>
      <w:r w:rsidR="007A791A" w:rsidRPr="00BE288C">
        <w:rPr>
          <w:szCs w:val="20"/>
          <w:lang w:eastAsia="en-US"/>
        </w:rPr>
        <w:t>runtideks jaotamine</w:t>
      </w:r>
      <w:bookmarkEnd w:id="24"/>
    </w:p>
    <w:p w14:paraId="0FC8D04A" w14:textId="4D1DD57D" w:rsidR="008F5515" w:rsidRPr="00BE288C" w:rsidRDefault="008F5515" w:rsidP="008F5515">
      <w:pPr>
        <w:suppressAutoHyphens w:val="0"/>
        <w:autoSpaceDE w:val="0"/>
        <w:autoSpaceDN w:val="0"/>
        <w:adjustRightInd w:val="0"/>
        <w:rPr>
          <w:lang w:eastAsia="en-US"/>
        </w:rPr>
      </w:pPr>
      <w:r w:rsidRPr="00BE288C">
        <w:rPr>
          <w:lang w:eastAsia="en-US"/>
        </w:rPr>
        <w:t xml:space="preserve">Katastriüksus </w:t>
      </w:r>
      <w:r w:rsidR="00CF4B08" w:rsidRPr="00BE288C">
        <w:rPr>
          <w:lang w:eastAsia="en-US"/>
        </w:rPr>
        <w:t>65301:001:3099 jagatakse kaheks, ü</w:t>
      </w:r>
      <w:r w:rsidRPr="00BE288C">
        <w:rPr>
          <w:lang w:eastAsia="en-US"/>
        </w:rPr>
        <w:t>lejäänud krundipiire ei muudeta. Kruntide piirid kajastatud põhijoonisel, kruntide andmed tabelis nr 1.</w:t>
      </w:r>
    </w:p>
    <w:p w14:paraId="1AB4E135" w14:textId="19F58759" w:rsidR="00974223" w:rsidRPr="00BE288C" w:rsidRDefault="00974223" w:rsidP="008F5515">
      <w:pPr>
        <w:suppressAutoHyphens w:val="0"/>
        <w:autoSpaceDE w:val="0"/>
        <w:autoSpaceDN w:val="0"/>
        <w:adjustRightInd w:val="0"/>
        <w:rPr>
          <w:lang w:eastAsia="en-US"/>
        </w:rPr>
      </w:pPr>
      <w:r w:rsidRPr="00BE288C">
        <w:rPr>
          <w:lang w:eastAsia="en-US"/>
        </w:rPr>
        <w:t xml:space="preserve">Planeeritud krunt </w:t>
      </w:r>
      <w:r w:rsidR="00864E89" w:rsidRPr="00BE288C">
        <w:rPr>
          <w:lang w:eastAsia="en-US"/>
        </w:rPr>
        <w:t>POS1</w:t>
      </w:r>
      <w:r w:rsidRPr="00BE288C">
        <w:rPr>
          <w:lang w:eastAsia="en-US"/>
        </w:rPr>
        <w:t xml:space="preserve"> </w:t>
      </w:r>
      <w:r w:rsidR="008043E2" w:rsidRPr="00BE288C">
        <w:rPr>
          <w:lang w:eastAsia="en-US"/>
        </w:rPr>
        <w:t>–</w:t>
      </w:r>
      <w:r w:rsidRPr="00BE288C">
        <w:rPr>
          <w:lang w:eastAsia="en-US"/>
        </w:rPr>
        <w:t xml:space="preserve"> </w:t>
      </w:r>
      <w:r w:rsidR="00CF4B08" w:rsidRPr="00BE288C">
        <w:rPr>
          <w:lang w:eastAsia="en-US"/>
        </w:rPr>
        <w:t>Järve põik 6</w:t>
      </w:r>
      <w:r w:rsidR="008043E2" w:rsidRPr="00BE288C">
        <w:rPr>
          <w:lang w:eastAsia="en-US"/>
        </w:rPr>
        <w:tab/>
      </w:r>
      <w:r w:rsidR="00CF4B08" w:rsidRPr="00BE288C">
        <w:rPr>
          <w:lang w:eastAsia="en-US"/>
        </w:rPr>
        <w:t>elamu</w:t>
      </w:r>
      <w:r w:rsidR="008043E2" w:rsidRPr="00BE288C">
        <w:rPr>
          <w:lang w:eastAsia="en-US"/>
        </w:rPr>
        <w:t>maa</w:t>
      </w:r>
      <w:r w:rsidR="000A2785" w:rsidRPr="00BE288C">
        <w:rPr>
          <w:lang w:eastAsia="en-US"/>
        </w:rPr>
        <w:tab/>
      </w:r>
      <w:r w:rsidR="000A2785" w:rsidRPr="00BE288C">
        <w:rPr>
          <w:lang w:eastAsia="en-US"/>
        </w:rPr>
        <w:tab/>
      </w:r>
      <w:r w:rsidR="00E0061A" w:rsidRPr="00BE288C">
        <w:rPr>
          <w:lang w:eastAsia="en-US"/>
        </w:rPr>
        <w:t>32</w:t>
      </w:r>
      <w:r w:rsidR="00960C47" w:rsidRPr="00BE288C">
        <w:rPr>
          <w:lang w:eastAsia="en-US"/>
        </w:rPr>
        <w:t>70</w:t>
      </w:r>
      <w:r w:rsidR="00897539" w:rsidRPr="00BE288C">
        <w:rPr>
          <w:lang w:eastAsia="en-US"/>
        </w:rPr>
        <w:t xml:space="preserve"> </w:t>
      </w:r>
      <w:r w:rsidR="00F0506D" w:rsidRPr="00BE288C">
        <w:rPr>
          <w:lang w:eastAsia="en-US"/>
        </w:rPr>
        <w:t>m²</w:t>
      </w:r>
    </w:p>
    <w:p w14:paraId="08E026AF" w14:textId="796F2468" w:rsidR="008043E2" w:rsidRPr="00BE288C" w:rsidRDefault="008043E2" w:rsidP="001C131B">
      <w:pPr>
        <w:suppressAutoHyphens w:val="0"/>
        <w:autoSpaceDE w:val="0"/>
        <w:autoSpaceDN w:val="0"/>
        <w:adjustRightInd w:val="0"/>
        <w:rPr>
          <w:lang w:eastAsia="en-US"/>
        </w:rPr>
      </w:pPr>
      <w:r w:rsidRPr="00BE288C">
        <w:rPr>
          <w:lang w:eastAsia="en-US"/>
        </w:rPr>
        <w:t xml:space="preserve">Planeeritud krunt </w:t>
      </w:r>
      <w:r w:rsidR="00864E89" w:rsidRPr="00BE288C">
        <w:rPr>
          <w:lang w:eastAsia="en-US"/>
        </w:rPr>
        <w:t>POS</w:t>
      </w:r>
      <w:r w:rsidR="00CA4EF2" w:rsidRPr="00BE288C">
        <w:rPr>
          <w:lang w:eastAsia="en-US"/>
        </w:rPr>
        <w:t>2</w:t>
      </w:r>
      <w:r w:rsidRPr="00BE288C">
        <w:rPr>
          <w:lang w:eastAsia="en-US"/>
        </w:rPr>
        <w:t xml:space="preserve"> – </w:t>
      </w:r>
      <w:r w:rsidR="00CF4B08" w:rsidRPr="00BE288C">
        <w:rPr>
          <w:lang w:eastAsia="en-US"/>
        </w:rPr>
        <w:t>Järve põik 6c</w:t>
      </w:r>
      <w:r w:rsidR="001C131B" w:rsidRPr="00BE288C">
        <w:rPr>
          <w:lang w:eastAsia="en-US"/>
        </w:rPr>
        <w:tab/>
      </w:r>
      <w:r w:rsidR="00CF4B08" w:rsidRPr="00BE288C">
        <w:rPr>
          <w:lang w:eastAsia="en-US"/>
        </w:rPr>
        <w:t>elamumaa</w:t>
      </w:r>
      <w:r w:rsidR="00F0506D" w:rsidRPr="00BE288C">
        <w:rPr>
          <w:lang w:eastAsia="en-US"/>
        </w:rPr>
        <w:tab/>
      </w:r>
      <w:r w:rsidR="00897539" w:rsidRPr="00BE288C">
        <w:rPr>
          <w:lang w:eastAsia="en-US"/>
        </w:rPr>
        <w:tab/>
      </w:r>
      <w:r w:rsidR="00D06CFD" w:rsidRPr="00BE288C">
        <w:rPr>
          <w:lang w:eastAsia="en-US"/>
        </w:rPr>
        <w:t>1525</w:t>
      </w:r>
      <w:r w:rsidR="00897539" w:rsidRPr="00BE288C">
        <w:rPr>
          <w:lang w:eastAsia="en-US"/>
        </w:rPr>
        <w:t xml:space="preserve"> </w:t>
      </w:r>
      <w:r w:rsidR="00F0506D" w:rsidRPr="00BE288C">
        <w:rPr>
          <w:lang w:eastAsia="en-US"/>
        </w:rPr>
        <w:t>m²</w:t>
      </w:r>
    </w:p>
    <w:p w14:paraId="2548E09C" w14:textId="77777777" w:rsidR="00583FA7" w:rsidRPr="00BE288C" w:rsidRDefault="00583FA7" w:rsidP="00AF5855">
      <w:pPr>
        <w:suppressAutoHyphens w:val="0"/>
        <w:autoSpaceDE w:val="0"/>
        <w:autoSpaceDN w:val="0"/>
        <w:adjustRightInd w:val="0"/>
        <w:rPr>
          <w:lang w:eastAsia="en-US"/>
        </w:rPr>
      </w:pPr>
    </w:p>
    <w:p w14:paraId="0BABBC54" w14:textId="4F03851B" w:rsidR="00583FA7" w:rsidRPr="00BE288C" w:rsidRDefault="00631D9E" w:rsidP="007A791A">
      <w:pPr>
        <w:pStyle w:val="Heading2"/>
        <w:numPr>
          <w:ilvl w:val="1"/>
          <w:numId w:val="3"/>
        </w:numPr>
        <w:rPr>
          <w:szCs w:val="20"/>
          <w:lang w:eastAsia="en-US"/>
        </w:rPr>
      </w:pPr>
      <w:bookmarkStart w:id="25" w:name="_Toc169187470"/>
      <w:r w:rsidRPr="00BE288C">
        <w:rPr>
          <w:szCs w:val="20"/>
          <w:lang w:eastAsia="en-US"/>
        </w:rPr>
        <w:t>Kruntide h</w:t>
      </w:r>
      <w:r w:rsidR="00583FA7" w:rsidRPr="00BE288C">
        <w:rPr>
          <w:szCs w:val="20"/>
          <w:lang w:eastAsia="en-US"/>
        </w:rPr>
        <w:t>oonestusalade määramine</w:t>
      </w:r>
      <w:bookmarkEnd w:id="25"/>
    </w:p>
    <w:p w14:paraId="2F20E1A9" w14:textId="6C553FA4" w:rsidR="005012F2" w:rsidRPr="00BE288C" w:rsidRDefault="001F52A3" w:rsidP="00AF5855">
      <w:pPr>
        <w:suppressAutoHyphens w:val="0"/>
        <w:autoSpaceDE w:val="0"/>
        <w:autoSpaceDN w:val="0"/>
        <w:adjustRightInd w:val="0"/>
        <w:rPr>
          <w:color w:val="auto"/>
          <w:lang w:eastAsia="en-US"/>
        </w:rPr>
      </w:pPr>
      <w:r w:rsidRPr="00BE288C">
        <w:rPr>
          <w:color w:val="auto"/>
          <w:lang w:eastAsia="en-US"/>
        </w:rPr>
        <w:t>Planeeringuga määrat</w:t>
      </w:r>
      <w:r w:rsidR="00831F9E" w:rsidRPr="00BE288C">
        <w:rPr>
          <w:color w:val="auto"/>
          <w:lang w:eastAsia="en-US"/>
        </w:rPr>
        <w:t>ud</w:t>
      </w:r>
      <w:r w:rsidRPr="00BE288C">
        <w:rPr>
          <w:color w:val="auto"/>
          <w:lang w:eastAsia="en-US"/>
        </w:rPr>
        <w:t xml:space="preserve"> hoonestusalad</w:t>
      </w:r>
      <w:r w:rsidR="00831F9E" w:rsidRPr="00BE288C">
        <w:rPr>
          <w:color w:val="auto"/>
          <w:lang w:eastAsia="en-US"/>
        </w:rPr>
        <w:t xml:space="preserve"> lähtuvalt </w:t>
      </w:r>
      <w:r w:rsidR="000F7029" w:rsidRPr="00BE288C">
        <w:rPr>
          <w:color w:val="auto"/>
          <w:lang w:eastAsia="en-US"/>
        </w:rPr>
        <w:t>väljakujunenud ehitus</w:t>
      </w:r>
      <w:r w:rsidR="00F35EAF" w:rsidRPr="00BE288C">
        <w:rPr>
          <w:color w:val="auto"/>
          <w:lang w:eastAsia="en-US"/>
        </w:rPr>
        <w:t>la</w:t>
      </w:r>
      <w:r w:rsidR="00EA152F" w:rsidRPr="00BE288C">
        <w:rPr>
          <w:color w:val="auto"/>
          <w:lang w:eastAsia="en-US"/>
        </w:rPr>
        <w:t>a</w:t>
      </w:r>
      <w:r w:rsidR="00F35EAF" w:rsidRPr="00BE288C">
        <w:rPr>
          <w:color w:val="auto"/>
          <w:lang w:eastAsia="en-US"/>
        </w:rPr>
        <w:t>dist</w:t>
      </w:r>
      <w:r w:rsidR="000F7029" w:rsidRPr="00BE288C">
        <w:rPr>
          <w:color w:val="auto"/>
          <w:lang w:eastAsia="en-US"/>
        </w:rPr>
        <w:t xml:space="preserve">, olevatest tehnovõrkudest, </w:t>
      </w:r>
      <w:r w:rsidR="00115B38" w:rsidRPr="00BE288C">
        <w:rPr>
          <w:color w:val="auto"/>
          <w:lang w:eastAsia="en-US"/>
        </w:rPr>
        <w:t xml:space="preserve">kraavist ja </w:t>
      </w:r>
      <w:r w:rsidR="000F7029" w:rsidRPr="00BE288C">
        <w:rPr>
          <w:color w:val="auto"/>
          <w:lang w:eastAsia="en-US"/>
        </w:rPr>
        <w:t>juurdepääsudest</w:t>
      </w:r>
      <w:r w:rsidR="00115B38" w:rsidRPr="00BE288C">
        <w:rPr>
          <w:color w:val="auto"/>
          <w:lang w:eastAsia="en-US"/>
        </w:rPr>
        <w:t>.</w:t>
      </w:r>
    </w:p>
    <w:p w14:paraId="06457BAF" w14:textId="77777777" w:rsidR="000D690B" w:rsidRPr="00BE288C" w:rsidRDefault="000D690B" w:rsidP="00AF5855">
      <w:pPr>
        <w:suppressAutoHyphens w:val="0"/>
        <w:autoSpaceDE w:val="0"/>
        <w:autoSpaceDN w:val="0"/>
        <w:adjustRightInd w:val="0"/>
        <w:rPr>
          <w:color w:val="auto"/>
          <w:lang w:eastAsia="en-US"/>
        </w:rPr>
      </w:pPr>
    </w:p>
    <w:p w14:paraId="5FA37157" w14:textId="4F44054B" w:rsidR="00DC301C" w:rsidRPr="00BE288C" w:rsidRDefault="00EF4881" w:rsidP="00DC301C">
      <w:pPr>
        <w:rPr>
          <w:color w:val="auto"/>
          <w:lang w:eastAsia="en-US"/>
        </w:rPr>
      </w:pPr>
      <w:r w:rsidRPr="00BE288C">
        <w:rPr>
          <w:color w:val="auto"/>
          <w:lang w:eastAsia="en-US"/>
        </w:rPr>
        <w:lastRenderedPageBreak/>
        <w:t>Planeeritavate kr</w:t>
      </w:r>
      <w:r w:rsidR="00424A2C" w:rsidRPr="00BE288C">
        <w:rPr>
          <w:color w:val="auto"/>
          <w:lang w:eastAsia="en-US"/>
        </w:rPr>
        <w:t>untide</w:t>
      </w:r>
      <w:r w:rsidR="001F52A3" w:rsidRPr="00BE288C">
        <w:rPr>
          <w:color w:val="auto"/>
          <w:lang w:eastAsia="en-US"/>
        </w:rPr>
        <w:t xml:space="preserve"> </w:t>
      </w:r>
      <w:r w:rsidR="005D057F" w:rsidRPr="00BE288C">
        <w:rPr>
          <w:color w:val="auto"/>
          <w:lang w:eastAsia="en-US"/>
        </w:rPr>
        <w:t>h</w:t>
      </w:r>
      <w:r w:rsidR="00641D95" w:rsidRPr="00BE288C">
        <w:rPr>
          <w:color w:val="auto"/>
          <w:lang w:eastAsia="en-US"/>
        </w:rPr>
        <w:t xml:space="preserve">ooned peavad jääma </w:t>
      </w:r>
      <w:r w:rsidR="008107BF" w:rsidRPr="00BE288C">
        <w:rPr>
          <w:color w:val="auto"/>
          <w:lang w:eastAsia="en-US"/>
        </w:rPr>
        <w:t xml:space="preserve">täies mahus </w:t>
      </w:r>
      <w:r w:rsidR="00641D95" w:rsidRPr="00BE288C">
        <w:rPr>
          <w:color w:val="auto"/>
          <w:lang w:eastAsia="en-US"/>
        </w:rPr>
        <w:t xml:space="preserve">planeeritud hoonestusala piiri sisse. </w:t>
      </w:r>
      <w:r w:rsidR="00DC301C" w:rsidRPr="00BE288C">
        <w:rPr>
          <w:color w:val="auto"/>
          <w:lang w:eastAsia="en-US"/>
        </w:rPr>
        <w:t>Hoonete ehitisealuse pin</w:t>
      </w:r>
      <w:r w:rsidR="00E562AA" w:rsidRPr="00BE288C">
        <w:rPr>
          <w:color w:val="auto"/>
          <w:lang w:eastAsia="en-US"/>
        </w:rPr>
        <w:t>d on</w:t>
      </w:r>
      <w:r w:rsidR="00DC301C" w:rsidRPr="00BE288C">
        <w:rPr>
          <w:color w:val="auto"/>
          <w:lang w:eastAsia="en-US"/>
        </w:rPr>
        <w:t xml:space="preserve"> kõi</w:t>
      </w:r>
      <w:r w:rsidR="00F0270C" w:rsidRPr="00BE288C">
        <w:rPr>
          <w:color w:val="auto"/>
          <w:lang w:eastAsia="en-US"/>
        </w:rPr>
        <w:t>gi</w:t>
      </w:r>
      <w:r w:rsidR="00DC301C" w:rsidRPr="00BE288C">
        <w:rPr>
          <w:color w:val="auto"/>
          <w:lang w:eastAsia="en-US"/>
        </w:rPr>
        <w:t xml:space="preserve"> krundil olevate ehitusloa kohustuslike hoonete ja  ehitusloa kohustust mitteomavate hoonete ehitisealuste pindade summa. </w:t>
      </w:r>
    </w:p>
    <w:p w14:paraId="54C721C8" w14:textId="77777777" w:rsidR="000D690B" w:rsidRPr="00BE288C" w:rsidRDefault="000D690B" w:rsidP="00641D95">
      <w:pPr>
        <w:rPr>
          <w:color w:val="auto"/>
          <w:lang w:eastAsia="en-US"/>
        </w:rPr>
      </w:pPr>
    </w:p>
    <w:p w14:paraId="6719F1B8" w14:textId="05826190" w:rsidR="00165969" w:rsidRPr="00BE288C" w:rsidRDefault="00165969" w:rsidP="00641D95">
      <w:pPr>
        <w:rPr>
          <w:color w:val="auto"/>
          <w:lang w:eastAsia="en-US"/>
        </w:rPr>
      </w:pPr>
      <w:r w:rsidRPr="00BE288C">
        <w:rPr>
          <w:color w:val="auto"/>
          <w:lang w:eastAsia="en-US"/>
        </w:rPr>
        <w:t>Planeeritud hoonestusalad kujutatud põhijoonisel.</w:t>
      </w:r>
    </w:p>
    <w:p w14:paraId="0EB33570" w14:textId="0220878C" w:rsidR="001F52A3" w:rsidRPr="00BE288C" w:rsidRDefault="001F52A3" w:rsidP="00AF5855">
      <w:pPr>
        <w:suppressAutoHyphens w:val="0"/>
        <w:autoSpaceDE w:val="0"/>
        <w:autoSpaceDN w:val="0"/>
        <w:adjustRightInd w:val="0"/>
        <w:rPr>
          <w:color w:val="auto"/>
          <w:lang w:eastAsia="en-US"/>
        </w:rPr>
      </w:pPr>
    </w:p>
    <w:p w14:paraId="6E34DA57" w14:textId="407140B2" w:rsidR="00D74FFC" w:rsidRPr="00BE288C" w:rsidRDefault="00631D9E" w:rsidP="007A791A">
      <w:pPr>
        <w:pStyle w:val="Heading2"/>
        <w:numPr>
          <w:ilvl w:val="1"/>
          <w:numId w:val="3"/>
        </w:numPr>
        <w:rPr>
          <w:szCs w:val="20"/>
          <w:lang w:eastAsia="en-US"/>
        </w:rPr>
      </w:pPr>
      <w:bookmarkStart w:id="26" w:name="_Toc169187471"/>
      <w:r w:rsidRPr="00BE288C">
        <w:rPr>
          <w:szCs w:val="20"/>
          <w:lang w:eastAsia="en-US"/>
        </w:rPr>
        <w:t>Kruntide e</w:t>
      </w:r>
      <w:r w:rsidR="00716834" w:rsidRPr="00BE288C">
        <w:rPr>
          <w:szCs w:val="20"/>
          <w:lang w:eastAsia="en-US"/>
        </w:rPr>
        <w:t>hitusõiguse määramine</w:t>
      </w:r>
      <w:bookmarkEnd w:id="26"/>
    </w:p>
    <w:p w14:paraId="2F02CB29" w14:textId="120FA080" w:rsidR="00456677" w:rsidRPr="00BE288C" w:rsidRDefault="000D0673" w:rsidP="002856D1">
      <w:pPr>
        <w:rPr>
          <w:lang w:eastAsia="en-US"/>
        </w:rPr>
      </w:pPr>
      <w:r w:rsidRPr="00BE288C">
        <w:rPr>
          <w:lang w:eastAsia="en-US"/>
        </w:rPr>
        <w:t>Lubatud krundi kasutam</w:t>
      </w:r>
      <w:r w:rsidR="00BD44B5" w:rsidRPr="00BE288C">
        <w:rPr>
          <w:lang w:eastAsia="en-US"/>
        </w:rPr>
        <w:t>ise</w:t>
      </w:r>
      <w:r w:rsidRPr="00BE288C">
        <w:rPr>
          <w:lang w:eastAsia="en-US"/>
        </w:rPr>
        <w:t xml:space="preserve"> sihtotstarbed detailplaneeringu liikid</w:t>
      </w:r>
      <w:r w:rsidR="00267249" w:rsidRPr="00BE288C">
        <w:rPr>
          <w:lang w:eastAsia="en-US"/>
        </w:rPr>
        <w:t>es:</w:t>
      </w:r>
    </w:p>
    <w:p w14:paraId="2D97CC37" w14:textId="08D13DF2" w:rsidR="00456677" w:rsidRPr="00BE288C" w:rsidRDefault="00BD44B5" w:rsidP="002856D1">
      <w:pPr>
        <w:rPr>
          <w:lang w:eastAsia="en-US"/>
        </w:rPr>
      </w:pPr>
      <w:r w:rsidRPr="00BE288C">
        <w:rPr>
          <w:lang w:eastAsia="en-US"/>
        </w:rPr>
        <w:t>P</w:t>
      </w:r>
      <w:r w:rsidR="008946D9" w:rsidRPr="00BE288C">
        <w:rPr>
          <w:lang w:eastAsia="en-US"/>
        </w:rPr>
        <w:t>OS1</w:t>
      </w:r>
      <w:r w:rsidRPr="00BE288C">
        <w:rPr>
          <w:lang w:eastAsia="en-US"/>
        </w:rPr>
        <w:t xml:space="preserve"> - </w:t>
      </w:r>
      <w:r w:rsidR="0059001E" w:rsidRPr="00BE288C">
        <w:rPr>
          <w:lang w:eastAsia="en-US"/>
        </w:rPr>
        <w:t xml:space="preserve">Järve põik 6 </w:t>
      </w:r>
      <w:r w:rsidR="007C2710" w:rsidRPr="00BE288C">
        <w:rPr>
          <w:lang w:eastAsia="en-US"/>
        </w:rPr>
        <w:t xml:space="preserve">– </w:t>
      </w:r>
      <w:r w:rsidR="0059001E" w:rsidRPr="00BE288C">
        <w:rPr>
          <w:lang w:eastAsia="en-US"/>
        </w:rPr>
        <w:t>üksikelamumaa (EE</w:t>
      </w:r>
      <w:r w:rsidR="007C2710" w:rsidRPr="00BE288C">
        <w:rPr>
          <w:lang w:eastAsia="en-US"/>
        </w:rPr>
        <w:t>)</w:t>
      </w:r>
      <w:r w:rsidR="00AE4E47" w:rsidRPr="00BE288C">
        <w:rPr>
          <w:lang w:eastAsia="en-US"/>
        </w:rPr>
        <w:t xml:space="preserve"> </w:t>
      </w:r>
    </w:p>
    <w:p w14:paraId="5F830783" w14:textId="224998A2" w:rsidR="003B185E" w:rsidRPr="00BE288C" w:rsidRDefault="003B185E" w:rsidP="003B185E">
      <w:pPr>
        <w:rPr>
          <w:lang w:eastAsia="en-US"/>
        </w:rPr>
      </w:pPr>
      <w:r w:rsidRPr="00BE288C">
        <w:rPr>
          <w:lang w:eastAsia="en-US"/>
        </w:rPr>
        <w:t>P</w:t>
      </w:r>
      <w:r w:rsidR="008946D9" w:rsidRPr="00BE288C">
        <w:rPr>
          <w:lang w:eastAsia="en-US"/>
        </w:rPr>
        <w:t>OS2</w:t>
      </w:r>
      <w:r w:rsidR="0059001E" w:rsidRPr="00BE288C">
        <w:rPr>
          <w:lang w:eastAsia="en-US"/>
        </w:rPr>
        <w:t xml:space="preserve"> - Järve põik 6c – üksikelamumaa (EE)</w:t>
      </w:r>
    </w:p>
    <w:p w14:paraId="6AF326CA" w14:textId="0B02401A" w:rsidR="00B93A8F" w:rsidRPr="00BE288C" w:rsidRDefault="00EA1771" w:rsidP="002D454C">
      <w:pPr>
        <w:rPr>
          <w:color w:val="auto"/>
          <w:lang w:eastAsia="en-US"/>
        </w:rPr>
      </w:pPr>
      <w:r w:rsidRPr="00BE288C">
        <w:rPr>
          <w:sz w:val="23"/>
          <w:szCs w:val="23"/>
        </w:rPr>
        <w:t>Elamu juurde võib rajada kuni 2 abihoonet, ehitisealuse pinnaga kokku kuni 80 m². Elamute maksimaalne korruselisus on 2 ja kõrgus kuni 8 m, abihoonete korruselisus on 1 ja kõrgus kuni 5 m.</w:t>
      </w:r>
    </w:p>
    <w:p w14:paraId="54FC9CFB" w14:textId="2B5F3B4F" w:rsidR="0043700B" w:rsidRPr="00BE288C" w:rsidRDefault="0043700B" w:rsidP="002D454C">
      <w:pPr>
        <w:rPr>
          <w:color w:val="auto"/>
          <w:lang w:eastAsia="en-US"/>
        </w:rPr>
      </w:pPr>
      <w:r w:rsidRPr="00BE288C">
        <w:rPr>
          <w:color w:val="auto"/>
          <w:lang w:eastAsia="en-US"/>
        </w:rPr>
        <w:t>Ehitusõigus</w:t>
      </w:r>
      <w:r w:rsidR="00B93A8F" w:rsidRPr="00BE288C">
        <w:rPr>
          <w:color w:val="auto"/>
          <w:lang w:eastAsia="en-US"/>
        </w:rPr>
        <w:t xml:space="preserve"> </w:t>
      </w:r>
      <w:r w:rsidR="00E0386E" w:rsidRPr="00BE288C">
        <w:rPr>
          <w:color w:val="auto"/>
          <w:lang w:eastAsia="en-US"/>
        </w:rPr>
        <w:t xml:space="preserve">kajastatud </w:t>
      </w:r>
      <w:r w:rsidRPr="00BE288C">
        <w:rPr>
          <w:color w:val="auto"/>
          <w:lang w:eastAsia="en-US"/>
        </w:rPr>
        <w:t>põhijoonis</w:t>
      </w:r>
      <w:r w:rsidR="00E0386E" w:rsidRPr="00BE288C">
        <w:rPr>
          <w:color w:val="auto"/>
          <w:lang w:eastAsia="en-US"/>
        </w:rPr>
        <w:t>e</w:t>
      </w:r>
      <w:r w:rsidRPr="00BE288C">
        <w:rPr>
          <w:color w:val="auto"/>
          <w:lang w:eastAsia="en-US"/>
        </w:rPr>
        <w:t xml:space="preserve"> tabe</w:t>
      </w:r>
      <w:r w:rsidR="00B93A8F" w:rsidRPr="00BE288C">
        <w:rPr>
          <w:color w:val="auto"/>
          <w:lang w:eastAsia="en-US"/>
        </w:rPr>
        <w:t>l</w:t>
      </w:r>
      <w:r w:rsidR="00E0386E" w:rsidRPr="00BE288C">
        <w:rPr>
          <w:color w:val="auto"/>
          <w:lang w:eastAsia="en-US"/>
        </w:rPr>
        <w:t>is</w:t>
      </w:r>
      <w:r w:rsidR="00B93A8F" w:rsidRPr="00BE288C">
        <w:rPr>
          <w:color w:val="auto"/>
          <w:lang w:eastAsia="en-US"/>
        </w:rPr>
        <w:t xml:space="preserve"> 2.</w:t>
      </w:r>
    </w:p>
    <w:p w14:paraId="0A878882" w14:textId="797B467C" w:rsidR="00AD0764" w:rsidRPr="00BE288C" w:rsidRDefault="009B75E8" w:rsidP="002D454C">
      <w:pPr>
        <w:rPr>
          <w:color w:val="auto"/>
          <w:lang w:eastAsia="en-US"/>
        </w:rPr>
      </w:pPr>
      <w:r w:rsidRPr="00BE288C">
        <w:rPr>
          <w:color w:val="auto"/>
          <w:lang w:eastAsia="en-US"/>
        </w:rPr>
        <w:t>Kohustuslik ehitusjoon - p</w:t>
      </w:r>
      <w:r w:rsidR="00FE2811" w:rsidRPr="00BE288C">
        <w:rPr>
          <w:color w:val="auto"/>
          <w:lang w:eastAsia="en-US"/>
        </w:rPr>
        <w:t xml:space="preserve">os 2 </w:t>
      </w:r>
      <w:r w:rsidR="00484F83" w:rsidRPr="00BE288C">
        <w:rPr>
          <w:color w:val="auto"/>
          <w:lang w:eastAsia="en-US"/>
        </w:rPr>
        <w:t xml:space="preserve">elamu tänavapoolne sein asetada </w:t>
      </w:r>
      <w:r w:rsidR="003C3702" w:rsidRPr="00BE288C">
        <w:rPr>
          <w:color w:val="auto"/>
          <w:lang w:eastAsia="en-US"/>
        </w:rPr>
        <w:t>põhijoonisel näidatud ehit</w:t>
      </w:r>
      <w:r w:rsidR="00894A86" w:rsidRPr="00BE288C">
        <w:rPr>
          <w:color w:val="auto"/>
          <w:lang w:eastAsia="en-US"/>
        </w:rPr>
        <w:t xml:space="preserve">usjoonele või sellest kuni 1m </w:t>
      </w:r>
      <w:r w:rsidR="00F93A1E" w:rsidRPr="00BE288C">
        <w:rPr>
          <w:color w:val="auto"/>
          <w:lang w:eastAsia="en-US"/>
        </w:rPr>
        <w:t>kaugusele hoonestusala sisse</w:t>
      </w:r>
      <w:r w:rsidR="00484F83" w:rsidRPr="00BE288C">
        <w:rPr>
          <w:color w:val="auto"/>
          <w:lang w:eastAsia="en-US"/>
        </w:rPr>
        <w:t>.</w:t>
      </w:r>
      <w:r w:rsidR="00AD0764" w:rsidRPr="00BE288C">
        <w:rPr>
          <w:color w:val="auto"/>
          <w:lang w:eastAsia="en-US"/>
        </w:rPr>
        <w:t xml:space="preserve"> </w:t>
      </w:r>
    </w:p>
    <w:p w14:paraId="06DBFAB4" w14:textId="2631B698" w:rsidR="00FE2811" w:rsidRPr="00BE288C" w:rsidRDefault="00AD0764" w:rsidP="002D454C">
      <w:pPr>
        <w:rPr>
          <w:color w:val="auto"/>
          <w:lang w:eastAsia="en-US"/>
        </w:rPr>
      </w:pPr>
      <w:r w:rsidRPr="00BE288C">
        <w:rPr>
          <w:color w:val="auto"/>
          <w:lang w:eastAsia="en-US"/>
        </w:rPr>
        <w:t xml:space="preserve">Põhijoonisel kujutatud abihoonete paiknemine </w:t>
      </w:r>
      <w:r w:rsidR="00EE48C4" w:rsidRPr="00BE288C">
        <w:rPr>
          <w:color w:val="auto"/>
          <w:lang w:eastAsia="en-US"/>
        </w:rPr>
        <w:t xml:space="preserve">on </w:t>
      </w:r>
      <w:r w:rsidR="003753FB" w:rsidRPr="00BE288C">
        <w:rPr>
          <w:color w:val="auto"/>
          <w:lang w:eastAsia="en-US"/>
        </w:rPr>
        <w:t>soovituslik.</w:t>
      </w:r>
    </w:p>
    <w:p w14:paraId="28AD2C3B" w14:textId="77777777" w:rsidR="003753FB" w:rsidRPr="00BE288C" w:rsidRDefault="003753FB" w:rsidP="002D454C">
      <w:pPr>
        <w:rPr>
          <w:color w:val="auto"/>
          <w:lang w:eastAsia="en-US"/>
        </w:rPr>
      </w:pPr>
    </w:p>
    <w:p w14:paraId="5C36BC0F" w14:textId="0FE6D02C" w:rsidR="003753FB" w:rsidRPr="00BE288C" w:rsidRDefault="003753FB" w:rsidP="002D454C">
      <w:pPr>
        <w:rPr>
          <w:color w:val="auto"/>
          <w:lang w:eastAsia="en-US"/>
        </w:rPr>
      </w:pPr>
      <w:r w:rsidRPr="00BE288C">
        <w:rPr>
          <w:color w:val="auto"/>
          <w:lang w:eastAsia="en-US"/>
        </w:rPr>
        <w:t>Järve põik 6 kinnistul asub juba elamu</w:t>
      </w:r>
      <w:r w:rsidR="00817F8C" w:rsidRPr="00BE288C">
        <w:rPr>
          <w:color w:val="auto"/>
          <w:lang w:eastAsia="en-US"/>
        </w:rPr>
        <w:t xml:space="preserve">, mille </w:t>
      </w:r>
      <w:r w:rsidRPr="00BE288C">
        <w:rPr>
          <w:color w:val="auto"/>
          <w:lang w:eastAsia="en-US"/>
        </w:rPr>
        <w:t xml:space="preserve">kõrgus </w:t>
      </w:r>
      <w:r w:rsidR="00817F8C" w:rsidRPr="00BE288C">
        <w:rPr>
          <w:color w:val="auto"/>
          <w:lang w:eastAsia="en-US"/>
        </w:rPr>
        <w:t xml:space="preserve">on </w:t>
      </w:r>
      <w:r w:rsidRPr="00BE288C">
        <w:rPr>
          <w:color w:val="auto"/>
          <w:lang w:eastAsia="en-US"/>
        </w:rPr>
        <w:t>9,8m</w:t>
      </w:r>
      <w:r w:rsidR="00AF6476" w:rsidRPr="00BE288C">
        <w:rPr>
          <w:color w:val="auto"/>
          <w:lang w:eastAsia="en-US"/>
        </w:rPr>
        <w:t xml:space="preserve">. </w:t>
      </w:r>
      <w:r w:rsidRPr="00BE288C">
        <w:rPr>
          <w:color w:val="auto"/>
          <w:lang w:eastAsia="en-US"/>
        </w:rPr>
        <w:t xml:space="preserve"> Kui soovitakse uus </w:t>
      </w:r>
      <w:r w:rsidR="00887BC7" w:rsidRPr="00BE288C">
        <w:rPr>
          <w:color w:val="auto"/>
          <w:lang w:eastAsia="en-US"/>
        </w:rPr>
        <w:t>elamu</w:t>
      </w:r>
      <w:r w:rsidRPr="00BE288C">
        <w:rPr>
          <w:color w:val="auto"/>
          <w:lang w:eastAsia="en-US"/>
        </w:rPr>
        <w:t xml:space="preserve"> tulevikus olemasoleva </w:t>
      </w:r>
      <w:r w:rsidR="00887BC7" w:rsidRPr="00BE288C">
        <w:rPr>
          <w:color w:val="auto"/>
          <w:lang w:eastAsia="en-US"/>
        </w:rPr>
        <w:t>elamu</w:t>
      </w:r>
      <w:r w:rsidRPr="00BE288C">
        <w:rPr>
          <w:color w:val="auto"/>
          <w:lang w:eastAsia="en-US"/>
        </w:rPr>
        <w:t xml:space="preserve"> asemele ehitada, siis saab selle </w:t>
      </w:r>
      <w:r w:rsidR="00887BC7" w:rsidRPr="00BE288C">
        <w:rPr>
          <w:color w:val="auto"/>
          <w:lang w:eastAsia="en-US"/>
        </w:rPr>
        <w:t>hoone</w:t>
      </w:r>
      <w:r w:rsidRPr="00BE288C">
        <w:rPr>
          <w:color w:val="auto"/>
          <w:lang w:eastAsia="en-US"/>
        </w:rPr>
        <w:t xml:space="preserve"> maksimum kõrgus olla 8m. Kui soovitakse </w:t>
      </w:r>
      <w:r w:rsidR="00887BC7" w:rsidRPr="00BE288C">
        <w:rPr>
          <w:color w:val="auto"/>
          <w:lang w:eastAsia="en-US"/>
        </w:rPr>
        <w:t>elamut</w:t>
      </w:r>
      <w:r w:rsidRPr="00BE288C">
        <w:rPr>
          <w:color w:val="auto"/>
          <w:lang w:eastAsia="en-US"/>
        </w:rPr>
        <w:t xml:space="preserve"> laiendada kõrgust muutmata, on võimalik säilitada olemasoleva maja olemasolev kõrgus 9.8 m.</w:t>
      </w:r>
    </w:p>
    <w:p w14:paraId="39A93195" w14:textId="77777777" w:rsidR="001302FC" w:rsidRPr="00BE288C" w:rsidRDefault="001302FC" w:rsidP="002D454C">
      <w:pPr>
        <w:rPr>
          <w:color w:val="auto"/>
          <w:lang w:eastAsia="en-US"/>
        </w:rPr>
      </w:pPr>
    </w:p>
    <w:p w14:paraId="0A8F1101" w14:textId="77777777" w:rsidR="001302FC" w:rsidRPr="00BE288C" w:rsidRDefault="001302FC" w:rsidP="001302FC">
      <w:pPr>
        <w:pStyle w:val="Heading2"/>
        <w:numPr>
          <w:ilvl w:val="1"/>
          <w:numId w:val="3"/>
        </w:numPr>
        <w:rPr>
          <w:szCs w:val="20"/>
          <w:lang w:eastAsia="en-US"/>
        </w:rPr>
      </w:pPr>
      <w:bookmarkStart w:id="27" w:name="_Toc169187472"/>
      <w:r w:rsidRPr="00BE288C">
        <w:rPr>
          <w:szCs w:val="20"/>
          <w:lang w:eastAsia="en-US"/>
        </w:rPr>
        <w:t>Ehitiste arhitektuuriliste ja kujunduslike tingimuste määramine</w:t>
      </w:r>
      <w:bookmarkEnd w:id="27"/>
    </w:p>
    <w:p w14:paraId="1BD394F7" w14:textId="18BD81FA" w:rsidR="00C603AA" w:rsidRPr="00BE288C" w:rsidRDefault="00C603AA" w:rsidP="00A871E0">
      <w:pPr>
        <w:rPr>
          <w:color w:val="auto"/>
          <w:lang w:eastAsia="en-US"/>
        </w:rPr>
      </w:pPr>
      <w:r w:rsidRPr="00BE288C">
        <w:rPr>
          <w:lang w:eastAsia="en-US"/>
        </w:rPr>
        <w:t>A</w:t>
      </w:r>
      <w:r w:rsidRPr="00BE288C">
        <w:rPr>
          <w:color w:val="auto"/>
          <w:lang w:eastAsia="en-US"/>
        </w:rPr>
        <w:t xml:space="preserve">rhitektuur peab olema piirkonnale eripäraseid arhitektuurseid lahendusi tagav, kaasaegne, kõrgetasemeline ja ümbritsevat elukeskkonda väärtustav.  Katusekalded </w:t>
      </w:r>
      <w:r w:rsidR="00C840B1" w:rsidRPr="00BE288C">
        <w:rPr>
          <w:color w:val="auto"/>
          <w:lang w:eastAsia="en-US"/>
        </w:rPr>
        <w:t xml:space="preserve">ette nähtud </w:t>
      </w:r>
      <w:r w:rsidRPr="00BE288C">
        <w:rPr>
          <w:color w:val="auto"/>
          <w:lang w:eastAsia="en-US"/>
        </w:rPr>
        <w:t>põhimahus 25-45</w:t>
      </w:r>
      <w:r w:rsidRPr="00BE288C">
        <w:rPr>
          <w:color w:val="auto"/>
          <w:vertAlign w:val="superscript"/>
          <w:lang w:eastAsia="en-US"/>
        </w:rPr>
        <w:t>o</w:t>
      </w:r>
      <w:r w:rsidRPr="00BE288C">
        <w:rPr>
          <w:color w:val="auto"/>
          <w:lang w:eastAsia="en-US"/>
        </w:rPr>
        <w:t xml:space="preserve"> </w:t>
      </w:r>
      <w:r w:rsidR="00C840B1" w:rsidRPr="00BE288C">
        <w:rPr>
          <w:color w:val="auto"/>
          <w:lang w:eastAsia="en-US"/>
        </w:rPr>
        <w:t>,</w:t>
      </w:r>
      <w:r w:rsidRPr="00BE288C">
        <w:rPr>
          <w:color w:val="auto"/>
          <w:lang w:eastAsia="en-US"/>
        </w:rPr>
        <w:t>väiksemad hooneosad võivad sobival juhul erineda. Katuseharja suun</w:t>
      </w:r>
      <w:r w:rsidR="00A30690" w:rsidRPr="00BE288C">
        <w:rPr>
          <w:color w:val="auto"/>
          <w:lang w:eastAsia="en-US"/>
        </w:rPr>
        <w:t>a määramisel j</w:t>
      </w:r>
      <w:r w:rsidRPr="00BE288C">
        <w:rPr>
          <w:color w:val="auto"/>
          <w:lang w:eastAsia="en-US"/>
        </w:rPr>
        <w:t>ärgida kontaktvööndi üldist lahendust.</w:t>
      </w:r>
    </w:p>
    <w:p w14:paraId="3597BC18" w14:textId="79661950" w:rsidR="001302FC" w:rsidRPr="00BE288C" w:rsidRDefault="001302FC" w:rsidP="00A871E0">
      <w:pPr>
        <w:rPr>
          <w:color w:val="auto"/>
          <w:lang w:eastAsia="en-US"/>
        </w:rPr>
      </w:pPr>
      <w:r w:rsidRPr="00BE288C">
        <w:rPr>
          <w:color w:val="auto"/>
          <w:lang w:eastAsia="en-US"/>
        </w:rPr>
        <w:t>Võib kasutada ja omavahel kombineerida erinevaid materjale.</w:t>
      </w:r>
      <w:r w:rsidR="00A30690" w:rsidRPr="00BE288C">
        <w:rPr>
          <w:color w:val="auto"/>
          <w:lang w:eastAsia="en-US"/>
        </w:rPr>
        <w:t xml:space="preserve"> </w:t>
      </w:r>
      <w:r w:rsidR="00A871E0" w:rsidRPr="00BE288C">
        <w:rPr>
          <w:color w:val="auto"/>
          <w:lang w:eastAsia="en-US"/>
        </w:rPr>
        <w:t>Viimistlusmaterjalidena lubatud kivi, tellist, betooni, puitu või krohvipinda.</w:t>
      </w:r>
      <w:r w:rsidRPr="00BE288C">
        <w:rPr>
          <w:color w:val="auto"/>
          <w:lang w:eastAsia="en-US"/>
        </w:rPr>
        <w:t>Vältida tuleb naturaalseid materjale imiteerivaid viimistlusmaterjale ning ümarpalgi kasutust. Värvilahenduses eelistada heledaid või sooje ja looduslähedasi värvitoone. Aktsendi andmiseks või eristuva lahenduse loomiseks võib kasutada ka kirkamaid või tumedaid värvitoone. Katusekatte värviks valida tume toon (must, tumehall, tumepruun, tumepunane).</w:t>
      </w:r>
      <w:r w:rsidR="00A871E0" w:rsidRPr="00BE288C">
        <w:rPr>
          <w:color w:val="auto"/>
          <w:lang w:eastAsia="en-US"/>
        </w:rPr>
        <w:t xml:space="preserve"> Abihoone</w:t>
      </w:r>
      <w:r w:rsidR="004760AC" w:rsidRPr="00BE288C">
        <w:rPr>
          <w:color w:val="auto"/>
          <w:lang w:eastAsia="en-US"/>
        </w:rPr>
        <w:t xml:space="preserve">te ja piirete </w:t>
      </w:r>
      <w:r w:rsidRPr="00BE288C">
        <w:rPr>
          <w:color w:val="auto"/>
          <w:lang w:eastAsia="en-US"/>
        </w:rPr>
        <w:t>kujunduslaad peab lähtuma elamu arhitektuurist. Piirde läbipaistvus min 50%. Kõrgus max 1,5m. Kruntide</w:t>
      </w:r>
      <w:r w:rsidR="00443492" w:rsidRPr="00BE288C">
        <w:rPr>
          <w:color w:val="auto"/>
          <w:lang w:eastAsia="en-US"/>
        </w:rPr>
        <w:t xml:space="preserve"> </w:t>
      </w:r>
      <w:r w:rsidRPr="00BE288C">
        <w:rPr>
          <w:color w:val="auto"/>
          <w:lang w:eastAsia="en-US"/>
        </w:rPr>
        <w:t xml:space="preserve">vahelise piirdena </w:t>
      </w:r>
      <w:r w:rsidR="004760AC" w:rsidRPr="00BE288C">
        <w:rPr>
          <w:color w:val="auto"/>
          <w:lang w:eastAsia="en-US"/>
        </w:rPr>
        <w:t xml:space="preserve">on </w:t>
      </w:r>
      <w:r w:rsidRPr="00BE288C">
        <w:rPr>
          <w:color w:val="auto"/>
          <w:lang w:eastAsia="en-US"/>
        </w:rPr>
        <w:t>lu</w:t>
      </w:r>
      <w:r w:rsidR="00A871E0" w:rsidRPr="00BE288C">
        <w:rPr>
          <w:color w:val="auto"/>
          <w:lang w:eastAsia="en-US"/>
        </w:rPr>
        <w:t>batud kasutada ka võrkpiirdeid.</w:t>
      </w:r>
      <w:r w:rsidR="00BF187E" w:rsidRPr="00BE288C">
        <w:rPr>
          <w:color w:val="auto"/>
          <w:lang w:eastAsia="en-US"/>
        </w:rPr>
        <w:t xml:space="preserve"> Väravad ei tohi avaneda tee poole.</w:t>
      </w:r>
    </w:p>
    <w:p w14:paraId="6E248855" w14:textId="45FC862B" w:rsidR="001302FC" w:rsidRPr="00BE288C" w:rsidRDefault="001302FC" w:rsidP="00A871E0">
      <w:pPr>
        <w:rPr>
          <w:color w:val="auto"/>
          <w:lang w:eastAsia="en-US"/>
        </w:rPr>
      </w:pPr>
      <w:r w:rsidRPr="00BE288C">
        <w:rPr>
          <w:color w:val="auto"/>
          <w:lang w:eastAsia="en-US"/>
        </w:rPr>
        <w:t>Hoone arhitektuurne eskiis kooskõlastada enne projekti</w:t>
      </w:r>
      <w:r w:rsidR="00A871E0" w:rsidRPr="00BE288C">
        <w:rPr>
          <w:color w:val="auto"/>
          <w:lang w:eastAsia="en-US"/>
        </w:rPr>
        <w:t xml:space="preserve"> koostamist Rae valla arhitektiga</w:t>
      </w:r>
      <w:r w:rsidRPr="00BE288C">
        <w:rPr>
          <w:color w:val="auto"/>
          <w:lang w:eastAsia="en-US"/>
        </w:rPr>
        <w:t>.</w:t>
      </w:r>
    </w:p>
    <w:p w14:paraId="18302129" w14:textId="77777777" w:rsidR="00E50591" w:rsidRPr="00BE288C" w:rsidRDefault="00E50591" w:rsidP="002D454C">
      <w:pPr>
        <w:rPr>
          <w:color w:val="auto"/>
          <w:lang w:eastAsia="en-US"/>
        </w:rPr>
      </w:pPr>
    </w:p>
    <w:p w14:paraId="656649F0" w14:textId="566AF67C" w:rsidR="00E50591" w:rsidRPr="00BE288C" w:rsidRDefault="00BA19CE" w:rsidP="001302FC">
      <w:pPr>
        <w:pStyle w:val="Heading2"/>
        <w:numPr>
          <w:ilvl w:val="1"/>
          <w:numId w:val="3"/>
        </w:numPr>
        <w:rPr>
          <w:szCs w:val="20"/>
          <w:lang w:eastAsia="en-US"/>
        </w:rPr>
      </w:pPr>
      <w:bookmarkStart w:id="28" w:name="_Toc169187473"/>
      <w:r w:rsidRPr="00BE288C">
        <w:rPr>
          <w:szCs w:val="20"/>
          <w:lang w:eastAsia="en-US"/>
        </w:rPr>
        <w:t>D</w:t>
      </w:r>
      <w:r w:rsidR="00AF58AE" w:rsidRPr="00BE288C">
        <w:rPr>
          <w:szCs w:val="20"/>
          <w:lang w:eastAsia="en-US"/>
        </w:rPr>
        <w:t xml:space="preserve">etailplaneeringu kohustuslike hoonete toimimiseks vajalike tehnovõrkude </w:t>
      </w:r>
      <w:r w:rsidR="006A781C" w:rsidRPr="00BE288C">
        <w:rPr>
          <w:szCs w:val="20"/>
          <w:lang w:eastAsia="en-US"/>
        </w:rPr>
        <w:t>planeerimine</w:t>
      </w:r>
      <w:bookmarkEnd w:id="28"/>
    </w:p>
    <w:p w14:paraId="3FF8AAEB" w14:textId="77777777" w:rsidR="009145A7" w:rsidRPr="00BE288C" w:rsidRDefault="009145A7" w:rsidP="009145A7">
      <w:pPr>
        <w:pStyle w:val="ListParagraph"/>
        <w:keepNext/>
        <w:numPr>
          <w:ilvl w:val="0"/>
          <w:numId w:val="19"/>
        </w:numPr>
        <w:spacing w:before="57" w:after="57"/>
        <w:outlineLvl w:val="2"/>
        <w:rPr>
          <w:rStyle w:val="Heading3Char"/>
          <w:b w:val="0"/>
          <w:vanish/>
          <w:u w:val="single"/>
        </w:rPr>
      </w:pPr>
    </w:p>
    <w:p w14:paraId="439FB27D" w14:textId="77777777" w:rsidR="009145A7" w:rsidRPr="00BE288C" w:rsidRDefault="009145A7" w:rsidP="009145A7">
      <w:pPr>
        <w:pStyle w:val="ListParagraph"/>
        <w:keepNext/>
        <w:numPr>
          <w:ilvl w:val="0"/>
          <w:numId w:val="19"/>
        </w:numPr>
        <w:spacing w:before="57" w:after="57"/>
        <w:outlineLvl w:val="2"/>
        <w:rPr>
          <w:rStyle w:val="Heading3Char"/>
          <w:b w:val="0"/>
          <w:vanish/>
          <w:u w:val="single"/>
        </w:rPr>
      </w:pPr>
    </w:p>
    <w:p w14:paraId="71693835" w14:textId="77777777" w:rsidR="009145A7" w:rsidRPr="00BE288C" w:rsidRDefault="009145A7" w:rsidP="009145A7">
      <w:pPr>
        <w:pStyle w:val="ListParagraph"/>
        <w:keepNext/>
        <w:numPr>
          <w:ilvl w:val="0"/>
          <w:numId w:val="19"/>
        </w:numPr>
        <w:spacing w:before="57" w:after="57"/>
        <w:outlineLvl w:val="2"/>
        <w:rPr>
          <w:rStyle w:val="Heading3Char"/>
          <w:b w:val="0"/>
          <w:vanish/>
          <w:u w:val="single"/>
        </w:rPr>
      </w:pPr>
    </w:p>
    <w:p w14:paraId="0AD1B4BE" w14:textId="77777777" w:rsidR="009145A7" w:rsidRPr="00BE288C" w:rsidRDefault="009145A7" w:rsidP="009145A7">
      <w:pPr>
        <w:pStyle w:val="ListParagraph"/>
        <w:keepNext/>
        <w:numPr>
          <w:ilvl w:val="0"/>
          <w:numId w:val="19"/>
        </w:numPr>
        <w:spacing w:before="57" w:after="57"/>
        <w:outlineLvl w:val="2"/>
        <w:rPr>
          <w:rStyle w:val="Heading3Char"/>
          <w:b w:val="0"/>
          <w:vanish/>
          <w:u w:val="single"/>
        </w:rPr>
      </w:pPr>
    </w:p>
    <w:p w14:paraId="308962CC" w14:textId="77777777" w:rsidR="009145A7" w:rsidRPr="00BE288C" w:rsidRDefault="009145A7" w:rsidP="009145A7">
      <w:pPr>
        <w:pStyle w:val="ListParagraph"/>
        <w:keepNext/>
        <w:numPr>
          <w:ilvl w:val="0"/>
          <w:numId w:val="19"/>
        </w:numPr>
        <w:spacing w:before="57" w:after="57"/>
        <w:outlineLvl w:val="2"/>
        <w:rPr>
          <w:rStyle w:val="Heading3Char"/>
          <w:b w:val="0"/>
          <w:vanish/>
          <w:u w:val="single"/>
        </w:rPr>
      </w:pPr>
    </w:p>
    <w:p w14:paraId="0FF1F0E8" w14:textId="77777777" w:rsidR="009145A7" w:rsidRPr="00BE288C" w:rsidRDefault="009145A7" w:rsidP="009145A7">
      <w:pPr>
        <w:pStyle w:val="ListParagraph"/>
        <w:keepNext/>
        <w:numPr>
          <w:ilvl w:val="1"/>
          <w:numId w:val="19"/>
        </w:numPr>
        <w:spacing w:before="57" w:after="57"/>
        <w:outlineLvl w:val="2"/>
        <w:rPr>
          <w:rStyle w:val="Heading3Char"/>
          <w:b w:val="0"/>
          <w:vanish/>
          <w:u w:val="single"/>
        </w:rPr>
      </w:pPr>
    </w:p>
    <w:p w14:paraId="395D18FA" w14:textId="77777777" w:rsidR="009145A7" w:rsidRPr="00BE288C" w:rsidRDefault="009145A7" w:rsidP="009145A7">
      <w:pPr>
        <w:pStyle w:val="ListParagraph"/>
        <w:keepNext/>
        <w:numPr>
          <w:ilvl w:val="1"/>
          <w:numId w:val="19"/>
        </w:numPr>
        <w:spacing w:before="57" w:after="57"/>
        <w:outlineLvl w:val="2"/>
        <w:rPr>
          <w:rStyle w:val="Heading3Char"/>
          <w:b w:val="0"/>
          <w:vanish/>
          <w:u w:val="single"/>
        </w:rPr>
      </w:pPr>
    </w:p>
    <w:p w14:paraId="21FD42FB" w14:textId="77777777" w:rsidR="009145A7" w:rsidRPr="00BE288C" w:rsidRDefault="009145A7" w:rsidP="009145A7">
      <w:pPr>
        <w:pStyle w:val="ListParagraph"/>
        <w:keepNext/>
        <w:numPr>
          <w:ilvl w:val="1"/>
          <w:numId w:val="19"/>
        </w:numPr>
        <w:spacing w:before="57" w:after="57"/>
        <w:outlineLvl w:val="2"/>
        <w:rPr>
          <w:rStyle w:val="Heading3Char"/>
          <w:b w:val="0"/>
          <w:vanish/>
          <w:u w:val="single"/>
        </w:rPr>
      </w:pPr>
    </w:p>
    <w:p w14:paraId="5F60DEB7" w14:textId="77777777" w:rsidR="009145A7" w:rsidRPr="00BE288C" w:rsidRDefault="009145A7" w:rsidP="009145A7">
      <w:pPr>
        <w:pStyle w:val="ListParagraph"/>
        <w:keepNext/>
        <w:numPr>
          <w:ilvl w:val="1"/>
          <w:numId w:val="19"/>
        </w:numPr>
        <w:spacing w:before="57" w:after="57"/>
        <w:outlineLvl w:val="2"/>
        <w:rPr>
          <w:rStyle w:val="Heading3Char"/>
          <w:b w:val="0"/>
          <w:vanish/>
          <w:u w:val="single"/>
        </w:rPr>
      </w:pPr>
    </w:p>
    <w:p w14:paraId="7ECA7829" w14:textId="77777777" w:rsidR="009145A7" w:rsidRPr="00BE288C" w:rsidRDefault="009145A7" w:rsidP="009145A7">
      <w:pPr>
        <w:pStyle w:val="ListParagraph"/>
        <w:keepNext/>
        <w:numPr>
          <w:ilvl w:val="1"/>
          <w:numId w:val="19"/>
        </w:numPr>
        <w:spacing w:before="57" w:after="57"/>
        <w:outlineLvl w:val="2"/>
        <w:rPr>
          <w:rStyle w:val="Heading3Char"/>
          <w:b w:val="0"/>
          <w:vanish/>
          <w:u w:val="single"/>
        </w:rPr>
      </w:pPr>
    </w:p>
    <w:p w14:paraId="5807BA58" w14:textId="77777777" w:rsidR="009145A7" w:rsidRPr="00BE288C" w:rsidRDefault="009145A7" w:rsidP="009145A7">
      <w:pPr>
        <w:pStyle w:val="ListParagraph"/>
        <w:keepNext/>
        <w:numPr>
          <w:ilvl w:val="1"/>
          <w:numId w:val="19"/>
        </w:numPr>
        <w:spacing w:before="57" w:after="57"/>
        <w:outlineLvl w:val="2"/>
        <w:rPr>
          <w:rStyle w:val="Heading3Char"/>
          <w:b w:val="0"/>
          <w:vanish/>
          <w:u w:val="single"/>
        </w:rPr>
      </w:pPr>
    </w:p>
    <w:p w14:paraId="6CCC9E2A" w14:textId="77777777" w:rsidR="009145A7" w:rsidRPr="00BE288C" w:rsidRDefault="009145A7" w:rsidP="009145A7">
      <w:pPr>
        <w:pStyle w:val="ListParagraph"/>
        <w:keepNext/>
        <w:numPr>
          <w:ilvl w:val="1"/>
          <w:numId w:val="19"/>
        </w:numPr>
        <w:spacing w:before="57" w:after="57"/>
        <w:outlineLvl w:val="2"/>
        <w:rPr>
          <w:rStyle w:val="Heading3Char"/>
          <w:b w:val="0"/>
          <w:vanish/>
          <w:u w:val="single"/>
        </w:rPr>
      </w:pPr>
    </w:p>
    <w:p w14:paraId="2D9F2CE5" w14:textId="77777777" w:rsidR="009145A7" w:rsidRPr="00BE288C" w:rsidRDefault="009145A7" w:rsidP="009145A7">
      <w:pPr>
        <w:pStyle w:val="ListParagraph"/>
        <w:keepNext/>
        <w:numPr>
          <w:ilvl w:val="1"/>
          <w:numId w:val="19"/>
        </w:numPr>
        <w:spacing w:before="57" w:after="57"/>
        <w:outlineLvl w:val="2"/>
        <w:rPr>
          <w:rStyle w:val="Heading3Char"/>
          <w:b w:val="0"/>
          <w:vanish/>
          <w:u w:val="single"/>
        </w:rPr>
      </w:pPr>
    </w:p>
    <w:p w14:paraId="745BC246" w14:textId="00DCB1D7" w:rsidR="00016F6D" w:rsidRPr="00BE288C" w:rsidRDefault="00016F6D" w:rsidP="009145A7">
      <w:pPr>
        <w:pStyle w:val="Heading3"/>
        <w:numPr>
          <w:ilvl w:val="2"/>
          <w:numId w:val="19"/>
        </w:numPr>
        <w:rPr>
          <w:rStyle w:val="Heading3Char"/>
          <w:b w:val="0"/>
          <w:bCs/>
          <w:spacing w:val="-4"/>
        </w:rPr>
      </w:pPr>
      <w:bookmarkStart w:id="29" w:name="_Toc169187474"/>
      <w:r w:rsidRPr="00BE288C">
        <w:rPr>
          <w:rStyle w:val="Heading3Char"/>
          <w:b w:val="0"/>
          <w:bCs/>
        </w:rPr>
        <w:t>Elektrivarustus</w:t>
      </w:r>
      <w:bookmarkEnd w:id="29"/>
    </w:p>
    <w:p w14:paraId="4EE34DCF" w14:textId="7D5D037D" w:rsidR="00BA19CE" w:rsidRPr="00BE288C" w:rsidRDefault="000407A2" w:rsidP="00BA19CE">
      <w:pPr>
        <w:rPr>
          <w:rStyle w:val="Heading3Char"/>
          <w:b w:val="0"/>
          <w:bCs w:val="0"/>
        </w:rPr>
      </w:pPr>
      <w:r w:rsidRPr="00BE288C">
        <w:rPr>
          <w:rStyle w:val="Heading3Char"/>
          <w:b w:val="0"/>
          <w:bCs w:val="0"/>
        </w:rPr>
        <w:t>Elektril</w:t>
      </w:r>
      <w:r w:rsidR="004A5B47" w:rsidRPr="00BE288C">
        <w:rPr>
          <w:rStyle w:val="Heading3Char"/>
          <w:b w:val="0"/>
          <w:bCs w:val="0"/>
        </w:rPr>
        <w:t>e</w:t>
      </w:r>
      <w:r w:rsidRPr="00BE288C">
        <w:rPr>
          <w:rStyle w:val="Heading3Char"/>
          <w:b w:val="0"/>
          <w:bCs w:val="0"/>
        </w:rPr>
        <w:t>vi OÜ on väljastanud tehnilised tingimused nr 441066</w:t>
      </w:r>
      <w:r w:rsidR="004A5B47" w:rsidRPr="00BE288C">
        <w:rPr>
          <w:rStyle w:val="Heading3Char"/>
          <w:b w:val="0"/>
          <w:bCs w:val="0"/>
        </w:rPr>
        <w:t xml:space="preserve">. </w:t>
      </w:r>
    </w:p>
    <w:p w14:paraId="65C0E3C5" w14:textId="77777777" w:rsidR="007B6062" w:rsidRPr="00BE288C" w:rsidRDefault="007B6062" w:rsidP="007B6062">
      <w:pPr>
        <w:rPr>
          <w:rStyle w:val="Heading3Char"/>
          <w:b w:val="0"/>
          <w:bCs w:val="0"/>
        </w:rPr>
      </w:pPr>
      <w:r w:rsidRPr="00BE288C">
        <w:rPr>
          <w:rStyle w:val="Heading3Char"/>
          <w:b w:val="0"/>
          <w:bCs w:val="0"/>
        </w:rPr>
        <w:t>Olemasolevast 0,4 kV mastist on paneeritud krundile pos 2 uus 0,4 kV maakaabelliin. Objekti</w:t>
      </w:r>
    </w:p>
    <w:p w14:paraId="0FF312C5" w14:textId="44C9505E" w:rsidR="007B6062" w:rsidRPr="00BE288C" w:rsidRDefault="007B6062" w:rsidP="007B6062">
      <w:pPr>
        <w:rPr>
          <w:rStyle w:val="Heading3Char"/>
          <w:b w:val="0"/>
          <w:bCs w:val="0"/>
        </w:rPr>
      </w:pPr>
      <w:r w:rsidRPr="00BE288C">
        <w:rPr>
          <w:rStyle w:val="Heading3Char"/>
          <w:b w:val="0"/>
          <w:bCs w:val="0"/>
        </w:rPr>
        <w:t>elektrivarustuseks planeerida kinnistu piirile 0,4 kV liitumiskilp. Liitumiskilp planeeri</w:t>
      </w:r>
      <w:r w:rsidR="00D90E4A" w:rsidRPr="00BE288C">
        <w:rPr>
          <w:rStyle w:val="Heading3Char"/>
          <w:b w:val="0"/>
          <w:bCs w:val="0"/>
        </w:rPr>
        <w:t xml:space="preserve">tud </w:t>
      </w:r>
      <w:r w:rsidRPr="00BE288C">
        <w:rPr>
          <w:rStyle w:val="Heading3Char"/>
          <w:b w:val="0"/>
          <w:bCs w:val="0"/>
        </w:rPr>
        <w:t>tarbija krundi piirile,</w:t>
      </w:r>
      <w:r w:rsidR="00D90E4A" w:rsidRPr="00BE288C">
        <w:rPr>
          <w:rStyle w:val="Heading3Char"/>
          <w:b w:val="0"/>
          <w:bCs w:val="0"/>
        </w:rPr>
        <w:t xml:space="preserve"> </w:t>
      </w:r>
      <w:r w:rsidRPr="00BE288C">
        <w:rPr>
          <w:rStyle w:val="Heading3Char"/>
          <w:b w:val="0"/>
          <w:bCs w:val="0"/>
        </w:rPr>
        <w:t>teealasse. Liitumiskilp peab olema alati vabalt teenindatav.</w:t>
      </w:r>
      <w:r w:rsidR="00D90E4A" w:rsidRPr="00BE288C">
        <w:rPr>
          <w:rStyle w:val="Heading3Char"/>
          <w:b w:val="0"/>
          <w:bCs w:val="0"/>
        </w:rPr>
        <w:t xml:space="preserve"> </w:t>
      </w:r>
      <w:r w:rsidRPr="00BE288C">
        <w:rPr>
          <w:rStyle w:val="Heading3Char"/>
          <w:b w:val="0"/>
          <w:bCs w:val="0"/>
        </w:rPr>
        <w:t>Elektritoide liitumiskilbist objektini ette nähtud maakaabliga.</w:t>
      </w:r>
      <w:r w:rsidR="00D90E4A" w:rsidRPr="00BE288C">
        <w:rPr>
          <w:rStyle w:val="Heading3Char"/>
          <w:b w:val="0"/>
          <w:bCs w:val="0"/>
        </w:rPr>
        <w:t xml:space="preserve"> </w:t>
      </w:r>
      <w:r w:rsidRPr="00BE288C">
        <w:rPr>
          <w:rStyle w:val="Heading3Char"/>
          <w:b w:val="0"/>
          <w:bCs w:val="0"/>
        </w:rPr>
        <w:t>Elektrilevi OÜ tehnorajatiste maakasutusõigus tagatud servituudialana.</w:t>
      </w:r>
    </w:p>
    <w:p w14:paraId="7B23DAA4" w14:textId="77777777" w:rsidR="007B6062" w:rsidRPr="00BE288C" w:rsidRDefault="007B6062" w:rsidP="007B6062">
      <w:pPr>
        <w:rPr>
          <w:rStyle w:val="Heading3Char"/>
          <w:b w:val="0"/>
          <w:bCs w:val="0"/>
        </w:rPr>
      </w:pPr>
      <w:r w:rsidRPr="00BE288C">
        <w:rPr>
          <w:rStyle w:val="Heading3Char"/>
          <w:b w:val="0"/>
          <w:bCs w:val="0"/>
        </w:rPr>
        <w:t xml:space="preserve">Elektrivõrgu väljaehitamine toimub vastavalt Elektrilevi OÜ liitumistingimustele. </w:t>
      </w:r>
    </w:p>
    <w:p w14:paraId="20FCD1EB" w14:textId="0176E17E" w:rsidR="00596666" w:rsidRPr="00BE288C" w:rsidRDefault="007B6062" w:rsidP="007B6062">
      <w:pPr>
        <w:rPr>
          <w:rStyle w:val="Heading3Char"/>
          <w:b w:val="0"/>
          <w:bCs w:val="0"/>
        </w:rPr>
      </w:pPr>
      <w:r w:rsidRPr="00BE288C">
        <w:rPr>
          <w:rStyle w:val="Heading3Char"/>
          <w:b w:val="0"/>
          <w:bCs w:val="0"/>
        </w:rPr>
        <w:t>Planeeringu käigus olemasoleva elektrivõrgu ümberehitus toimub kliendi kulul, mille kohta tuleb esitada</w:t>
      </w:r>
      <w:r w:rsidR="00D90E4A" w:rsidRPr="00BE288C">
        <w:rPr>
          <w:rStyle w:val="Heading3Char"/>
          <w:b w:val="0"/>
          <w:bCs w:val="0"/>
        </w:rPr>
        <w:t xml:space="preserve"> </w:t>
      </w:r>
      <w:r w:rsidRPr="00BE288C">
        <w:rPr>
          <w:rStyle w:val="Heading3Char"/>
          <w:b w:val="0"/>
          <w:bCs w:val="0"/>
        </w:rPr>
        <w:t>Elektrilevi OÜ-le kirjalik taotlus.</w:t>
      </w:r>
      <w:r w:rsidR="00D90E4A" w:rsidRPr="00BE288C">
        <w:rPr>
          <w:rStyle w:val="Heading3Char"/>
          <w:b w:val="0"/>
          <w:bCs w:val="0"/>
        </w:rPr>
        <w:t xml:space="preserve"> </w:t>
      </w:r>
      <w:r w:rsidRPr="00BE288C">
        <w:rPr>
          <w:rStyle w:val="Heading3Char"/>
          <w:b w:val="0"/>
          <w:bCs w:val="0"/>
        </w:rPr>
        <w:t>Kehtestatud detailplaneeringu olemasolul elektrienergia saamiseks tuleb esitada liitumistaotlus, sõlmida</w:t>
      </w:r>
      <w:r w:rsidR="00D90E4A" w:rsidRPr="00BE288C">
        <w:rPr>
          <w:rStyle w:val="Heading3Char"/>
          <w:b w:val="0"/>
          <w:bCs w:val="0"/>
        </w:rPr>
        <w:t xml:space="preserve"> </w:t>
      </w:r>
      <w:r w:rsidRPr="00BE288C">
        <w:rPr>
          <w:rStyle w:val="Heading3Char"/>
          <w:b w:val="0"/>
          <w:bCs w:val="0"/>
        </w:rPr>
        <w:t>liitumisleping ja tasuda liitumistasu. Lepingu sõlmimiseks pöörduda Elektrilevi OÜ poole.</w:t>
      </w:r>
    </w:p>
    <w:p w14:paraId="1B3B7090" w14:textId="77777777" w:rsidR="001302FC" w:rsidRPr="00BE288C" w:rsidRDefault="001302FC" w:rsidP="007B6062">
      <w:pPr>
        <w:rPr>
          <w:rStyle w:val="Heading3Char"/>
          <w:b w:val="0"/>
          <w:bCs w:val="0"/>
        </w:rPr>
      </w:pPr>
    </w:p>
    <w:p w14:paraId="27BAE988" w14:textId="35188637" w:rsidR="00016F6D" w:rsidRPr="00BE288C" w:rsidRDefault="007C74F5" w:rsidP="001302FC">
      <w:pPr>
        <w:pStyle w:val="Heading3"/>
        <w:numPr>
          <w:ilvl w:val="2"/>
          <w:numId w:val="19"/>
        </w:numPr>
        <w:rPr>
          <w:rStyle w:val="Heading3Char"/>
          <w:b w:val="0"/>
          <w:bCs/>
        </w:rPr>
      </w:pPr>
      <w:bookmarkStart w:id="30" w:name="_Toc169187475"/>
      <w:r w:rsidRPr="00BE288C">
        <w:rPr>
          <w:rStyle w:val="Heading3Char"/>
          <w:b w:val="0"/>
          <w:bCs/>
        </w:rPr>
        <w:t>Veevarustus ja kanalisatsioon</w:t>
      </w:r>
      <w:bookmarkEnd w:id="30"/>
    </w:p>
    <w:p w14:paraId="59C7CB71" w14:textId="4A62E31C" w:rsidR="007C74F5" w:rsidRPr="00BE288C" w:rsidRDefault="00486C8D" w:rsidP="007B6062">
      <w:pPr>
        <w:rPr>
          <w:rStyle w:val="Heading3Char"/>
          <w:b w:val="0"/>
          <w:bCs w:val="0"/>
        </w:rPr>
      </w:pPr>
      <w:r w:rsidRPr="00BE288C">
        <w:rPr>
          <w:rStyle w:val="Heading3Char"/>
          <w:b w:val="0"/>
          <w:bCs w:val="0"/>
        </w:rPr>
        <w:t>AS Elveso on väljastanud tehnilised tingimused nr VKTT 026</w:t>
      </w:r>
    </w:p>
    <w:p w14:paraId="06943DF7" w14:textId="53238F34" w:rsidR="008228DD" w:rsidRPr="00BE288C" w:rsidRDefault="00710411" w:rsidP="00DA015E">
      <w:pPr>
        <w:pStyle w:val="Default"/>
        <w:rPr>
          <w:rStyle w:val="Heading3Char"/>
          <w:rFonts w:eastAsia="Times New Roman"/>
          <w:b w:val="0"/>
          <w:bCs w:val="0"/>
          <w:color w:val="00000A"/>
        </w:rPr>
      </w:pPr>
      <w:r w:rsidRPr="00BE288C">
        <w:rPr>
          <w:rStyle w:val="Heading3Char"/>
          <w:rFonts w:eastAsia="Times New Roman"/>
          <w:b w:val="0"/>
          <w:bCs w:val="0"/>
          <w:color w:val="00000A"/>
        </w:rPr>
        <w:lastRenderedPageBreak/>
        <w:t>Detailplaneeringu alale planeeritava Pos 1 krundi ühendus ühisveevärgiga planeeri</w:t>
      </w:r>
      <w:r w:rsidR="00DA015E" w:rsidRPr="00BE288C">
        <w:rPr>
          <w:rStyle w:val="Heading3Char"/>
          <w:rFonts w:eastAsia="Times New Roman"/>
          <w:b w:val="0"/>
          <w:bCs w:val="0"/>
          <w:color w:val="00000A"/>
        </w:rPr>
        <w:t>tud</w:t>
      </w:r>
      <w:r w:rsidRPr="00BE288C">
        <w:rPr>
          <w:rStyle w:val="Heading3Char"/>
          <w:rFonts w:eastAsia="Times New Roman"/>
          <w:b w:val="0"/>
          <w:bCs w:val="0"/>
          <w:color w:val="00000A"/>
        </w:rPr>
        <w:t xml:space="preserve"> alates olemasolevast maakraanist </w:t>
      </w:r>
      <w:r w:rsidR="007C2ECE" w:rsidRPr="00BE288C">
        <w:rPr>
          <w:rStyle w:val="Heading3Char"/>
          <w:rFonts w:eastAsia="Times New Roman"/>
          <w:b w:val="0"/>
          <w:bCs w:val="0"/>
          <w:color w:val="00000A"/>
        </w:rPr>
        <w:t xml:space="preserve">ja </w:t>
      </w:r>
      <w:r w:rsidR="00DA015E" w:rsidRPr="00BE288C">
        <w:rPr>
          <w:rStyle w:val="Heading3Char"/>
          <w:rFonts w:eastAsia="Times New Roman"/>
          <w:b w:val="0"/>
          <w:bCs w:val="0"/>
          <w:color w:val="00000A"/>
        </w:rPr>
        <w:t xml:space="preserve">planeeritava Pos 2 krundi ühendus ühisveevärgiga planeeritud alates </w:t>
      </w:r>
      <w:r w:rsidR="008228DD" w:rsidRPr="00BE288C">
        <w:rPr>
          <w:rStyle w:val="Heading3Char"/>
          <w:rFonts w:eastAsia="Times New Roman"/>
          <w:b w:val="0"/>
          <w:bCs w:val="0"/>
          <w:color w:val="00000A"/>
        </w:rPr>
        <w:t xml:space="preserve">planeeritavast torustikust. </w:t>
      </w:r>
    </w:p>
    <w:p w14:paraId="6A4E3C17" w14:textId="4D25631B" w:rsidR="003F556A" w:rsidRPr="00BE288C" w:rsidRDefault="003F556A" w:rsidP="003F556A">
      <w:pPr>
        <w:suppressAutoHyphens w:val="0"/>
        <w:autoSpaceDE w:val="0"/>
        <w:autoSpaceDN w:val="0"/>
        <w:adjustRightInd w:val="0"/>
        <w:rPr>
          <w:rStyle w:val="Heading3Char"/>
          <w:b w:val="0"/>
          <w:bCs w:val="0"/>
        </w:rPr>
      </w:pPr>
      <w:r w:rsidRPr="00BE288C">
        <w:rPr>
          <w:rStyle w:val="Heading3Char"/>
          <w:b w:val="0"/>
          <w:bCs w:val="0"/>
        </w:rPr>
        <w:t xml:space="preserve">Olemasolev De40 veetorustik kuni De110 magistraaltorustikuni vahetatakse läbimõõduga De63 veetorustiku vastu. </w:t>
      </w:r>
    </w:p>
    <w:p w14:paraId="566422E9" w14:textId="77777777" w:rsidR="003F556A" w:rsidRPr="00BE288C" w:rsidRDefault="003F556A" w:rsidP="003F556A">
      <w:pPr>
        <w:suppressAutoHyphens w:val="0"/>
        <w:autoSpaceDE w:val="0"/>
        <w:autoSpaceDN w:val="0"/>
        <w:adjustRightInd w:val="0"/>
        <w:rPr>
          <w:rFonts w:ascii="Times New Roman" w:eastAsia="SimSun" w:hAnsi="Times New Roman" w:cs="Times New Roman"/>
          <w:color w:val="000000"/>
          <w:sz w:val="23"/>
          <w:szCs w:val="23"/>
        </w:rPr>
      </w:pPr>
    </w:p>
    <w:p w14:paraId="334B0847" w14:textId="6BE7DB5E" w:rsidR="003A4765" w:rsidRPr="00BE288C" w:rsidRDefault="0082076C" w:rsidP="00A14A24">
      <w:pPr>
        <w:suppressAutoHyphens w:val="0"/>
        <w:autoSpaceDE w:val="0"/>
        <w:autoSpaceDN w:val="0"/>
        <w:adjustRightInd w:val="0"/>
        <w:rPr>
          <w:rStyle w:val="Heading3Char"/>
          <w:b w:val="0"/>
          <w:bCs w:val="0"/>
        </w:rPr>
      </w:pPr>
      <w:r w:rsidRPr="00BE288C">
        <w:rPr>
          <w:rStyle w:val="Heading3Char"/>
          <w:b w:val="0"/>
          <w:bCs w:val="0"/>
        </w:rPr>
        <w:t xml:space="preserve">Reovee planeeritav kogus kuni </w:t>
      </w:r>
      <w:r w:rsidR="003A4765" w:rsidRPr="00BE288C">
        <w:rPr>
          <w:rStyle w:val="Heading3Char"/>
          <w:b w:val="0"/>
          <w:bCs w:val="0"/>
        </w:rPr>
        <w:t xml:space="preserve">0,8 m3/d (24,0 m3/kuus) </w:t>
      </w:r>
    </w:p>
    <w:p w14:paraId="4D360C51" w14:textId="79A3B787" w:rsidR="003A4765" w:rsidRPr="00BE288C" w:rsidRDefault="003A4765" w:rsidP="00A14A24">
      <w:pPr>
        <w:suppressAutoHyphens w:val="0"/>
        <w:autoSpaceDE w:val="0"/>
        <w:autoSpaceDN w:val="0"/>
        <w:adjustRightInd w:val="0"/>
        <w:rPr>
          <w:rStyle w:val="Heading3Char"/>
          <w:b w:val="0"/>
          <w:bCs w:val="0"/>
        </w:rPr>
      </w:pPr>
      <w:r w:rsidRPr="00BE288C">
        <w:rPr>
          <w:rStyle w:val="Heading3Char"/>
          <w:b w:val="0"/>
          <w:bCs w:val="0"/>
        </w:rPr>
        <w:t>Detailplaneeringu alale planeeritava Pos 1 krundi ühendus reovee ühiskanalisatsiooniga planeeritud alates olemasolevast kaevust</w:t>
      </w:r>
      <w:r w:rsidR="00A14A24" w:rsidRPr="00BE288C">
        <w:rPr>
          <w:rStyle w:val="Heading3Char"/>
          <w:b w:val="0"/>
          <w:bCs w:val="0"/>
        </w:rPr>
        <w:t>.</w:t>
      </w:r>
      <w:r w:rsidRPr="00BE288C">
        <w:rPr>
          <w:rStyle w:val="Heading3Char"/>
          <w:b w:val="0"/>
          <w:bCs w:val="0"/>
        </w:rPr>
        <w:t xml:space="preserve"> </w:t>
      </w:r>
    </w:p>
    <w:p w14:paraId="2D835239" w14:textId="366B4EEA" w:rsidR="003A4765" w:rsidRPr="00BE288C" w:rsidRDefault="003A4765" w:rsidP="00A14A24">
      <w:pPr>
        <w:suppressAutoHyphens w:val="0"/>
        <w:autoSpaceDE w:val="0"/>
        <w:autoSpaceDN w:val="0"/>
        <w:adjustRightInd w:val="0"/>
        <w:rPr>
          <w:rStyle w:val="Heading3Char"/>
          <w:b w:val="0"/>
          <w:bCs w:val="0"/>
        </w:rPr>
      </w:pPr>
      <w:r w:rsidRPr="00BE288C">
        <w:rPr>
          <w:rStyle w:val="Heading3Char"/>
          <w:b w:val="0"/>
          <w:bCs w:val="0"/>
        </w:rPr>
        <w:t xml:space="preserve">Detailplaneeringu alale planeeritava Pos 2 krundi ühendus reovee ühiskanalisatsiooniga planeeritud alates </w:t>
      </w:r>
      <w:r w:rsidR="00A14A24" w:rsidRPr="00BE288C">
        <w:rPr>
          <w:rStyle w:val="Heading3Char"/>
          <w:b w:val="0"/>
          <w:bCs w:val="0"/>
        </w:rPr>
        <w:t>olemasolevat torustikust</w:t>
      </w:r>
      <w:r w:rsidRPr="00BE288C">
        <w:rPr>
          <w:rStyle w:val="Heading3Char"/>
          <w:b w:val="0"/>
          <w:bCs w:val="0"/>
        </w:rPr>
        <w:t xml:space="preserve">. </w:t>
      </w:r>
    </w:p>
    <w:p w14:paraId="21F62389" w14:textId="0BDA9953" w:rsidR="003A4765" w:rsidRPr="00BE288C" w:rsidRDefault="003A4765" w:rsidP="003A4765">
      <w:pPr>
        <w:suppressAutoHyphens w:val="0"/>
        <w:autoSpaceDE w:val="0"/>
        <w:autoSpaceDN w:val="0"/>
        <w:adjustRightInd w:val="0"/>
        <w:rPr>
          <w:rStyle w:val="Heading3Char"/>
          <w:b w:val="0"/>
          <w:bCs w:val="0"/>
        </w:rPr>
      </w:pPr>
      <w:r w:rsidRPr="00BE288C">
        <w:rPr>
          <w:rStyle w:val="Heading3Char"/>
          <w:b w:val="0"/>
          <w:bCs w:val="0"/>
        </w:rPr>
        <w:t>Planeeritaval Pos 2 k</w:t>
      </w:r>
      <w:r w:rsidR="00C940B6" w:rsidRPr="00BE288C">
        <w:rPr>
          <w:rStyle w:val="Heading3Char"/>
          <w:b w:val="0"/>
          <w:bCs w:val="0"/>
        </w:rPr>
        <w:t>rundil</w:t>
      </w:r>
      <w:r w:rsidRPr="00BE288C">
        <w:rPr>
          <w:rStyle w:val="Heading3Char"/>
          <w:b w:val="0"/>
          <w:bCs w:val="0"/>
        </w:rPr>
        <w:t xml:space="preserve"> paiknevad eraomandis olevad </w:t>
      </w:r>
      <w:r w:rsidR="00A14A24" w:rsidRPr="00BE288C">
        <w:rPr>
          <w:rStyle w:val="Heading3Char"/>
          <w:b w:val="0"/>
          <w:bCs w:val="0"/>
        </w:rPr>
        <w:t xml:space="preserve">vee ja </w:t>
      </w:r>
      <w:r w:rsidRPr="00BE288C">
        <w:rPr>
          <w:rStyle w:val="Heading3Char"/>
          <w:b w:val="0"/>
          <w:bCs w:val="0"/>
        </w:rPr>
        <w:t xml:space="preserve">survekanalisatsiooni torustikud. Nende säilimine ja toimimine </w:t>
      </w:r>
      <w:r w:rsidR="00A14A24" w:rsidRPr="00BE288C">
        <w:rPr>
          <w:rStyle w:val="Heading3Char"/>
          <w:b w:val="0"/>
          <w:bCs w:val="0"/>
        </w:rPr>
        <w:t>peab olema</w:t>
      </w:r>
      <w:r w:rsidRPr="00BE288C">
        <w:rPr>
          <w:rStyle w:val="Heading3Char"/>
          <w:b w:val="0"/>
          <w:bCs w:val="0"/>
        </w:rPr>
        <w:t xml:space="preserve"> tagatud. </w:t>
      </w:r>
    </w:p>
    <w:p w14:paraId="1B905078" w14:textId="77777777" w:rsidR="001302FC" w:rsidRPr="00BE288C" w:rsidRDefault="001302FC" w:rsidP="003A4765">
      <w:pPr>
        <w:suppressAutoHyphens w:val="0"/>
        <w:autoSpaceDE w:val="0"/>
        <w:autoSpaceDN w:val="0"/>
        <w:adjustRightInd w:val="0"/>
        <w:rPr>
          <w:rStyle w:val="Heading3Char"/>
          <w:b w:val="0"/>
          <w:bCs w:val="0"/>
        </w:rPr>
      </w:pPr>
    </w:p>
    <w:p w14:paraId="0EDFB06F" w14:textId="48210305" w:rsidR="00620446" w:rsidRPr="00BE288C" w:rsidRDefault="002768E8" w:rsidP="00620446">
      <w:pPr>
        <w:suppressAutoHyphens w:val="0"/>
        <w:autoSpaceDE w:val="0"/>
        <w:autoSpaceDN w:val="0"/>
        <w:adjustRightInd w:val="0"/>
        <w:rPr>
          <w:rStyle w:val="Heading3Char"/>
          <w:b w:val="0"/>
          <w:bCs w:val="0"/>
        </w:rPr>
      </w:pPr>
      <w:r w:rsidRPr="00BE288C">
        <w:rPr>
          <w:rStyle w:val="Heading3Char"/>
          <w:b w:val="0"/>
          <w:bCs w:val="0"/>
        </w:rPr>
        <w:t>Sad</w:t>
      </w:r>
      <w:r w:rsidR="001302FC" w:rsidRPr="00BE288C">
        <w:rPr>
          <w:rStyle w:val="Heading3Char"/>
          <w:b w:val="0"/>
          <w:bCs w:val="0"/>
        </w:rPr>
        <w:t xml:space="preserve">eveed </w:t>
      </w:r>
      <w:r w:rsidR="00331E35" w:rsidRPr="00BE288C">
        <w:rPr>
          <w:rStyle w:val="Heading3Char"/>
          <w:b w:val="0"/>
          <w:bCs w:val="0"/>
        </w:rPr>
        <w:t xml:space="preserve">immutatakse oma krundil pinnasese. </w:t>
      </w:r>
      <w:r w:rsidR="006E5BB2" w:rsidRPr="00BE288C">
        <w:rPr>
          <w:rStyle w:val="Heading3Char"/>
          <w:b w:val="0"/>
          <w:bCs w:val="0"/>
        </w:rPr>
        <w:t xml:space="preserve">Välistatud peab olema </w:t>
      </w:r>
      <w:r w:rsidR="00453190" w:rsidRPr="00BE288C">
        <w:rPr>
          <w:rStyle w:val="Heading3Char"/>
          <w:b w:val="0"/>
          <w:bCs w:val="0"/>
        </w:rPr>
        <w:t>sadevee</w:t>
      </w:r>
      <w:r w:rsidR="006E5BB2" w:rsidRPr="00BE288C">
        <w:rPr>
          <w:sz w:val="23"/>
          <w:szCs w:val="23"/>
        </w:rPr>
        <w:t xml:space="preserve"> valgumine naaberk</w:t>
      </w:r>
      <w:r w:rsidR="00C0279E" w:rsidRPr="00BE288C">
        <w:rPr>
          <w:sz w:val="23"/>
          <w:szCs w:val="23"/>
        </w:rPr>
        <w:t>runtidele</w:t>
      </w:r>
      <w:r w:rsidR="006E5BB2" w:rsidRPr="00BE288C">
        <w:rPr>
          <w:sz w:val="23"/>
          <w:szCs w:val="23"/>
        </w:rPr>
        <w:t xml:space="preserve"> ja transpordimaa k</w:t>
      </w:r>
      <w:r w:rsidR="00C0279E" w:rsidRPr="00BE288C">
        <w:rPr>
          <w:sz w:val="23"/>
          <w:szCs w:val="23"/>
        </w:rPr>
        <w:t>runtidele</w:t>
      </w:r>
      <w:r w:rsidR="00453190" w:rsidRPr="00BE288C">
        <w:rPr>
          <w:sz w:val="23"/>
          <w:szCs w:val="23"/>
        </w:rPr>
        <w:t xml:space="preserve">. </w:t>
      </w:r>
      <w:r w:rsidR="00620446" w:rsidRPr="00BE288C">
        <w:rPr>
          <w:sz w:val="23"/>
          <w:szCs w:val="23"/>
        </w:rPr>
        <w:t>Arvestada varem tehtud maaparandustöödega ja tagada olemasoleva drenaaži- ja sademeveesüsteemi toimimine.</w:t>
      </w:r>
    </w:p>
    <w:p w14:paraId="4A1EEE0E" w14:textId="597EFD71" w:rsidR="00AB433C" w:rsidRPr="00BE288C" w:rsidRDefault="00453190" w:rsidP="003A4765">
      <w:pPr>
        <w:suppressAutoHyphens w:val="0"/>
        <w:autoSpaceDE w:val="0"/>
        <w:autoSpaceDN w:val="0"/>
        <w:adjustRightInd w:val="0"/>
        <w:rPr>
          <w:sz w:val="23"/>
          <w:szCs w:val="23"/>
        </w:rPr>
      </w:pPr>
      <w:r w:rsidRPr="00BE288C">
        <w:rPr>
          <w:sz w:val="23"/>
          <w:szCs w:val="23"/>
        </w:rPr>
        <w:t>Olemasoleva</w:t>
      </w:r>
      <w:r w:rsidR="00620446" w:rsidRPr="00BE288C">
        <w:rPr>
          <w:sz w:val="23"/>
          <w:szCs w:val="23"/>
        </w:rPr>
        <w:t>d kraavid tuleb säilitada, et tagatud oleks</w:t>
      </w:r>
      <w:r w:rsidR="006E5BB2" w:rsidRPr="00BE288C">
        <w:rPr>
          <w:sz w:val="23"/>
          <w:szCs w:val="23"/>
        </w:rPr>
        <w:t xml:space="preserve"> transiitvee ärajuhtimi</w:t>
      </w:r>
      <w:r w:rsidR="00620446" w:rsidRPr="00BE288C">
        <w:rPr>
          <w:sz w:val="23"/>
          <w:szCs w:val="23"/>
        </w:rPr>
        <w:t>ne</w:t>
      </w:r>
      <w:r w:rsidR="006E5BB2" w:rsidRPr="00BE288C">
        <w:rPr>
          <w:sz w:val="23"/>
          <w:szCs w:val="23"/>
        </w:rPr>
        <w:t>. Olemasolevat maapinda võib tõsta maksimaalselt 0,5 m hoonestusala piires. Olemasolevat maapinda ei või tõsta kõrgemale hoonestatud naaberk</w:t>
      </w:r>
      <w:r w:rsidR="00C0279E" w:rsidRPr="00BE288C">
        <w:rPr>
          <w:sz w:val="23"/>
          <w:szCs w:val="23"/>
        </w:rPr>
        <w:t>rundi</w:t>
      </w:r>
      <w:r w:rsidR="006E5BB2" w:rsidRPr="00BE288C">
        <w:rPr>
          <w:sz w:val="23"/>
          <w:szCs w:val="23"/>
        </w:rPr>
        <w:t xml:space="preserve"> maapinnast. Vertikaalplaneerimisega tuleb tagada vihmavee mitte </w:t>
      </w:r>
      <w:r w:rsidR="00C661C8" w:rsidRPr="00BE288C">
        <w:rPr>
          <w:sz w:val="23"/>
          <w:szCs w:val="23"/>
        </w:rPr>
        <w:t>valgumine</w:t>
      </w:r>
      <w:r w:rsidR="006E5BB2" w:rsidRPr="00BE288C">
        <w:rPr>
          <w:sz w:val="23"/>
          <w:szCs w:val="23"/>
        </w:rPr>
        <w:t xml:space="preserve"> naaberk</w:t>
      </w:r>
      <w:r w:rsidR="00C661C8" w:rsidRPr="00BE288C">
        <w:rPr>
          <w:sz w:val="23"/>
          <w:szCs w:val="23"/>
        </w:rPr>
        <w:t>untidele</w:t>
      </w:r>
      <w:r w:rsidR="006E5BB2" w:rsidRPr="00BE288C">
        <w:rPr>
          <w:sz w:val="23"/>
          <w:szCs w:val="23"/>
        </w:rPr>
        <w:t xml:space="preserve">. </w:t>
      </w:r>
      <w:r w:rsidR="001D2CF1" w:rsidRPr="00BE288C">
        <w:rPr>
          <w:sz w:val="23"/>
          <w:szCs w:val="23"/>
        </w:rPr>
        <w:t>P</w:t>
      </w:r>
      <w:r w:rsidR="006451D1" w:rsidRPr="00BE288C">
        <w:rPr>
          <w:sz w:val="23"/>
          <w:szCs w:val="23"/>
        </w:rPr>
        <w:t>õ</w:t>
      </w:r>
      <w:r w:rsidR="001D2CF1" w:rsidRPr="00BE288C">
        <w:rPr>
          <w:sz w:val="23"/>
          <w:szCs w:val="23"/>
        </w:rPr>
        <w:t>hijooni</w:t>
      </w:r>
      <w:r w:rsidR="006451D1" w:rsidRPr="00BE288C">
        <w:rPr>
          <w:sz w:val="23"/>
          <w:szCs w:val="23"/>
        </w:rPr>
        <w:t>s</w:t>
      </w:r>
      <w:r w:rsidR="001D2CF1" w:rsidRPr="00BE288C">
        <w:rPr>
          <w:sz w:val="23"/>
          <w:szCs w:val="23"/>
        </w:rPr>
        <w:t xml:space="preserve">el on antud </w:t>
      </w:r>
      <w:r w:rsidR="00FA528A" w:rsidRPr="00BE288C">
        <w:rPr>
          <w:sz w:val="23"/>
          <w:szCs w:val="23"/>
        </w:rPr>
        <w:t>po</w:t>
      </w:r>
      <w:r w:rsidR="001D2CF1" w:rsidRPr="00BE288C">
        <w:rPr>
          <w:sz w:val="23"/>
          <w:szCs w:val="23"/>
        </w:rPr>
        <w:t xml:space="preserve">s 2 krundi </w:t>
      </w:r>
      <w:r w:rsidR="000A5FD2" w:rsidRPr="00BE288C">
        <w:rPr>
          <w:sz w:val="23"/>
          <w:szCs w:val="23"/>
        </w:rPr>
        <w:t xml:space="preserve">planeeritud </w:t>
      </w:r>
      <w:r w:rsidR="00FA528A" w:rsidRPr="00BE288C">
        <w:rPr>
          <w:sz w:val="23"/>
          <w:szCs w:val="23"/>
        </w:rPr>
        <w:t>hoonestusala</w:t>
      </w:r>
      <w:r w:rsidR="00435B25" w:rsidRPr="00BE288C">
        <w:rPr>
          <w:sz w:val="23"/>
          <w:szCs w:val="23"/>
        </w:rPr>
        <w:t xml:space="preserve"> lubatud</w:t>
      </w:r>
      <w:r w:rsidR="006451D1" w:rsidRPr="00BE288C">
        <w:rPr>
          <w:sz w:val="23"/>
          <w:szCs w:val="23"/>
        </w:rPr>
        <w:t xml:space="preserve"> kõrgus</w:t>
      </w:r>
      <w:r w:rsidR="006C4048" w:rsidRPr="00BE288C">
        <w:rPr>
          <w:sz w:val="23"/>
          <w:szCs w:val="23"/>
        </w:rPr>
        <w:t>. Põhijoonisel on näidatud</w:t>
      </w:r>
      <w:r w:rsidR="007470D5" w:rsidRPr="00BE288C">
        <w:rPr>
          <w:sz w:val="23"/>
          <w:szCs w:val="23"/>
        </w:rPr>
        <w:t xml:space="preserve"> planeeritavatel kruntidel</w:t>
      </w:r>
      <w:r w:rsidR="006E5BB2" w:rsidRPr="00BE288C">
        <w:rPr>
          <w:sz w:val="23"/>
          <w:szCs w:val="23"/>
        </w:rPr>
        <w:t xml:space="preserve"> sademevee</w:t>
      </w:r>
      <w:r w:rsidR="007470D5" w:rsidRPr="00BE288C">
        <w:rPr>
          <w:sz w:val="23"/>
          <w:szCs w:val="23"/>
        </w:rPr>
        <w:t xml:space="preserve"> ära</w:t>
      </w:r>
      <w:r w:rsidR="006E5BB2" w:rsidRPr="00BE288C">
        <w:rPr>
          <w:sz w:val="23"/>
          <w:szCs w:val="23"/>
        </w:rPr>
        <w:t xml:space="preserve">juhtimise suunad. </w:t>
      </w:r>
    </w:p>
    <w:p w14:paraId="2042FB25" w14:textId="2C7B637B" w:rsidR="00EA564D" w:rsidRPr="00BE288C" w:rsidRDefault="00435B25" w:rsidP="003A4765">
      <w:pPr>
        <w:suppressAutoHyphens w:val="0"/>
        <w:autoSpaceDE w:val="0"/>
        <w:autoSpaceDN w:val="0"/>
        <w:adjustRightInd w:val="0"/>
        <w:rPr>
          <w:sz w:val="23"/>
          <w:szCs w:val="23"/>
        </w:rPr>
      </w:pPr>
      <w:r w:rsidRPr="00BE288C">
        <w:rPr>
          <w:sz w:val="23"/>
          <w:szCs w:val="23"/>
        </w:rPr>
        <w:t>V</w:t>
      </w:r>
      <w:r w:rsidR="00EA564D" w:rsidRPr="00BE288C">
        <w:rPr>
          <w:sz w:val="23"/>
          <w:szCs w:val="23"/>
        </w:rPr>
        <w:t>eeseaduse § 129 lõike 7 kohaselt on sademevee pinnasesse juhtimine veehaarde sanitaarkaitsealal ja hooldusalal keelatud.</w:t>
      </w:r>
    </w:p>
    <w:p w14:paraId="50ACAAB6" w14:textId="5B047B05" w:rsidR="005D3D28" w:rsidRPr="00BE288C" w:rsidRDefault="005D3D28" w:rsidP="003A4765">
      <w:pPr>
        <w:suppressAutoHyphens w:val="0"/>
        <w:autoSpaceDE w:val="0"/>
        <w:autoSpaceDN w:val="0"/>
        <w:adjustRightInd w:val="0"/>
        <w:rPr>
          <w:sz w:val="23"/>
          <w:szCs w:val="23"/>
        </w:rPr>
      </w:pPr>
      <w:r w:rsidRPr="00BE288C">
        <w:rPr>
          <w:sz w:val="23"/>
          <w:szCs w:val="23"/>
        </w:rPr>
        <w:t>Olemasolev puurkaev jääb kasutusele kastmisvee saamiseks.</w:t>
      </w:r>
    </w:p>
    <w:p w14:paraId="21A3BBD6" w14:textId="5E61F46B" w:rsidR="00CD076B" w:rsidRPr="00BE288C" w:rsidRDefault="00CD076B" w:rsidP="003A4765">
      <w:pPr>
        <w:suppressAutoHyphens w:val="0"/>
        <w:autoSpaceDE w:val="0"/>
        <w:autoSpaceDN w:val="0"/>
        <w:adjustRightInd w:val="0"/>
        <w:rPr>
          <w:sz w:val="23"/>
          <w:szCs w:val="23"/>
        </w:rPr>
      </w:pPr>
      <w:r w:rsidRPr="00BE288C">
        <w:rPr>
          <w:sz w:val="23"/>
          <w:szCs w:val="23"/>
        </w:rPr>
        <w:t>Kuna planeeritav ala on liigniiske tuleb ehitusprojektiga lahendada pinnasevee drenaaž kuivenduskraavidesse.</w:t>
      </w:r>
    </w:p>
    <w:p w14:paraId="7ABDF58A" w14:textId="77777777" w:rsidR="003A4765" w:rsidRPr="00BE288C" w:rsidRDefault="003A4765" w:rsidP="003A4765">
      <w:pPr>
        <w:suppressAutoHyphens w:val="0"/>
        <w:autoSpaceDE w:val="0"/>
        <w:autoSpaceDN w:val="0"/>
        <w:adjustRightInd w:val="0"/>
        <w:rPr>
          <w:rFonts w:ascii="Times New Roman" w:eastAsia="SimSun" w:hAnsi="Times New Roman" w:cs="Times New Roman"/>
          <w:color w:val="000000"/>
          <w:sz w:val="23"/>
          <w:szCs w:val="23"/>
        </w:rPr>
      </w:pPr>
    </w:p>
    <w:p w14:paraId="198B0760" w14:textId="149CE66E" w:rsidR="00016F6D" w:rsidRPr="00BE288C" w:rsidRDefault="00016F6D" w:rsidP="001302FC">
      <w:pPr>
        <w:pStyle w:val="Heading3"/>
        <w:numPr>
          <w:ilvl w:val="2"/>
          <w:numId w:val="19"/>
        </w:numPr>
        <w:rPr>
          <w:rStyle w:val="Heading3Char"/>
          <w:b w:val="0"/>
          <w:bCs/>
        </w:rPr>
      </w:pPr>
      <w:bookmarkStart w:id="31" w:name="_Toc169187476"/>
      <w:r w:rsidRPr="00BE288C">
        <w:rPr>
          <w:rStyle w:val="Heading3Char"/>
          <w:b w:val="0"/>
          <w:bCs/>
        </w:rPr>
        <w:t>Sidevarustus</w:t>
      </w:r>
      <w:bookmarkEnd w:id="31"/>
    </w:p>
    <w:p w14:paraId="644CEF70" w14:textId="77777777" w:rsidR="00486C8D" w:rsidRPr="00BE288C" w:rsidRDefault="00CD22C0" w:rsidP="00BA19CE">
      <w:pPr>
        <w:rPr>
          <w:rStyle w:val="Heading3Char"/>
          <w:b w:val="0"/>
          <w:bCs w:val="0"/>
          <w:szCs w:val="22"/>
        </w:rPr>
      </w:pPr>
      <w:r w:rsidRPr="00BE288C">
        <w:rPr>
          <w:rStyle w:val="Heading3Char"/>
          <w:b w:val="0"/>
          <w:bCs w:val="0"/>
          <w:szCs w:val="22"/>
        </w:rPr>
        <w:t xml:space="preserve">Telia Eesti AS on väljastanud tehnilised tingimused nr 37757663. </w:t>
      </w:r>
    </w:p>
    <w:p w14:paraId="41E0D486" w14:textId="1B213723" w:rsidR="00D7285C" w:rsidRPr="00BE288C" w:rsidRDefault="00D7285C" w:rsidP="00BA19CE">
      <w:pPr>
        <w:rPr>
          <w:rStyle w:val="Heading3Char"/>
          <w:b w:val="0"/>
          <w:bCs w:val="0"/>
          <w:szCs w:val="22"/>
        </w:rPr>
      </w:pPr>
      <w:r w:rsidRPr="00BE288C">
        <w:rPr>
          <w:rStyle w:val="Heading3Char"/>
          <w:b w:val="0"/>
          <w:bCs w:val="0"/>
          <w:szCs w:val="22"/>
        </w:rPr>
        <w:t>Sidelahendus planeeritakse õhu kaudu</w:t>
      </w:r>
      <w:r w:rsidR="00B26A87" w:rsidRPr="00BE288C">
        <w:rPr>
          <w:rStyle w:val="Heading3Char"/>
          <w:b w:val="0"/>
          <w:bCs w:val="0"/>
          <w:szCs w:val="22"/>
        </w:rPr>
        <w:t>. Liinirajatise kaitsevööndis on liinirajatise omaniku loata keelatud igasugune tegevus, mis võib ohustada liinirajatist. Tööde teostamine sidevõrgu kaitsevööndis võib toimuda kooskõlastatult Telia järelevalvega, info</w:t>
      </w:r>
      <w:r w:rsidR="0051328C" w:rsidRPr="00BE288C">
        <w:rPr>
          <w:rStyle w:val="Heading3Char"/>
          <w:b w:val="0"/>
          <w:bCs w:val="0"/>
          <w:szCs w:val="22"/>
        </w:rPr>
        <w:t xml:space="preserve"> telefonil 6524000. </w:t>
      </w:r>
    </w:p>
    <w:p w14:paraId="7AAEEA47" w14:textId="77777777" w:rsidR="00356E23" w:rsidRPr="00BE288C" w:rsidRDefault="00356E23" w:rsidP="00356E23">
      <w:pPr>
        <w:pStyle w:val="Heading3"/>
        <w:rPr>
          <w:rStyle w:val="Heading3Char"/>
          <w:b w:val="0"/>
          <w:bCs/>
        </w:rPr>
      </w:pPr>
    </w:p>
    <w:p w14:paraId="235EAC24" w14:textId="2283EFFF" w:rsidR="00356E23" w:rsidRPr="00BE288C" w:rsidRDefault="00356E23" w:rsidP="00356E23">
      <w:pPr>
        <w:pStyle w:val="Heading3"/>
        <w:numPr>
          <w:ilvl w:val="2"/>
          <w:numId w:val="19"/>
        </w:numPr>
        <w:rPr>
          <w:rStyle w:val="Heading3Char"/>
          <w:b w:val="0"/>
          <w:bCs/>
        </w:rPr>
      </w:pPr>
      <w:bookmarkStart w:id="32" w:name="_Toc169187477"/>
      <w:r w:rsidRPr="00BE288C">
        <w:rPr>
          <w:rStyle w:val="Heading3Char"/>
          <w:b w:val="0"/>
          <w:bCs/>
        </w:rPr>
        <w:t>Soojavarustus</w:t>
      </w:r>
      <w:bookmarkEnd w:id="32"/>
    </w:p>
    <w:p w14:paraId="6B09A412" w14:textId="1CC6C94C" w:rsidR="00356E23" w:rsidRPr="00BE288C" w:rsidRDefault="00356E23" w:rsidP="00356E23">
      <w:r w:rsidRPr="00BE288C">
        <w:t>Planeeritavate elamute soojavarustus on ette nähtud lahendada lokaalsete energiatõhusate ja keskkonda minimaalselt saastavate õhk-vesi soojuspump keskküttesüsteemidega ning toetavaks kohtkütteks lubatud kaminahjud ja elektri tootmiseks päikesepaneelid. Päikesepaneele lubatud paigaldada hoonete katustele.</w:t>
      </w:r>
    </w:p>
    <w:p w14:paraId="62C2B830" w14:textId="6EEA8CA0" w:rsidR="001302FC" w:rsidRPr="00BE288C" w:rsidRDefault="00356E23" w:rsidP="00CD076B">
      <w:r w:rsidRPr="00BE288C">
        <w:t>Soojuspumba välisosa müratase ei tohi krundi piiril ületada keskkonnaministri 16.12.2016 määruse nr 71 „Välisõhus leviva müra normtasemed ja mürataseme mõõtmise, määramise ja hindamise meetodid“ lisas 1 määratud tööstusmüra sihtväärtust - päeval 50 dB ja öösel 40 dB.</w:t>
      </w:r>
    </w:p>
    <w:p w14:paraId="3721DB93" w14:textId="77777777" w:rsidR="00CD076B" w:rsidRPr="00BE288C" w:rsidRDefault="00CD076B" w:rsidP="00CD076B"/>
    <w:p w14:paraId="15F2245A" w14:textId="0362493C" w:rsidR="00D74FFC" w:rsidRPr="00BE288C" w:rsidRDefault="00E94E32" w:rsidP="001302FC">
      <w:pPr>
        <w:pStyle w:val="Heading2"/>
        <w:numPr>
          <w:ilvl w:val="1"/>
          <w:numId w:val="19"/>
        </w:numPr>
        <w:rPr>
          <w:szCs w:val="20"/>
          <w:lang w:eastAsia="en-US"/>
        </w:rPr>
      </w:pPr>
      <w:bookmarkStart w:id="33" w:name="_Toc169187478"/>
      <w:r w:rsidRPr="00BE288C">
        <w:rPr>
          <w:szCs w:val="20"/>
          <w:lang w:eastAsia="en-US"/>
        </w:rPr>
        <w:t>Liikluskorralduse põhimõt</w:t>
      </w:r>
      <w:r w:rsidR="00FA2D72" w:rsidRPr="00BE288C">
        <w:rPr>
          <w:szCs w:val="20"/>
          <w:lang w:eastAsia="en-US"/>
        </w:rPr>
        <w:t>ete määramine</w:t>
      </w:r>
      <w:bookmarkEnd w:id="33"/>
    </w:p>
    <w:p w14:paraId="40A3F936" w14:textId="78A05752" w:rsidR="00D13EEC" w:rsidRPr="00BE288C" w:rsidRDefault="00D15F69" w:rsidP="00240331">
      <w:pPr>
        <w:rPr>
          <w:lang w:eastAsia="en-US"/>
        </w:rPr>
      </w:pPr>
      <w:r w:rsidRPr="00BE288C">
        <w:rPr>
          <w:lang w:eastAsia="en-US"/>
        </w:rPr>
        <w:t>Juurdepääs planeeritavatele elamumaa kruntidele nähakse ette</w:t>
      </w:r>
      <w:r w:rsidRPr="00BE288C">
        <w:t xml:space="preserve"> </w:t>
      </w:r>
      <w:r w:rsidRPr="00BE288C">
        <w:rPr>
          <w:lang w:eastAsia="en-US"/>
        </w:rPr>
        <w:t>11333 Veski teelt (Järve Põik).</w:t>
      </w:r>
    </w:p>
    <w:p w14:paraId="314B33CA" w14:textId="626FD11E" w:rsidR="000B05A8" w:rsidRPr="00BE288C" w:rsidRDefault="00FD0AD0" w:rsidP="00240331">
      <w:pPr>
        <w:rPr>
          <w:color w:val="auto"/>
          <w:lang w:eastAsia="en-US"/>
        </w:rPr>
      </w:pPr>
      <w:r w:rsidRPr="00BE288C">
        <w:rPr>
          <w:color w:val="auto"/>
          <w:lang w:eastAsia="en-US"/>
        </w:rPr>
        <w:t>Järve põik 8 k</w:t>
      </w:r>
      <w:r w:rsidR="0025392C" w:rsidRPr="00BE288C">
        <w:rPr>
          <w:color w:val="auto"/>
          <w:lang w:eastAsia="en-US"/>
        </w:rPr>
        <w:t>rundile</w:t>
      </w:r>
      <w:r w:rsidRPr="00BE288C">
        <w:rPr>
          <w:color w:val="auto"/>
          <w:lang w:eastAsia="en-US"/>
        </w:rPr>
        <w:t xml:space="preserve"> s</w:t>
      </w:r>
      <w:r w:rsidR="008D0111" w:rsidRPr="00BE288C">
        <w:rPr>
          <w:color w:val="auto"/>
          <w:lang w:eastAsia="en-US"/>
        </w:rPr>
        <w:t>äili</w:t>
      </w:r>
      <w:r w:rsidR="00FF24B5" w:rsidRPr="00BE288C">
        <w:rPr>
          <w:color w:val="auto"/>
          <w:lang w:eastAsia="en-US"/>
        </w:rPr>
        <w:t xml:space="preserve">b </w:t>
      </w:r>
      <w:r w:rsidRPr="00BE288C">
        <w:rPr>
          <w:color w:val="auto"/>
          <w:lang w:eastAsia="en-US"/>
        </w:rPr>
        <w:t>juurdepääs</w:t>
      </w:r>
      <w:r w:rsidR="00FF24B5" w:rsidRPr="00BE288C">
        <w:rPr>
          <w:color w:val="auto"/>
          <w:lang w:eastAsia="en-US"/>
        </w:rPr>
        <w:t xml:space="preserve"> Järve põik 6 eratee kaudu, mis lõppeb tupikuga</w:t>
      </w:r>
      <w:r w:rsidR="003F35DE" w:rsidRPr="00BE288C">
        <w:rPr>
          <w:color w:val="auto"/>
          <w:lang w:eastAsia="en-US"/>
        </w:rPr>
        <w:t>. Järve põik 8a k</w:t>
      </w:r>
      <w:r w:rsidR="0025392C" w:rsidRPr="00BE288C">
        <w:rPr>
          <w:color w:val="auto"/>
          <w:lang w:eastAsia="en-US"/>
        </w:rPr>
        <w:t>rundile</w:t>
      </w:r>
      <w:r w:rsidR="003F35DE" w:rsidRPr="00BE288C">
        <w:rPr>
          <w:color w:val="auto"/>
          <w:lang w:eastAsia="en-US"/>
        </w:rPr>
        <w:t xml:space="preserve"> pääseb Järve põik 8 kaudu. S</w:t>
      </w:r>
      <w:r w:rsidR="00957BE3" w:rsidRPr="00BE288C">
        <w:rPr>
          <w:color w:val="auto"/>
          <w:lang w:eastAsia="en-US"/>
        </w:rPr>
        <w:t xml:space="preserve">õlmitud on </w:t>
      </w:r>
      <w:r w:rsidR="00FF24B5" w:rsidRPr="00BE288C">
        <w:rPr>
          <w:color w:val="auto"/>
          <w:lang w:eastAsia="en-US"/>
        </w:rPr>
        <w:t xml:space="preserve"> kasutusõigus</w:t>
      </w:r>
      <w:r w:rsidR="00424918" w:rsidRPr="00BE288C">
        <w:rPr>
          <w:color w:val="auto"/>
          <w:lang w:eastAsia="en-US"/>
        </w:rPr>
        <w:t>e leping</w:t>
      </w:r>
      <w:r w:rsidR="00FF24B5" w:rsidRPr="00BE288C">
        <w:rPr>
          <w:color w:val="auto"/>
          <w:lang w:eastAsia="en-US"/>
        </w:rPr>
        <w:t xml:space="preserve"> </w:t>
      </w:r>
      <w:r w:rsidRPr="00BE288C">
        <w:rPr>
          <w:color w:val="auto"/>
          <w:lang w:eastAsia="en-US"/>
        </w:rPr>
        <w:t xml:space="preserve">Järve põik 8 </w:t>
      </w:r>
      <w:r w:rsidR="00786A89" w:rsidRPr="00BE288C">
        <w:rPr>
          <w:color w:val="auto"/>
          <w:lang w:eastAsia="en-US"/>
        </w:rPr>
        <w:t xml:space="preserve"> ja Järve põik 8</w:t>
      </w:r>
      <w:r w:rsidR="006D33B0" w:rsidRPr="00BE288C">
        <w:rPr>
          <w:color w:val="auto"/>
          <w:lang w:eastAsia="en-US"/>
        </w:rPr>
        <w:t>a</w:t>
      </w:r>
      <w:r w:rsidR="00786A89" w:rsidRPr="00BE288C">
        <w:rPr>
          <w:color w:val="auto"/>
          <w:lang w:eastAsia="en-US"/>
        </w:rPr>
        <w:t xml:space="preserve"> k</w:t>
      </w:r>
      <w:r w:rsidR="0025392C" w:rsidRPr="00BE288C">
        <w:rPr>
          <w:color w:val="auto"/>
          <w:lang w:eastAsia="en-US"/>
        </w:rPr>
        <w:t>runtidele</w:t>
      </w:r>
      <w:r w:rsidR="00AD7828" w:rsidRPr="00BE288C">
        <w:rPr>
          <w:color w:val="auto"/>
          <w:lang w:eastAsia="en-US"/>
        </w:rPr>
        <w:t xml:space="preserve"> pääsemiseks</w:t>
      </w:r>
      <w:r w:rsidR="00786A89" w:rsidRPr="00BE288C">
        <w:rPr>
          <w:color w:val="auto"/>
          <w:lang w:eastAsia="en-US"/>
        </w:rPr>
        <w:t>.</w:t>
      </w:r>
    </w:p>
    <w:p w14:paraId="367A20D5" w14:textId="14F4662D" w:rsidR="00A00EC9" w:rsidRPr="00BE288C" w:rsidRDefault="009B68DE" w:rsidP="00240331">
      <w:pPr>
        <w:rPr>
          <w:color w:val="auto"/>
          <w:lang w:eastAsia="en-US"/>
        </w:rPr>
      </w:pPr>
      <w:r w:rsidRPr="00BE288C">
        <w:rPr>
          <w:color w:val="auto"/>
          <w:lang w:eastAsia="en-US"/>
        </w:rPr>
        <w:t>Järve põik 6b</w:t>
      </w:r>
      <w:r w:rsidR="0025392C" w:rsidRPr="00BE288C">
        <w:rPr>
          <w:color w:val="auto"/>
          <w:lang w:eastAsia="en-US"/>
        </w:rPr>
        <w:t xml:space="preserve"> krundile</w:t>
      </w:r>
      <w:r w:rsidRPr="00BE288C">
        <w:rPr>
          <w:color w:val="auto"/>
          <w:lang w:eastAsia="en-US"/>
        </w:rPr>
        <w:t xml:space="preserve"> </w:t>
      </w:r>
      <w:r w:rsidR="0025392C" w:rsidRPr="00BE288C">
        <w:rPr>
          <w:color w:val="auto"/>
          <w:lang w:eastAsia="en-US"/>
        </w:rPr>
        <w:t>j</w:t>
      </w:r>
      <w:r w:rsidRPr="00BE288C">
        <w:rPr>
          <w:color w:val="auto"/>
          <w:lang w:eastAsia="en-US"/>
        </w:rPr>
        <w:t>a elektrivõrgu valdajale säilib juurdepääs</w:t>
      </w:r>
      <w:r w:rsidR="00957BE3" w:rsidRPr="00BE288C">
        <w:rPr>
          <w:color w:val="auto"/>
          <w:lang w:eastAsia="en-US"/>
        </w:rPr>
        <w:t xml:space="preserve"> eratee kaudu, </w:t>
      </w:r>
      <w:r w:rsidR="00F50B29" w:rsidRPr="00BE288C">
        <w:rPr>
          <w:color w:val="auto"/>
          <w:lang w:eastAsia="en-US"/>
        </w:rPr>
        <w:t xml:space="preserve">sõlmitud on vastavad kasutusõiguse lepingud. </w:t>
      </w:r>
    </w:p>
    <w:p w14:paraId="049BB148" w14:textId="58562225" w:rsidR="00131115" w:rsidRPr="00BE288C" w:rsidRDefault="004C16E7" w:rsidP="004C16E7">
      <w:pPr>
        <w:rPr>
          <w:color w:val="auto"/>
          <w:lang w:eastAsia="en-US"/>
        </w:rPr>
      </w:pPr>
      <w:r w:rsidRPr="00BE288C">
        <w:rPr>
          <w:color w:val="auto"/>
          <w:lang w:eastAsia="en-US"/>
        </w:rPr>
        <w:t xml:space="preserve">Parkimine toimub omal krundil ning ette on nähtud </w:t>
      </w:r>
      <w:r w:rsidR="00A80512" w:rsidRPr="00BE288C">
        <w:rPr>
          <w:color w:val="auto"/>
          <w:lang w:eastAsia="en-US"/>
        </w:rPr>
        <w:t>2</w:t>
      </w:r>
      <w:r w:rsidRPr="00BE288C">
        <w:rPr>
          <w:color w:val="auto"/>
          <w:lang w:eastAsia="en-US"/>
        </w:rPr>
        <w:t xml:space="preserve"> parkimiskohta </w:t>
      </w:r>
      <w:r w:rsidR="00375CE0" w:rsidRPr="00BE288C">
        <w:rPr>
          <w:color w:val="auto"/>
          <w:lang w:eastAsia="en-US"/>
        </w:rPr>
        <w:t xml:space="preserve">krundil, </w:t>
      </w:r>
      <w:r w:rsidRPr="00BE288C">
        <w:rPr>
          <w:color w:val="auto"/>
          <w:lang w:eastAsia="en-US"/>
        </w:rPr>
        <w:t xml:space="preserve">vastavalt </w:t>
      </w:r>
      <w:r w:rsidR="0013147E" w:rsidRPr="00BE288C">
        <w:rPr>
          <w:color w:val="auto"/>
          <w:lang w:eastAsia="en-US"/>
        </w:rPr>
        <w:t>üld</w:t>
      </w:r>
      <w:r w:rsidR="00BC02CA" w:rsidRPr="00BE288C">
        <w:rPr>
          <w:color w:val="auto"/>
          <w:lang w:eastAsia="en-US"/>
        </w:rPr>
        <w:t xml:space="preserve">planeeringu tingimustele ja </w:t>
      </w:r>
      <w:r w:rsidRPr="00BE288C">
        <w:rPr>
          <w:color w:val="auto"/>
          <w:lang w:eastAsia="en-US"/>
        </w:rPr>
        <w:t>EVS 843 Linnatänavad.</w:t>
      </w:r>
      <w:r w:rsidR="0068557D" w:rsidRPr="00BE288C">
        <w:rPr>
          <w:color w:val="auto"/>
          <w:lang w:eastAsia="en-US"/>
        </w:rPr>
        <w:t xml:space="preserve"> Riigiteel parkimist ega tagurdamist ette nähtud ei ole.</w:t>
      </w:r>
    </w:p>
    <w:p w14:paraId="6F985DF0" w14:textId="18FE683E" w:rsidR="00EA4516" w:rsidRPr="00BE288C" w:rsidRDefault="00EA4516" w:rsidP="004C16E7">
      <w:pPr>
        <w:rPr>
          <w:color w:val="auto"/>
          <w:lang w:eastAsia="en-US"/>
        </w:rPr>
      </w:pPr>
      <w:r w:rsidRPr="00BE288C">
        <w:rPr>
          <w:color w:val="auto"/>
          <w:lang w:eastAsia="en-US"/>
        </w:rPr>
        <w:lastRenderedPageBreak/>
        <w:t>Kõik arendusalaga seotud ehitusprojektid, mille koosseisus kavandatakse tegevusi riigitee kaitsevööndis, tuleb esitada Transpordiametile nõusoleku saamiseks.</w:t>
      </w:r>
    </w:p>
    <w:p w14:paraId="09C238C6" w14:textId="77777777" w:rsidR="00813A71" w:rsidRPr="00BE288C" w:rsidRDefault="00813A71" w:rsidP="00813A71">
      <w:pPr>
        <w:rPr>
          <w:color w:val="auto"/>
          <w:lang w:eastAsia="en-US"/>
        </w:rPr>
      </w:pPr>
      <w:r w:rsidRPr="00BE288C">
        <w:rPr>
          <w:color w:val="auto"/>
          <w:lang w:eastAsia="en-US"/>
        </w:rPr>
        <w:t xml:space="preserve">Transpordiamet ei võta PlanS § 131 lg 1 kohaselt endale kohustusi planeeringuga seotud </w:t>
      </w:r>
    </w:p>
    <w:p w14:paraId="09F3C666" w14:textId="7B08A8A4" w:rsidR="00813A71" w:rsidRPr="00BE288C" w:rsidRDefault="00813A71" w:rsidP="00813A71">
      <w:pPr>
        <w:rPr>
          <w:color w:val="auto"/>
          <w:lang w:eastAsia="en-US"/>
        </w:rPr>
      </w:pPr>
      <w:r w:rsidRPr="00BE288C">
        <w:rPr>
          <w:color w:val="auto"/>
          <w:lang w:eastAsia="en-US"/>
        </w:rPr>
        <w:t>rajatiste väljaehitamiseks.</w:t>
      </w:r>
    </w:p>
    <w:p w14:paraId="058E865C" w14:textId="77777777" w:rsidR="00813A71" w:rsidRPr="00BE288C" w:rsidRDefault="00813A71" w:rsidP="00813A71">
      <w:pPr>
        <w:rPr>
          <w:color w:val="auto"/>
          <w:lang w:eastAsia="en-US"/>
        </w:rPr>
      </w:pPr>
      <w:r w:rsidRPr="00BE288C">
        <w:rPr>
          <w:color w:val="auto"/>
          <w:lang w:eastAsia="en-US"/>
        </w:rPr>
        <w:t xml:space="preserve">Transpordiamet ei võta endale kohustusi planeeringuga kavandatud riigitee liiklusest </w:t>
      </w:r>
    </w:p>
    <w:p w14:paraId="163A9BEF" w14:textId="3FE90976" w:rsidR="00813A71" w:rsidRPr="00BE288C" w:rsidRDefault="00813A71" w:rsidP="00813A71">
      <w:pPr>
        <w:rPr>
          <w:color w:val="auto"/>
          <w:lang w:eastAsia="en-US"/>
        </w:rPr>
      </w:pPr>
      <w:r w:rsidRPr="00BE288C">
        <w:rPr>
          <w:color w:val="auto"/>
          <w:lang w:eastAsia="en-US"/>
        </w:rPr>
        <w:t>tulenevate häiringute leevendusmeetmete rakendamiseks.</w:t>
      </w:r>
    </w:p>
    <w:p w14:paraId="7FCAA40C" w14:textId="77777777" w:rsidR="00CF7923" w:rsidRPr="00BE288C" w:rsidRDefault="00CF7923" w:rsidP="004C16E7">
      <w:pPr>
        <w:rPr>
          <w:color w:val="auto"/>
          <w:lang w:eastAsia="en-US"/>
        </w:rPr>
      </w:pPr>
    </w:p>
    <w:p w14:paraId="4AE23F38" w14:textId="57BA1E52" w:rsidR="00021BAC" w:rsidRPr="00BE288C" w:rsidRDefault="00021BAC" w:rsidP="001302FC">
      <w:pPr>
        <w:pStyle w:val="Heading2"/>
        <w:numPr>
          <w:ilvl w:val="1"/>
          <w:numId w:val="19"/>
        </w:numPr>
        <w:rPr>
          <w:szCs w:val="20"/>
          <w:lang w:eastAsia="en-US"/>
        </w:rPr>
      </w:pPr>
      <w:bookmarkStart w:id="34" w:name="_Toc169187479"/>
      <w:r w:rsidRPr="00BE288C">
        <w:rPr>
          <w:szCs w:val="20"/>
          <w:lang w:eastAsia="en-US"/>
        </w:rPr>
        <w:t>Haljastuse ja heakorra</w:t>
      </w:r>
      <w:r w:rsidR="00FA2D72" w:rsidRPr="00BE288C">
        <w:rPr>
          <w:szCs w:val="20"/>
          <w:lang w:eastAsia="en-US"/>
        </w:rPr>
        <w:t>stuse</w:t>
      </w:r>
      <w:r w:rsidRPr="00BE288C">
        <w:rPr>
          <w:szCs w:val="20"/>
          <w:lang w:eastAsia="en-US"/>
        </w:rPr>
        <w:t xml:space="preserve"> põhimõt</w:t>
      </w:r>
      <w:r w:rsidR="00FA2D72" w:rsidRPr="00BE288C">
        <w:rPr>
          <w:szCs w:val="20"/>
          <w:lang w:eastAsia="en-US"/>
        </w:rPr>
        <w:t>ete määramine</w:t>
      </w:r>
      <w:bookmarkEnd w:id="34"/>
    </w:p>
    <w:p w14:paraId="64A0187D" w14:textId="77777777" w:rsidR="00021BAC" w:rsidRPr="00BE288C" w:rsidRDefault="00021BAC" w:rsidP="00021BAC">
      <w:r w:rsidRPr="00BE288C">
        <w:rPr>
          <w:lang w:eastAsia="en-US"/>
        </w:rPr>
        <w:t>Hooned projekteerida koos ümbritseva keskkonnaga, nähes ette piirded, väikevormid, teed,  haljastuse ja heakorrastuse.</w:t>
      </w:r>
    </w:p>
    <w:p w14:paraId="40A60A11" w14:textId="46BDDCC2" w:rsidR="00733B8A" w:rsidRPr="00BE288C" w:rsidRDefault="00517F32" w:rsidP="00021BAC">
      <w:pPr>
        <w:rPr>
          <w:lang w:eastAsia="en-US"/>
        </w:rPr>
      </w:pPr>
      <w:r w:rsidRPr="00BE288C">
        <w:rPr>
          <w:rFonts w:eastAsia="SimSun"/>
        </w:rPr>
        <w:t xml:space="preserve">Olemasolev kõrghaljastus tuleb säilitada asukohtades, kus see on vähegi võimalik, see tähendab  ei jää planeeritud </w:t>
      </w:r>
      <w:r w:rsidR="003E0BE2" w:rsidRPr="00BE288C">
        <w:rPr>
          <w:rFonts w:eastAsia="SimSun"/>
        </w:rPr>
        <w:t>hoonete</w:t>
      </w:r>
      <w:r w:rsidRPr="00BE288C">
        <w:rPr>
          <w:rFonts w:eastAsia="SimSun"/>
        </w:rPr>
        <w:t xml:space="preserve"> ja rajatiste alla</w:t>
      </w:r>
      <w:r w:rsidR="003E0BE2" w:rsidRPr="00BE288C">
        <w:rPr>
          <w:rFonts w:eastAsia="SimSun"/>
        </w:rPr>
        <w:t xml:space="preserve"> ega vahtusse lähedusse</w:t>
      </w:r>
      <w:r w:rsidRPr="00BE288C">
        <w:rPr>
          <w:rFonts w:eastAsia="SimSun"/>
        </w:rPr>
        <w:t xml:space="preserve">. </w:t>
      </w:r>
      <w:r w:rsidR="008A2F0A" w:rsidRPr="00BE288C">
        <w:rPr>
          <w:rFonts w:eastAsia="SimSun"/>
        </w:rPr>
        <w:t xml:space="preserve">Puude langetamine </w:t>
      </w:r>
      <w:r w:rsidR="0022415F" w:rsidRPr="00BE288C">
        <w:rPr>
          <w:rFonts w:eastAsia="SimSun"/>
        </w:rPr>
        <w:t xml:space="preserve">kavandada vastavalt </w:t>
      </w:r>
      <w:r w:rsidR="00BE275F" w:rsidRPr="00BE288C">
        <w:rPr>
          <w:lang w:eastAsia="en-US"/>
        </w:rPr>
        <w:t>Rae</w:t>
      </w:r>
      <w:r w:rsidR="0022415F" w:rsidRPr="00BE288C">
        <w:rPr>
          <w:lang w:eastAsia="en-US"/>
        </w:rPr>
        <w:t xml:space="preserve"> </w:t>
      </w:r>
      <w:r w:rsidR="00337D41" w:rsidRPr="00BE288C">
        <w:rPr>
          <w:lang w:eastAsia="en-US"/>
        </w:rPr>
        <w:t>Vallavolikogu</w:t>
      </w:r>
      <w:r w:rsidR="00863C13" w:rsidRPr="00BE288C">
        <w:rPr>
          <w:lang w:eastAsia="en-US"/>
        </w:rPr>
        <w:t xml:space="preserve"> </w:t>
      </w:r>
      <w:r w:rsidR="00BE275F" w:rsidRPr="00BE288C">
        <w:rPr>
          <w:lang w:eastAsia="en-US"/>
        </w:rPr>
        <w:t>22.02.2011 määrusele nr 17</w:t>
      </w:r>
      <w:r w:rsidR="00863C13" w:rsidRPr="00BE288C">
        <w:rPr>
          <w:lang w:eastAsia="en-US"/>
        </w:rPr>
        <w:t xml:space="preserve"> „</w:t>
      </w:r>
      <w:r w:rsidR="00BE275F" w:rsidRPr="00BE288C">
        <w:rPr>
          <w:lang w:eastAsia="en-US"/>
        </w:rPr>
        <w:t>Puu raieloa andmise kord Rae vallas</w:t>
      </w:r>
      <w:r w:rsidR="00863C13" w:rsidRPr="00BE288C">
        <w:rPr>
          <w:lang w:eastAsia="en-US"/>
        </w:rPr>
        <w:t>“.</w:t>
      </w:r>
    </w:p>
    <w:p w14:paraId="21BD93DA" w14:textId="575F845F" w:rsidR="002768E8" w:rsidRPr="00BE288C" w:rsidRDefault="002768E8" w:rsidP="002768E8">
      <w:pPr>
        <w:rPr>
          <w:color w:val="333333"/>
          <w:shd w:val="clear" w:color="auto" w:fill="FFFFFF"/>
        </w:rPr>
      </w:pPr>
      <w:r w:rsidRPr="00BE288C">
        <w:rPr>
          <w:color w:val="333333"/>
          <w:shd w:val="clear" w:color="auto" w:fill="FFFFFF"/>
        </w:rPr>
        <w:t>Puude raie puhul arvestada looduskaitseseaduse § 55 lõikest 6' punktidest 1 ja 2 tulenevate piirangutega: keelatud on looduslikult esinevate lindude pesade ja munade tahtlik hävitamine ja kahjustamine või pesade kõrvaldamine, tahtlik häirimine, eriti pesitsemise ja poegade üleskasvatamise ajal (v.a seadusest tulenevatel erisustel). Pesitsusrahu periood on 15.04 – 30.06. Täiendav info: https://keskkonnaamet.ee/pesitsusrahu</w:t>
      </w:r>
    </w:p>
    <w:p w14:paraId="7CCADBE9" w14:textId="77777777" w:rsidR="00AC4528" w:rsidRPr="00BE288C" w:rsidRDefault="00AC4528" w:rsidP="00021BAC">
      <w:pPr>
        <w:rPr>
          <w:lang w:eastAsia="en-US"/>
        </w:rPr>
      </w:pPr>
    </w:p>
    <w:p w14:paraId="58EA9823" w14:textId="389AB78C" w:rsidR="00021BAC" w:rsidRPr="00BE288C" w:rsidRDefault="00BE275F" w:rsidP="00BE275F">
      <w:pPr>
        <w:rPr>
          <w:rFonts w:eastAsia="SimSun"/>
        </w:rPr>
      </w:pPr>
      <w:r w:rsidRPr="00BE288C">
        <w:rPr>
          <w:rFonts w:eastAsia="SimSun"/>
        </w:rPr>
        <w:t>Planeeritavatele väikeelamumaa kruntidele on ette</w:t>
      </w:r>
      <w:r w:rsidR="00D84A82" w:rsidRPr="00BE288C">
        <w:rPr>
          <w:rFonts w:eastAsia="SimSun"/>
        </w:rPr>
        <w:t xml:space="preserve"> </w:t>
      </w:r>
      <w:r w:rsidRPr="00BE288C">
        <w:rPr>
          <w:rFonts w:eastAsia="SimSun"/>
        </w:rPr>
        <w:t>nähtud min iga 300 m² kohta 1 puu</w:t>
      </w:r>
      <w:r w:rsidR="00D84A82" w:rsidRPr="00BE288C">
        <w:rPr>
          <w:rFonts w:eastAsia="SimSun"/>
        </w:rPr>
        <w:t xml:space="preserve">, mille </w:t>
      </w:r>
      <w:r w:rsidRPr="00BE288C">
        <w:rPr>
          <w:rFonts w:eastAsia="SimSun"/>
        </w:rPr>
        <w:t>täiskasvanukõrgus</w:t>
      </w:r>
      <w:r w:rsidR="00585A43" w:rsidRPr="00BE288C">
        <w:rPr>
          <w:rFonts w:eastAsia="SimSun"/>
        </w:rPr>
        <w:t xml:space="preserve"> on min 6m</w:t>
      </w:r>
      <w:r w:rsidRPr="00BE288C">
        <w:rPr>
          <w:rFonts w:eastAsia="SimSun"/>
        </w:rPr>
        <w:t>.</w:t>
      </w:r>
      <w:r w:rsidR="004F7B90" w:rsidRPr="00BE288C">
        <w:rPr>
          <w:rFonts w:eastAsia="SimSun"/>
        </w:rPr>
        <w:t xml:space="preserve"> Krunt pos 1  ette nähtud 11 puud, krunt pos 2 ette nähtud </w:t>
      </w:r>
      <w:r w:rsidR="00685BDB" w:rsidRPr="00BE288C">
        <w:rPr>
          <w:rFonts w:eastAsia="SimSun"/>
        </w:rPr>
        <w:t>6</w:t>
      </w:r>
      <w:r w:rsidR="00B349A4" w:rsidRPr="00BE288C">
        <w:rPr>
          <w:rFonts w:eastAsia="SimSun"/>
        </w:rPr>
        <w:t xml:space="preserve"> puud.</w:t>
      </w:r>
    </w:p>
    <w:p w14:paraId="596C23EE" w14:textId="5A33D1F1" w:rsidR="009145A7" w:rsidRPr="00BE288C" w:rsidRDefault="009145A7" w:rsidP="00BE275F">
      <w:pPr>
        <w:rPr>
          <w:sz w:val="23"/>
          <w:szCs w:val="23"/>
        </w:rPr>
      </w:pPr>
      <w:r w:rsidRPr="00BE288C">
        <w:rPr>
          <w:sz w:val="23"/>
          <w:szCs w:val="23"/>
        </w:rPr>
        <w:t>Ehitusprojekti koostamisel tuleb haljastuse osas lähtuda Rae Vallavolikogu 18.10.2022 määrusest nr 11 „Haljastusnõuded projekteerimisel ja ehitamisel Rae vallas".</w:t>
      </w:r>
    </w:p>
    <w:p w14:paraId="51875F80" w14:textId="77777777" w:rsidR="00BE275F" w:rsidRPr="00BE288C" w:rsidRDefault="00BE275F" w:rsidP="00BE275F"/>
    <w:p w14:paraId="579BA21D" w14:textId="7802315C" w:rsidR="00205793" w:rsidRPr="00BE288C" w:rsidRDefault="00021BAC" w:rsidP="00205793">
      <w:pPr>
        <w:rPr>
          <w:sz w:val="23"/>
          <w:szCs w:val="23"/>
        </w:rPr>
      </w:pPr>
      <w:r w:rsidRPr="00BE288C">
        <w:rPr>
          <w:lang w:eastAsia="en-US"/>
        </w:rPr>
        <w:t xml:space="preserve">Ehitusprojektidega näidata jäätmemahutite asukohad ja lahendada </w:t>
      </w:r>
      <w:r w:rsidR="0025106A" w:rsidRPr="00BE288C">
        <w:rPr>
          <w:lang w:eastAsia="en-US"/>
        </w:rPr>
        <w:t xml:space="preserve">olme- ja </w:t>
      </w:r>
      <w:r w:rsidRPr="00BE288C">
        <w:rPr>
          <w:lang w:eastAsia="en-US"/>
        </w:rPr>
        <w:t>ehitusjäätmete käitlemine</w:t>
      </w:r>
      <w:r w:rsidR="0025106A" w:rsidRPr="00BE288C">
        <w:rPr>
          <w:lang w:eastAsia="en-US"/>
        </w:rPr>
        <w:t xml:space="preserve"> vastavalt </w:t>
      </w:r>
      <w:r w:rsidR="00AC4528" w:rsidRPr="00BE288C">
        <w:rPr>
          <w:color w:val="333333"/>
          <w:shd w:val="clear" w:color="auto" w:fill="FFFFFF"/>
        </w:rPr>
        <w:t>Rae</w:t>
      </w:r>
      <w:r w:rsidR="007A6ACB" w:rsidRPr="00BE288C">
        <w:rPr>
          <w:color w:val="333333"/>
          <w:shd w:val="clear" w:color="auto" w:fill="FFFFFF"/>
        </w:rPr>
        <w:t xml:space="preserve"> Vallavolikogu </w:t>
      </w:r>
      <w:r w:rsidR="00AC4528" w:rsidRPr="00BE288C">
        <w:rPr>
          <w:color w:val="333333"/>
          <w:shd w:val="clear" w:color="auto" w:fill="FFFFFF"/>
        </w:rPr>
        <w:t xml:space="preserve">15.06.2021 </w:t>
      </w:r>
      <w:r w:rsidR="007A6ACB" w:rsidRPr="00BE288C">
        <w:rPr>
          <w:color w:val="333333"/>
          <w:shd w:val="clear" w:color="auto" w:fill="FFFFFF"/>
        </w:rPr>
        <w:t>määrus</w:t>
      </w:r>
      <w:r w:rsidR="003A42CF" w:rsidRPr="00BE288C">
        <w:rPr>
          <w:color w:val="333333"/>
          <w:shd w:val="clear" w:color="auto" w:fill="FFFFFF"/>
        </w:rPr>
        <w:t>ele</w:t>
      </w:r>
      <w:r w:rsidR="007A6ACB" w:rsidRPr="00BE288C">
        <w:rPr>
          <w:color w:val="333333"/>
          <w:shd w:val="clear" w:color="auto" w:fill="FFFFFF"/>
        </w:rPr>
        <w:t xml:space="preserve"> nr </w:t>
      </w:r>
      <w:r w:rsidR="00AC4528" w:rsidRPr="00BE288C">
        <w:rPr>
          <w:color w:val="333333"/>
          <w:shd w:val="clear" w:color="auto" w:fill="FFFFFF"/>
        </w:rPr>
        <w:t>73</w:t>
      </w:r>
      <w:r w:rsidR="007A6ACB" w:rsidRPr="00BE288C">
        <w:rPr>
          <w:color w:val="333333"/>
          <w:shd w:val="clear" w:color="auto" w:fill="FFFFFF"/>
        </w:rPr>
        <w:t xml:space="preserve"> „</w:t>
      </w:r>
      <w:r w:rsidR="00AC4528" w:rsidRPr="00BE288C">
        <w:rPr>
          <w:color w:val="333333"/>
          <w:shd w:val="clear" w:color="auto" w:fill="FFFFFF"/>
        </w:rPr>
        <w:t>Rae valla jäätmehoolduseeskiri</w:t>
      </w:r>
      <w:r w:rsidR="007A6ACB" w:rsidRPr="00BE288C">
        <w:rPr>
          <w:color w:val="333333"/>
          <w:shd w:val="clear" w:color="auto" w:fill="FFFFFF"/>
        </w:rPr>
        <w:t>“</w:t>
      </w:r>
      <w:r w:rsidR="003A42CF" w:rsidRPr="00BE288C">
        <w:rPr>
          <w:color w:val="333333"/>
          <w:shd w:val="clear" w:color="auto" w:fill="FFFFFF"/>
        </w:rPr>
        <w:t>.</w:t>
      </w:r>
      <w:r w:rsidR="00183056" w:rsidRPr="00BE288C">
        <w:rPr>
          <w:color w:val="333333"/>
          <w:shd w:val="clear" w:color="auto" w:fill="FFFFFF"/>
        </w:rPr>
        <w:t xml:space="preserve"> </w:t>
      </w:r>
      <w:r w:rsidR="00183056" w:rsidRPr="00BE288C">
        <w:rPr>
          <w:sz w:val="23"/>
          <w:szCs w:val="23"/>
        </w:rPr>
        <w:t>Kui jäätmamahuti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6309D17F" w14:textId="77777777" w:rsidR="004D55C0" w:rsidRPr="00BE288C" w:rsidRDefault="004D55C0" w:rsidP="00205793">
      <w:pPr>
        <w:rPr>
          <w:sz w:val="23"/>
          <w:szCs w:val="23"/>
        </w:rPr>
      </w:pPr>
    </w:p>
    <w:p w14:paraId="4E8A11FA" w14:textId="21E07F6C" w:rsidR="009145A7" w:rsidRPr="00BE288C" w:rsidRDefault="004D55C0" w:rsidP="00205793">
      <w:pPr>
        <w:rPr>
          <w:sz w:val="23"/>
          <w:szCs w:val="23"/>
        </w:rPr>
      </w:pPr>
      <w:r w:rsidRPr="00BE288C">
        <w:rPr>
          <w:sz w:val="23"/>
          <w:szCs w:val="23"/>
        </w:rPr>
        <w:t>Koostatud on olemasoleva haljastuse hindamine OÜ Inomatic töö nr 23059 kuupäev 27.07.2023 ja on leitav detailplaneeringu lisade alt.</w:t>
      </w:r>
    </w:p>
    <w:p w14:paraId="3A51B06E" w14:textId="4EB125EB" w:rsidR="0010239B" w:rsidRPr="00BE288C" w:rsidRDefault="0010239B" w:rsidP="00205793">
      <w:pPr>
        <w:rPr>
          <w:sz w:val="23"/>
          <w:szCs w:val="23"/>
        </w:rPr>
      </w:pPr>
      <w:r w:rsidRPr="00BE288C">
        <w:rPr>
          <w:sz w:val="23"/>
          <w:szCs w:val="23"/>
        </w:rPr>
        <w:t>Väljavõte haljastuse hinnangust</w:t>
      </w:r>
    </w:p>
    <w:p w14:paraId="31AFCA0D" w14:textId="77777777" w:rsidR="0010239B" w:rsidRPr="00BE288C" w:rsidRDefault="0010239B" w:rsidP="0010239B">
      <w:pPr>
        <w:rPr>
          <w:i/>
          <w:lang w:eastAsia="en-US"/>
        </w:rPr>
      </w:pPr>
      <w:r w:rsidRPr="00BE288C">
        <w:rPr>
          <w:i/>
          <w:lang w:eastAsia="en-US"/>
        </w:rPr>
        <w:t xml:space="preserve">Uuritud alal hinnati kõige väärtuslikumaks (väärtuslik, II klass) ala põhjapiiril olev noor, istutatud </w:t>
      </w:r>
    </w:p>
    <w:p w14:paraId="363FF545" w14:textId="0BA3AB19" w:rsidR="0010239B" w:rsidRPr="00BE288C" w:rsidRDefault="0010239B" w:rsidP="0010239B">
      <w:pPr>
        <w:rPr>
          <w:i/>
          <w:lang w:eastAsia="en-US"/>
        </w:rPr>
      </w:pPr>
      <w:r w:rsidRPr="00BE288C">
        <w:rPr>
          <w:i/>
          <w:lang w:eastAsia="en-US"/>
        </w:rPr>
        <w:t>hariliku elupuu ’Smaragd’ rida. Oluliseks (III klass) hinnati kinnistu idapiiril olev hariliku kuuse hekk ja ala edela osas olev mägimänni grupp. Viimase kõrval tuvastati ka üks siberi seedermänd, mis hinnati väheväärtuslikuks (IV klass).</w:t>
      </w:r>
    </w:p>
    <w:p w14:paraId="715334E8" w14:textId="77777777" w:rsidR="0010239B" w:rsidRPr="00BE288C" w:rsidRDefault="0010239B" w:rsidP="0010239B">
      <w:pPr>
        <w:rPr>
          <w:lang w:eastAsia="en-US"/>
        </w:rPr>
      </w:pPr>
    </w:p>
    <w:p w14:paraId="3F8FD7B0" w14:textId="77777777" w:rsidR="0010239B" w:rsidRPr="00BE288C" w:rsidRDefault="0010239B" w:rsidP="0010239B">
      <w:pPr>
        <w:rPr>
          <w:i/>
          <w:lang w:eastAsia="en-US"/>
        </w:rPr>
      </w:pPr>
      <w:r w:rsidRPr="00BE288C">
        <w:rPr>
          <w:i/>
          <w:lang w:eastAsia="en-US"/>
        </w:rPr>
        <w:t xml:space="preserve">SOOVITUSED OLEMASOLEVA HALJASTUSE SÄILITAMISEKS, </w:t>
      </w:r>
    </w:p>
    <w:p w14:paraId="20E7A138" w14:textId="0C52518F" w:rsidR="0010239B" w:rsidRPr="00BE288C" w:rsidRDefault="0010239B" w:rsidP="0010239B">
      <w:pPr>
        <w:rPr>
          <w:i/>
          <w:lang w:eastAsia="en-US"/>
        </w:rPr>
      </w:pPr>
      <w:r w:rsidRPr="00BE288C">
        <w:rPr>
          <w:i/>
          <w:lang w:eastAsia="en-US"/>
        </w:rPr>
        <w:t>HOOLDUSEKS JA TÄINEDAMISEKS</w:t>
      </w:r>
    </w:p>
    <w:p w14:paraId="4D4D9DB9" w14:textId="2EF46854" w:rsidR="0010239B" w:rsidRPr="00BE288C" w:rsidRDefault="0010239B" w:rsidP="0010239B">
      <w:pPr>
        <w:rPr>
          <w:i/>
          <w:lang w:eastAsia="en-US"/>
        </w:rPr>
      </w:pPr>
      <w:r w:rsidRPr="00BE288C">
        <w:rPr>
          <w:i/>
          <w:lang w:eastAsia="en-US"/>
        </w:rPr>
        <w:t>• Säilitada ja kaitsta ehitustööde ajal olemasolevaid II klassi puid.</w:t>
      </w:r>
    </w:p>
    <w:p w14:paraId="35A88F29" w14:textId="77777777" w:rsidR="0010239B" w:rsidRPr="00BE288C" w:rsidRDefault="0010239B" w:rsidP="0010239B">
      <w:pPr>
        <w:rPr>
          <w:i/>
          <w:lang w:eastAsia="en-US"/>
        </w:rPr>
      </w:pPr>
      <w:r w:rsidRPr="00BE288C">
        <w:rPr>
          <w:i/>
          <w:lang w:eastAsia="en-US"/>
        </w:rPr>
        <w:t xml:space="preserve">• Võimaluse korral säilitada ja säilitamise korral kaitsta ehitustööde ajal olemasolevaid III klassi </w:t>
      </w:r>
    </w:p>
    <w:p w14:paraId="1E88E047" w14:textId="77777777" w:rsidR="0010239B" w:rsidRPr="00BE288C" w:rsidRDefault="0010239B" w:rsidP="0010239B">
      <w:pPr>
        <w:rPr>
          <w:i/>
          <w:lang w:eastAsia="en-US"/>
        </w:rPr>
      </w:pPr>
      <w:r w:rsidRPr="00BE288C">
        <w:rPr>
          <w:i/>
          <w:lang w:eastAsia="en-US"/>
        </w:rPr>
        <w:t>puid.</w:t>
      </w:r>
    </w:p>
    <w:p w14:paraId="0410C91B" w14:textId="77777777" w:rsidR="0010239B" w:rsidRPr="00BE288C" w:rsidRDefault="0010239B" w:rsidP="0010239B">
      <w:pPr>
        <w:rPr>
          <w:i/>
          <w:lang w:eastAsia="en-US"/>
        </w:rPr>
      </w:pPr>
      <w:r w:rsidRPr="00BE288C">
        <w:rPr>
          <w:i/>
          <w:lang w:eastAsia="en-US"/>
        </w:rPr>
        <w:t>• IV klassi puu võib vajaduse korral likvideerida.</w:t>
      </w:r>
    </w:p>
    <w:p w14:paraId="12FFC4F6" w14:textId="77777777" w:rsidR="0010239B" w:rsidRPr="00BE288C" w:rsidRDefault="0010239B" w:rsidP="0010239B">
      <w:pPr>
        <w:rPr>
          <w:i/>
          <w:lang w:eastAsia="en-US"/>
        </w:rPr>
      </w:pPr>
      <w:r w:rsidRPr="00BE288C">
        <w:rPr>
          <w:i/>
          <w:lang w:eastAsia="en-US"/>
        </w:rPr>
        <w:t>• Puude likvideerimise korral asendada need kinnistul uute puude ja põõsastega.</w:t>
      </w:r>
    </w:p>
    <w:p w14:paraId="7933D506" w14:textId="77777777" w:rsidR="0010239B" w:rsidRPr="00BE288C" w:rsidRDefault="0010239B" w:rsidP="0010239B">
      <w:pPr>
        <w:rPr>
          <w:i/>
          <w:lang w:eastAsia="en-US"/>
        </w:rPr>
      </w:pPr>
      <w:r w:rsidRPr="00BE288C">
        <w:rPr>
          <w:i/>
          <w:lang w:eastAsia="en-US"/>
        </w:rPr>
        <w:t xml:space="preserve">• Juurde istutamisel kasutada taimi, mis toetavad linnaelustikku (abiks on elurikka haljastuse </w:t>
      </w:r>
    </w:p>
    <w:p w14:paraId="54804835" w14:textId="77777777" w:rsidR="0010239B" w:rsidRPr="00BE288C" w:rsidRDefault="0010239B" w:rsidP="0010239B">
      <w:pPr>
        <w:rPr>
          <w:i/>
          <w:lang w:eastAsia="en-US"/>
        </w:rPr>
      </w:pPr>
      <w:r w:rsidRPr="00BE288C">
        <w:rPr>
          <w:i/>
          <w:lang w:eastAsia="en-US"/>
        </w:rPr>
        <w:t>kataloog: https://haljastus.tallinn.ee/).</w:t>
      </w:r>
    </w:p>
    <w:p w14:paraId="585EEB00" w14:textId="77777777" w:rsidR="0010239B" w:rsidRPr="00BE288C" w:rsidRDefault="0010239B" w:rsidP="0010239B">
      <w:pPr>
        <w:rPr>
          <w:i/>
          <w:lang w:eastAsia="en-US"/>
        </w:rPr>
      </w:pPr>
      <w:r w:rsidRPr="00BE288C">
        <w:rPr>
          <w:i/>
          <w:lang w:eastAsia="en-US"/>
        </w:rPr>
        <w:t xml:space="preserve">• Säilivate puude juurestiku kaitseala ulatuses kaevetööde tegemise korral võtta tarvitusele </w:t>
      </w:r>
    </w:p>
    <w:p w14:paraId="4C6A3F5B" w14:textId="77777777" w:rsidR="0010239B" w:rsidRPr="00BE288C" w:rsidRDefault="0010239B" w:rsidP="0010239B">
      <w:pPr>
        <w:rPr>
          <w:i/>
          <w:lang w:eastAsia="en-US"/>
        </w:rPr>
      </w:pPr>
      <w:r w:rsidRPr="00BE288C">
        <w:rPr>
          <w:i/>
          <w:lang w:eastAsia="en-US"/>
        </w:rPr>
        <w:t xml:space="preserve">vajalikud meetmed vastavalt asjakohastele juhendmaterjalidele (nt EVS 939-3:2020 </w:t>
      </w:r>
    </w:p>
    <w:p w14:paraId="4D0F8D86" w14:textId="230D7687" w:rsidR="0010239B" w:rsidRPr="00BE288C" w:rsidRDefault="0010239B" w:rsidP="0010239B">
      <w:pPr>
        <w:rPr>
          <w:i/>
          <w:lang w:eastAsia="en-US"/>
        </w:rPr>
      </w:pPr>
      <w:r w:rsidRPr="00BE288C">
        <w:rPr>
          <w:i/>
          <w:lang w:eastAsia="en-US"/>
        </w:rPr>
        <w:t>„Puittaimed haljastuses. Osa 3: Ehitusaegne puude kaitse“).</w:t>
      </w:r>
    </w:p>
    <w:p w14:paraId="6077C08F" w14:textId="77777777" w:rsidR="00AF7929" w:rsidRPr="00BE288C" w:rsidRDefault="00AF7929">
      <w:pPr>
        <w:jc w:val="both"/>
      </w:pPr>
    </w:p>
    <w:p w14:paraId="41CF9E03" w14:textId="4F6576F6" w:rsidR="00AF7929" w:rsidRPr="00BE288C" w:rsidRDefault="00AF7929" w:rsidP="001302FC">
      <w:pPr>
        <w:pStyle w:val="Heading2"/>
        <w:numPr>
          <w:ilvl w:val="1"/>
          <w:numId w:val="19"/>
        </w:numPr>
        <w:rPr>
          <w:szCs w:val="20"/>
          <w:lang w:eastAsia="en-US"/>
        </w:rPr>
      </w:pPr>
      <w:bookmarkStart w:id="35" w:name="_Toc169187480"/>
      <w:r w:rsidRPr="00BE288C">
        <w:rPr>
          <w:szCs w:val="20"/>
          <w:lang w:eastAsia="en-US"/>
        </w:rPr>
        <w:t>Kuritegevuse riske vähendate tingimuste määramine</w:t>
      </w:r>
      <w:bookmarkEnd w:id="35"/>
    </w:p>
    <w:p w14:paraId="54EDAB23" w14:textId="77777777" w:rsidR="00AF7929" w:rsidRPr="00BE288C" w:rsidRDefault="00AF7929" w:rsidP="00AF7929">
      <w:pPr>
        <w:rPr>
          <w:lang w:eastAsia="en-US"/>
        </w:rPr>
      </w:pPr>
      <w:r w:rsidRPr="00BE288C">
        <w:rPr>
          <w:lang w:eastAsia="en-US"/>
        </w:rPr>
        <w:t>Detailplaneering on koostatud lähtudes “EVS 809-1:2002 kuritegevuse ennetamine.</w:t>
      </w:r>
    </w:p>
    <w:p w14:paraId="3CCB3395" w14:textId="68D0CE82" w:rsidR="00AF7929" w:rsidRPr="00BE288C" w:rsidRDefault="00AF7929" w:rsidP="00AF7929">
      <w:pPr>
        <w:rPr>
          <w:lang w:eastAsia="en-US"/>
        </w:rPr>
      </w:pPr>
      <w:r w:rsidRPr="00BE288C">
        <w:rPr>
          <w:lang w:eastAsia="en-US"/>
        </w:rPr>
        <w:t xml:space="preserve">Linnaplaneerimine ja arhitektuur”. Kuritegevuse riskide ennetamiseks järgida </w:t>
      </w:r>
      <w:r w:rsidR="00D646B9" w:rsidRPr="00BE288C">
        <w:rPr>
          <w:lang w:eastAsia="en-US"/>
        </w:rPr>
        <w:t>ehitiste</w:t>
      </w:r>
    </w:p>
    <w:p w14:paraId="5A86BB1C" w14:textId="77777777" w:rsidR="00AF7929" w:rsidRPr="00BE288C" w:rsidRDefault="00AF7929" w:rsidP="00AF7929">
      <w:pPr>
        <w:rPr>
          <w:lang w:eastAsia="en-US"/>
        </w:rPr>
      </w:pPr>
      <w:r w:rsidRPr="00BE288C">
        <w:rPr>
          <w:lang w:eastAsia="en-US"/>
        </w:rPr>
        <w:lastRenderedPageBreak/>
        <w:t>projekteerimisel ja edasises ekspluatatsioonis järgmisi abinõusid:</w:t>
      </w:r>
    </w:p>
    <w:p w14:paraId="0910B53B" w14:textId="4FA3CCDB" w:rsidR="00D15F69" w:rsidRPr="00BE288C" w:rsidRDefault="00D15F69" w:rsidP="00AF7929">
      <w:pPr>
        <w:rPr>
          <w:lang w:eastAsia="en-US"/>
        </w:rPr>
      </w:pPr>
      <w:r w:rsidRPr="00BE288C">
        <w:rPr>
          <w:lang w:eastAsia="en-US"/>
        </w:rPr>
        <w:t>-</w:t>
      </w:r>
      <w:r w:rsidRPr="00BE288C">
        <w:t xml:space="preserve"> </w:t>
      </w:r>
      <w:r w:rsidRPr="00BE288C">
        <w:rPr>
          <w:lang w:eastAsia="en-US"/>
        </w:rPr>
        <w:t>Hea vaade elamute akendest rõdudele ja aedadele vähendab salajasi vargusi.</w:t>
      </w:r>
    </w:p>
    <w:p w14:paraId="7DC51528" w14:textId="78D0561D" w:rsidR="00AF7929" w:rsidRPr="00BE288C" w:rsidRDefault="00AF7929" w:rsidP="00AF7929">
      <w:pPr>
        <w:rPr>
          <w:lang w:eastAsia="en-US"/>
        </w:rPr>
      </w:pPr>
      <w:r w:rsidRPr="00BE288C">
        <w:rPr>
          <w:lang w:eastAsia="en-US"/>
        </w:rPr>
        <w:t xml:space="preserve">- </w:t>
      </w:r>
      <w:r w:rsidR="00D15F69" w:rsidRPr="00BE288C">
        <w:rPr>
          <w:lang w:eastAsia="en-US"/>
        </w:rPr>
        <w:t>Näha ette välisukse ja krundi valgustus.</w:t>
      </w:r>
    </w:p>
    <w:p w14:paraId="0CC9A6A1" w14:textId="485186A3" w:rsidR="00AF7929" w:rsidRPr="00BE288C" w:rsidRDefault="00AF7929" w:rsidP="00AF7929">
      <w:pPr>
        <w:rPr>
          <w:lang w:eastAsia="en-US"/>
        </w:rPr>
      </w:pPr>
      <w:r w:rsidRPr="00BE288C">
        <w:rPr>
          <w:lang w:eastAsia="en-US"/>
        </w:rPr>
        <w:t>- Kasutada</w:t>
      </w:r>
      <w:r w:rsidR="00D15F69" w:rsidRPr="00BE288C">
        <w:rPr>
          <w:lang w:eastAsia="en-US"/>
        </w:rPr>
        <w:t xml:space="preserve"> kvaliteetseid ehitusmaterjale.</w:t>
      </w:r>
    </w:p>
    <w:p w14:paraId="32A03D04" w14:textId="211CDBFB" w:rsidR="00D15F69" w:rsidRPr="00BE288C" w:rsidRDefault="00D15F69" w:rsidP="00AF7929">
      <w:pPr>
        <w:rPr>
          <w:lang w:eastAsia="en-US"/>
        </w:rPr>
      </w:pPr>
      <w:r w:rsidRPr="00BE288C">
        <w:rPr>
          <w:lang w:eastAsia="en-US"/>
        </w:rPr>
        <w:t>-</w:t>
      </w:r>
      <w:r w:rsidRPr="00BE288C">
        <w:t xml:space="preserve"> </w:t>
      </w:r>
      <w:r w:rsidRPr="00BE288C">
        <w:rPr>
          <w:lang w:eastAsia="en-US"/>
        </w:rPr>
        <w:t>Kasutada välisuksena turvalukkudega turvaust, kasutada turvaketti ja uksesilma, paigaldada rõduustele täiendavad kinnitused.</w:t>
      </w:r>
    </w:p>
    <w:p w14:paraId="2F0A3526" w14:textId="7B426B1C" w:rsidR="00AF7929" w:rsidRPr="00BE288C" w:rsidRDefault="00AF7929" w:rsidP="00AF7929">
      <w:pPr>
        <w:rPr>
          <w:lang w:eastAsia="en-US"/>
        </w:rPr>
      </w:pPr>
      <w:r w:rsidRPr="00BE288C">
        <w:rPr>
          <w:lang w:eastAsia="en-US"/>
        </w:rPr>
        <w:t xml:space="preserve">- Tagada hea nähtavus krundi haljastuse ja </w:t>
      </w:r>
      <w:r w:rsidR="002913D3" w:rsidRPr="00BE288C">
        <w:rPr>
          <w:lang w:eastAsia="en-US"/>
        </w:rPr>
        <w:t>piirete läbimõeldud lahendusega.</w:t>
      </w:r>
    </w:p>
    <w:p w14:paraId="3629F5C2" w14:textId="3DC7A874" w:rsidR="00D15F69" w:rsidRPr="00BE288C" w:rsidRDefault="00AF7929" w:rsidP="00AF7929">
      <w:pPr>
        <w:rPr>
          <w:lang w:eastAsia="en-US"/>
        </w:rPr>
      </w:pPr>
      <w:r w:rsidRPr="00BE288C">
        <w:rPr>
          <w:lang w:eastAsia="en-US"/>
        </w:rPr>
        <w:t xml:space="preserve">- </w:t>
      </w:r>
      <w:r w:rsidR="007264BF" w:rsidRPr="00BE288C">
        <w:rPr>
          <w:lang w:eastAsia="en-US"/>
        </w:rPr>
        <w:t>Hoonetele näha ette valvesüsteemid (videovalve, signalisatsioon, leping turvafirmaga).</w:t>
      </w:r>
    </w:p>
    <w:p w14:paraId="7E450D0F" w14:textId="35477541" w:rsidR="00D15F69" w:rsidRPr="00BE288C" w:rsidRDefault="00AF7929" w:rsidP="00AF7929">
      <w:pPr>
        <w:rPr>
          <w:lang w:eastAsia="en-US"/>
        </w:rPr>
      </w:pPr>
      <w:r w:rsidRPr="00BE288C">
        <w:rPr>
          <w:lang w:eastAsia="en-US"/>
        </w:rPr>
        <w:t xml:space="preserve">- </w:t>
      </w:r>
      <w:r w:rsidR="00D15F69" w:rsidRPr="00BE288C">
        <w:rPr>
          <w:lang w:eastAsia="en-US"/>
        </w:rPr>
        <w:t>Kuritegevust kui probleemi teadvustada paikkonna elanike poolt ja sellest ajendatud ühist kokkuleppelist või organiseeritud tegutsemist kuritegude ennetamise eesmärgil. Luua /liituda naabrivalvega</w:t>
      </w:r>
    </w:p>
    <w:p w14:paraId="1E7BC8D1" w14:textId="77777777" w:rsidR="00AF7929" w:rsidRPr="00BE288C" w:rsidRDefault="00AF7929" w:rsidP="00AF7929">
      <w:pPr>
        <w:rPr>
          <w:lang w:eastAsia="en-US"/>
        </w:rPr>
      </w:pPr>
      <w:r w:rsidRPr="00BE288C">
        <w:rPr>
          <w:lang w:eastAsia="en-US"/>
        </w:rPr>
        <w:t>- Koristada kergesti süttiv materjal kiiresti;</w:t>
      </w:r>
    </w:p>
    <w:p w14:paraId="0DD3B2BA" w14:textId="77777777" w:rsidR="00AF7929" w:rsidRPr="00BE288C" w:rsidRDefault="00AF7929" w:rsidP="00AF7929">
      <w:pPr>
        <w:rPr>
          <w:lang w:eastAsia="en-US"/>
        </w:rPr>
      </w:pPr>
      <w:r w:rsidRPr="00BE288C">
        <w:rPr>
          <w:lang w:eastAsia="en-US"/>
        </w:rPr>
        <w:t xml:space="preserve">- Kasutada süttimatust materjalist prügikaste; </w:t>
      </w:r>
    </w:p>
    <w:p w14:paraId="7711F799" w14:textId="77777777" w:rsidR="00DB3D3F" w:rsidRPr="00BE288C" w:rsidRDefault="00DB3D3F" w:rsidP="00AF7929">
      <w:pPr>
        <w:rPr>
          <w:lang w:eastAsia="en-US"/>
        </w:rPr>
      </w:pPr>
    </w:p>
    <w:p w14:paraId="57012B93" w14:textId="21162384" w:rsidR="00DB3D3F" w:rsidRPr="00BE288C" w:rsidRDefault="00DB3D3F" w:rsidP="001302FC">
      <w:pPr>
        <w:pStyle w:val="Heading2"/>
        <w:numPr>
          <w:ilvl w:val="1"/>
          <w:numId w:val="19"/>
        </w:numPr>
        <w:rPr>
          <w:szCs w:val="20"/>
          <w:lang w:eastAsia="en-US"/>
        </w:rPr>
      </w:pPr>
      <w:r w:rsidRPr="00BE288C">
        <w:rPr>
          <w:color w:val="202020"/>
          <w:sz w:val="21"/>
          <w:szCs w:val="21"/>
          <w:shd w:val="clear" w:color="auto" w:fill="FFFFFF"/>
        </w:rPr>
        <w:t> </w:t>
      </w:r>
      <w:bookmarkStart w:id="36" w:name="_Toc169187481"/>
      <w:r w:rsidRPr="00BE288C">
        <w:rPr>
          <w:szCs w:val="20"/>
          <w:lang w:eastAsia="en-US"/>
        </w:rPr>
        <w:t xml:space="preserve">Müra-, vibratsiooni-, saasteriski </w:t>
      </w:r>
      <w:r w:rsidR="008732E0" w:rsidRPr="00BE288C">
        <w:rPr>
          <w:szCs w:val="20"/>
          <w:lang w:eastAsia="en-US"/>
        </w:rPr>
        <w:t>ja</w:t>
      </w:r>
      <w:r w:rsidRPr="00BE288C">
        <w:rPr>
          <w:szCs w:val="20"/>
          <w:lang w:eastAsia="en-US"/>
        </w:rPr>
        <w:t xml:space="preserve"> muid keskkonnatingimusi tagavate nõuete seadmine</w:t>
      </w:r>
      <w:bookmarkEnd w:id="36"/>
    </w:p>
    <w:p w14:paraId="7BE9CF6D" w14:textId="7C275433" w:rsidR="002C15CB" w:rsidRPr="00BE288C" w:rsidRDefault="002C15CB" w:rsidP="002C15CB">
      <w:pPr>
        <w:rPr>
          <w:lang w:eastAsia="en-US"/>
        </w:rPr>
      </w:pPr>
      <w:r w:rsidRPr="00BE288C">
        <w:rPr>
          <w:lang w:eastAsia="en-US"/>
        </w:rPr>
        <w:t>Maa-Ameti kaard</w:t>
      </w:r>
      <w:r w:rsidR="00B0450B" w:rsidRPr="00BE288C">
        <w:rPr>
          <w:lang w:eastAsia="en-US"/>
        </w:rPr>
        <w:t>irakenduse andmetel seisuga 2023</w:t>
      </w:r>
      <w:r w:rsidRPr="00BE288C">
        <w:rPr>
          <w:lang w:eastAsia="en-US"/>
        </w:rPr>
        <w:t>-0</w:t>
      </w:r>
      <w:r w:rsidR="00B0450B" w:rsidRPr="00BE288C">
        <w:rPr>
          <w:lang w:eastAsia="en-US"/>
        </w:rPr>
        <w:t>2</w:t>
      </w:r>
      <w:r w:rsidRPr="00BE288C">
        <w:rPr>
          <w:lang w:eastAsia="en-US"/>
        </w:rPr>
        <w:t>-</w:t>
      </w:r>
      <w:r w:rsidR="00B0450B" w:rsidRPr="00BE288C">
        <w:rPr>
          <w:lang w:eastAsia="en-US"/>
        </w:rPr>
        <w:t>06</w:t>
      </w:r>
      <w:r w:rsidRPr="00BE288C">
        <w:rPr>
          <w:lang w:eastAsia="en-US"/>
        </w:rPr>
        <w:t xml:space="preserve"> ei paikne planeeringualal ega </w:t>
      </w:r>
      <w:r w:rsidR="003C246A" w:rsidRPr="00BE288C">
        <w:rPr>
          <w:lang w:eastAsia="en-US"/>
        </w:rPr>
        <w:t>lähialal</w:t>
      </w:r>
      <w:r w:rsidRPr="00BE288C">
        <w:rPr>
          <w:lang w:eastAsia="en-US"/>
        </w:rPr>
        <w:t xml:space="preserve"> pärandniitusid, kaitstavaid loodusobjekte, maardlaid ega Natura 2000 alasid. Tegemist ei ole üleujut</w:t>
      </w:r>
      <w:r w:rsidR="00B0450B" w:rsidRPr="00BE288C">
        <w:rPr>
          <w:lang w:eastAsia="en-US"/>
        </w:rPr>
        <w:t>usalaga. Põhjavesi on nõrgalt</w:t>
      </w:r>
      <w:r w:rsidRPr="00BE288C">
        <w:rPr>
          <w:lang w:eastAsia="en-US"/>
        </w:rPr>
        <w:t xml:space="preserve"> kaitstud.</w:t>
      </w:r>
    </w:p>
    <w:p w14:paraId="469FCF8B" w14:textId="77777777" w:rsidR="002C15CB" w:rsidRPr="00BE288C" w:rsidRDefault="002C15CB" w:rsidP="00BD6A57">
      <w:pPr>
        <w:rPr>
          <w:shd w:val="clear" w:color="auto" w:fill="FAF9F8"/>
        </w:rPr>
      </w:pPr>
    </w:p>
    <w:p w14:paraId="6516D502" w14:textId="3FC9C6FD" w:rsidR="00497790" w:rsidRPr="00BE288C" w:rsidRDefault="00BD6A57" w:rsidP="00497790">
      <w:pPr>
        <w:rPr>
          <w:lang w:eastAsia="en-US"/>
        </w:rPr>
      </w:pPr>
      <w:r w:rsidRPr="00BE288C">
        <w:rPr>
          <w:lang w:eastAsia="en-US"/>
        </w:rPr>
        <w:t xml:space="preserve">Märgatavat müra ja vibratsiooni lisandumist </w:t>
      </w:r>
      <w:r w:rsidR="00B21A4B" w:rsidRPr="00BE288C">
        <w:rPr>
          <w:lang w:eastAsia="en-US"/>
        </w:rPr>
        <w:t xml:space="preserve">planeeringu realiseerumisel </w:t>
      </w:r>
      <w:r w:rsidRPr="00BE288C">
        <w:rPr>
          <w:lang w:eastAsia="en-US"/>
        </w:rPr>
        <w:t xml:space="preserve">ette näha ei ole. Kavandatav tegevus peab vastama  KeM 1  01.02.2017 määrusele nr 7  „Välisõhus leviva müra normtasemed ja mürataseme mõõtmise, määramise ja hindamise meetodid“  , samuti ei tohi naaberaladeni ulatuda vibratsiooni piirväärtusi ületav vibratsiooni tase vastavalt Sotsiaalministri 17.05.2002 määrusele nr 78 „Vibratsiooni piirväärtused elamutes ja ühiskasutusega hoonetes ning vibratsiooni mõõtmise meetodid“. </w:t>
      </w:r>
      <w:r w:rsidR="00497790" w:rsidRPr="00BE288C">
        <w:rPr>
          <w:lang w:eastAsia="en-US"/>
        </w:rPr>
        <w:t xml:space="preserve"> </w:t>
      </w:r>
      <w:r w:rsidR="00497790" w:rsidRPr="00BE288C">
        <w:rPr>
          <w:sz w:val="23"/>
          <w:szCs w:val="23"/>
        </w:rPr>
        <w:t>Lisaks tuleb hooned projekteerida vastavalt standardile EVS 842:2003 „Ehitise heliisolatsiooninõuded. Kaitse müra eest.“</w:t>
      </w:r>
    </w:p>
    <w:p w14:paraId="4556CB09" w14:textId="77777777" w:rsidR="00BD6A57" w:rsidRPr="00BE288C" w:rsidRDefault="00BD6A57" w:rsidP="00BD6A57">
      <w:pPr>
        <w:rPr>
          <w:shd w:val="clear" w:color="auto" w:fill="FAF9F8"/>
        </w:rPr>
      </w:pPr>
    </w:p>
    <w:p w14:paraId="2DB7F735" w14:textId="1BBF2D55" w:rsidR="00BD6A57" w:rsidRPr="00BE288C" w:rsidRDefault="00BD6A57" w:rsidP="00BD6A57">
      <w:pPr>
        <w:rPr>
          <w:lang w:eastAsia="en-US"/>
        </w:rPr>
      </w:pPr>
      <w:r w:rsidRPr="00BE288C">
        <w:rPr>
          <w:lang w:eastAsia="en-US"/>
        </w:rPr>
        <w:t>V</w:t>
      </w:r>
      <w:r w:rsidR="00321B26" w:rsidRPr="00BE288C">
        <w:rPr>
          <w:lang w:eastAsia="en-US"/>
        </w:rPr>
        <w:t>älisvalgustus</w:t>
      </w:r>
      <w:r w:rsidRPr="00BE288C">
        <w:rPr>
          <w:lang w:eastAsia="en-US"/>
        </w:rPr>
        <w:t xml:space="preserve"> peab olema optimaalne</w:t>
      </w:r>
      <w:r w:rsidR="00321B26" w:rsidRPr="00BE288C">
        <w:rPr>
          <w:lang w:eastAsia="en-US"/>
        </w:rPr>
        <w:t>,</w:t>
      </w:r>
      <w:r w:rsidRPr="00BE288C">
        <w:rPr>
          <w:lang w:eastAsia="en-US"/>
        </w:rPr>
        <w:t xml:space="preserve"> vältides valgusreostuse teket. Välisvalgustuspaigaldiste planeerimisel arvestada Eesti Standardi „EVS-EN 12464-2:2014 Valgus ja valgustus. Töökohavalgustus. Osa 2: Välistöökohad“ </w:t>
      </w:r>
    </w:p>
    <w:p w14:paraId="5A7A364D" w14:textId="77777777" w:rsidR="00BA03D3" w:rsidRPr="00BE288C" w:rsidRDefault="00BA03D3" w:rsidP="00BA03D3">
      <w:pPr>
        <w:rPr>
          <w:lang w:eastAsia="en-US"/>
        </w:rPr>
      </w:pPr>
    </w:p>
    <w:p w14:paraId="74F597B6" w14:textId="74CD9F0D" w:rsidR="00DB3D3F" w:rsidRPr="00BE288C" w:rsidRDefault="00845555" w:rsidP="00BA03D3">
      <w:pPr>
        <w:rPr>
          <w:lang w:eastAsia="en-US"/>
        </w:rPr>
      </w:pPr>
      <w:r w:rsidRPr="00BE288C">
        <w:rPr>
          <w:lang w:eastAsia="en-US"/>
        </w:rPr>
        <w:t xml:space="preserve">Radoon - </w:t>
      </w:r>
      <w:r w:rsidR="0011787A" w:rsidRPr="00BE288C">
        <w:rPr>
          <w:lang w:eastAsia="en-US"/>
        </w:rPr>
        <w:t xml:space="preserve">Eesti Geoloogiateenistuse </w:t>
      </w:r>
      <w:r w:rsidR="00717750" w:rsidRPr="00BE288C">
        <w:rPr>
          <w:lang w:eastAsia="en-US"/>
        </w:rPr>
        <w:t xml:space="preserve">radooniriski kaardi </w:t>
      </w:r>
      <w:r w:rsidR="004D5EDA" w:rsidRPr="00BE288C">
        <w:rPr>
          <w:lang w:eastAsia="en-US"/>
        </w:rPr>
        <w:t>(2020.a. seisuga) andmetel</w:t>
      </w:r>
      <w:r w:rsidR="00DB3D3F" w:rsidRPr="00BE288C">
        <w:rPr>
          <w:lang w:eastAsia="en-US"/>
        </w:rPr>
        <w:t xml:space="preserve"> kuulub ala kõrge radoonisisaldusega (50-100kBq/m3) alade hulka. Siseruumides tuleb tagada radooniohutu keskkond vastavalt EVS 840:20</w:t>
      </w:r>
      <w:r w:rsidR="00451DC4" w:rsidRPr="00BE288C">
        <w:rPr>
          <w:lang w:eastAsia="en-US"/>
        </w:rPr>
        <w:t>2</w:t>
      </w:r>
      <w:r w:rsidR="00666C0C" w:rsidRPr="00BE288C">
        <w:rPr>
          <w:lang w:eastAsia="en-US"/>
        </w:rPr>
        <w:t>3</w:t>
      </w:r>
      <w:r w:rsidR="00DB3D3F" w:rsidRPr="00BE288C">
        <w:rPr>
          <w:lang w:eastAsia="en-US"/>
        </w:rPr>
        <w:t xml:space="preserve"> „Juhised radoonikaitse meetmete kasutamiseks uutes ja olemasolevates hoonetes“</w:t>
      </w:r>
      <w:r w:rsidR="004D5EDA" w:rsidRPr="00BE288C">
        <w:rPr>
          <w:lang w:eastAsia="en-US"/>
        </w:rPr>
        <w:t>.</w:t>
      </w:r>
    </w:p>
    <w:p w14:paraId="774A94DA" w14:textId="77777777" w:rsidR="00106678" w:rsidRPr="00BE288C" w:rsidRDefault="00106678" w:rsidP="00BA03D3">
      <w:pPr>
        <w:rPr>
          <w:lang w:eastAsia="en-US"/>
        </w:rPr>
      </w:pPr>
    </w:p>
    <w:p w14:paraId="62E81BD7" w14:textId="16708B8D" w:rsidR="00106678" w:rsidRPr="00BE288C" w:rsidRDefault="00106678" w:rsidP="00BA03D3">
      <w:pPr>
        <w:rPr>
          <w:lang w:eastAsia="en-US"/>
        </w:rPr>
      </w:pPr>
      <w:r w:rsidRPr="00BE288C">
        <w:rPr>
          <w:sz w:val="23"/>
          <w:szCs w:val="23"/>
        </w:rPr>
        <w:t xml:space="preserve">Hoonete projekteerimisel järgida energiatõhususe miinimumnõudeid (Ettevõtlus- ja infotehnoloogiaministri 11.12.2018 määruses nr 63 „Hoone energiatõhususe miinimumnõuded“) ning arvestada aastal 2020 kehtima hakanud liginullenergiahoone projekteerimisnormidega. </w:t>
      </w:r>
    </w:p>
    <w:p w14:paraId="61CB1B21" w14:textId="77777777" w:rsidR="004D4561" w:rsidRPr="00BE288C" w:rsidRDefault="004D4561" w:rsidP="00BA03D3">
      <w:pPr>
        <w:rPr>
          <w:lang w:eastAsia="en-US"/>
        </w:rPr>
      </w:pPr>
    </w:p>
    <w:p w14:paraId="71663BC0" w14:textId="77777777" w:rsidR="00BD6A57" w:rsidRPr="00BE288C" w:rsidRDefault="00BD6A57" w:rsidP="00BD6A57">
      <w:pPr>
        <w:rPr>
          <w:lang w:eastAsia="en-US"/>
        </w:rPr>
      </w:pPr>
      <w:r w:rsidRPr="00BE288C">
        <w:rPr>
          <w:lang w:eastAsia="en-US"/>
        </w:rPr>
        <w:t>Planeeritud ehitiste ehitusprojektide koostamisel ei ole vajalik läbi viia keskkonnamõju hindamist.</w:t>
      </w:r>
    </w:p>
    <w:p w14:paraId="646787CC" w14:textId="77777777" w:rsidR="00255A67" w:rsidRPr="00BE288C" w:rsidRDefault="00255A67" w:rsidP="00BD6A57">
      <w:pPr>
        <w:rPr>
          <w:lang w:eastAsia="en-US"/>
        </w:rPr>
      </w:pPr>
    </w:p>
    <w:p w14:paraId="72D178E5" w14:textId="438703A1" w:rsidR="00255A67" w:rsidRPr="00BE288C" w:rsidRDefault="00255A67" w:rsidP="00255A67">
      <w:pPr>
        <w:pStyle w:val="Heading2"/>
        <w:numPr>
          <w:ilvl w:val="1"/>
          <w:numId w:val="19"/>
        </w:numPr>
        <w:rPr>
          <w:szCs w:val="20"/>
          <w:lang w:eastAsia="en-US"/>
        </w:rPr>
      </w:pPr>
      <w:bookmarkStart w:id="37" w:name="_Toc169187482"/>
      <w:r w:rsidRPr="00BE288C">
        <w:rPr>
          <w:szCs w:val="20"/>
          <w:lang w:eastAsia="en-US"/>
        </w:rPr>
        <w:t>Avariiolukordade vältimise meetmed ja nende esinemise korral käitumise reeglid</w:t>
      </w:r>
      <w:bookmarkEnd w:id="37"/>
    </w:p>
    <w:p w14:paraId="2DA3154D" w14:textId="5DD48C8E" w:rsidR="00255A67" w:rsidRPr="00BE288C" w:rsidRDefault="00255A67" w:rsidP="00255A67">
      <w:pPr>
        <w:rPr>
          <w:lang w:eastAsia="en-US"/>
        </w:rPr>
      </w:pPr>
      <w:r w:rsidRPr="00BE288C">
        <w:rPr>
          <w:lang w:eastAsia="en-US"/>
        </w:rPr>
        <w:t>Avariiolukordade vältimiseks ja / või minimeerimiseks on oluline ehitusperioodil kinni pidada ehitusprojektist ning järgida üldisi ohutusnõudeid ja eeskirju. Ehitusprotsessis tuleb kasutada vaid kvaliteetseid ehitusmaterjale ning ehitusmasinaid tuleb hooldada, et vältida võimalikku keskkonnareostust nt lekete näol. Töötajad peavad olema spetsiaalse hariduse ja teadmistega, nii on võimalik vältida ohtu keskkonnale.</w:t>
      </w:r>
    </w:p>
    <w:p w14:paraId="64B7C204" w14:textId="77777777" w:rsidR="00255A67" w:rsidRPr="00BE288C" w:rsidRDefault="00255A67" w:rsidP="00255A67">
      <w:pPr>
        <w:rPr>
          <w:lang w:eastAsia="en-US"/>
        </w:rPr>
      </w:pPr>
      <w:r w:rsidRPr="00BE288C">
        <w:rPr>
          <w:lang w:eastAsia="en-US"/>
        </w:rPr>
        <w:t xml:space="preserve">Avariiohtlikku olukorda on võimalik vältida ehitusplatsi korrashoiuga: </w:t>
      </w:r>
    </w:p>
    <w:p w14:paraId="4728F6B2" w14:textId="4AA70D73" w:rsidR="00A02E05" w:rsidRPr="00BE288C" w:rsidRDefault="00A02E05" w:rsidP="00A02E05">
      <w:pPr>
        <w:suppressAutoHyphens w:val="0"/>
        <w:autoSpaceDE w:val="0"/>
        <w:autoSpaceDN w:val="0"/>
        <w:adjustRightInd w:val="0"/>
        <w:rPr>
          <w:rFonts w:eastAsia="SimSun"/>
          <w:color w:val="auto"/>
        </w:rPr>
      </w:pPr>
      <w:r w:rsidRPr="00BE288C">
        <w:rPr>
          <w:rFonts w:eastAsia="SimSun"/>
          <w:color w:val="auto"/>
        </w:rPr>
        <w:t>Territooriumi korrashoid, mille rakendumisel on territooriumi eri osadele juurdepääs tagatud.</w:t>
      </w:r>
    </w:p>
    <w:p w14:paraId="7E3B051F" w14:textId="079EC444" w:rsidR="00A02E05" w:rsidRPr="00BE288C" w:rsidRDefault="00A02E05" w:rsidP="00A02E05">
      <w:pPr>
        <w:suppressAutoHyphens w:val="0"/>
        <w:autoSpaceDE w:val="0"/>
        <w:autoSpaceDN w:val="0"/>
        <w:adjustRightInd w:val="0"/>
        <w:rPr>
          <w:rFonts w:eastAsia="SimSun"/>
          <w:color w:val="auto"/>
        </w:rPr>
      </w:pPr>
      <w:r w:rsidRPr="00BE288C">
        <w:rPr>
          <w:rFonts w:eastAsia="SimSun"/>
          <w:color w:val="auto"/>
        </w:rPr>
        <w:t>Arvestada tuleb, et ehitamise ajal ei koormataks keskkonda saasteainetega, vältida masinatest tingitud õlireostust, vajalik on ehitusjääkide õigeaegne ja pidev koristamine.</w:t>
      </w:r>
    </w:p>
    <w:p w14:paraId="29E25634" w14:textId="4636B2C8" w:rsidR="00DB3D3F" w:rsidRPr="00BE288C" w:rsidRDefault="00A02E05" w:rsidP="00A02E05">
      <w:pPr>
        <w:suppressAutoHyphens w:val="0"/>
        <w:autoSpaceDE w:val="0"/>
        <w:autoSpaceDN w:val="0"/>
        <w:adjustRightInd w:val="0"/>
        <w:rPr>
          <w:rFonts w:eastAsia="SimSun"/>
          <w:color w:val="auto"/>
        </w:rPr>
      </w:pPr>
      <w:r w:rsidRPr="00BE288C">
        <w:rPr>
          <w:rFonts w:eastAsia="SimSun"/>
          <w:color w:val="auto"/>
        </w:rPr>
        <w:t>Vajadusel luua ajutine (ehitusaegne) saasteainete kogumise ja puhastamise süsteem (kaasarvatud vajalike sanitaar-hügieeniliste tingimuste tagamine ehitajatele).</w:t>
      </w:r>
    </w:p>
    <w:p w14:paraId="3B756EB6" w14:textId="25F121C0" w:rsidR="00A02E05" w:rsidRPr="00BE288C" w:rsidRDefault="00A02E05" w:rsidP="00A02E05">
      <w:pPr>
        <w:suppressAutoHyphens w:val="0"/>
        <w:autoSpaceDE w:val="0"/>
        <w:autoSpaceDN w:val="0"/>
        <w:adjustRightInd w:val="0"/>
        <w:rPr>
          <w:rFonts w:eastAsia="SimSun"/>
          <w:color w:val="auto"/>
        </w:rPr>
      </w:pPr>
      <w:r w:rsidRPr="00BE288C">
        <w:rPr>
          <w:rFonts w:eastAsia="SimSun"/>
          <w:color w:val="auto"/>
        </w:rPr>
        <w:lastRenderedPageBreak/>
        <w:t>Avariiolukordade vältimises on oluline osa kindlasti järelevalvel ja koostööl erinevate osapoolte vahel.</w:t>
      </w:r>
      <w:r w:rsidRPr="00BE288C">
        <w:t xml:space="preserve"> </w:t>
      </w:r>
      <w:r w:rsidRPr="00BE288C">
        <w:rPr>
          <w:rFonts w:eastAsia="SimSun"/>
          <w:color w:val="auto"/>
        </w:rPr>
        <w:t>Ehitusperioodil vastutab töövõtja keskkonnakaitse eest ehitusobjektil ja seda ümbritseval alal. Kasutusperioodil tuleb torustike lekete korral ühendust võtta võrguvaldajaga.</w:t>
      </w:r>
    </w:p>
    <w:p w14:paraId="719550D6" w14:textId="77777777" w:rsidR="00A56B60" w:rsidRPr="00BE288C" w:rsidRDefault="00A56B60" w:rsidP="00A02E05">
      <w:pPr>
        <w:suppressAutoHyphens w:val="0"/>
        <w:autoSpaceDE w:val="0"/>
        <w:autoSpaceDN w:val="0"/>
        <w:adjustRightInd w:val="0"/>
        <w:rPr>
          <w:rFonts w:eastAsia="SimSun"/>
          <w:color w:val="auto"/>
        </w:rPr>
      </w:pPr>
    </w:p>
    <w:p w14:paraId="08A9058E" w14:textId="4EF7655C" w:rsidR="004540C4" w:rsidRPr="00BE288C" w:rsidRDefault="004540C4" w:rsidP="001302FC">
      <w:pPr>
        <w:pStyle w:val="Heading2"/>
        <w:numPr>
          <w:ilvl w:val="1"/>
          <w:numId w:val="19"/>
        </w:numPr>
        <w:rPr>
          <w:szCs w:val="20"/>
          <w:lang w:eastAsia="en-US"/>
        </w:rPr>
      </w:pPr>
      <w:bookmarkStart w:id="38" w:name="_Toc169187483"/>
      <w:r w:rsidRPr="00BE288C">
        <w:rPr>
          <w:szCs w:val="20"/>
          <w:lang w:eastAsia="en-US"/>
        </w:rPr>
        <w:t xml:space="preserve">Servituutide </w:t>
      </w:r>
      <w:r w:rsidR="00D57E3D" w:rsidRPr="00BE288C">
        <w:rPr>
          <w:szCs w:val="20"/>
          <w:lang w:eastAsia="en-US"/>
        </w:rPr>
        <w:t>seadmine</w:t>
      </w:r>
      <w:bookmarkEnd w:id="38"/>
    </w:p>
    <w:p w14:paraId="249DA49C" w14:textId="77777777" w:rsidR="003442BE" w:rsidRDefault="00751299" w:rsidP="0021569B">
      <w:pPr>
        <w:rPr>
          <w:lang w:eastAsia="en-US"/>
        </w:rPr>
      </w:pPr>
      <w:r w:rsidRPr="00BE288C">
        <w:rPr>
          <w:lang w:eastAsia="en-US"/>
        </w:rPr>
        <w:t>Varem sõlmitud servituudilepingutega on tagatud juurdepääsud Järve põik 6</w:t>
      </w:r>
      <w:r w:rsidR="00690170" w:rsidRPr="00BE288C">
        <w:rPr>
          <w:lang w:eastAsia="en-US"/>
        </w:rPr>
        <w:t>b</w:t>
      </w:r>
      <w:r w:rsidR="00F06188">
        <w:rPr>
          <w:lang w:eastAsia="en-US"/>
        </w:rPr>
        <w:t>,</w:t>
      </w:r>
      <w:r w:rsidRPr="00BE288C">
        <w:rPr>
          <w:lang w:eastAsia="en-US"/>
        </w:rPr>
        <w:t xml:space="preserve"> Järve põik 8 </w:t>
      </w:r>
      <w:r w:rsidR="0065023A">
        <w:rPr>
          <w:lang w:eastAsia="en-US"/>
        </w:rPr>
        <w:t xml:space="preserve">ja Järve põik 8a </w:t>
      </w:r>
      <w:r w:rsidRPr="00BE288C">
        <w:rPr>
          <w:lang w:eastAsia="en-US"/>
        </w:rPr>
        <w:t xml:space="preserve">krunditele ja </w:t>
      </w:r>
      <w:r w:rsidR="0000027E" w:rsidRPr="00BE288C">
        <w:rPr>
          <w:lang w:eastAsia="en-US"/>
        </w:rPr>
        <w:t xml:space="preserve">nimetatud kruntide tehnovõrkudega varustamiseks. </w:t>
      </w:r>
      <w:r w:rsidR="00FC597C" w:rsidRPr="00BE288C">
        <w:rPr>
          <w:lang w:eastAsia="en-US"/>
        </w:rPr>
        <w:t>Kehtivad servituudilepingute alad kajastatud tugiplaanil</w:t>
      </w:r>
      <w:r w:rsidR="0000027E" w:rsidRPr="00BE288C">
        <w:rPr>
          <w:lang w:eastAsia="en-US"/>
        </w:rPr>
        <w:t xml:space="preserve"> ja põhijoonisel.  Lisadokumentides leitav</w:t>
      </w:r>
      <w:r w:rsidR="00467D90" w:rsidRPr="00BE288C">
        <w:rPr>
          <w:lang w:eastAsia="en-US"/>
        </w:rPr>
        <w:t>ad väliavõtted</w:t>
      </w:r>
      <w:r w:rsidR="0000027E" w:rsidRPr="00BE288C">
        <w:rPr>
          <w:lang w:eastAsia="en-US"/>
        </w:rPr>
        <w:t xml:space="preserve"> </w:t>
      </w:r>
      <w:r w:rsidR="00467D90" w:rsidRPr="00BE288C">
        <w:rPr>
          <w:lang w:eastAsia="en-US"/>
        </w:rPr>
        <w:t>kinnistusraamatus</w:t>
      </w:r>
      <w:r w:rsidR="00562CB7" w:rsidRPr="00BE288C">
        <w:rPr>
          <w:lang w:eastAsia="en-US"/>
        </w:rPr>
        <w:t xml:space="preserve"> leiduvast servituute kajastavast informatsioonist. </w:t>
      </w:r>
    </w:p>
    <w:p w14:paraId="51A8F856" w14:textId="77777777" w:rsidR="003442BE" w:rsidRDefault="003442BE" w:rsidP="0021569B">
      <w:pPr>
        <w:rPr>
          <w:lang w:eastAsia="en-US"/>
        </w:rPr>
      </w:pPr>
    </w:p>
    <w:p w14:paraId="2ABE925A" w14:textId="17CA9439" w:rsidR="003442BE" w:rsidRPr="00BB04D8" w:rsidRDefault="00BB04D8" w:rsidP="00B336C1">
      <w:pPr>
        <w:rPr>
          <w:lang w:eastAsia="en-US"/>
        </w:rPr>
      </w:pPr>
      <w:r>
        <w:rPr>
          <w:lang w:eastAsia="en-US"/>
        </w:rPr>
        <w:t>S</w:t>
      </w:r>
      <w:r w:rsidRPr="00BB04D8">
        <w:rPr>
          <w:lang w:eastAsia="en-US"/>
        </w:rPr>
        <w:t>ervituudialasid JU04 ja VK03 on vajalik korrastada</w:t>
      </w:r>
      <w:r>
        <w:rPr>
          <w:lang w:eastAsia="en-US"/>
        </w:rPr>
        <w:t>,</w:t>
      </w:r>
      <w:r w:rsidRPr="00BB04D8">
        <w:rPr>
          <w:lang w:eastAsia="en-US"/>
        </w:rPr>
        <w:t xml:space="preserve"> kuna olemasolev juurdepääsutee ja olemasolevad vee- ja kanalisatsioonitrassid paiknevad osaliselt väljaspool määratud servituudialasid</w:t>
      </w:r>
      <w:r w:rsidR="00EF36DA">
        <w:rPr>
          <w:lang w:eastAsia="en-US"/>
        </w:rPr>
        <w:t>.</w:t>
      </w:r>
    </w:p>
    <w:p w14:paraId="2909CB80" w14:textId="77777777" w:rsidR="00BB04D8" w:rsidRDefault="00BB04D8" w:rsidP="00B336C1">
      <w:pPr>
        <w:rPr>
          <w:rFonts w:ascii="Aptos" w:hAnsi="Aptos"/>
          <w:color w:val="000000"/>
          <w:u w:val="single"/>
          <w:shd w:val="clear" w:color="auto" w:fill="FFFFFF"/>
        </w:rPr>
      </w:pPr>
    </w:p>
    <w:p w14:paraId="5B10C111" w14:textId="5A4BD887" w:rsidR="000D0929" w:rsidRPr="00BE288C" w:rsidRDefault="00FC597C" w:rsidP="00B336C1">
      <w:pPr>
        <w:rPr>
          <w:lang w:eastAsia="en-US"/>
        </w:rPr>
      </w:pPr>
      <w:r w:rsidRPr="00BE288C">
        <w:rPr>
          <w:lang w:eastAsia="en-US"/>
        </w:rPr>
        <w:t>Planeerita</w:t>
      </w:r>
      <w:r w:rsidR="00B814DD" w:rsidRPr="00BE288C">
        <w:rPr>
          <w:lang w:eastAsia="en-US"/>
        </w:rPr>
        <w:t>kse</w:t>
      </w:r>
      <w:r w:rsidRPr="00BE288C">
        <w:rPr>
          <w:lang w:eastAsia="en-US"/>
        </w:rPr>
        <w:t xml:space="preserve"> täiendav</w:t>
      </w:r>
      <w:r w:rsidR="000D0929" w:rsidRPr="00BE288C">
        <w:rPr>
          <w:lang w:eastAsia="en-US"/>
        </w:rPr>
        <w:t xml:space="preserve">ad </w:t>
      </w:r>
      <w:r w:rsidRPr="00BE288C">
        <w:rPr>
          <w:lang w:eastAsia="en-US"/>
        </w:rPr>
        <w:t xml:space="preserve"> servituudi vajadusega ala</w:t>
      </w:r>
      <w:r w:rsidR="000D0929" w:rsidRPr="00BE288C">
        <w:rPr>
          <w:lang w:eastAsia="en-US"/>
        </w:rPr>
        <w:t>d:</w:t>
      </w:r>
    </w:p>
    <w:p w14:paraId="3AEC21ED" w14:textId="45D42ADF" w:rsidR="000D0929" w:rsidRPr="00BE288C" w:rsidRDefault="008845D1" w:rsidP="000D0929">
      <w:pPr>
        <w:pStyle w:val="ListParagraph"/>
        <w:numPr>
          <w:ilvl w:val="0"/>
          <w:numId w:val="21"/>
        </w:numPr>
        <w:rPr>
          <w:lang w:eastAsia="en-US"/>
        </w:rPr>
      </w:pPr>
      <w:r>
        <w:rPr>
          <w:lang w:eastAsia="en-US"/>
        </w:rPr>
        <w:t>K</w:t>
      </w:r>
      <w:r w:rsidR="00B814DD" w:rsidRPr="00BE288C">
        <w:rPr>
          <w:lang w:eastAsia="en-US"/>
        </w:rPr>
        <w:t>rundi</w:t>
      </w:r>
      <w:r w:rsidR="000D0929" w:rsidRPr="00BE288C">
        <w:rPr>
          <w:lang w:eastAsia="en-US"/>
        </w:rPr>
        <w:t>le</w:t>
      </w:r>
      <w:r w:rsidR="00B814DD" w:rsidRPr="00BE288C">
        <w:rPr>
          <w:lang w:eastAsia="en-US"/>
        </w:rPr>
        <w:t xml:space="preserve"> pos 2 </w:t>
      </w:r>
      <w:r w:rsidR="00B336C1" w:rsidRPr="00BE288C">
        <w:rPr>
          <w:lang w:eastAsia="en-US"/>
        </w:rPr>
        <w:t>juurdepääsuks</w:t>
      </w:r>
      <w:r w:rsidR="003F58DC" w:rsidRPr="00BE288C">
        <w:rPr>
          <w:lang w:eastAsia="en-US"/>
        </w:rPr>
        <w:t xml:space="preserve"> krundile pos1.</w:t>
      </w:r>
    </w:p>
    <w:p w14:paraId="53EE855B" w14:textId="369D6846" w:rsidR="00387C4C" w:rsidRPr="00BE288C" w:rsidRDefault="00387C4C" w:rsidP="000D0929">
      <w:pPr>
        <w:pStyle w:val="ListParagraph"/>
        <w:numPr>
          <w:ilvl w:val="0"/>
          <w:numId w:val="21"/>
        </w:numPr>
        <w:rPr>
          <w:lang w:eastAsia="en-US"/>
        </w:rPr>
      </w:pPr>
      <w:r w:rsidRPr="00BE288C">
        <w:rPr>
          <w:lang w:eastAsia="en-US"/>
        </w:rPr>
        <w:t>Krundi pos 2 elek</w:t>
      </w:r>
      <w:r w:rsidR="003F58DC" w:rsidRPr="00BE288C">
        <w:rPr>
          <w:lang w:eastAsia="en-US"/>
        </w:rPr>
        <w:t>t</w:t>
      </w:r>
      <w:r w:rsidRPr="00BE288C">
        <w:rPr>
          <w:lang w:eastAsia="en-US"/>
        </w:rPr>
        <w:t>riga varustamiseks</w:t>
      </w:r>
      <w:r w:rsidR="003F58DC" w:rsidRPr="00BE288C">
        <w:rPr>
          <w:lang w:eastAsia="en-US"/>
        </w:rPr>
        <w:t xml:space="preserve"> krundile pos1</w:t>
      </w:r>
    </w:p>
    <w:p w14:paraId="39DAC46B" w14:textId="56445DB9" w:rsidR="0012333A" w:rsidRDefault="00387C4C" w:rsidP="000D0929">
      <w:pPr>
        <w:pStyle w:val="ListParagraph"/>
        <w:numPr>
          <w:ilvl w:val="0"/>
          <w:numId w:val="21"/>
        </w:numPr>
        <w:rPr>
          <w:lang w:eastAsia="en-US"/>
        </w:rPr>
      </w:pPr>
      <w:r w:rsidRPr="00BE288C">
        <w:rPr>
          <w:lang w:eastAsia="en-US"/>
        </w:rPr>
        <w:t xml:space="preserve">Krundi pos1 </w:t>
      </w:r>
      <w:r w:rsidR="004E7895" w:rsidRPr="00BE288C">
        <w:rPr>
          <w:lang w:eastAsia="en-US"/>
        </w:rPr>
        <w:t>drenaazitorustiku kaitsevööndi ulatuses</w:t>
      </w:r>
      <w:r w:rsidR="00232BF2" w:rsidRPr="00BE288C">
        <w:rPr>
          <w:lang w:eastAsia="en-US"/>
        </w:rPr>
        <w:t xml:space="preserve"> krundil</w:t>
      </w:r>
      <w:r w:rsidRPr="00BE288C">
        <w:rPr>
          <w:lang w:eastAsia="en-US"/>
        </w:rPr>
        <w:t>e</w:t>
      </w:r>
      <w:r w:rsidR="00232BF2" w:rsidRPr="00BE288C">
        <w:rPr>
          <w:lang w:eastAsia="en-US"/>
        </w:rPr>
        <w:t xml:space="preserve"> </w:t>
      </w:r>
      <w:r w:rsidR="009B4CB4" w:rsidRPr="00BE288C">
        <w:rPr>
          <w:lang w:eastAsia="en-US"/>
        </w:rPr>
        <w:t xml:space="preserve">pos </w:t>
      </w:r>
      <w:r w:rsidR="00232BF2" w:rsidRPr="00BE288C">
        <w:rPr>
          <w:lang w:eastAsia="en-US"/>
        </w:rPr>
        <w:t>2</w:t>
      </w:r>
      <w:r w:rsidR="007745D5" w:rsidRPr="00BE288C">
        <w:rPr>
          <w:lang w:eastAsia="en-US"/>
        </w:rPr>
        <w:t xml:space="preserve">. </w:t>
      </w:r>
    </w:p>
    <w:p w14:paraId="2C1A5F8F" w14:textId="0628448B" w:rsidR="009A33F9" w:rsidRDefault="00492D6C" w:rsidP="000D0929">
      <w:pPr>
        <w:pStyle w:val="ListParagraph"/>
        <w:numPr>
          <w:ilvl w:val="0"/>
          <w:numId w:val="21"/>
        </w:numPr>
        <w:rPr>
          <w:lang w:eastAsia="en-US"/>
        </w:rPr>
      </w:pPr>
      <w:r>
        <w:rPr>
          <w:lang w:eastAsia="en-US"/>
        </w:rPr>
        <w:t>Krundile pos</w:t>
      </w:r>
      <w:r w:rsidR="00901ACD">
        <w:rPr>
          <w:lang w:eastAsia="en-US"/>
        </w:rPr>
        <w:t xml:space="preserve"> </w:t>
      </w:r>
      <w:r>
        <w:rPr>
          <w:lang w:eastAsia="en-US"/>
        </w:rPr>
        <w:t xml:space="preserve">2 </w:t>
      </w:r>
      <w:r w:rsidR="008845D1">
        <w:rPr>
          <w:lang w:eastAsia="en-US"/>
        </w:rPr>
        <w:t>Järve põik 6</w:t>
      </w:r>
      <w:r w:rsidR="002F5B2C">
        <w:rPr>
          <w:lang w:eastAsia="en-US"/>
        </w:rPr>
        <w:t>a</w:t>
      </w:r>
      <w:r w:rsidR="008845D1">
        <w:rPr>
          <w:lang w:eastAsia="en-US"/>
        </w:rPr>
        <w:t xml:space="preserve"> kinnistule juurdepääsuks ja vee- ja kanalisatsioonitrasside</w:t>
      </w:r>
      <w:r w:rsidR="00901ACD">
        <w:rPr>
          <w:lang w:eastAsia="en-US"/>
        </w:rPr>
        <w:t>ga</w:t>
      </w:r>
      <w:r w:rsidR="008845D1">
        <w:rPr>
          <w:lang w:eastAsia="en-US"/>
        </w:rPr>
        <w:t xml:space="preserve"> varustamiseks</w:t>
      </w:r>
    </w:p>
    <w:p w14:paraId="2538300B" w14:textId="51DA44AA" w:rsidR="008845D1" w:rsidRPr="00BE288C" w:rsidRDefault="00901ACD" w:rsidP="00053C02">
      <w:pPr>
        <w:pStyle w:val="ListParagraph"/>
        <w:numPr>
          <w:ilvl w:val="0"/>
          <w:numId w:val="21"/>
        </w:numPr>
        <w:rPr>
          <w:lang w:eastAsia="en-US"/>
        </w:rPr>
      </w:pPr>
      <w:r>
        <w:rPr>
          <w:lang w:eastAsia="en-US"/>
        </w:rPr>
        <w:t>Krundile pos 1</w:t>
      </w:r>
      <w:r w:rsidRPr="00901ACD">
        <w:rPr>
          <w:lang w:eastAsia="en-US"/>
        </w:rPr>
        <w:t xml:space="preserve"> </w:t>
      </w:r>
      <w:r>
        <w:rPr>
          <w:lang w:eastAsia="en-US"/>
        </w:rPr>
        <w:t>Järve põik 6</w:t>
      </w:r>
      <w:r w:rsidR="002F5B2C">
        <w:rPr>
          <w:lang w:eastAsia="en-US"/>
        </w:rPr>
        <w:t>a</w:t>
      </w:r>
      <w:r>
        <w:rPr>
          <w:lang w:eastAsia="en-US"/>
        </w:rPr>
        <w:t xml:space="preserve"> kinnistu  vee- ja kanalisatsioonitrassidega varustamiseks</w:t>
      </w:r>
    </w:p>
    <w:p w14:paraId="214A28C3" w14:textId="77777777" w:rsidR="004540C4" w:rsidRPr="00BE288C" w:rsidRDefault="004540C4" w:rsidP="00C759CC"/>
    <w:p w14:paraId="1813CA35" w14:textId="59C32E2B" w:rsidR="003E6E99" w:rsidRPr="00BE288C" w:rsidRDefault="00360C43" w:rsidP="001302FC">
      <w:pPr>
        <w:pStyle w:val="Heading2"/>
        <w:numPr>
          <w:ilvl w:val="1"/>
          <w:numId w:val="19"/>
        </w:numPr>
        <w:rPr>
          <w:szCs w:val="20"/>
          <w:lang w:eastAsia="en-US"/>
        </w:rPr>
      </w:pPr>
      <w:bookmarkStart w:id="39" w:name="_Toc169187484"/>
      <w:r w:rsidRPr="00BE288C">
        <w:rPr>
          <w:szCs w:val="20"/>
          <w:lang w:eastAsia="en-US"/>
        </w:rPr>
        <w:t>Tuleohutus</w:t>
      </w:r>
      <w:bookmarkEnd w:id="39"/>
    </w:p>
    <w:p w14:paraId="4695D7BC" w14:textId="57240965" w:rsidR="001A3C5D" w:rsidRPr="00BE288C" w:rsidRDefault="003E6E99" w:rsidP="004D332D">
      <w:r w:rsidRPr="00BE288C">
        <w:t>Hoonestusala</w:t>
      </w:r>
      <w:r w:rsidR="00EE45C8" w:rsidRPr="00BE288C">
        <w:t>de</w:t>
      </w:r>
      <w:r w:rsidRPr="00BE288C">
        <w:t xml:space="preserve"> paiknemisega on tagatud tuleohutuskuja rohkem kui 8 m naaberkrundi hoonestusest. Ehitiste projekteerimisel lähtuda SM 30.03.2017 määrusest nr 17 „Ehitisele esitatavad tuleohutusnõuded”. Hoonete tuleohutusklassid määrata ehitusprojektidega. </w:t>
      </w:r>
    </w:p>
    <w:p w14:paraId="5E0E8D2B" w14:textId="45096D61" w:rsidR="00862CEC" w:rsidRPr="00BE288C" w:rsidRDefault="00862CEC" w:rsidP="004D332D">
      <w:r w:rsidRPr="00BE288C">
        <w:t>Kustutus-  ja päästetööde tegemiseks on juurdesõiduteed rohkem kui 3,5m laiused sõiduteed</w:t>
      </w:r>
      <w:r w:rsidR="008A01A4" w:rsidRPr="00BE288C">
        <w:t>.</w:t>
      </w:r>
    </w:p>
    <w:p w14:paraId="007E827B" w14:textId="77777777" w:rsidR="008A01A4" w:rsidRPr="00BE288C" w:rsidRDefault="008A01A4" w:rsidP="004D332D"/>
    <w:p w14:paraId="6C06C68B" w14:textId="1F4EAF22" w:rsidR="00FB1494" w:rsidRPr="00BE288C" w:rsidRDefault="00E00172" w:rsidP="00286956">
      <w:r w:rsidRPr="00BE288C">
        <w:rPr>
          <w:shd w:val="clear" w:color="auto" w:fill="FAF9F8"/>
        </w:rPr>
        <w:t>Planeeringuala tuletõrjeveega varustamiseks</w:t>
      </w:r>
      <w:r w:rsidR="001E32CC" w:rsidRPr="00BE288C">
        <w:rPr>
          <w:shd w:val="clear" w:color="auto" w:fill="FAF9F8"/>
        </w:rPr>
        <w:t xml:space="preserve"> on </w:t>
      </w:r>
      <w:r w:rsidR="00170658" w:rsidRPr="00BE288C">
        <w:rPr>
          <w:shd w:val="clear" w:color="auto" w:fill="FAF9F8"/>
        </w:rPr>
        <w:t xml:space="preserve">ühisveevärgi trassil olevad hüdrandid. </w:t>
      </w:r>
      <w:r w:rsidRPr="00BE288C">
        <w:rPr>
          <w:shd w:val="clear" w:color="auto" w:fill="FAF9F8"/>
        </w:rPr>
        <w:t xml:space="preserve"> </w:t>
      </w:r>
    </w:p>
    <w:p w14:paraId="0EC5CB06" w14:textId="2E3D67EE" w:rsidR="00E00172" w:rsidRPr="00BE288C" w:rsidRDefault="00D56A0A" w:rsidP="007035F7">
      <w:pPr>
        <w:rPr>
          <w:shd w:val="clear" w:color="auto" w:fill="FAF9F8"/>
        </w:rPr>
      </w:pPr>
      <w:r w:rsidRPr="00BE288C">
        <w:rPr>
          <w:shd w:val="clear" w:color="auto" w:fill="FAF9F8"/>
        </w:rPr>
        <w:t>T</w:t>
      </w:r>
      <w:r w:rsidR="00E00172" w:rsidRPr="00BE288C">
        <w:rPr>
          <w:shd w:val="clear" w:color="auto" w:fill="FAF9F8"/>
        </w:rPr>
        <w:t>uletõrje veevõtukoh</w:t>
      </w:r>
      <w:r w:rsidR="00E97958" w:rsidRPr="00BE288C">
        <w:rPr>
          <w:shd w:val="clear" w:color="auto" w:fill="FAF9F8"/>
        </w:rPr>
        <w:t>ad</w:t>
      </w:r>
      <w:r w:rsidR="00E3500A" w:rsidRPr="00BE288C">
        <w:rPr>
          <w:shd w:val="clear" w:color="auto" w:fill="FAF9F8"/>
        </w:rPr>
        <w:t xml:space="preserve"> </w:t>
      </w:r>
      <w:r w:rsidRPr="00BE288C">
        <w:rPr>
          <w:shd w:val="clear" w:color="auto" w:fill="FAF9F8"/>
        </w:rPr>
        <w:t xml:space="preserve">rajatakse </w:t>
      </w:r>
      <w:r w:rsidR="00E3500A" w:rsidRPr="00BE288C">
        <w:rPr>
          <w:shd w:val="clear" w:color="auto" w:fill="FAF9F8"/>
        </w:rPr>
        <w:t xml:space="preserve">vastavalt </w:t>
      </w:r>
      <w:r w:rsidR="00CA7DBB" w:rsidRPr="00BE288C">
        <w:t>Siseministri 18.02.2021 määrusele nr 10 „Veevõtukoha rajamise, katsetamise, kasutamise, korrashoiu, tähistamise ja teabevahetuse nõuded, tingimused ning kord</w:t>
      </w:r>
      <w:r w:rsidR="00146647" w:rsidRPr="00BE288C">
        <w:t>“  ning</w:t>
      </w:r>
      <w:r w:rsidRPr="00BE288C">
        <w:rPr>
          <w:shd w:val="clear" w:color="auto" w:fill="FAF9F8"/>
        </w:rPr>
        <w:t xml:space="preserve"> </w:t>
      </w:r>
      <w:r w:rsidR="007035F7" w:rsidRPr="00BE288C">
        <w:rPr>
          <w:shd w:val="clear" w:color="auto" w:fill="FAF9F8"/>
        </w:rPr>
        <w:t>EVS 812-6:2012 /A1:2013 /A2:2017 Ehitiste tuleohutus Osa 6</w:t>
      </w:r>
      <w:r w:rsidR="00E00172" w:rsidRPr="00BE288C">
        <w:rPr>
          <w:shd w:val="clear" w:color="auto" w:fill="FAF9F8"/>
        </w:rPr>
        <w:t>.</w:t>
      </w:r>
      <w:r w:rsidR="009B691E" w:rsidRPr="00BE288C">
        <w:rPr>
          <w:shd w:val="clear" w:color="auto" w:fill="FAF9F8"/>
        </w:rPr>
        <w:t xml:space="preserve"> Vajalik vee kogus 10l/s 3 tunni jooksul.</w:t>
      </w:r>
    </w:p>
    <w:p w14:paraId="4BAB4ABE" w14:textId="77777777" w:rsidR="002B0314" w:rsidRPr="00BE288C" w:rsidRDefault="002B0314" w:rsidP="007035F7">
      <w:pPr>
        <w:rPr>
          <w:shd w:val="clear" w:color="auto" w:fill="FAF9F8"/>
        </w:rPr>
      </w:pPr>
    </w:p>
    <w:p w14:paraId="4A411138" w14:textId="6973C2A7" w:rsidR="003E6E99" w:rsidRPr="00BE288C" w:rsidRDefault="003E6E99" w:rsidP="00360C43">
      <w:r w:rsidRPr="00BE288C">
        <w:t>Suurõnnetuse ohuga ettevõtete ohualasid ei jää planeeritavale alale.</w:t>
      </w:r>
    </w:p>
    <w:p w14:paraId="35EEC5DF" w14:textId="77777777" w:rsidR="00360C43" w:rsidRPr="00BE288C" w:rsidRDefault="00360C43" w:rsidP="00360C43"/>
    <w:p w14:paraId="0D62A058" w14:textId="77777777" w:rsidR="00BD0B27" w:rsidRPr="00BE288C" w:rsidRDefault="00BD0B27" w:rsidP="00360C43">
      <w:pPr>
        <w:rPr>
          <w:lang w:eastAsia="en-US"/>
        </w:rPr>
      </w:pPr>
    </w:p>
    <w:p w14:paraId="5C699BDF" w14:textId="0438B19E" w:rsidR="00360C43" w:rsidRPr="00BE288C" w:rsidRDefault="000D5E10" w:rsidP="004C0F18">
      <w:pPr>
        <w:pStyle w:val="Heading1"/>
        <w:numPr>
          <w:ilvl w:val="0"/>
          <w:numId w:val="1"/>
        </w:numPr>
        <w:rPr>
          <w:sz w:val="24"/>
          <w:szCs w:val="24"/>
        </w:rPr>
      </w:pPr>
      <w:bookmarkStart w:id="40" w:name="_Toc169187485"/>
      <w:r w:rsidRPr="00BE288C">
        <w:rPr>
          <w:sz w:val="24"/>
          <w:szCs w:val="24"/>
        </w:rPr>
        <w:t>Detailp</w:t>
      </w:r>
      <w:r w:rsidR="00360C43" w:rsidRPr="00BE288C">
        <w:rPr>
          <w:sz w:val="24"/>
          <w:szCs w:val="24"/>
        </w:rPr>
        <w:t>laneeringu elluviimi</w:t>
      </w:r>
      <w:r w:rsidRPr="00BE288C">
        <w:rPr>
          <w:sz w:val="24"/>
          <w:szCs w:val="24"/>
        </w:rPr>
        <w:t>se kava</w:t>
      </w:r>
      <w:bookmarkEnd w:id="40"/>
    </w:p>
    <w:p w14:paraId="4A8F255F" w14:textId="77777777" w:rsidR="009003AE" w:rsidRPr="00BE288C" w:rsidRDefault="009003AE" w:rsidP="00960203"/>
    <w:p w14:paraId="05D25F19" w14:textId="1A64416E" w:rsidR="009D1B6B" w:rsidRDefault="00DE11F1" w:rsidP="009D1B6B">
      <w:pPr>
        <w:pStyle w:val="ListParagraph"/>
        <w:numPr>
          <w:ilvl w:val="0"/>
          <w:numId w:val="17"/>
        </w:numPr>
      </w:pPr>
      <w:r w:rsidRPr="00BE288C">
        <w:t>Rae valla j</w:t>
      </w:r>
      <w:r w:rsidR="009D1B6B" w:rsidRPr="00BE288C">
        <w:t xml:space="preserve">a </w:t>
      </w:r>
      <w:r w:rsidRPr="00BE288C">
        <w:t xml:space="preserve">huvitatud isiku vahel on </w:t>
      </w:r>
      <w:r w:rsidR="009D1B6B" w:rsidRPr="00BE288C">
        <w:t>allkirjastatud</w:t>
      </w:r>
      <w:r w:rsidRPr="00BE288C">
        <w:t xml:space="preserve"> leping</w:t>
      </w:r>
      <w:r w:rsidR="007826DC" w:rsidRPr="00BE288C">
        <w:t xml:space="preserve"> detailplaneeringu koostamise rahastamiseks ning detailplaneeringu kohase taristu ja juurdepääsutee väljaehitamiseks.</w:t>
      </w:r>
    </w:p>
    <w:p w14:paraId="6F568BDF" w14:textId="315A2D92" w:rsidR="00F620A1" w:rsidRDefault="00F620A1" w:rsidP="007A4810">
      <w:pPr>
        <w:pStyle w:val="ListParagraph"/>
        <w:numPr>
          <w:ilvl w:val="0"/>
          <w:numId w:val="17"/>
        </w:numPr>
      </w:pPr>
      <w:r>
        <w:t>Detailplaneeringu järgsete katastriüksuste moodustamine</w:t>
      </w:r>
      <w:r w:rsidR="00442048">
        <w:t>.</w:t>
      </w:r>
    </w:p>
    <w:p w14:paraId="0DAD874B" w14:textId="4D851E6B" w:rsidR="007A4810" w:rsidRPr="00BE288C" w:rsidRDefault="00442048" w:rsidP="007A4810">
      <w:pPr>
        <w:pStyle w:val="ListParagraph"/>
        <w:numPr>
          <w:ilvl w:val="0"/>
          <w:numId w:val="17"/>
        </w:numPr>
      </w:pPr>
      <w:r>
        <w:t>Vajalike servituutide seadmine</w:t>
      </w:r>
      <w:r w:rsidR="00D03347">
        <w:t xml:space="preserve"> ning</w:t>
      </w:r>
      <w:r w:rsidR="00D57F52">
        <w:t xml:space="preserve"> </w:t>
      </w:r>
      <w:r w:rsidR="0091360F">
        <w:t xml:space="preserve">servituudialade piiride </w:t>
      </w:r>
      <w:r w:rsidR="001C410B" w:rsidRPr="001C410B">
        <w:t>korrastamine vastavalt olevatele trassidele.</w:t>
      </w:r>
    </w:p>
    <w:p w14:paraId="67861DA4" w14:textId="6715C5D2" w:rsidR="00200B2D" w:rsidRPr="00BE288C" w:rsidRDefault="00D7754F" w:rsidP="009D1B6B">
      <w:pPr>
        <w:pStyle w:val="ListParagraph"/>
        <w:numPr>
          <w:ilvl w:val="0"/>
          <w:numId w:val="17"/>
        </w:numPr>
      </w:pPr>
      <w:r w:rsidRPr="00BE288C">
        <w:t xml:space="preserve">Planeeringukohaste teede </w:t>
      </w:r>
      <w:r w:rsidR="00AD6FA9">
        <w:t xml:space="preserve">ja taristu </w:t>
      </w:r>
      <w:r w:rsidRPr="00BE288C">
        <w:t>väljaehitamise kohustus on detailplaneeringust huvitatud isikul.</w:t>
      </w:r>
    </w:p>
    <w:p w14:paraId="0F670081" w14:textId="6980D67D" w:rsidR="00D7754F" w:rsidRPr="00BE288C" w:rsidRDefault="00200B2D" w:rsidP="00200B2D">
      <w:pPr>
        <w:pStyle w:val="ListParagraph"/>
        <w:numPr>
          <w:ilvl w:val="0"/>
          <w:numId w:val="17"/>
        </w:numPr>
      </w:pPr>
      <w:r w:rsidRPr="00BE288C">
        <w:t>Arendusega seotud teed tuleb rajada ning nähtavust piiravad takistused (istandik, puu, põõsas või liiklusele ohtlik rajatis) kõrvaldada (alus EhS § 72 lg 2) enne planeeringualale mistahes hoone ehitamise alustamise teatise esitamist.</w:t>
      </w:r>
    </w:p>
    <w:p w14:paraId="7D8AFF6B" w14:textId="263024AF" w:rsidR="00D7754F" w:rsidRPr="00BE288C" w:rsidRDefault="009D1B6B" w:rsidP="00E0061A">
      <w:pPr>
        <w:pStyle w:val="ListParagraph"/>
        <w:numPr>
          <w:ilvl w:val="0"/>
          <w:numId w:val="17"/>
        </w:numPr>
      </w:pPr>
      <w:r w:rsidRPr="00BE288C">
        <w:t>P</w:t>
      </w:r>
      <w:r w:rsidR="00D7754F" w:rsidRPr="00BE288C">
        <w:t>laneeritavate hoonete eskiisid kooskõlastada Rae valla arhitektiga.</w:t>
      </w:r>
    </w:p>
    <w:p w14:paraId="53A6F50A" w14:textId="5297C287" w:rsidR="00D7754F" w:rsidRPr="00BE288C" w:rsidRDefault="00817D24" w:rsidP="00E0061A">
      <w:pPr>
        <w:pStyle w:val="ListParagraph"/>
        <w:numPr>
          <w:ilvl w:val="0"/>
          <w:numId w:val="17"/>
        </w:numPr>
      </w:pPr>
      <w:r w:rsidRPr="00BE288C">
        <w:t>V</w:t>
      </w:r>
      <w:r w:rsidR="00D7754F" w:rsidRPr="00BE288C">
        <w:t>eevarustuse ja kanalisatsiooni projekteerimiseks võtta tehnilised tingimused AS-lt Elveso.</w:t>
      </w:r>
    </w:p>
    <w:p w14:paraId="7A255391" w14:textId="23BFBBC6" w:rsidR="00D7754F" w:rsidRPr="00BE288C" w:rsidRDefault="00817D24" w:rsidP="00E0061A">
      <w:pPr>
        <w:pStyle w:val="ListParagraph"/>
        <w:numPr>
          <w:ilvl w:val="0"/>
          <w:numId w:val="17"/>
        </w:numPr>
      </w:pPr>
      <w:r w:rsidRPr="00BE288C">
        <w:t>E</w:t>
      </w:r>
      <w:r w:rsidR="00D7754F" w:rsidRPr="00BE288C">
        <w:t>lektrivarustuse projekteerimiseks võtta tehnilised tingimused OÜ-lt Elektrilevi.</w:t>
      </w:r>
    </w:p>
    <w:p w14:paraId="39D36A99" w14:textId="124D7D75" w:rsidR="00685BDB" w:rsidRPr="00BE288C" w:rsidRDefault="00200B2D" w:rsidP="00685BDB">
      <w:pPr>
        <w:pStyle w:val="ListParagraph"/>
        <w:numPr>
          <w:ilvl w:val="0"/>
          <w:numId w:val="17"/>
        </w:numPr>
      </w:pPr>
      <w:r w:rsidRPr="00BE288C">
        <w:t>E</w:t>
      </w:r>
      <w:r w:rsidR="00685BDB" w:rsidRPr="00BE288C">
        <w:t xml:space="preserve">hituslubade väljastamine Rae Vallavalitsuse poolt taristu, s.o tehnovõrkude, rajatiste ja ehitamiseks. </w:t>
      </w:r>
    </w:p>
    <w:p w14:paraId="5B1068B7" w14:textId="4D00F576" w:rsidR="00685BDB" w:rsidRPr="00BE288C" w:rsidRDefault="00200B2D" w:rsidP="00685BDB">
      <w:pPr>
        <w:pStyle w:val="ListParagraph"/>
        <w:numPr>
          <w:ilvl w:val="0"/>
          <w:numId w:val="17"/>
        </w:numPr>
      </w:pPr>
      <w:r w:rsidRPr="00BE288C">
        <w:lastRenderedPageBreak/>
        <w:t>P</w:t>
      </w:r>
      <w:r w:rsidR="00685BDB" w:rsidRPr="00BE288C">
        <w:t>laneeritava ala taristu väljaehitamine, sh planeeringualale juurdepääsu ning hoonete teenindamiseks vajalikud tehnovõrgud.</w:t>
      </w:r>
    </w:p>
    <w:p w14:paraId="56D4B93E" w14:textId="74B183AC" w:rsidR="00685BDB" w:rsidRPr="00BE288C" w:rsidRDefault="00200B2D" w:rsidP="00685BDB">
      <w:pPr>
        <w:pStyle w:val="ListParagraph"/>
        <w:numPr>
          <w:ilvl w:val="0"/>
          <w:numId w:val="17"/>
        </w:numPr>
      </w:pPr>
      <w:r w:rsidRPr="00BE288C">
        <w:t>R</w:t>
      </w:r>
      <w:r w:rsidR="00685BDB" w:rsidRPr="00BE288C">
        <w:t>ajatud tehnovõrkudele liitumislepingute sõlmimine ja vastavate kasutuslubade väljastamine.</w:t>
      </w:r>
    </w:p>
    <w:p w14:paraId="26F02BAF" w14:textId="3CF301B9" w:rsidR="00685BDB" w:rsidRPr="00BE288C" w:rsidRDefault="00200B2D" w:rsidP="00685BDB">
      <w:pPr>
        <w:pStyle w:val="ListParagraph"/>
        <w:numPr>
          <w:ilvl w:val="0"/>
          <w:numId w:val="17"/>
        </w:numPr>
      </w:pPr>
      <w:r w:rsidRPr="00BE288C">
        <w:t>Pl</w:t>
      </w:r>
      <w:r w:rsidR="00685BDB" w:rsidRPr="00BE288C">
        <w:t>aneeringujärgse hoone projekteerimine, ehituslubade taotlemine ning ehitamine.</w:t>
      </w:r>
    </w:p>
    <w:p w14:paraId="74DFF4FF" w14:textId="7DC21A31" w:rsidR="00685BDB" w:rsidRPr="00BE288C" w:rsidRDefault="0021778E" w:rsidP="00200B2D">
      <w:pPr>
        <w:pStyle w:val="ListParagraph"/>
        <w:numPr>
          <w:ilvl w:val="0"/>
          <w:numId w:val="17"/>
        </w:numPr>
      </w:pPr>
      <w:r w:rsidRPr="00BE288C">
        <w:t>H</w:t>
      </w:r>
      <w:r w:rsidR="00685BDB" w:rsidRPr="00BE288C">
        <w:t>oonele kasutusloa taotlemine ja väljastamine.</w:t>
      </w:r>
    </w:p>
    <w:p w14:paraId="4913DEF0" w14:textId="77777777" w:rsidR="00200B2D" w:rsidRPr="00BE288C" w:rsidRDefault="00200B2D" w:rsidP="00200B2D"/>
    <w:p w14:paraId="7CEA58F5" w14:textId="77777777" w:rsidR="00200B2D" w:rsidRPr="00BE288C" w:rsidRDefault="00200B2D" w:rsidP="00200B2D"/>
    <w:p w14:paraId="0E7EFBA4" w14:textId="0C88E0D0" w:rsidR="00D74FFC" w:rsidRPr="00BE288C" w:rsidRDefault="00650A1C" w:rsidP="00D7754F">
      <w:pPr>
        <w:rPr>
          <w:lang w:eastAsia="en-US"/>
        </w:rPr>
      </w:pPr>
      <w:r w:rsidRPr="00BE288C">
        <w:rPr>
          <w:color w:val="FF3333"/>
        </w:rPr>
        <w:br/>
      </w:r>
      <w:r w:rsidRPr="00BE288C">
        <w:t>Loona Lepp</w:t>
      </w:r>
    </w:p>
    <w:p w14:paraId="3888765B" w14:textId="77777777" w:rsidR="00D74FFC" w:rsidRDefault="00650A1C" w:rsidP="007D2F97">
      <w:r w:rsidRPr="00BE288C">
        <w:t>vastutav arhitekt</w:t>
      </w:r>
    </w:p>
    <w:sectPr w:rsidR="00D74FFC" w:rsidSect="00BB2486">
      <w:headerReference w:type="default" r:id="rId14"/>
      <w:footerReference w:type="default" r:id="rId15"/>
      <w:pgSz w:w="11906" w:h="16838"/>
      <w:pgMar w:top="1134" w:right="1126" w:bottom="1134" w:left="1134" w:header="340" w:footer="425" w:gutter="0"/>
      <w:pgNumType w:start="1"/>
      <w:cols w:space="708"/>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5DB8B" w14:textId="77777777" w:rsidR="008815AC" w:rsidRDefault="008815AC">
      <w:r>
        <w:separator/>
      </w:r>
    </w:p>
  </w:endnote>
  <w:endnote w:type="continuationSeparator" w:id="0">
    <w:p w14:paraId="12802250" w14:textId="77777777" w:rsidR="008815AC" w:rsidRDefault="008815AC">
      <w:r>
        <w:continuationSeparator/>
      </w:r>
    </w:p>
  </w:endnote>
  <w:endnote w:type="continuationNotice" w:id="1">
    <w:p w14:paraId="1E9CF763" w14:textId="77777777" w:rsidR="008815AC" w:rsidRDefault="00881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Arial Unicode MS">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Bold;Times New Roman">
    <w:panose1 w:val="00000000000000000000"/>
    <w:charset w:val="00"/>
    <w:family w:val="roman"/>
    <w:notTrueType/>
    <w:pitch w:val="default"/>
  </w:font>
  <w:font w:name="Liberation Serif;Times New Roma">
    <w:panose1 w:val="00000000000000000000"/>
    <w:charset w:val="00"/>
    <w:family w:val="roman"/>
    <w:notTrueType/>
    <w:pitch w:val="default"/>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BA"/>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wis721 Lt BT">
    <w:panose1 w:val="020B0403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F4609" w14:textId="5C3FD222" w:rsidR="002D67CA" w:rsidRPr="005F026D" w:rsidRDefault="002D67CA" w:rsidP="00930AF5">
    <w:pPr>
      <w:pStyle w:val="Footer"/>
      <w:ind w:right="-34"/>
      <w:jc w:val="both"/>
      <w:rPr>
        <w:i/>
        <w:iCs/>
        <w:sz w:val="18"/>
        <w:szCs w:val="18"/>
      </w:rPr>
    </w:pPr>
    <w:r>
      <w:rPr>
        <w:i/>
        <w:iCs/>
        <w:sz w:val="18"/>
        <w:szCs w:val="18"/>
        <w:bdr w:val="single" w:sz="4" w:space="0" w:color="auto"/>
      </w:rPr>
      <w:t>Planeerija /v</w:t>
    </w:r>
    <w:r w:rsidRPr="00E74C5C">
      <w:rPr>
        <w:i/>
        <w:iCs/>
        <w:sz w:val="18"/>
        <w:szCs w:val="18"/>
        <w:bdr w:val="single" w:sz="4" w:space="0" w:color="auto"/>
      </w:rPr>
      <w:t xml:space="preserve">astutav arhitekt Loona Lepp    </w:t>
    </w:r>
    <w:r>
      <w:rPr>
        <w:i/>
        <w:iCs/>
        <w:sz w:val="18"/>
        <w:szCs w:val="18"/>
        <w:bdr w:val="single" w:sz="4" w:space="0" w:color="auto"/>
      </w:rPr>
      <w:t xml:space="preserve">  </w:t>
    </w:r>
    <w:r w:rsidRPr="00E74C5C">
      <w:rPr>
        <w:i/>
        <w:iCs/>
        <w:sz w:val="18"/>
        <w:szCs w:val="18"/>
        <w:bdr w:val="single" w:sz="4" w:space="0" w:color="auto"/>
      </w:rPr>
      <w:tab/>
    </w:r>
    <w:r>
      <w:rPr>
        <w:i/>
        <w:iCs/>
        <w:sz w:val="18"/>
        <w:szCs w:val="18"/>
        <w:bdr w:val="single" w:sz="4" w:space="0" w:color="auto"/>
      </w:rPr>
      <w:t xml:space="preserve">                        </w:t>
    </w:r>
    <w:r w:rsidRPr="00E74C5C">
      <w:rPr>
        <w:i/>
        <w:iCs/>
        <w:sz w:val="18"/>
        <w:szCs w:val="18"/>
        <w:bdr w:val="single" w:sz="4" w:space="0" w:color="auto"/>
      </w:rPr>
      <w:t xml:space="preserve">                                            </w:t>
    </w:r>
    <w:r w:rsidRPr="00E74C5C">
      <w:rPr>
        <w:i/>
        <w:iCs/>
        <w:sz w:val="18"/>
        <w:szCs w:val="18"/>
        <w:bdr w:val="single" w:sz="4" w:space="0" w:color="auto"/>
      </w:rPr>
      <w:tab/>
      <w:t xml:space="preserve">                            </w:t>
    </w:r>
    <w:r w:rsidRPr="00E74C5C">
      <w:rPr>
        <w:i/>
        <w:iCs/>
        <w:sz w:val="18"/>
        <w:szCs w:val="18"/>
        <w:bdr w:val="single" w:sz="4" w:space="0" w:color="auto"/>
      </w:rPr>
      <w:fldChar w:fldCharType="begin"/>
    </w:r>
    <w:r w:rsidRPr="00E74C5C">
      <w:rPr>
        <w:i/>
        <w:iCs/>
        <w:sz w:val="18"/>
        <w:szCs w:val="18"/>
        <w:bdr w:val="single" w:sz="4" w:space="0" w:color="auto"/>
      </w:rPr>
      <w:instrText>PAGE   \* MERGEFORMAT</w:instrText>
    </w:r>
    <w:r w:rsidRPr="00E74C5C">
      <w:rPr>
        <w:i/>
        <w:iCs/>
        <w:sz w:val="18"/>
        <w:szCs w:val="18"/>
        <w:bdr w:val="single" w:sz="4" w:space="0" w:color="auto"/>
      </w:rPr>
      <w:fldChar w:fldCharType="separate"/>
    </w:r>
    <w:r w:rsidR="00544B0C">
      <w:rPr>
        <w:i/>
        <w:iCs/>
        <w:noProof/>
        <w:sz w:val="18"/>
        <w:szCs w:val="18"/>
        <w:bdr w:val="single" w:sz="4" w:space="0" w:color="auto"/>
      </w:rPr>
      <w:t>2</w:t>
    </w:r>
    <w:r w:rsidRPr="00E74C5C">
      <w:rPr>
        <w:i/>
        <w:iCs/>
        <w:sz w:val="18"/>
        <w:szCs w:val="18"/>
        <w:bdr w:val="single" w:sz="4" w:space="0" w:color="auto"/>
      </w:rPr>
      <w:fldChar w:fldCharType="end"/>
    </w:r>
    <w:r w:rsidRPr="00E74C5C">
      <w:rPr>
        <w:i/>
        <w:iCs/>
        <w:sz w:val="18"/>
        <w:szCs w:val="18"/>
        <w:bdr w:val="single" w:sz="4" w:space="0" w:color="auto"/>
      </w:rPr>
      <w:t xml:space="preserve"> / 1</w:t>
    </w:r>
    <w:r w:rsidR="00D05473">
      <w:rPr>
        <w:i/>
        <w:iCs/>
        <w:sz w:val="18"/>
        <w:szCs w:val="18"/>
        <w:bdr w:val="single" w:sz="4" w:space="0" w:color="auto"/>
      </w:rPr>
      <w:t>5</w:t>
    </w:r>
    <w:r w:rsidRPr="00E74C5C">
      <w:rPr>
        <w:i/>
        <w:iCs/>
        <w:sz w:val="18"/>
        <w:szCs w:val="18"/>
      </w:rPr>
      <w:tab/>
    </w:r>
    <w:r w:rsidRPr="005F026D">
      <w:rPr>
        <w:i/>
        <w:iCs/>
        <w:sz w:val="18"/>
        <w:szCs w:val="18"/>
      </w:rPr>
      <w:tab/>
    </w:r>
    <w:r w:rsidRPr="005F026D">
      <w:rPr>
        <w:i/>
        <w:iCs/>
        <w:sz w:val="18"/>
        <w:szCs w:val="18"/>
      </w:rPr>
      <w:tab/>
    </w:r>
    <w:r w:rsidRPr="005F026D">
      <w:rPr>
        <w:i/>
        <w:iCs/>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788C3" w14:textId="77777777" w:rsidR="008815AC" w:rsidRDefault="008815AC">
      <w:r>
        <w:separator/>
      </w:r>
    </w:p>
  </w:footnote>
  <w:footnote w:type="continuationSeparator" w:id="0">
    <w:p w14:paraId="73434964" w14:textId="77777777" w:rsidR="008815AC" w:rsidRDefault="008815AC">
      <w:r>
        <w:continuationSeparator/>
      </w:r>
    </w:p>
  </w:footnote>
  <w:footnote w:type="continuationNotice" w:id="1">
    <w:p w14:paraId="3CAFAFB6" w14:textId="77777777" w:rsidR="008815AC" w:rsidRDefault="008815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6F077" w14:textId="5F75B810" w:rsidR="002D67CA" w:rsidRPr="00F5690E" w:rsidRDefault="002D67CA" w:rsidP="00930AF5">
    <w:pPr>
      <w:pStyle w:val="Addressheader"/>
      <w:pBdr>
        <w:top w:val="single" w:sz="4" w:space="1" w:color="auto"/>
        <w:left w:val="single" w:sz="4" w:space="4" w:color="auto"/>
        <w:bottom w:val="single" w:sz="4" w:space="1" w:color="auto"/>
        <w:right w:val="single" w:sz="4" w:space="4" w:color="auto"/>
      </w:pBdr>
      <w:jc w:val="center"/>
    </w:pPr>
    <w:r>
      <w:rPr>
        <w:rFonts w:eastAsia="SimSun"/>
        <w:color w:val="auto"/>
        <w:sz w:val="18"/>
        <w:szCs w:val="18"/>
      </w:rPr>
      <w:t xml:space="preserve">Assaku alevik </w:t>
    </w:r>
    <w:r w:rsidRPr="00D046CA">
      <w:rPr>
        <w:rFonts w:eastAsia="SimSun"/>
        <w:color w:val="auto"/>
        <w:sz w:val="18"/>
        <w:szCs w:val="18"/>
      </w:rPr>
      <w:t xml:space="preserve">Järve põik 6 kinnistu ja lähiala detailplaneering </w:t>
    </w:r>
    <w:r>
      <w:rPr>
        <w:rFonts w:eastAsia="SimSun"/>
        <w:color w:val="auto"/>
        <w:sz w:val="18"/>
        <w:szCs w:val="18"/>
      </w:rPr>
      <w:t xml:space="preserve">                                                               </w:t>
    </w:r>
    <w:r w:rsidRPr="007626BA">
      <w:rPr>
        <w:rFonts w:eastAsia="SimSun"/>
        <w:color w:val="auto"/>
        <w:sz w:val="18"/>
        <w:szCs w:val="18"/>
      </w:rPr>
      <w:t>Plan DP1212</w:t>
    </w:r>
    <w:r w:rsidRPr="005F026D">
      <w:rPr>
        <w:color w:val="auto"/>
        <w:sz w:val="18"/>
        <w:szCs w:val="18"/>
      </w:rPr>
      <w:t xml:space="preserve">                        </w:t>
    </w:r>
  </w:p>
  <w:p w14:paraId="1F2A7DE8" w14:textId="16633A1D" w:rsidR="002D67CA" w:rsidRDefault="002D67CA" w:rsidP="00A67E7D">
    <w:pPr>
      <w:pStyle w:val="Addressheader"/>
      <w:pBdr>
        <w:top w:val="single" w:sz="4" w:space="1" w:color="auto"/>
        <w:left w:val="single" w:sz="4" w:space="4" w:color="auto"/>
        <w:bottom w:val="single" w:sz="4" w:space="1" w:color="auto"/>
        <w:right w:val="single" w:sz="4" w:space="4" w:color="auto"/>
      </w:pBdr>
    </w:pPr>
    <w:r w:rsidRPr="005F026D">
      <w:rPr>
        <w:color w:val="auto"/>
        <w:sz w:val="18"/>
        <w:szCs w:val="18"/>
      </w:rPr>
      <w:t xml:space="preserve">Osaühing Visioonprojekt   </w:t>
    </w:r>
    <w:r>
      <w:rPr>
        <w:color w:val="auto"/>
        <w:sz w:val="18"/>
        <w:szCs w:val="18"/>
      </w:rPr>
      <w:t xml:space="preserve">                                                  </w:t>
    </w:r>
    <w:r w:rsidRPr="005F026D">
      <w:rPr>
        <w:color w:val="auto"/>
        <w:sz w:val="18"/>
        <w:szCs w:val="18"/>
      </w:rPr>
      <w:t xml:space="preserve">Seletuskiri  </w:t>
    </w:r>
    <w:r w:rsidRPr="005F026D">
      <w:rPr>
        <w:rFonts w:eastAsia="Arial"/>
        <w:color w:val="auto"/>
        <w:sz w:val="18"/>
        <w:szCs w:val="18"/>
      </w:rPr>
      <w:t xml:space="preserve">           </w:t>
    </w:r>
    <w:r>
      <w:rPr>
        <w:rFonts w:eastAsia="Arial"/>
        <w:color w:val="auto"/>
        <w:sz w:val="18"/>
        <w:szCs w:val="18"/>
      </w:rPr>
      <w:t xml:space="preserve">                        </w:t>
    </w:r>
    <w:r w:rsidRPr="005F026D">
      <w:rPr>
        <w:rFonts w:eastAsia="Arial"/>
        <w:color w:val="auto"/>
        <w:sz w:val="18"/>
        <w:szCs w:val="18"/>
      </w:rPr>
      <w:t xml:space="preserve">                      </w:t>
    </w:r>
    <w:r>
      <w:rPr>
        <w:rFonts w:eastAsia="Arial"/>
        <w:color w:val="auto"/>
        <w:sz w:val="18"/>
        <w:szCs w:val="18"/>
      </w:rPr>
      <w:fldChar w:fldCharType="begin"/>
    </w:r>
    <w:r>
      <w:rPr>
        <w:rFonts w:eastAsia="Arial"/>
        <w:color w:val="auto"/>
        <w:sz w:val="18"/>
        <w:szCs w:val="18"/>
      </w:rPr>
      <w:instrText xml:space="preserve"> TIME \@ "yyyy-MM-dd" </w:instrText>
    </w:r>
    <w:r>
      <w:rPr>
        <w:rFonts w:eastAsia="Arial"/>
        <w:color w:val="auto"/>
        <w:sz w:val="18"/>
        <w:szCs w:val="18"/>
      </w:rPr>
      <w:fldChar w:fldCharType="separate"/>
    </w:r>
    <w:r w:rsidR="00544B0C">
      <w:rPr>
        <w:rFonts w:eastAsia="Arial"/>
        <w:noProof/>
        <w:color w:val="auto"/>
        <w:sz w:val="18"/>
        <w:szCs w:val="18"/>
      </w:rPr>
      <w:t>2024-08-05</w:t>
    </w:r>
    <w:r>
      <w:rPr>
        <w:rFonts w:eastAsia="Arial"/>
        <w:color w:val="auto"/>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DFC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50F77"/>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1A24009"/>
    <w:multiLevelType w:val="hybridMultilevel"/>
    <w:tmpl w:val="D08E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C143A8"/>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4AF5D6C"/>
    <w:multiLevelType w:val="hybridMultilevel"/>
    <w:tmpl w:val="AC62D964"/>
    <w:lvl w:ilvl="0" w:tplc="947CCD76">
      <w:numFmt w:val="bullet"/>
      <w:lvlText w:val="-"/>
      <w:lvlJc w:val="left"/>
      <w:pPr>
        <w:ind w:left="420" w:hanging="360"/>
      </w:pPr>
      <w:rPr>
        <w:rFonts w:ascii="Arial" w:eastAsia="Times New Roman" w:hAnsi="Arial" w:cs="Arial"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5">
    <w:nsid w:val="161F5A48"/>
    <w:multiLevelType w:val="hybridMultilevel"/>
    <w:tmpl w:val="CE5657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17A70C5A"/>
    <w:multiLevelType w:val="multilevel"/>
    <w:tmpl w:val="2202323A"/>
    <w:lvl w:ilvl="0">
      <w:start w:val="1"/>
      <w:numFmt w:val="decimal"/>
      <w:lvlText w:val="%1"/>
      <w:lvlJc w:val="left"/>
      <w:pPr>
        <w:tabs>
          <w:tab w:val="num" w:pos="1202"/>
        </w:tabs>
        <w:ind w:left="120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7FC48CD"/>
    <w:multiLevelType w:val="hybridMultilevel"/>
    <w:tmpl w:val="4A12E160"/>
    <w:lvl w:ilvl="0" w:tplc="FDE25A1C">
      <w:start w:val="17"/>
      <w:numFmt w:val="bullet"/>
      <w:lvlText w:val="-"/>
      <w:lvlJc w:val="left"/>
      <w:pPr>
        <w:ind w:left="4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9EC165B"/>
    <w:multiLevelType w:val="hybridMultilevel"/>
    <w:tmpl w:val="DF58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A17E9"/>
    <w:multiLevelType w:val="multilevel"/>
    <w:tmpl w:val="DB9C6FD4"/>
    <w:lvl w:ilvl="0">
      <w:start w:val="3"/>
      <w:numFmt w:val="decimal"/>
      <w:lvlText w:val="%1"/>
      <w:lvlJc w:val="left"/>
      <w:pPr>
        <w:tabs>
          <w:tab w:val="num" w:pos="1202"/>
        </w:tabs>
        <w:ind w:left="1202" w:hanging="432"/>
      </w:pPr>
      <w:rPr>
        <w:rFonts w:hint="default"/>
      </w:rPr>
    </w:lvl>
    <w:lvl w:ilvl="1">
      <w:start w:val="1"/>
      <w:numFmt w:val="decimal"/>
      <w:lvlText w:val="%1.%2"/>
      <w:lvlJc w:val="left"/>
      <w:pPr>
        <w:tabs>
          <w:tab w:val="num" w:pos="686"/>
        </w:tabs>
        <w:ind w:left="68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9A44460"/>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F6C74DA"/>
    <w:multiLevelType w:val="hybridMultilevel"/>
    <w:tmpl w:val="62D619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3B171E1A"/>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14A7B79"/>
    <w:multiLevelType w:val="hybridMultilevel"/>
    <w:tmpl w:val="1DF0D6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46A86E76"/>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3BC1BAD"/>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60626126"/>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C8F745A"/>
    <w:multiLevelType w:val="hybridMultilevel"/>
    <w:tmpl w:val="65E80B4A"/>
    <w:lvl w:ilvl="0" w:tplc="FDE25A1C">
      <w:start w:val="17"/>
      <w:numFmt w:val="bullet"/>
      <w:lvlText w:val="-"/>
      <w:lvlJc w:val="left"/>
      <w:pPr>
        <w:ind w:left="420" w:hanging="360"/>
      </w:pPr>
      <w:rPr>
        <w:rFonts w:ascii="Arial" w:eastAsia="Times New Roman" w:hAnsi="Arial" w:cs="Arial"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8">
    <w:nsid w:val="78051835"/>
    <w:multiLevelType w:val="hybridMultilevel"/>
    <w:tmpl w:val="0AA847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7D1D0EDE"/>
    <w:multiLevelType w:val="hybridMultilevel"/>
    <w:tmpl w:val="264CA3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7D462804"/>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0"/>
  </w:num>
  <w:num w:numId="3">
    <w:abstractNumId w:val="12"/>
  </w:num>
  <w:num w:numId="4">
    <w:abstractNumId w:val="13"/>
  </w:num>
  <w:num w:numId="5">
    <w:abstractNumId w:val="17"/>
  </w:num>
  <w:num w:numId="6">
    <w:abstractNumId w:val="7"/>
  </w:num>
  <w:num w:numId="7">
    <w:abstractNumId w:val="1"/>
  </w:num>
  <w:num w:numId="8">
    <w:abstractNumId w:val="18"/>
  </w:num>
  <w:num w:numId="9">
    <w:abstractNumId w:val="19"/>
  </w:num>
  <w:num w:numId="10">
    <w:abstractNumId w:val="15"/>
  </w:num>
  <w:num w:numId="11">
    <w:abstractNumId w:val="16"/>
  </w:num>
  <w:num w:numId="12">
    <w:abstractNumId w:val="3"/>
  </w:num>
  <w:num w:numId="13">
    <w:abstractNumId w:val="14"/>
  </w:num>
  <w:num w:numId="14">
    <w:abstractNumId w:val="0"/>
  </w:num>
  <w:num w:numId="15">
    <w:abstractNumId w:val="11"/>
  </w:num>
  <w:num w:numId="16">
    <w:abstractNumId w:val="8"/>
  </w:num>
  <w:num w:numId="17">
    <w:abstractNumId w:val="5"/>
  </w:num>
  <w:num w:numId="18">
    <w:abstractNumId w:val="9"/>
  </w:num>
  <w:num w:numId="19">
    <w:abstractNumId w:val="20"/>
  </w:num>
  <w:num w:numId="20">
    <w:abstractNumId w:val="2"/>
  </w:num>
  <w:num w:numId="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FC"/>
    <w:rsid w:val="000000D9"/>
    <w:rsid w:val="0000027E"/>
    <w:rsid w:val="000019C7"/>
    <w:rsid w:val="000029C3"/>
    <w:rsid w:val="00002A32"/>
    <w:rsid w:val="00002DC2"/>
    <w:rsid w:val="00005733"/>
    <w:rsid w:val="00005B82"/>
    <w:rsid w:val="0000689D"/>
    <w:rsid w:val="000069C0"/>
    <w:rsid w:val="00011D12"/>
    <w:rsid w:val="00012DBB"/>
    <w:rsid w:val="00016F6D"/>
    <w:rsid w:val="000172B5"/>
    <w:rsid w:val="000208F9"/>
    <w:rsid w:val="00020AB8"/>
    <w:rsid w:val="00020AC0"/>
    <w:rsid w:val="00021BAC"/>
    <w:rsid w:val="000233CD"/>
    <w:rsid w:val="00024A0F"/>
    <w:rsid w:val="00025A81"/>
    <w:rsid w:val="0002619F"/>
    <w:rsid w:val="00026EB6"/>
    <w:rsid w:val="000273E4"/>
    <w:rsid w:val="00027547"/>
    <w:rsid w:val="0002789A"/>
    <w:rsid w:val="00027CE3"/>
    <w:rsid w:val="00030E1D"/>
    <w:rsid w:val="0003110B"/>
    <w:rsid w:val="00034664"/>
    <w:rsid w:val="00034EDE"/>
    <w:rsid w:val="000407A2"/>
    <w:rsid w:val="0004229B"/>
    <w:rsid w:val="00042440"/>
    <w:rsid w:val="00045580"/>
    <w:rsid w:val="00045BF8"/>
    <w:rsid w:val="000463C6"/>
    <w:rsid w:val="0005086E"/>
    <w:rsid w:val="00050BDC"/>
    <w:rsid w:val="00050F49"/>
    <w:rsid w:val="00051FC1"/>
    <w:rsid w:val="00053E39"/>
    <w:rsid w:val="000545A5"/>
    <w:rsid w:val="00054C75"/>
    <w:rsid w:val="00054E5E"/>
    <w:rsid w:val="000562A0"/>
    <w:rsid w:val="000566F8"/>
    <w:rsid w:val="0006086C"/>
    <w:rsid w:val="00060BE4"/>
    <w:rsid w:val="00061E60"/>
    <w:rsid w:val="00062251"/>
    <w:rsid w:val="000642D7"/>
    <w:rsid w:val="00065421"/>
    <w:rsid w:val="00065E96"/>
    <w:rsid w:val="00066616"/>
    <w:rsid w:val="000667E3"/>
    <w:rsid w:val="00071C51"/>
    <w:rsid w:val="00073059"/>
    <w:rsid w:val="000769B4"/>
    <w:rsid w:val="000774BB"/>
    <w:rsid w:val="000804D7"/>
    <w:rsid w:val="00080D20"/>
    <w:rsid w:val="00080F36"/>
    <w:rsid w:val="0008135B"/>
    <w:rsid w:val="000825F0"/>
    <w:rsid w:val="00082FF5"/>
    <w:rsid w:val="0008353A"/>
    <w:rsid w:val="000840C8"/>
    <w:rsid w:val="00084243"/>
    <w:rsid w:val="00085A47"/>
    <w:rsid w:val="00094123"/>
    <w:rsid w:val="00095C43"/>
    <w:rsid w:val="00096F58"/>
    <w:rsid w:val="00097F2D"/>
    <w:rsid w:val="000A0EB3"/>
    <w:rsid w:val="000A11C1"/>
    <w:rsid w:val="000A184A"/>
    <w:rsid w:val="000A2785"/>
    <w:rsid w:val="000A423F"/>
    <w:rsid w:val="000A4710"/>
    <w:rsid w:val="000A49E7"/>
    <w:rsid w:val="000A4E9E"/>
    <w:rsid w:val="000A5FD2"/>
    <w:rsid w:val="000A7A01"/>
    <w:rsid w:val="000B05A8"/>
    <w:rsid w:val="000B182E"/>
    <w:rsid w:val="000B189C"/>
    <w:rsid w:val="000B1DA1"/>
    <w:rsid w:val="000B2C21"/>
    <w:rsid w:val="000B2E71"/>
    <w:rsid w:val="000B3AEF"/>
    <w:rsid w:val="000B4EFE"/>
    <w:rsid w:val="000B515B"/>
    <w:rsid w:val="000B579E"/>
    <w:rsid w:val="000B6422"/>
    <w:rsid w:val="000B79DE"/>
    <w:rsid w:val="000B7E12"/>
    <w:rsid w:val="000B7E4A"/>
    <w:rsid w:val="000C06A4"/>
    <w:rsid w:val="000C29B9"/>
    <w:rsid w:val="000C4735"/>
    <w:rsid w:val="000C5113"/>
    <w:rsid w:val="000C5539"/>
    <w:rsid w:val="000C5CDB"/>
    <w:rsid w:val="000C6D9C"/>
    <w:rsid w:val="000C7EF0"/>
    <w:rsid w:val="000D01A9"/>
    <w:rsid w:val="000D0673"/>
    <w:rsid w:val="000D0929"/>
    <w:rsid w:val="000D1098"/>
    <w:rsid w:val="000D2F5A"/>
    <w:rsid w:val="000D4D4B"/>
    <w:rsid w:val="000D55DA"/>
    <w:rsid w:val="000D5E10"/>
    <w:rsid w:val="000D5E59"/>
    <w:rsid w:val="000D690B"/>
    <w:rsid w:val="000D7043"/>
    <w:rsid w:val="000E31FF"/>
    <w:rsid w:val="000E4AAE"/>
    <w:rsid w:val="000F059A"/>
    <w:rsid w:val="000F24F3"/>
    <w:rsid w:val="000F2C72"/>
    <w:rsid w:val="000F2E61"/>
    <w:rsid w:val="000F7029"/>
    <w:rsid w:val="000F757D"/>
    <w:rsid w:val="000F7A76"/>
    <w:rsid w:val="000F7DCC"/>
    <w:rsid w:val="001006EA"/>
    <w:rsid w:val="001019FB"/>
    <w:rsid w:val="0010239B"/>
    <w:rsid w:val="0010366D"/>
    <w:rsid w:val="00106678"/>
    <w:rsid w:val="001079AA"/>
    <w:rsid w:val="0011123C"/>
    <w:rsid w:val="00111826"/>
    <w:rsid w:val="001129CC"/>
    <w:rsid w:val="00115B38"/>
    <w:rsid w:val="0011787A"/>
    <w:rsid w:val="00117A6E"/>
    <w:rsid w:val="00117F8E"/>
    <w:rsid w:val="00121037"/>
    <w:rsid w:val="0012333A"/>
    <w:rsid w:val="0012344E"/>
    <w:rsid w:val="0012420A"/>
    <w:rsid w:val="001242FF"/>
    <w:rsid w:val="0012453D"/>
    <w:rsid w:val="00127144"/>
    <w:rsid w:val="001302FC"/>
    <w:rsid w:val="00130AE7"/>
    <w:rsid w:val="00131115"/>
    <w:rsid w:val="0013147E"/>
    <w:rsid w:val="0013302E"/>
    <w:rsid w:val="00134453"/>
    <w:rsid w:val="0013540A"/>
    <w:rsid w:val="00135707"/>
    <w:rsid w:val="00136141"/>
    <w:rsid w:val="00136BD8"/>
    <w:rsid w:val="00141A15"/>
    <w:rsid w:val="00141D05"/>
    <w:rsid w:val="00141F88"/>
    <w:rsid w:val="00144FB3"/>
    <w:rsid w:val="001463D8"/>
    <w:rsid w:val="00146647"/>
    <w:rsid w:val="00146E6B"/>
    <w:rsid w:val="0014795D"/>
    <w:rsid w:val="00147B21"/>
    <w:rsid w:val="00150986"/>
    <w:rsid w:val="001513CC"/>
    <w:rsid w:val="00153B78"/>
    <w:rsid w:val="001549E4"/>
    <w:rsid w:val="00155A55"/>
    <w:rsid w:val="00157171"/>
    <w:rsid w:val="00157FAE"/>
    <w:rsid w:val="00160AAA"/>
    <w:rsid w:val="00162960"/>
    <w:rsid w:val="00162F1C"/>
    <w:rsid w:val="001636B3"/>
    <w:rsid w:val="001636D4"/>
    <w:rsid w:val="00163A5F"/>
    <w:rsid w:val="00163CAB"/>
    <w:rsid w:val="00163D86"/>
    <w:rsid w:val="00164376"/>
    <w:rsid w:val="00164A08"/>
    <w:rsid w:val="00164B6F"/>
    <w:rsid w:val="00165969"/>
    <w:rsid w:val="001702EB"/>
    <w:rsid w:val="00170658"/>
    <w:rsid w:val="00170FB3"/>
    <w:rsid w:val="00171C2F"/>
    <w:rsid w:val="00173AE5"/>
    <w:rsid w:val="00173B9A"/>
    <w:rsid w:val="001744E8"/>
    <w:rsid w:val="00174FC5"/>
    <w:rsid w:val="001803D0"/>
    <w:rsid w:val="00181108"/>
    <w:rsid w:val="00181258"/>
    <w:rsid w:val="001824BF"/>
    <w:rsid w:val="00183056"/>
    <w:rsid w:val="00185ADE"/>
    <w:rsid w:val="00185EAC"/>
    <w:rsid w:val="001914B7"/>
    <w:rsid w:val="00192A62"/>
    <w:rsid w:val="00196DCD"/>
    <w:rsid w:val="001974E8"/>
    <w:rsid w:val="001A038F"/>
    <w:rsid w:val="001A3A56"/>
    <w:rsid w:val="001A3C5D"/>
    <w:rsid w:val="001A4DCC"/>
    <w:rsid w:val="001A5D88"/>
    <w:rsid w:val="001A679B"/>
    <w:rsid w:val="001B1382"/>
    <w:rsid w:val="001B21B8"/>
    <w:rsid w:val="001B22CE"/>
    <w:rsid w:val="001B2CE4"/>
    <w:rsid w:val="001B3624"/>
    <w:rsid w:val="001B47D1"/>
    <w:rsid w:val="001B6AAE"/>
    <w:rsid w:val="001B6E02"/>
    <w:rsid w:val="001B74D6"/>
    <w:rsid w:val="001B7688"/>
    <w:rsid w:val="001C089F"/>
    <w:rsid w:val="001C0C61"/>
    <w:rsid w:val="001C131B"/>
    <w:rsid w:val="001C1504"/>
    <w:rsid w:val="001C2BF4"/>
    <w:rsid w:val="001C30ED"/>
    <w:rsid w:val="001C410B"/>
    <w:rsid w:val="001C64B9"/>
    <w:rsid w:val="001C75C2"/>
    <w:rsid w:val="001D197A"/>
    <w:rsid w:val="001D1A94"/>
    <w:rsid w:val="001D2C19"/>
    <w:rsid w:val="001D2CF1"/>
    <w:rsid w:val="001D5E71"/>
    <w:rsid w:val="001D68B7"/>
    <w:rsid w:val="001E189E"/>
    <w:rsid w:val="001E1C07"/>
    <w:rsid w:val="001E277F"/>
    <w:rsid w:val="001E32CC"/>
    <w:rsid w:val="001E55C5"/>
    <w:rsid w:val="001E5D4A"/>
    <w:rsid w:val="001E678D"/>
    <w:rsid w:val="001E6BFC"/>
    <w:rsid w:val="001E6F93"/>
    <w:rsid w:val="001E7F1C"/>
    <w:rsid w:val="001F15CA"/>
    <w:rsid w:val="001F460E"/>
    <w:rsid w:val="001F52A3"/>
    <w:rsid w:val="001F5E6A"/>
    <w:rsid w:val="001F5EDE"/>
    <w:rsid w:val="001F68E2"/>
    <w:rsid w:val="001F6B55"/>
    <w:rsid w:val="00200B2D"/>
    <w:rsid w:val="002022B7"/>
    <w:rsid w:val="00202761"/>
    <w:rsid w:val="00205793"/>
    <w:rsid w:val="00211FD0"/>
    <w:rsid w:val="00214EE4"/>
    <w:rsid w:val="0021569B"/>
    <w:rsid w:val="00215BD4"/>
    <w:rsid w:val="00215F94"/>
    <w:rsid w:val="00216AB5"/>
    <w:rsid w:val="00216BD0"/>
    <w:rsid w:val="0021733A"/>
    <w:rsid w:val="0021778E"/>
    <w:rsid w:val="0021793F"/>
    <w:rsid w:val="0022415F"/>
    <w:rsid w:val="00230817"/>
    <w:rsid w:val="0023287D"/>
    <w:rsid w:val="00232BF2"/>
    <w:rsid w:val="00234607"/>
    <w:rsid w:val="00234C18"/>
    <w:rsid w:val="00235830"/>
    <w:rsid w:val="002379E9"/>
    <w:rsid w:val="00237A61"/>
    <w:rsid w:val="00240331"/>
    <w:rsid w:val="00241B2A"/>
    <w:rsid w:val="002422BE"/>
    <w:rsid w:val="002435D5"/>
    <w:rsid w:val="002457CA"/>
    <w:rsid w:val="00250676"/>
    <w:rsid w:val="0025106A"/>
    <w:rsid w:val="002525BC"/>
    <w:rsid w:val="00253449"/>
    <w:rsid w:val="0025392C"/>
    <w:rsid w:val="00253CC3"/>
    <w:rsid w:val="00255A67"/>
    <w:rsid w:val="00256FD9"/>
    <w:rsid w:val="00257CCF"/>
    <w:rsid w:val="002613F9"/>
    <w:rsid w:val="002634E0"/>
    <w:rsid w:val="002649D3"/>
    <w:rsid w:val="002658A4"/>
    <w:rsid w:val="00266313"/>
    <w:rsid w:val="00267249"/>
    <w:rsid w:val="00267E1C"/>
    <w:rsid w:val="00273B11"/>
    <w:rsid w:val="00274061"/>
    <w:rsid w:val="00274AD5"/>
    <w:rsid w:val="00274E5F"/>
    <w:rsid w:val="00274FA7"/>
    <w:rsid w:val="00275F21"/>
    <w:rsid w:val="002768E8"/>
    <w:rsid w:val="00281C12"/>
    <w:rsid w:val="0028231E"/>
    <w:rsid w:val="002832E2"/>
    <w:rsid w:val="002856D1"/>
    <w:rsid w:val="00286956"/>
    <w:rsid w:val="00286F9E"/>
    <w:rsid w:val="002877CC"/>
    <w:rsid w:val="002913D3"/>
    <w:rsid w:val="002922C7"/>
    <w:rsid w:val="00293043"/>
    <w:rsid w:val="00294CAE"/>
    <w:rsid w:val="002961FD"/>
    <w:rsid w:val="00297D10"/>
    <w:rsid w:val="002A0EEA"/>
    <w:rsid w:val="002A0F29"/>
    <w:rsid w:val="002A12AD"/>
    <w:rsid w:val="002A1611"/>
    <w:rsid w:val="002A20DC"/>
    <w:rsid w:val="002A2D1D"/>
    <w:rsid w:val="002A56A9"/>
    <w:rsid w:val="002A62C3"/>
    <w:rsid w:val="002A67A9"/>
    <w:rsid w:val="002A69A9"/>
    <w:rsid w:val="002B0314"/>
    <w:rsid w:val="002B0EB8"/>
    <w:rsid w:val="002B161C"/>
    <w:rsid w:val="002B16B8"/>
    <w:rsid w:val="002B1B56"/>
    <w:rsid w:val="002B2800"/>
    <w:rsid w:val="002B343F"/>
    <w:rsid w:val="002B5505"/>
    <w:rsid w:val="002B57DD"/>
    <w:rsid w:val="002B6B32"/>
    <w:rsid w:val="002C0C7B"/>
    <w:rsid w:val="002C0CC9"/>
    <w:rsid w:val="002C1149"/>
    <w:rsid w:val="002C130A"/>
    <w:rsid w:val="002C15CB"/>
    <w:rsid w:val="002C2ABD"/>
    <w:rsid w:val="002C32FD"/>
    <w:rsid w:val="002C35FC"/>
    <w:rsid w:val="002C4903"/>
    <w:rsid w:val="002C66D7"/>
    <w:rsid w:val="002C6BA8"/>
    <w:rsid w:val="002C7049"/>
    <w:rsid w:val="002D4326"/>
    <w:rsid w:val="002D454C"/>
    <w:rsid w:val="002D488B"/>
    <w:rsid w:val="002D67CA"/>
    <w:rsid w:val="002D6A4C"/>
    <w:rsid w:val="002D78B8"/>
    <w:rsid w:val="002E053E"/>
    <w:rsid w:val="002E1C58"/>
    <w:rsid w:val="002E21BA"/>
    <w:rsid w:val="002E2769"/>
    <w:rsid w:val="002E2B2D"/>
    <w:rsid w:val="002E31A5"/>
    <w:rsid w:val="002E3A88"/>
    <w:rsid w:val="002E4063"/>
    <w:rsid w:val="002E668B"/>
    <w:rsid w:val="002F4401"/>
    <w:rsid w:val="002F443E"/>
    <w:rsid w:val="002F5B2C"/>
    <w:rsid w:val="002F5DDC"/>
    <w:rsid w:val="002F7103"/>
    <w:rsid w:val="003001BD"/>
    <w:rsid w:val="0030096F"/>
    <w:rsid w:val="0030671C"/>
    <w:rsid w:val="00307151"/>
    <w:rsid w:val="0030768A"/>
    <w:rsid w:val="0031023E"/>
    <w:rsid w:val="00310EC9"/>
    <w:rsid w:val="00313041"/>
    <w:rsid w:val="00316AA4"/>
    <w:rsid w:val="00317240"/>
    <w:rsid w:val="00317D33"/>
    <w:rsid w:val="003201B1"/>
    <w:rsid w:val="00321B26"/>
    <w:rsid w:val="0032219F"/>
    <w:rsid w:val="00322C2F"/>
    <w:rsid w:val="0032384B"/>
    <w:rsid w:val="0032568F"/>
    <w:rsid w:val="00325BF9"/>
    <w:rsid w:val="00325F8C"/>
    <w:rsid w:val="003309E7"/>
    <w:rsid w:val="00330A55"/>
    <w:rsid w:val="00331E12"/>
    <w:rsid w:val="00331E35"/>
    <w:rsid w:val="0033294C"/>
    <w:rsid w:val="00336A95"/>
    <w:rsid w:val="00337257"/>
    <w:rsid w:val="00337D41"/>
    <w:rsid w:val="00340719"/>
    <w:rsid w:val="00343D5A"/>
    <w:rsid w:val="003442BE"/>
    <w:rsid w:val="00346012"/>
    <w:rsid w:val="0034690D"/>
    <w:rsid w:val="0035134F"/>
    <w:rsid w:val="00351A75"/>
    <w:rsid w:val="00353854"/>
    <w:rsid w:val="00355CB8"/>
    <w:rsid w:val="00356E23"/>
    <w:rsid w:val="00360C43"/>
    <w:rsid w:val="00363C25"/>
    <w:rsid w:val="00363EFC"/>
    <w:rsid w:val="003645EB"/>
    <w:rsid w:val="003662A9"/>
    <w:rsid w:val="003667FC"/>
    <w:rsid w:val="00370B28"/>
    <w:rsid w:val="0037274D"/>
    <w:rsid w:val="00374D16"/>
    <w:rsid w:val="003753FB"/>
    <w:rsid w:val="00375CE0"/>
    <w:rsid w:val="00375DEF"/>
    <w:rsid w:val="00376BF7"/>
    <w:rsid w:val="00377FC1"/>
    <w:rsid w:val="003801D5"/>
    <w:rsid w:val="00383FB9"/>
    <w:rsid w:val="00384AED"/>
    <w:rsid w:val="003852DF"/>
    <w:rsid w:val="003874DE"/>
    <w:rsid w:val="003875E6"/>
    <w:rsid w:val="00387C4C"/>
    <w:rsid w:val="003904B2"/>
    <w:rsid w:val="00390999"/>
    <w:rsid w:val="00391475"/>
    <w:rsid w:val="0039219E"/>
    <w:rsid w:val="003933D0"/>
    <w:rsid w:val="00395A8F"/>
    <w:rsid w:val="00395EC5"/>
    <w:rsid w:val="003975F9"/>
    <w:rsid w:val="003A1178"/>
    <w:rsid w:val="003A3E70"/>
    <w:rsid w:val="003A42CF"/>
    <w:rsid w:val="003A4765"/>
    <w:rsid w:val="003A6C69"/>
    <w:rsid w:val="003B0550"/>
    <w:rsid w:val="003B185E"/>
    <w:rsid w:val="003B2CDC"/>
    <w:rsid w:val="003B2F1B"/>
    <w:rsid w:val="003B3F9C"/>
    <w:rsid w:val="003B7AE6"/>
    <w:rsid w:val="003B7CF9"/>
    <w:rsid w:val="003C0DFE"/>
    <w:rsid w:val="003C246A"/>
    <w:rsid w:val="003C29C4"/>
    <w:rsid w:val="003C2E8D"/>
    <w:rsid w:val="003C3702"/>
    <w:rsid w:val="003C38EC"/>
    <w:rsid w:val="003C4DC1"/>
    <w:rsid w:val="003C5193"/>
    <w:rsid w:val="003C5A2E"/>
    <w:rsid w:val="003C61AF"/>
    <w:rsid w:val="003C7593"/>
    <w:rsid w:val="003D0D63"/>
    <w:rsid w:val="003D3699"/>
    <w:rsid w:val="003D48E0"/>
    <w:rsid w:val="003D4A53"/>
    <w:rsid w:val="003D4ED4"/>
    <w:rsid w:val="003D6643"/>
    <w:rsid w:val="003D6B99"/>
    <w:rsid w:val="003D78BE"/>
    <w:rsid w:val="003E0BE2"/>
    <w:rsid w:val="003E0DBF"/>
    <w:rsid w:val="003E1306"/>
    <w:rsid w:val="003E1B70"/>
    <w:rsid w:val="003E1FF6"/>
    <w:rsid w:val="003E25BF"/>
    <w:rsid w:val="003E2770"/>
    <w:rsid w:val="003E4EB9"/>
    <w:rsid w:val="003E6BC9"/>
    <w:rsid w:val="003E6E99"/>
    <w:rsid w:val="003E76EF"/>
    <w:rsid w:val="003F0C60"/>
    <w:rsid w:val="003F0D83"/>
    <w:rsid w:val="003F1AB4"/>
    <w:rsid w:val="003F256C"/>
    <w:rsid w:val="003F2FF2"/>
    <w:rsid w:val="003F35DE"/>
    <w:rsid w:val="003F4C14"/>
    <w:rsid w:val="003F534D"/>
    <w:rsid w:val="003F5472"/>
    <w:rsid w:val="003F556A"/>
    <w:rsid w:val="003F58DC"/>
    <w:rsid w:val="003F5BC4"/>
    <w:rsid w:val="003F6235"/>
    <w:rsid w:val="003F7D4F"/>
    <w:rsid w:val="004001A0"/>
    <w:rsid w:val="00400BFA"/>
    <w:rsid w:val="00400FE8"/>
    <w:rsid w:val="0040270F"/>
    <w:rsid w:val="00403616"/>
    <w:rsid w:val="00403B50"/>
    <w:rsid w:val="004051D4"/>
    <w:rsid w:val="004124F8"/>
    <w:rsid w:val="00416A7D"/>
    <w:rsid w:val="004174C5"/>
    <w:rsid w:val="004229B4"/>
    <w:rsid w:val="00423915"/>
    <w:rsid w:val="0042393D"/>
    <w:rsid w:val="00424918"/>
    <w:rsid w:val="00424A2C"/>
    <w:rsid w:val="0042506F"/>
    <w:rsid w:val="00425760"/>
    <w:rsid w:val="004275D9"/>
    <w:rsid w:val="00432468"/>
    <w:rsid w:val="00435B25"/>
    <w:rsid w:val="00435EC1"/>
    <w:rsid w:val="00436983"/>
    <w:rsid w:val="0043700B"/>
    <w:rsid w:val="004414A3"/>
    <w:rsid w:val="00441EA0"/>
    <w:rsid w:val="00442048"/>
    <w:rsid w:val="00443492"/>
    <w:rsid w:val="00444E1A"/>
    <w:rsid w:val="00447C5E"/>
    <w:rsid w:val="0045000B"/>
    <w:rsid w:val="00451DC4"/>
    <w:rsid w:val="00452411"/>
    <w:rsid w:val="004528BF"/>
    <w:rsid w:val="00453174"/>
    <w:rsid w:val="00453190"/>
    <w:rsid w:val="004540C4"/>
    <w:rsid w:val="0045420A"/>
    <w:rsid w:val="00454E6C"/>
    <w:rsid w:val="00454E97"/>
    <w:rsid w:val="004559E5"/>
    <w:rsid w:val="00456677"/>
    <w:rsid w:val="00457D38"/>
    <w:rsid w:val="00460AAA"/>
    <w:rsid w:val="00466436"/>
    <w:rsid w:val="00467BD3"/>
    <w:rsid w:val="00467D90"/>
    <w:rsid w:val="00470F88"/>
    <w:rsid w:val="004711EC"/>
    <w:rsid w:val="00471392"/>
    <w:rsid w:val="00471DF2"/>
    <w:rsid w:val="00471F4A"/>
    <w:rsid w:val="004726C7"/>
    <w:rsid w:val="0047290B"/>
    <w:rsid w:val="0047518A"/>
    <w:rsid w:val="00476073"/>
    <w:rsid w:val="004760AC"/>
    <w:rsid w:val="00476CCD"/>
    <w:rsid w:val="00476E78"/>
    <w:rsid w:val="00481241"/>
    <w:rsid w:val="00481EE9"/>
    <w:rsid w:val="00482D05"/>
    <w:rsid w:val="00483204"/>
    <w:rsid w:val="00484407"/>
    <w:rsid w:val="00484DD4"/>
    <w:rsid w:val="00484F83"/>
    <w:rsid w:val="0048526F"/>
    <w:rsid w:val="00485530"/>
    <w:rsid w:val="00485E16"/>
    <w:rsid w:val="00486C8D"/>
    <w:rsid w:val="00487B94"/>
    <w:rsid w:val="00490C6E"/>
    <w:rsid w:val="00491685"/>
    <w:rsid w:val="00492112"/>
    <w:rsid w:val="0049273C"/>
    <w:rsid w:val="00492D6C"/>
    <w:rsid w:val="00497790"/>
    <w:rsid w:val="004A01BB"/>
    <w:rsid w:val="004A20F1"/>
    <w:rsid w:val="004A3F7B"/>
    <w:rsid w:val="004A4278"/>
    <w:rsid w:val="004A48AE"/>
    <w:rsid w:val="004A5A06"/>
    <w:rsid w:val="004A5B47"/>
    <w:rsid w:val="004B3DE7"/>
    <w:rsid w:val="004B4543"/>
    <w:rsid w:val="004B468C"/>
    <w:rsid w:val="004B4808"/>
    <w:rsid w:val="004B64E5"/>
    <w:rsid w:val="004B68C4"/>
    <w:rsid w:val="004C031D"/>
    <w:rsid w:val="004C06DB"/>
    <w:rsid w:val="004C0A27"/>
    <w:rsid w:val="004C0C71"/>
    <w:rsid w:val="004C0EC4"/>
    <w:rsid w:val="004C0F18"/>
    <w:rsid w:val="004C16E7"/>
    <w:rsid w:val="004C29C5"/>
    <w:rsid w:val="004C3107"/>
    <w:rsid w:val="004C363F"/>
    <w:rsid w:val="004C48C0"/>
    <w:rsid w:val="004C68BD"/>
    <w:rsid w:val="004D06B2"/>
    <w:rsid w:val="004D0852"/>
    <w:rsid w:val="004D0F5B"/>
    <w:rsid w:val="004D332D"/>
    <w:rsid w:val="004D4561"/>
    <w:rsid w:val="004D4A70"/>
    <w:rsid w:val="004D4A76"/>
    <w:rsid w:val="004D55C0"/>
    <w:rsid w:val="004D5EDA"/>
    <w:rsid w:val="004D683C"/>
    <w:rsid w:val="004E01C5"/>
    <w:rsid w:val="004E11DD"/>
    <w:rsid w:val="004E12BB"/>
    <w:rsid w:val="004E19A2"/>
    <w:rsid w:val="004E3748"/>
    <w:rsid w:val="004E5858"/>
    <w:rsid w:val="004E628A"/>
    <w:rsid w:val="004E6443"/>
    <w:rsid w:val="004E7895"/>
    <w:rsid w:val="004F0140"/>
    <w:rsid w:val="004F1800"/>
    <w:rsid w:val="004F1B93"/>
    <w:rsid w:val="004F48A9"/>
    <w:rsid w:val="004F4F11"/>
    <w:rsid w:val="004F6856"/>
    <w:rsid w:val="004F7B90"/>
    <w:rsid w:val="0050103F"/>
    <w:rsid w:val="005012F2"/>
    <w:rsid w:val="00502000"/>
    <w:rsid w:val="00502E53"/>
    <w:rsid w:val="00503114"/>
    <w:rsid w:val="005033D3"/>
    <w:rsid w:val="0050558A"/>
    <w:rsid w:val="00511B93"/>
    <w:rsid w:val="0051230A"/>
    <w:rsid w:val="0051328C"/>
    <w:rsid w:val="00514CA7"/>
    <w:rsid w:val="005152D4"/>
    <w:rsid w:val="00515693"/>
    <w:rsid w:val="00515BBC"/>
    <w:rsid w:val="0051768C"/>
    <w:rsid w:val="0051795A"/>
    <w:rsid w:val="00517F32"/>
    <w:rsid w:val="00521556"/>
    <w:rsid w:val="00522D3A"/>
    <w:rsid w:val="005231B4"/>
    <w:rsid w:val="00524E56"/>
    <w:rsid w:val="00526E4C"/>
    <w:rsid w:val="00531AE4"/>
    <w:rsid w:val="00534EC0"/>
    <w:rsid w:val="0053569A"/>
    <w:rsid w:val="005404C2"/>
    <w:rsid w:val="005410F4"/>
    <w:rsid w:val="00541761"/>
    <w:rsid w:val="005421E1"/>
    <w:rsid w:val="005424A8"/>
    <w:rsid w:val="0054304F"/>
    <w:rsid w:val="00544B0C"/>
    <w:rsid w:val="0055182F"/>
    <w:rsid w:val="005521EB"/>
    <w:rsid w:val="0055290D"/>
    <w:rsid w:val="00552F84"/>
    <w:rsid w:val="00553E61"/>
    <w:rsid w:val="005551C8"/>
    <w:rsid w:val="00555C70"/>
    <w:rsid w:val="0055613D"/>
    <w:rsid w:val="00556C88"/>
    <w:rsid w:val="0055789E"/>
    <w:rsid w:val="005625DB"/>
    <w:rsid w:val="00562B0E"/>
    <w:rsid w:val="00562CB7"/>
    <w:rsid w:val="005632FF"/>
    <w:rsid w:val="005655C4"/>
    <w:rsid w:val="005665C6"/>
    <w:rsid w:val="00570560"/>
    <w:rsid w:val="005708AC"/>
    <w:rsid w:val="005712FC"/>
    <w:rsid w:val="005739D6"/>
    <w:rsid w:val="00575B63"/>
    <w:rsid w:val="00576C67"/>
    <w:rsid w:val="00577111"/>
    <w:rsid w:val="00577572"/>
    <w:rsid w:val="00577B7A"/>
    <w:rsid w:val="00582B6E"/>
    <w:rsid w:val="0058371B"/>
    <w:rsid w:val="00583FA7"/>
    <w:rsid w:val="00585730"/>
    <w:rsid w:val="0058595E"/>
    <w:rsid w:val="00585A43"/>
    <w:rsid w:val="00586B27"/>
    <w:rsid w:val="0058715D"/>
    <w:rsid w:val="0059001E"/>
    <w:rsid w:val="00596666"/>
    <w:rsid w:val="00596994"/>
    <w:rsid w:val="00596B89"/>
    <w:rsid w:val="005970B8"/>
    <w:rsid w:val="005978C2"/>
    <w:rsid w:val="005A0D94"/>
    <w:rsid w:val="005A3233"/>
    <w:rsid w:val="005A3B30"/>
    <w:rsid w:val="005A646D"/>
    <w:rsid w:val="005A6508"/>
    <w:rsid w:val="005A7231"/>
    <w:rsid w:val="005A73F4"/>
    <w:rsid w:val="005B26D3"/>
    <w:rsid w:val="005B2C9F"/>
    <w:rsid w:val="005B2F04"/>
    <w:rsid w:val="005B31FF"/>
    <w:rsid w:val="005B5358"/>
    <w:rsid w:val="005B5CEE"/>
    <w:rsid w:val="005C27FD"/>
    <w:rsid w:val="005C44F5"/>
    <w:rsid w:val="005C5811"/>
    <w:rsid w:val="005C7835"/>
    <w:rsid w:val="005D057F"/>
    <w:rsid w:val="005D1315"/>
    <w:rsid w:val="005D1862"/>
    <w:rsid w:val="005D214E"/>
    <w:rsid w:val="005D3D28"/>
    <w:rsid w:val="005D6051"/>
    <w:rsid w:val="005D7A08"/>
    <w:rsid w:val="005E1318"/>
    <w:rsid w:val="005E1EA4"/>
    <w:rsid w:val="005E215E"/>
    <w:rsid w:val="005E2724"/>
    <w:rsid w:val="005E36E5"/>
    <w:rsid w:val="005E3D1A"/>
    <w:rsid w:val="005E5A35"/>
    <w:rsid w:val="005E5C8F"/>
    <w:rsid w:val="005E754F"/>
    <w:rsid w:val="005E7F5E"/>
    <w:rsid w:val="005F026D"/>
    <w:rsid w:val="005F07D3"/>
    <w:rsid w:val="005F2D2A"/>
    <w:rsid w:val="005F3376"/>
    <w:rsid w:val="005F3A5D"/>
    <w:rsid w:val="005F5F16"/>
    <w:rsid w:val="005F69CC"/>
    <w:rsid w:val="005F6F94"/>
    <w:rsid w:val="005F73E0"/>
    <w:rsid w:val="005F774F"/>
    <w:rsid w:val="005F7813"/>
    <w:rsid w:val="006027D9"/>
    <w:rsid w:val="0060304B"/>
    <w:rsid w:val="006035C7"/>
    <w:rsid w:val="0060411D"/>
    <w:rsid w:val="0060426E"/>
    <w:rsid w:val="00610D15"/>
    <w:rsid w:val="00610FB6"/>
    <w:rsid w:val="00612A87"/>
    <w:rsid w:val="0061379A"/>
    <w:rsid w:val="006154C0"/>
    <w:rsid w:val="00617175"/>
    <w:rsid w:val="00617E14"/>
    <w:rsid w:val="00620446"/>
    <w:rsid w:val="006232B2"/>
    <w:rsid w:val="006267AD"/>
    <w:rsid w:val="006272EC"/>
    <w:rsid w:val="006276C9"/>
    <w:rsid w:val="006318EF"/>
    <w:rsid w:val="00631D59"/>
    <w:rsid w:val="00631D9E"/>
    <w:rsid w:val="006346CD"/>
    <w:rsid w:val="00635F02"/>
    <w:rsid w:val="00636A04"/>
    <w:rsid w:val="006407BC"/>
    <w:rsid w:val="00641D95"/>
    <w:rsid w:val="00642762"/>
    <w:rsid w:val="00642CE2"/>
    <w:rsid w:val="006451D1"/>
    <w:rsid w:val="006476EC"/>
    <w:rsid w:val="006477AF"/>
    <w:rsid w:val="00647C94"/>
    <w:rsid w:val="0065023A"/>
    <w:rsid w:val="00650A1C"/>
    <w:rsid w:val="00651B83"/>
    <w:rsid w:val="0065214D"/>
    <w:rsid w:val="006550A4"/>
    <w:rsid w:val="00655896"/>
    <w:rsid w:val="006575B7"/>
    <w:rsid w:val="006654B8"/>
    <w:rsid w:val="00665BAE"/>
    <w:rsid w:val="006663AC"/>
    <w:rsid w:val="00666C0C"/>
    <w:rsid w:val="00667D9E"/>
    <w:rsid w:val="006730BC"/>
    <w:rsid w:val="00673836"/>
    <w:rsid w:val="00673907"/>
    <w:rsid w:val="00674B22"/>
    <w:rsid w:val="0067515F"/>
    <w:rsid w:val="00677592"/>
    <w:rsid w:val="00680135"/>
    <w:rsid w:val="00680148"/>
    <w:rsid w:val="00680BC7"/>
    <w:rsid w:val="00682097"/>
    <w:rsid w:val="006827EA"/>
    <w:rsid w:val="00684665"/>
    <w:rsid w:val="00684D9D"/>
    <w:rsid w:val="00685271"/>
    <w:rsid w:val="0068557D"/>
    <w:rsid w:val="00685BDB"/>
    <w:rsid w:val="006861BD"/>
    <w:rsid w:val="006874D5"/>
    <w:rsid w:val="00687D12"/>
    <w:rsid w:val="00690170"/>
    <w:rsid w:val="00694F16"/>
    <w:rsid w:val="00696143"/>
    <w:rsid w:val="00696B7F"/>
    <w:rsid w:val="00696ECB"/>
    <w:rsid w:val="006A0EA7"/>
    <w:rsid w:val="006A1312"/>
    <w:rsid w:val="006A64D4"/>
    <w:rsid w:val="006A6948"/>
    <w:rsid w:val="006A6D33"/>
    <w:rsid w:val="006A6F68"/>
    <w:rsid w:val="006A705A"/>
    <w:rsid w:val="006A781C"/>
    <w:rsid w:val="006B032D"/>
    <w:rsid w:val="006B07D8"/>
    <w:rsid w:val="006B1990"/>
    <w:rsid w:val="006B1D9F"/>
    <w:rsid w:val="006B6E58"/>
    <w:rsid w:val="006C08D6"/>
    <w:rsid w:val="006C1B7C"/>
    <w:rsid w:val="006C3B51"/>
    <w:rsid w:val="006C4048"/>
    <w:rsid w:val="006C4166"/>
    <w:rsid w:val="006C4694"/>
    <w:rsid w:val="006C46AE"/>
    <w:rsid w:val="006D07FE"/>
    <w:rsid w:val="006D33B0"/>
    <w:rsid w:val="006D4953"/>
    <w:rsid w:val="006D6005"/>
    <w:rsid w:val="006D7F39"/>
    <w:rsid w:val="006E0545"/>
    <w:rsid w:val="006E165B"/>
    <w:rsid w:val="006E17AA"/>
    <w:rsid w:val="006E2574"/>
    <w:rsid w:val="006E3BDB"/>
    <w:rsid w:val="006E4B1F"/>
    <w:rsid w:val="006E58B9"/>
    <w:rsid w:val="006E5BB2"/>
    <w:rsid w:val="006F1518"/>
    <w:rsid w:val="006F3B2E"/>
    <w:rsid w:val="006F4047"/>
    <w:rsid w:val="006F5705"/>
    <w:rsid w:val="006F7C2A"/>
    <w:rsid w:val="006F7E30"/>
    <w:rsid w:val="00700024"/>
    <w:rsid w:val="00701E31"/>
    <w:rsid w:val="00701FD0"/>
    <w:rsid w:val="007021D5"/>
    <w:rsid w:val="007035F7"/>
    <w:rsid w:val="00703BD1"/>
    <w:rsid w:val="00705306"/>
    <w:rsid w:val="0070564A"/>
    <w:rsid w:val="00705992"/>
    <w:rsid w:val="00705E39"/>
    <w:rsid w:val="00710411"/>
    <w:rsid w:val="00710A0C"/>
    <w:rsid w:val="00711795"/>
    <w:rsid w:val="0071367F"/>
    <w:rsid w:val="007154A3"/>
    <w:rsid w:val="00716834"/>
    <w:rsid w:val="00717750"/>
    <w:rsid w:val="007236D4"/>
    <w:rsid w:val="00723BE0"/>
    <w:rsid w:val="00724E79"/>
    <w:rsid w:val="007252B0"/>
    <w:rsid w:val="00726404"/>
    <w:rsid w:val="007264BF"/>
    <w:rsid w:val="007308D9"/>
    <w:rsid w:val="00730DC7"/>
    <w:rsid w:val="0073131F"/>
    <w:rsid w:val="00731FB9"/>
    <w:rsid w:val="00733B8A"/>
    <w:rsid w:val="00735696"/>
    <w:rsid w:val="00735A72"/>
    <w:rsid w:val="00735DA1"/>
    <w:rsid w:val="00736F89"/>
    <w:rsid w:val="007371D9"/>
    <w:rsid w:val="00737B8D"/>
    <w:rsid w:val="007413CE"/>
    <w:rsid w:val="00741F0B"/>
    <w:rsid w:val="00743939"/>
    <w:rsid w:val="00745AB0"/>
    <w:rsid w:val="00745F73"/>
    <w:rsid w:val="00746CAB"/>
    <w:rsid w:val="007470D5"/>
    <w:rsid w:val="007477E0"/>
    <w:rsid w:val="00750640"/>
    <w:rsid w:val="00751299"/>
    <w:rsid w:val="00751B06"/>
    <w:rsid w:val="00756294"/>
    <w:rsid w:val="00757D8F"/>
    <w:rsid w:val="007616B2"/>
    <w:rsid w:val="007626BA"/>
    <w:rsid w:val="007644D9"/>
    <w:rsid w:val="00766DFB"/>
    <w:rsid w:val="0076735E"/>
    <w:rsid w:val="00767A09"/>
    <w:rsid w:val="0077031D"/>
    <w:rsid w:val="00770ED6"/>
    <w:rsid w:val="0077216F"/>
    <w:rsid w:val="007745D5"/>
    <w:rsid w:val="00775C73"/>
    <w:rsid w:val="0077768E"/>
    <w:rsid w:val="0077771E"/>
    <w:rsid w:val="00780103"/>
    <w:rsid w:val="00781BA5"/>
    <w:rsid w:val="00781BFF"/>
    <w:rsid w:val="00782080"/>
    <w:rsid w:val="0078235B"/>
    <w:rsid w:val="0078239E"/>
    <w:rsid w:val="007826DC"/>
    <w:rsid w:val="0078329B"/>
    <w:rsid w:val="00786A89"/>
    <w:rsid w:val="00786AB5"/>
    <w:rsid w:val="007875AC"/>
    <w:rsid w:val="00792255"/>
    <w:rsid w:val="0079261B"/>
    <w:rsid w:val="0079290D"/>
    <w:rsid w:val="00793415"/>
    <w:rsid w:val="00793547"/>
    <w:rsid w:val="007936C5"/>
    <w:rsid w:val="00793880"/>
    <w:rsid w:val="00794D59"/>
    <w:rsid w:val="00795FE0"/>
    <w:rsid w:val="007969C2"/>
    <w:rsid w:val="0079764D"/>
    <w:rsid w:val="007A362B"/>
    <w:rsid w:val="007A4810"/>
    <w:rsid w:val="007A49E1"/>
    <w:rsid w:val="007A6458"/>
    <w:rsid w:val="007A65B9"/>
    <w:rsid w:val="007A6ACB"/>
    <w:rsid w:val="007A74ED"/>
    <w:rsid w:val="007A791A"/>
    <w:rsid w:val="007B2AF9"/>
    <w:rsid w:val="007B3494"/>
    <w:rsid w:val="007B3838"/>
    <w:rsid w:val="007B470D"/>
    <w:rsid w:val="007B5E28"/>
    <w:rsid w:val="007B5EFC"/>
    <w:rsid w:val="007B6062"/>
    <w:rsid w:val="007C2710"/>
    <w:rsid w:val="007C27BE"/>
    <w:rsid w:val="007C2ECE"/>
    <w:rsid w:val="007C4A08"/>
    <w:rsid w:val="007C5909"/>
    <w:rsid w:val="007C5BF4"/>
    <w:rsid w:val="007C74F5"/>
    <w:rsid w:val="007C769B"/>
    <w:rsid w:val="007C78DA"/>
    <w:rsid w:val="007C7F60"/>
    <w:rsid w:val="007D05BC"/>
    <w:rsid w:val="007D2F97"/>
    <w:rsid w:val="007D5A39"/>
    <w:rsid w:val="007D74C5"/>
    <w:rsid w:val="007E4039"/>
    <w:rsid w:val="007E7BC5"/>
    <w:rsid w:val="007F0EA6"/>
    <w:rsid w:val="007F1285"/>
    <w:rsid w:val="007F1C51"/>
    <w:rsid w:val="007F2D84"/>
    <w:rsid w:val="007F3066"/>
    <w:rsid w:val="007F4439"/>
    <w:rsid w:val="007F53B7"/>
    <w:rsid w:val="007F6E53"/>
    <w:rsid w:val="00800D43"/>
    <w:rsid w:val="00802AD1"/>
    <w:rsid w:val="00803CA0"/>
    <w:rsid w:val="00803DF4"/>
    <w:rsid w:val="008043E2"/>
    <w:rsid w:val="00804978"/>
    <w:rsid w:val="00805AF2"/>
    <w:rsid w:val="00807A67"/>
    <w:rsid w:val="008107BF"/>
    <w:rsid w:val="008110F5"/>
    <w:rsid w:val="00812E8C"/>
    <w:rsid w:val="00813A71"/>
    <w:rsid w:val="00815C24"/>
    <w:rsid w:val="00816157"/>
    <w:rsid w:val="00817D24"/>
    <w:rsid w:val="00817F8C"/>
    <w:rsid w:val="0082076C"/>
    <w:rsid w:val="0082081A"/>
    <w:rsid w:val="00821E4F"/>
    <w:rsid w:val="008228DD"/>
    <w:rsid w:val="00824174"/>
    <w:rsid w:val="008243FC"/>
    <w:rsid w:val="008258EF"/>
    <w:rsid w:val="00825BBC"/>
    <w:rsid w:val="00826981"/>
    <w:rsid w:val="008312E7"/>
    <w:rsid w:val="00831F9E"/>
    <w:rsid w:val="008322F0"/>
    <w:rsid w:val="00832B74"/>
    <w:rsid w:val="00833051"/>
    <w:rsid w:val="00834401"/>
    <w:rsid w:val="008347B2"/>
    <w:rsid w:val="00836753"/>
    <w:rsid w:val="00836BDE"/>
    <w:rsid w:val="00837662"/>
    <w:rsid w:val="00837DBE"/>
    <w:rsid w:val="008412C0"/>
    <w:rsid w:val="00842B24"/>
    <w:rsid w:val="008431FF"/>
    <w:rsid w:val="00845555"/>
    <w:rsid w:val="0085075D"/>
    <w:rsid w:val="00851B4F"/>
    <w:rsid w:val="00851CB8"/>
    <w:rsid w:val="0085250F"/>
    <w:rsid w:val="0085370A"/>
    <w:rsid w:val="00853B9C"/>
    <w:rsid w:val="008578BC"/>
    <w:rsid w:val="00857E38"/>
    <w:rsid w:val="00862CEC"/>
    <w:rsid w:val="00863C13"/>
    <w:rsid w:val="00863F06"/>
    <w:rsid w:val="00864059"/>
    <w:rsid w:val="00864E89"/>
    <w:rsid w:val="00865651"/>
    <w:rsid w:val="008658E2"/>
    <w:rsid w:val="00867794"/>
    <w:rsid w:val="00870868"/>
    <w:rsid w:val="00871358"/>
    <w:rsid w:val="008715F7"/>
    <w:rsid w:val="00871A9B"/>
    <w:rsid w:val="008732E0"/>
    <w:rsid w:val="00875E2B"/>
    <w:rsid w:val="008770D4"/>
    <w:rsid w:val="00880F8F"/>
    <w:rsid w:val="008815AC"/>
    <w:rsid w:val="008816FC"/>
    <w:rsid w:val="00881D5D"/>
    <w:rsid w:val="00881DC6"/>
    <w:rsid w:val="008833EA"/>
    <w:rsid w:val="008837B1"/>
    <w:rsid w:val="008845D1"/>
    <w:rsid w:val="00886408"/>
    <w:rsid w:val="00887BC7"/>
    <w:rsid w:val="00892D41"/>
    <w:rsid w:val="008940E6"/>
    <w:rsid w:val="008946D9"/>
    <w:rsid w:val="008948B7"/>
    <w:rsid w:val="00894A86"/>
    <w:rsid w:val="00897539"/>
    <w:rsid w:val="008975B8"/>
    <w:rsid w:val="008A01A4"/>
    <w:rsid w:val="008A05D1"/>
    <w:rsid w:val="008A117B"/>
    <w:rsid w:val="008A2F0A"/>
    <w:rsid w:val="008A597E"/>
    <w:rsid w:val="008A7073"/>
    <w:rsid w:val="008A7B37"/>
    <w:rsid w:val="008B160C"/>
    <w:rsid w:val="008B54BC"/>
    <w:rsid w:val="008B56D7"/>
    <w:rsid w:val="008B5A49"/>
    <w:rsid w:val="008B6161"/>
    <w:rsid w:val="008B72F5"/>
    <w:rsid w:val="008C0B95"/>
    <w:rsid w:val="008C0D59"/>
    <w:rsid w:val="008C149F"/>
    <w:rsid w:val="008C1B7B"/>
    <w:rsid w:val="008C2975"/>
    <w:rsid w:val="008C474E"/>
    <w:rsid w:val="008C607F"/>
    <w:rsid w:val="008C7C29"/>
    <w:rsid w:val="008D0111"/>
    <w:rsid w:val="008D07A7"/>
    <w:rsid w:val="008D26B6"/>
    <w:rsid w:val="008D3613"/>
    <w:rsid w:val="008D598A"/>
    <w:rsid w:val="008D6C3F"/>
    <w:rsid w:val="008D6E6A"/>
    <w:rsid w:val="008E167A"/>
    <w:rsid w:val="008E23BF"/>
    <w:rsid w:val="008E2A56"/>
    <w:rsid w:val="008E2E09"/>
    <w:rsid w:val="008E45A3"/>
    <w:rsid w:val="008E4605"/>
    <w:rsid w:val="008E57A5"/>
    <w:rsid w:val="008E7A2E"/>
    <w:rsid w:val="008F0FC2"/>
    <w:rsid w:val="008F1A3D"/>
    <w:rsid w:val="008F3F6E"/>
    <w:rsid w:val="008F4DC1"/>
    <w:rsid w:val="008F5515"/>
    <w:rsid w:val="008F6393"/>
    <w:rsid w:val="009002C4"/>
    <w:rsid w:val="009003AE"/>
    <w:rsid w:val="0090066C"/>
    <w:rsid w:val="00901ACD"/>
    <w:rsid w:val="00903DDB"/>
    <w:rsid w:val="00910614"/>
    <w:rsid w:val="00911D79"/>
    <w:rsid w:val="00912825"/>
    <w:rsid w:val="0091360F"/>
    <w:rsid w:val="009145A7"/>
    <w:rsid w:val="00915E18"/>
    <w:rsid w:val="00916C48"/>
    <w:rsid w:val="0091774F"/>
    <w:rsid w:val="00917753"/>
    <w:rsid w:val="00920316"/>
    <w:rsid w:val="00921BEC"/>
    <w:rsid w:val="00923ACB"/>
    <w:rsid w:val="00924BE9"/>
    <w:rsid w:val="00926DBF"/>
    <w:rsid w:val="00926F0F"/>
    <w:rsid w:val="009278BB"/>
    <w:rsid w:val="00927EFA"/>
    <w:rsid w:val="00930832"/>
    <w:rsid w:val="00930ABB"/>
    <w:rsid w:val="00930AF5"/>
    <w:rsid w:val="00930B91"/>
    <w:rsid w:val="00930D4B"/>
    <w:rsid w:val="00931584"/>
    <w:rsid w:val="009316B1"/>
    <w:rsid w:val="00935DBE"/>
    <w:rsid w:val="0093711A"/>
    <w:rsid w:val="009374EB"/>
    <w:rsid w:val="00940FC7"/>
    <w:rsid w:val="009415D9"/>
    <w:rsid w:val="00942AF1"/>
    <w:rsid w:val="00942CDD"/>
    <w:rsid w:val="00943B39"/>
    <w:rsid w:val="00946AE5"/>
    <w:rsid w:val="00954C42"/>
    <w:rsid w:val="00954E0A"/>
    <w:rsid w:val="00954F86"/>
    <w:rsid w:val="00955139"/>
    <w:rsid w:val="00955553"/>
    <w:rsid w:val="00955569"/>
    <w:rsid w:val="00956667"/>
    <w:rsid w:val="00957311"/>
    <w:rsid w:val="00957BE3"/>
    <w:rsid w:val="00960203"/>
    <w:rsid w:val="0096041A"/>
    <w:rsid w:val="00960C47"/>
    <w:rsid w:val="00960FD7"/>
    <w:rsid w:val="0096268B"/>
    <w:rsid w:val="00963A2E"/>
    <w:rsid w:val="009646D1"/>
    <w:rsid w:val="00964DCC"/>
    <w:rsid w:val="00967933"/>
    <w:rsid w:val="00967B23"/>
    <w:rsid w:val="009729DA"/>
    <w:rsid w:val="00974223"/>
    <w:rsid w:val="00974BFF"/>
    <w:rsid w:val="00980230"/>
    <w:rsid w:val="00980266"/>
    <w:rsid w:val="0098253F"/>
    <w:rsid w:val="00983635"/>
    <w:rsid w:val="0098456C"/>
    <w:rsid w:val="009856E6"/>
    <w:rsid w:val="00985781"/>
    <w:rsid w:val="0098598E"/>
    <w:rsid w:val="00985C79"/>
    <w:rsid w:val="009872BD"/>
    <w:rsid w:val="009910B5"/>
    <w:rsid w:val="009939BB"/>
    <w:rsid w:val="00994971"/>
    <w:rsid w:val="009A13E2"/>
    <w:rsid w:val="009A1DEA"/>
    <w:rsid w:val="009A2A67"/>
    <w:rsid w:val="009A32BF"/>
    <w:rsid w:val="009A32C8"/>
    <w:rsid w:val="009A33F9"/>
    <w:rsid w:val="009A4136"/>
    <w:rsid w:val="009B0C99"/>
    <w:rsid w:val="009B0FD4"/>
    <w:rsid w:val="009B2356"/>
    <w:rsid w:val="009B3D0C"/>
    <w:rsid w:val="009B41BA"/>
    <w:rsid w:val="009B4CB4"/>
    <w:rsid w:val="009B5019"/>
    <w:rsid w:val="009B68DE"/>
    <w:rsid w:val="009B691E"/>
    <w:rsid w:val="009B75E8"/>
    <w:rsid w:val="009C0016"/>
    <w:rsid w:val="009C0843"/>
    <w:rsid w:val="009C0A32"/>
    <w:rsid w:val="009C1E3C"/>
    <w:rsid w:val="009C24A9"/>
    <w:rsid w:val="009C3399"/>
    <w:rsid w:val="009C5BC7"/>
    <w:rsid w:val="009D0232"/>
    <w:rsid w:val="009D0717"/>
    <w:rsid w:val="009D087C"/>
    <w:rsid w:val="009D09A4"/>
    <w:rsid w:val="009D0B59"/>
    <w:rsid w:val="009D106C"/>
    <w:rsid w:val="009D1B6B"/>
    <w:rsid w:val="009D4C2C"/>
    <w:rsid w:val="009D64C8"/>
    <w:rsid w:val="009D65E2"/>
    <w:rsid w:val="009D7D6D"/>
    <w:rsid w:val="009E114B"/>
    <w:rsid w:val="009E34DA"/>
    <w:rsid w:val="009E4713"/>
    <w:rsid w:val="009E71C8"/>
    <w:rsid w:val="009F6AA5"/>
    <w:rsid w:val="009F7B4B"/>
    <w:rsid w:val="00A007F8"/>
    <w:rsid w:val="00A00EC9"/>
    <w:rsid w:val="00A01C86"/>
    <w:rsid w:val="00A02E05"/>
    <w:rsid w:val="00A03202"/>
    <w:rsid w:val="00A074C4"/>
    <w:rsid w:val="00A0790A"/>
    <w:rsid w:val="00A07E59"/>
    <w:rsid w:val="00A103BD"/>
    <w:rsid w:val="00A11236"/>
    <w:rsid w:val="00A11AE6"/>
    <w:rsid w:val="00A13E69"/>
    <w:rsid w:val="00A14A24"/>
    <w:rsid w:val="00A211F6"/>
    <w:rsid w:val="00A23DC8"/>
    <w:rsid w:val="00A24F96"/>
    <w:rsid w:val="00A25A38"/>
    <w:rsid w:val="00A25F79"/>
    <w:rsid w:val="00A266D4"/>
    <w:rsid w:val="00A30690"/>
    <w:rsid w:val="00A31C33"/>
    <w:rsid w:val="00A32F08"/>
    <w:rsid w:val="00A3340A"/>
    <w:rsid w:val="00A3502F"/>
    <w:rsid w:val="00A3514B"/>
    <w:rsid w:val="00A36675"/>
    <w:rsid w:val="00A3670E"/>
    <w:rsid w:val="00A36779"/>
    <w:rsid w:val="00A370F4"/>
    <w:rsid w:val="00A4145B"/>
    <w:rsid w:val="00A4432B"/>
    <w:rsid w:val="00A45E3C"/>
    <w:rsid w:val="00A466DB"/>
    <w:rsid w:val="00A469F7"/>
    <w:rsid w:val="00A4756D"/>
    <w:rsid w:val="00A47D74"/>
    <w:rsid w:val="00A51A0A"/>
    <w:rsid w:val="00A52442"/>
    <w:rsid w:val="00A535C0"/>
    <w:rsid w:val="00A53928"/>
    <w:rsid w:val="00A54B9F"/>
    <w:rsid w:val="00A54DC2"/>
    <w:rsid w:val="00A56B60"/>
    <w:rsid w:val="00A56DF9"/>
    <w:rsid w:val="00A57CD0"/>
    <w:rsid w:val="00A60D97"/>
    <w:rsid w:val="00A629D2"/>
    <w:rsid w:val="00A64531"/>
    <w:rsid w:val="00A652C5"/>
    <w:rsid w:val="00A671AD"/>
    <w:rsid w:val="00A67E7D"/>
    <w:rsid w:val="00A717F7"/>
    <w:rsid w:val="00A71A5A"/>
    <w:rsid w:val="00A72EF4"/>
    <w:rsid w:val="00A72F49"/>
    <w:rsid w:val="00A74080"/>
    <w:rsid w:val="00A74929"/>
    <w:rsid w:val="00A74CEF"/>
    <w:rsid w:val="00A761BA"/>
    <w:rsid w:val="00A80512"/>
    <w:rsid w:val="00A849FD"/>
    <w:rsid w:val="00A86CF9"/>
    <w:rsid w:val="00A871E0"/>
    <w:rsid w:val="00A8769C"/>
    <w:rsid w:val="00A90391"/>
    <w:rsid w:val="00A90CE7"/>
    <w:rsid w:val="00A92DD5"/>
    <w:rsid w:val="00A940BD"/>
    <w:rsid w:val="00A9566D"/>
    <w:rsid w:val="00A96073"/>
    <w:rsid w:val="00A9675D"/>
    <w:rsid w:val="00A97102"/>
    <w:rsid w:val="00A97A37"/>
    <w:rsid w:val="00AA0EA7"/>
    <w:rsid w:val="00AA2247"/>
    <w:rsid w:val="00AA43B9"/>
    <w:rsid w:val="00AA43CD"/>
    <w:rsid w:val="00AA519F"/>
    <w:rsid w:val="00AA53C5"/>
    <w:rsid w:val="00AA53F9"/>
    <w:rsid w:val="00AA5844"/>
    <w:rsid w:val="00AB18A5"/>
    <w:rsid w:val="00AB2E07"/>
    <w:rsid w:val="00AB433C"/>
    <w:rsid w:val="00AB49F4"/>
    <w:rsid w:val="00AB4D0D"/>
    <w:rsid w:val="00AB5E9C"/>
    <w:rsid w:val="00AB647C"/>
    <w:rsid w:val="00AB7E02"/>
    <w:rsid w:val="00AB7F03"/>
    <w:rsid w:val="00AC04E3"/>
    <w:rsid w:val="00AC0652"/>
    <w:rsid w:val="00AC3AAD"/>
    <w:rsid w:val="00AC4528"/>
    <w:rsid w:val="00AC6987"/>
    <w:rsid w:val="00AD0023"/>
    <w:rsid w:val="00AD0764"/>
    <w:rsid w:val="00AD0B89"/>
    <w:rsid w:val="00AD3C36"/>
    <w:rsid w:val="00AD4D3C"/>
    <w:rsid w:val="00AD6FA9"/>
    <w:rsid w:val="00AD7828"/>
    <w:rsid w:val="00AE0133"/>
    <w:rsid w:val="00AE041D"/>
    <w:rsid w:val="00AE2337"/>
    <w:rsid w:val="00AE3BE6"/>
    <w:rsid w:val="00AE4B61"/>
    <w:rsid w:val="00AE4E47"/>
    <w:rsid w:val="00AE7AFD"/>
    <w:rsid w:val="00AF04E3"/>
    <w:rsid w:val="00AF354B"/>
    <w:rsid w:val="00AF5855"/>
    <w:rsid w:val="00AF58AE"/>
    <w:rsid w:val="00AF59B9"/>
    <w:rsid w:val="00AF5F04"/>
    <w:rsid w:val="00AF6476"/>
    <w:rsid w:val="00AF7929"/>
    <w:rsid w:val="00B01AB5"/>
    <w:rsid w:val="00B0450B"/>
    <w:rsid w:val="00B050FB"/>
    <w:rsid w:val="00B0678C"/>
    <w:rsid w:val="00B0678F"/>
    <w:rsid w:val="00B073E2"/>
    <w:rsid w:val="00B074FA"/>
    <w:rsid w:val="00B10DF6"/>
    <w:rsid w:val="00B12DC7"/>
    <w:rsid w:val="00B15369"/>
    <w:rsid w:val="00B1577B"/>
    <w:rsid w:val="00B16FD6"/>
    <w:rsid w:val="00B21A4B"/>
    <w:rsid w:val="00B21B80"/>
    <w:rsid w:val="00B22678"/>
    <w:rsid w:val="00B22E24"/>
    <w:rsid w:val="00B23973"/>
    <w:rsid w:val="00B2675F"/>
    <w:rsid w:val="00B26A87"/>
    <w:rsid w:val="00B26E47"/>
    <w:rsid w:val="00B30BF2"/>
    <w:rsid w:val="00B31143"/>
    <w:rsid w:val="00B3216D"/>
    <w:rsid w:val="00B336C1"/>
    <w:rsid w:val="00B349A4"/>
    <w:rsid w:val="00B366F1"/>
    <w:rsid w:val="00B36F36"/>
    <w:rsid w:val="00B37BC3"/>
    <w:rsid w:val="00B37C33"/>
    <w:rsid w:val="00B4278B"/>
    <w:rsid w:val="00B4305C"/>
    <w:rsid w:val="00B47E1F"/>
    <w:rsid w:val="00B5257C"/>
    <w:rsid w:val="00B53BA4"/>
    <w:rsid w:val="00B54804"/>
    <w:rsid w:val="00B54B4C"/>
    <w:rsid w:val="00B558EB"/>
    <w:rsid w:val="00B55F8A"/>
    <w:rsid w:val="00B5728A"/>
    <w:rsid w:val="00B611BA"/>
    <w:rsid w:val="00B62296"/>
    <w:rsid w:val="00B63C75"/>
    <w:rsid w:val="00B641ED"/>
    <w:rsid w:val="00B64262"/>
    <w:rsid w:val="00B645F5"/>
    <w:rsid w:val="00B64D11"/>
    <w:rsid w:val="00B65D46"/>
    <w:rsid w:val="00B710E6"/>
    <w:rsid w:val="00B73535"/>
    <w:rsid w:val="00B73D3A"/>
    <w:rsid w:val="00B745ED"/>
    <w:rsid w:val="00B74ACC"/>
    <w:rsid w:val="00B74C99"/>
    <w:rsid w:val="00B814DD"/>
    <w:rsid w:val="00B81C34"/>
    <w:rsid w:val="00B81FDD"/>
    <w:rsid w:val="00B85520"/>
    <w:rsid w:val="00B87648"/>
    <w:rsid w:val="00B87F10"/>
    <w:rsid w:val="00B901B3"/>
    <w:rsid w:val="00B91D2E"/>
    <w:rsid w:val="00B91F1F"/>
    <w:rsid w:val="00B936E6"/>
    <w:rsid w:val="00B93A8F"/>
    <w:rsid w:val="00B946AC"/>
    <w:rsid w:val="00B955EA"/>
    <w:rsid w:val="00B95873"/>
    <w:rsid w:val="00B95926"/>
    <w:rsid w:val="00B95FA7"/>
    <w:rsid w:val="00B967CB"/>
    <w:rsid w:val="00B97474"/>
    <w:rsid w:val="00B97ABD"/>
    <w:rsid w:val="00B97E33"/>
    <w:rsid w:val="00BA03D3"/>
    <w:rsid w:val="00BA04C7"/>
    <w:rsid w:val="00BA19CE"/>
    <w:rsid w:val="00BA43EB"/>
    <w:rsid w:val="00BA4DE0"/>
    <w:rsid w:val="00BA5367"/>
    <w:rsid w:val="00BA7318"/>
    <w:rsid w:val="00BB0108"/>
    <w:rsid w:val="00BB04D8"/>
    <w:rsid w:val="00BB20F5"/>
    <w:rsid w:val="00BB2486"/>
    <w:rsid w:val="00BB2B55"/>
    <w:rsid w:val="00BB2DF6"/>
    <w:rsid w:val="00BB366E"/>
    <w:rsid w:val="00BB49B4"/>
    <w:rsid w:val="00BB5BE7"/>
    <w:rsid w:val="00BB6F1F"/>
    <w:rsid w:val="00BC02CA"/>
    <w:rsid w:val="00BC19BE"/>
    <w:rsid w:val="00BC455C"/>
    <w:rsid w:val="00BC72BE"/>
    <w:rsid w:val="00BC7F0A"/>
    <w:rsid w:val="00BD022E"/>
    <w:rsid w:val="00BD023B"/>
    <w:rsid w:val="00BD0B27"/>
    <w:rsid w:val="00BD190E"/>
    <w:rsid w:val="00BD2811"/>
    <w:rsid w:val="00BD2CC1"/>
    <w:rsid w:val="00BD362C"/>
    <w:rsid w:val="00BD44B5"/>
    <w:rsid w:val="00BD44DD"/>
    <w:rsid w:val="00BD5FDB"/>
    <w:rsid w:val="00BD6043"/>
    <w:rsid w:val="00BD65E9"/>
    <w:rsid w:val="00BD6A57"/>
    <w:rsid w:val="00BD75DD"/>
    <w:rsid w:val="00BE1138"/>
    <w:rsid w:val="00BE1E04"/>
    <w:rsid w:val="00BE275F"/>
    <w:rsid w:val="00BE288C"/>
    <w:rsid w:val="00BE3D7E"/>
    <w:rsid w:val="00BE6526"/>
    <w:rsid w:val="00BE7266"/>
    <w:rsid w:val="00BE7525"/>
    <w:rsid w:val="00BE7C40"/>
    <w:rsid w:val="00BF187E"/>
    <w:rsid w:val="00BF19DD"/>
    <w:rsid w:val="00BF203F"/>
    <w:rsid w:val="00BF2898"/>
    <w:rsid w:val="00BF4F3E"/>
    <w:rsid w:val="00BF5557"/>
    <w:rsid w:val="00BF6722"/>
    <w:rsid w:val="00BF6891"/>
    <w:rsid w:val="00BF6C2C"/>
    <w:rsid w:val="00BF7F41"/>
    <w:rsid w:val="00C01A89"/>
    <w:rsid w:val="00C01C9A"/>
    <w:rsid w:val="00C01EA5"/>
    <w:rsid w:val="00C026BB"/>
    <w:rsid w:val="00C0279E"/>
    <w:rsid w:val="00C02DC9"/>
    <w:rsid w:val="00C04BF9"/>
    <w:rsid w:val="00C05A09"/>
    <w:rsid w:val="00C05BB4"/>
    <w:rsid w:val="00C063AD"/>
    <w:rsid w:val="00C06769"/>
    <w:rsid w:val="00C11450"/>
    <w:rsid w:val="00C12B94"/>
    <w:rsid w:val="00C14B2F"/>
    <w:rsid w:val="00C17573"/>
    <w:rsid w:val="00C236F2"/>
    <w:rsid w:val="00C23910"/>
    <w:rsid w:val="00C31402"/>
    <w:rsid w:val="00C3186C"/>
    <w:rsid w:val="00C32562"/>
    <w:rsid w:val="00C32C5A"/>
    <w:rsid w:val="00C34C03"/>
    <w:rsid w:val="00C35B65"/>
    <w:rsid w:val="00C3623E"/>
    <w:rsid w:val="00C36E16"/>
    <w:rsid w:val="00C3715F"/>
    <w:rsid w:val="00C37748"/>
    <w:rsid w:val="00C378DC"/>
    <w:rsid w:val="00C408A8"/>
    <w:rsid w:val="00C40A6E"/>
    <w:rsid w:val="00C44AC4"/>
    <w:rsid w:val="00C52CCB"/>
    <w:rsid w:val="00C53E98"/>
    <w:rsid w:val="00C53F17"/>
    <w:rsid w:val="00C54143"/>
    <w:rsid w:val="00C54444"/>
    <w:rsid w:val="00C54503"/>
    <w:rsid w:val="00C56254"/>
    <w:rsid w:val="00C576A5"/>
    <w:rsid w:val="00C6003F"/>
    <w:rsid w:val="00C603AA"/>
    <w:rsid w:val="00C60DB9"/>
    <w:rsid w:val="00C61878"/>
    <w:rsid w:val="00C61BFF"/>
    <w:rsid w:val="00C61FE3"/>
    <w:rsid w:val="00C62846"/>
    <w:rsid w:val="00C63F03"/>
    <w:rsid w:val="00C64E0D"/>
    <w:rsid w:val="00C661C8"/>
    <w:rsid w:val="00C70E69"/>
    <w:rsid w:val="00C71FC6"/>
    <w:rsid w:val="00C7489A"/>
    <w:rsid w:val="00C759CC"/>
    <w:rsid w:val="00C765B1"/>
    <w:rsid w:val="00C7680F"/>
    <w:rsid w:val="00C7739C"/>
    <w:rsid w:val="00C80629"/>
    <w:rsid w:val="00C80E93"/>
    <w:rsid w:val="00C81B7D"/>
    <w:rsid w:val="00C81CB4"/>
    <w:rsid w:val="00C83A3B"/>
    <w:rsid w:val="00C840B1"/>
    <w:rsid w:val="00C84A2B"/>
    <w:rsid w:val="00C84E68"/>
    <w:rsid w:val="00C85B62"/>
    <w:rsid w:val="00C86311"/>
    <w:rsid w:val="00C876A7"/>
    <w:rsid w:val="00C901F8"/>
    <w:rsid w:val="00C936A5"/>
    <w:rsid w:val="00C940B6"/>
    <w:rsid w:val="00C957A9"/>
    <w:rsid w:val="00C96F9B"/>
    <w:rsid w:val="00CA2721"/>
    <w:rsid w:val="00CA4B18"/>
    <w:rsid w:val="00CA4EF2"/>
    <w:rsid w:val="00CA582C"/>
    <w:rsid w:val="00CA5AB3"/>
    <w:rsid w:val="00CA7DBB"/>
    <w:rsid w:val="00CB00F1"/>
    <w:rsid w:val="00CB09BE"/>
    <w:rsid w:val="00CB0A55"/>
    <w:rsid w:val="00CB17AE"/>
    <w:rsid w:val="00CB22A9"/>
    <w:rsid w:val="00CB3702"/>
    <w:rsid w:val="00CB421E"/>
    <w:rsid w:val="00CB46D1"/>
    <w:rsid w:val="00CB47D6"/>
    <w:rsid w:val="00CB5A0D"/>
    <w:rsid w:val="00CB65FB"/>
    <w:rsid w:val="00CB6CA7"/>
    <w:rsid w:val="00CB7509"/>
    <w:rsid w:val="00CB756A"/>
    <w:rsid w:val="00CB78AE"/>
    <w:rsid w:val="00CC0A5B"/>
    <w:rsid w:val="00CC1577"/>
    <w:rsid w:val="00CC2D27"/>
    <w:rsid w:val="00CC3EB9"/>
    <w:rsid w:val="00CC3FF1"/>
    <w:rsid w:val="00CC542A"/>
    <w:rsid w:val="00CC5B2F"/>
    <w:rsid w:val="00CC5DAE"/>
    <w:rsid w:val="00CC6D0E"/>
    <w:rsid w:val="00CC6D30"/>
    <w:rsid w:val="00CD076B"/>
    <w:rsid w:val="00CD1464"/>
    <w:rsid w:val="00CD1773"/>
    <w:rsid w:val="00CD22C0"/>
    <w:rsid w:val="00CD2840"/>
    <w:rsid w:val="00CD28F5"/>
    <w:rsid w:val="00CD32E3"/>
    <w:rsid w:val="00CD38F3"/>
    <w:rsid w:val="00CD480A"/>
    <w:rsid w:val="00CD55E8"/>
    <w:rsid w:val="00CD6F1F"/>
    <w:rsid w:val="00CD7140"/>
    <w:rsid w:val="00CE047D"/>
    <w:rsid w:val="00CE23C4"/>
    <w:rsid w:val="00CE25CC"/>
    <w:rsid w:val="00CE3B45"/>
    <w:rsid w:val="00CE6864"/>
    <w:rsid w:val="00CF0277"/>
    <w:rsid w:val="00CF4B08"/>
    <w:rsid w:val="00CF4CB6"/>
    <w:rsid w:val="00CF5755"/>
    <w:rsid w:val="00CF6FF1"/>
    <w:rsid w:val="00CF716A"/>
    <w:rsid w:val="00CF7923"/>
    <w:rsid w:val="00D0129F"/>
    <w:rsid w:val="00D0165A"/>
    <w:rsid w:val="00D03347"/>
    <w:rsid w:val="00D0345B"/>
    <w:rsid w:val="00D034BA"/>
    <w:rsid w:val="00D039AE"/>
    <w:rsid w:val="00D046CA"/>
    <w:rsid w:val="00D05473"/>
    <w:rsid w:val="00D064A7"/>
    <w:rsid w:val="00D06CFD"/>
    <w:rsid w:val="00D077E8"/>
    <w:rsid w:val="00D110D9"/>
    <w:rsid w:val="00D13EEC"/>
    <w:rsid w:val="00D15CCD"/>
    <w:rsid w:val="00D15F69"/>
    <w:rsid w:val="00D170D2"/>
    <w:rsid w:val="00D20C83"/>
    <w:rsid w:val="00D23243"/>
    <w:rsid w:val="00D248D5"/>
    <w:rsid w:val="00D274DE"/>
    <w:rsid w:val="00D30940"/>
    <w:rsid w:val="00D30BA5"/>
    <w:rsid w:val="00D31F80"/>
    <w:rsid w:val="00D32117"/>
    <w:rsid w:val="00D36729"/>
    <w:rsid w:val="00D40D18"/>
    <w:rsid w:val="00D41E12"/>
    <w:rsid w:val="00D42353"/>
    <w:rsid w:val="00D427A9"/>
    <w:rsid w:val="00D45271"/>
    <w:rsid w:val="00D45BF7"/>
    <w:rsid w:val="00D4731F"/>
    <w:rsid w:val="00D47B9D"/>
    <w:rsid w:val="00D5035D"/>
    <w:rsid w:val="00D50E2C"/>
    <w:rsid w:val="00D53915"/>
    <w:rsid w:val="00D54811"/>
    <w:rsid w:val="00D55845"/>
    <w:rsid w:val="00D55A59"/>
    <w:rsid w:val="00D56A0A"/>
    <w:rsid w:val="00D56A96"/>
    <w:rsid w:val="00D56DC0"/>
    <w:rsid w:val="00D56DDD"/>
    <w:rsid w:val="00D5739E"/>
    <w:rsid w:val="00D57E3D"/>
    <w:rsid w:val="00D57F52"/>
    <w:rsid w:val="00D60576"/>
    <w:rsid w:val="00D61670"/>
    <w:rsid w:val="00D622D1"/>
    <w:rsid w:val="00D62344"/>
    <w:rsid w:val="00D63FA8"/>
    <w:rsid w:val="00D646B9"/>
    <w:rsid w:val="00D648BC"/>
    <w:rsid w:val="00D65FB3"/>
    <w:rsid w:val="00D6744A"/>
    <w:rsid w:val="00D67B5C"/>
    <w:rsid w:val="00D71E7A"/>
    <w:rsid w:val="00D7285C"/>
    <w:rsid w:val="00D74FFC"/>
    <w:rsid w:val="00D7620A"/>
    <w:rsid w:val="00D7754F"/>
    <w:rsid w:val="00D77736"/>
    <w:rsid w:val="00D80218"/>
    <w:rsid w:val="00D81DB5"/>
    <w:rsid w:val="00D84A82"/>
    <w:rsid w:val="00D84B23"/>
    <w:rsid w:val="00D84F35"/>
    <w:rsid w:val="00D855F0"/>
    <w:rsid w:val="00D85C69"/>
    <w:rsid w:val="00D85FF2"/>
    <w:rsid w:val="00D860D1"/>
    <w:rsid w:val="00D86CA1"/>
    <w:rsid w:val="00D86EC5"/>
    <w:rsid w:val="00D87904"/>
    <w:rsid w:val="00D90E4A"/>
    <w:rsid w:val="00D90F50"/>
    <w:rsid w:val="00D92638"/>
    <w:rsid w:val="00D94A20"/>
    <w:rsid w:val="00D9713D"/>
    <w:rsid w:val="00D97B29"/>
    <w:rsid w:val="00DA015E"/>
    <w:rsid w:val="00DA104C"/>
    <w:rsid w:val="00DA11DD"/>
    <w:rsid w:val="00DA17C7"/>
    <w:rsid w:val="00DA1D31"/>
    <w:rsid w:val="00DA5AFF"/>
    <w:rsid w:val="00DA7D10"/>
    <w:rsid w:val="00DB3647"/>
    <w:rsid w:val="00DB3D3F"/>
    <w:rsid w:val="00DB3D4F"/>
    <w:rsid w:val="00DB409F"/>
    <w:rsid w:val="00DB48F5"/>
    <w:rsid w:val="00DB565F"/>
    <w:rsid w:val="00DB596A"/>
    <w:rsid w:val="00DB6C57"/>
    <w:rsid w:val="00DB7215"/>
    <w:rsid w:val="00DB7358"/>
    <w:rsid w:val="00DC0155"/>
    <w:rsid w:val="00DC2675"/>
    <w:rsid w:val="00DC28A5"/>
    <w:rsid w:val="00DC301C"/>
    <w:rsid w:val="00DC3E28"/>
    <w:rsid w:val="00DC7B0B"/>
    <w:rsid w:val="00DD0CFF"/>
    <w:rsid w:val="00DD113A"/>
    <w:rsid w:val="00DD309D"/>
    <w:rsid w:val="00DD3584"/>
    <w:rsid w:val="00DD3AB7"/>
    <w:rsid w:val="00DD46C0"/>
    <w:rsid w:val="00DD49F5"/>
    <w:rsid w:val="00DD6798"/>
    <w:rsid w:val="00DD68B3"/>
    <w:rsid w:val="00DE11F1"/>
    <w:rsid w:val="00DE3F17"/>
    <w:rsid w:val="00DF03EB"/>
    <w:rsid w:val="00DF07AC"/>
    <w:rsid w:val="00DF1E0B"/>
    <w:rsid w:val="00DF2BF2"/>
    <w:rsid w:val="00DF44B8"/>
    <w:rsid w:val="00DF4E45"/>
    <w:rsid w:val="00DF5D21"/>
    <w:rsid w:val="00DF6559"/>
    <w:rsid w:val="00DF67E7"/>
    <w:rsid w:val="00DF6D1D"/>
    <w:rsid w:val="00DF7CAA"/>
    <w:rsid w:val="00E000AC"/>
    <w:rsid w:val="00E00172"/>
    <w:rsid w:val="00E0061A"/>
    <w:rsid w:val="00E0386E"/>
    <w:rsid w:val="00E04F50"/>
    <w:rsid w:val="00E06276"/>
    <w:rsid w:val="00E06475"/>
    <w:rsid w:val="00E065FF"/>
    <w:rsid w:val="00E10DD3"/>
    <w:rsid w:val="00E11907"/>
    <w:rsid w:val="00E12647"/>
    <w:rsid w:val="00E13258"/>
    <w:rsid w:val="00E16AAA"/>
    <w:rsid w:val="00E23757"/>
    <w:rsid w:val="00E237AC"/>
    <w:rsid w:val="00E258DF"/>
    <w:rsid w:val="00E260AB"/>
    <w:rsid w:val="00E30495"/>
    <w:rsid w:val="00E313CD"/>
    <w:rsid w:val="00E31B03"/>
    <w:rsid w:val="00E3500A"/>
    <w:rsid w:val="00E40C5F"/>
    <w:rsid w:val="00E4102F"/>
    <w:rsid w:val="00E41CF3"/>
    <w:rsid w:val="00E42672"/>
    <w:rsid w:val="00E42944"/>
    <w:rsid w:val="00E434C9"/>
    <w:rsid w:val="00E4382C"/>
    <w:rsid w:val="00E448E0"/>
    <w:rsid w:val="00E46D2A"/>
    <w:rsid w:val="00E4758D"/>
    <w:rsid w:val="00E50591"/>
    <w:rsid w:val="00E50BA1"/>
    <w:rsid w:val="00E50FAE"/>
    <w:rsid w:val="00E53A81"/>
    <w:rsid w:val="00E53DC7"/>
    <w:rsid w:val="00E5489F"/>
    <w:rsid w:val="00E55033"/>
    <w:rsid w:val="00E562AA"/>
    <w:rsid w:val="00E56AC9"/>
    <w:rsid w:val="00E575DD"/>
    <w:rsid w:val="00E61089"/>
    <w:rsid w:val="00E61DC9"/>
    <w:rsid w:val="00E61F50"/>
    <w:rsid w:val="00E631E5"/>
    <w:rsid w:val="00E650C4"/>
    <w:rsid w:val="00E6516E"/>
    <w:rsid w:val="00E72ECA"/>
    <w:rsid w:val="00E74C5C"/>
    <w:rsid w:val="00E75EE7"/>
    <w:rsid w:val="00E76EB8"/>
    <w:rsid w:val="00E770A8"/>
    <w:rsid w:val="00E77127"/>
    <w:rsid w:val="00E81B0D"/>
    <w:rsid w:val="00E8274D"/>
    <w:rsid w:val="00E8402D"/>
    <w:rsid w:val="00E849F7"/>
    <w:rsid w:val="00E8633E"/>
    <w:rsid w:val="00E86B66"/>
    <w:rsid w:val="00E908BB"/>
    <w:rsid w:val="00E91C61"/>
    <w:rsid w:val="00E91CBA"/>
    <w:rsid w:val="00E92F6D"/>
    <w:rsid w:val="00E9387A"/>
    <w:rsid w:val="00E93E99"/>
    <w:rsid w:val="00E94E32"/>
    <w:rsid w:val="00E97958"/>
    <w:rsid w:val="00E97A75"/>
    <w:rsid w:val="00EA0BB8"/>
    <w:rsid w:val="00EA0ECF"/>
    <w:rsid w:val="00EA152F"/>
    <w:rsid w:val="00EA1771"/>
    <w:rsid w:val="00EA189B"/>
    <w:rsid w:val="00EA1B0A"/>
    <w:rsid w:val="00EA1E3C"/>
    <w:rsid w:val="00EA4516"/>
    <w:rsid w:val="00EA564D"/>
    <w:rsid w:val="00EB0EB4"/>
    <w:rsid w:val="00EB3285"/>
    <w:rsid w:val="00EB59CA"/>
    <w:rsid w:val="00EB64F4"/>
    <w:rsid w:val="00EB6689"/>
    <w:rsid w:val="00EC1B22"/>
    <w:rsid w:val="00EC3057"/>
    <w:rsid w:val="00EC5FE8"/>
    <w:rsid w:val="00ED091B"/>
    <w:rsid w:val="00ED2CA3"/>
    <w:rsid w:val="00ED3B1A"/>
    <w:rsid w:val="00ED4E8F"/>
    <w:rsid w:val="00ED544F"/>
    <w:rsid w:val="00ED5619"/>
    <w:rsid w:val="00ED7EF4"/>
    <w:rsid w:val="00EE1A43"/>
    <w:rsid w:val="00EE45C8"/>
    <w:rsid w:val="00EE48C4"/>
    <w:rsid w:val="00EE5525"/>
    <w:rsid w:val="00EF22ED"/>
    <w:rsid w:val="00EF36DA"/>
    <w:rsid w:val="00EF4881"/>
    <w:rsid w:val="00EF59CA"/>
    <w:rsid w:val="00EF6CC4"/>
    <w:rsid w:val="00EF7717"/>
    <w:rsid w:val="00F009BE"/>
    <w:rsid w:val="00F0270C"/>
    <w:rsid w:val="00F02880"/>
    <w:rsid w:val="00F03C9C"/>
    <w:rsid w:val="00F040EB"/>
    <w:rsid w:val="00F046E0"/>
    <w:rsid w:val="00F0506D"/>
    <w:rsid w:val="00F05B88"/>
    <w:rsid w:val="00F05B93"/>
    <w:rsid w:val="00F06050"/>
    <w:rsid w:val="00F060A3"/>
    <w:rsid w:val="00F06188"/>
    <w:rsid w:val="00F071B6"/>
    <w:rsid w:val="00F10DE7"/>
    <w:rsid w:val="00F10EB3"/>
    <w:rsid w:val="00F110C1"/>
    <w:rsid w:val="00F12F30"/>
    <w:rsid w:val="00F140BF"/>
    <w:rsid w:val="00F15349"/>
    <w:rsid w:val="00F15BE1"/>
    <w:rsid w:val="00F16E46"/>
    <w:rsid w:val="00F16E68"/>
    <w:rsid w:val="00F1735C"/>
    <w:rsid w:val="00F1768C"/>
    <w:rsid w:val="00F20CA4"/>
    <w:rsid w:val="00F226C9"/>
    <w:rsid w:val="00F2271B"/>
    <w:rsid w:val="00F22873"/>
    <w:rsid w:val="00F22EDC"/>
    <w:rsid w:val="00F231AC"/>
    <w:rsid w:val="00F24B0A"/>
    <w:rsid w:val="00F25606"/>
    <w:rsid w:val="00F25D28"/>
    <w:rsid w:val="00F26E84"/>
    <w:rsid w:val="00F30FEC"/>
    <w:rsid w:val="00F3169C"/>
    <w:rsid w:val="00F33731"/>
    <w:rsid w:val="00F33BF7"/>
    <w:rsid w:val="00F33E9D"/>
    <w:rsid w:val="00F3401C"/>
    <w:rsid w:val="00F34585"/>
    <w:rsid w:val="00F34F0E"/>
    <w:rsid w:val="00F35EAF"/>
    <w:rsid w:val="00F367D1"/>
    <w:rsid w:val="00F3695F"/>
    <w:rsid w:val="00F37850"/>
    <w:rsid w:val="00F40302"/>
    <w:rsid w:val="00F40E0D"/>
    <w:rsid w:val="00F421FE"/>
    <w:rsid w:val="00F43E7D"/>
    <w:rsid w:val="00F457B8"/>
    <w:rsid w:val="00F458F7"/>
    <w:rsid w:val="00F4607D"/>
    <w:rsid w:val="00F46DFC"/>
    <w:rsid w:val="00F476D7"/>
    <w:rsid w:val="00F50453"/>
    <w:rsid w:val="00F50B29"/>
    <w:rsid w:val="00F51720"/>
    <w:rsid w:val="00F51EAF"/>
    <w:rsid w:val="00F53BC4"/>
    <w:rsid w:val="00F55271"/>
    <w:rsid w:val="00F5690E"/>
    <w:rsid w:val="00F60CF5"/>
    <w:rsid w:val="00F620A1"/>
    <w:rsid w:val="00F62942"/>
    <w:rsid w:val="00F64CEB"/>
    <w:rsid w:val="00F64D5A"/>
    <w:rsid w:val="00F70D7E"/>
    <w:rsid w:val="00F72B6E"/>
    <w:rsid w:val="00F75B3B"/>
    <w:rsid w:val="00F80008"/>
    <w:rsid w:val="00F80086"/>
    <w:rsid w:val="00F80D08"/>
    <w:rsid w:val="00F80F36"/>
    <w:rsid w:val="00F82030"/>
    <w:rsid w:val="00F856B7"/>
    <w:rsid w:val="00F8612A"/>
    <w:rsid w:val="00F86713"/>
    <w:rsid w:val="00F91134"/>
    <w:rsid w:val="00F93A1E"/>
    <w:rsid w:val="00F9427E"/>
    <w:rsid w:val="00F949E9"/>
    <w:rsid w:val="00F96D53"/>
    <w:rsid w:val="00F97F24"/>
    <w:rsid w:val="00FA11BD"/>
    <w:rsid w:val="00FA2D72"/>
    <w:rsid w:val="00FA2EEB"/>
    <w:rsid w:val="00FA41BB"/>
    <w:rsid w:val="00FA528A"/>
    <w:rsid w:val="00FA5CF8"/>
    <w:rsid w:val="00FB109C"/>
    <w:rsid w:val="00FB1494"/>
    <w:rsid w:val="00FB18B7"/>
    <w:rsid w:val="00FB39EE"/>
    <w:rsid w:val="00FB7FB3"/>
    <w:rsid w:val="00FC2D08"/>
    <w:rsid w:val="00FC302D"/>
    <w:rsid w:val="00FC3B6C"/>
    <w:rsid w:val="00FC433D"/>
    <w:rsid w:val="00FC4AC7"/>
    <w:rsid w:val="00FC597C"/>
    <w:rsid w:val="00FC6612"/>
    <w:rsid w:val="00FC6785"/>
    <w:rsid w:val="00FC67DE"/>
    <w:rsid w:val="00FC6AD2"/>
    <w:rsid w:val="00FC6F2A"/>
    <w:rsid w:val="00FC75A0"/>
    <w:rsid w:val="00FC7E91"/>
    <w:rsid w:val="00FD071C"/>
    <w:rsid w:val="00FD0AD0"/>
    <w:rsid w:val="00FD6184"/>
    <w:rsid w:val="00FE051A"/>
    <w:rsid w:val="00FE1119"/>
    <w:rsid w:val="00FE1688"/>
    <w:rsid w:val="00FE2131"/>
    <w:rsid w:val="00FE2811"/>
    <w:rsid w:val="00FE32EE"/>
    <w:rsid w:val="00FE3723"/>
    <w:rsid w:val="00FE38AF"/>
    <w:rsid w:val="00FE63F7"/>
    <w:rsid w:val="00FF1281"/>
    <w:rsid w:val="00FF14C7"/>
    <w:rsid w:val="00FF24B5"/>
    <w:rsid w:val="00FF60A8"/>
    <w:rsid w:val="00FF63A7"/>
    <w:rsid w:val="00FF6C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5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szCs w:val="24"/>
        <w:lang w:val="et-E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_Normal"/>
    <w:qFormat/>
    <w:rsid w:val="000F059A"/>
    <w:pPr>
      <w:suppressAutoHyphens/>
    </w:pPr>
    <w:rPr>
      <w:rFonts w:eastAsia="Times New Roman"/>
      <w:color w:val="00000A"/>
      <w:sz w:val="22"/>
      <w:szCs w:val="20"/>
      <w:lang w:bidi="ar-SA"/>
    </w:rPr>
  </w:style>
  <w:style w:type="paragraph" w:styleId="Heading1">
    <w:name w:val="heading 1"/>
    <w:aliases w:val="0 Heading 1;2 Heading 1"/>
    <w:basedOn w:val="Normal"/>
    <w:uiPriority w:val="9"/>
    <w:qFormat/>
    <w:pPr>
      <w:shd w:val="clear" w:color="auto" w:fill="CCCCCC"/>
      <w:outlineLvl w:val="0"/>
    </w:pPr>
    <w:rPr>
      <w:b/>
      <w:bCs/>
    </w:rPr>
  </w:style>
  <w:style w:type="paragraph" w:styleId="Heading2">
    <w:name w:val="heading 2"/>
    <w:aliases w:val="0 Heading 2"/>
    <w:basedOn w:val="Normal"/>
    <w:next w:val="Normal"/>
    <w:uiPriority w:val="9"/>
    <w:unhideWhenUsed/>
    <w:qFormat/>
    <w:pPr>
      <w:keepNext/>
      <w:spacing w:before="170" w:after="57"/>
      <w:outlineLvl w:val="1"/>
    </w:pPr>
    <w:rPr>
      <w:b/>
      <w:bCs/>
      <w:iCs/>
      <w:szCs w:val="28"/>
    </w:rPr>
  </w:style>
  <w:style w:type="paragraph" w:styleId="Heading3">
    <w:name w:val="heading 3"/>
    <w:basedOn w:val="Normal"/>
    <w:next w:val="Normal"/>
    <w:uiPriority w:val="9"/>
    <w:unhideWhenUsed/>
    <w:qFormat/>
    <w:rsid w:val="00E4102F"/>
    <w:pPr>
      <w:keepNext/>
      <w:spacing w:before="57" w:after="57"/>
      <w:ind w:left="788" w:hanging="680"/>
      <w:outlineLvl w:val="2"/>
    </w:pPr>
    <w:rPr>
      <w:bCs/>
      <w:spacing w:val="-4"/>
      <w:szCs w:val="26"/>
      <w:u w:val="single"/>
    </w:rPr>
  </w:style>
  <w:style w:type="paragraph" w:styleId="Heading4">
    <w:name w:val="heading 4"/>
    <w:basedOn w:val="Normal"/>
    <w:next w:val="Normal"/>
    <w:uiPriority w:val="9"/>
    <w:semiHidden/>
    <w:unhideWhenUsed/>
    <w:qFormat/>
    <w:pPr>
      <w:keepNext/>
      <w:spacing w:before="57" w:after="57"/>
      <w:ind w:left="907" w:hanging="680"/>
      <w:outlineLvl w:val="3"/>
    </w:pPr>
    <w:rPr>
      <w:b/>
      <w:bCs/>
      <w:spacing w:val="-4"/>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hAnsi="Times New Roman" w:cs="Times New Roman"/>
      <w:b/>
      <w:bCs/>
      <w:szCs w:val="22"/>
    </w:rPr>
  </w:style>
  <w:style w:type="paragraph" w:styleId="Heading7">
    <w:name w:val="heading 7"/>
    <w:basedOn w:val="Normal"/>
    <w:next w:val="Normal"/>
    <w:qFormat/>
    <w:pPr>
      <w:spacing w:before="240" w:after="60"/>
      <w:outlineLvl w:val="6"/>
    </w:pPr>
    <w:rPr>
      <w:rFonts w:ascii="Times New Roman" w:hAnsi="Times New Roman" w:cs="Times New Roman"/>
    </w:rPr>
  </w:style>
  <w:style w:type="paragraph" w:styleId="Heading8">
    <w:name w:val="heading 8"/>
    <w:basedOn w:val="Normal"/>
    <w:next w:val="Normal"/>
    <w:qFormat/>
    <w:pPr>
      <w:spacing w:before="240" w:after="60"/>
      <w:outlineLvl w:val="7"/>
    </w:pPr>
    <w:rPr>
      <w:rFonts w:ascii="Times New Roman" w:hAnsi="Times New Roman" w:cs="Times New Roman"/>
      <w:i/>
      <w:iCs/>
    </w:rPr>
  </w:style>
  <w:style w:type="paragraph" w:styleId="Heading9">
    <w:name w:val="heading 9"/>
    <w:basedOn w:val="Normal"/>
    <w:next w:val="Normal"/>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ourier New" w:hAnsi="Courier New" w:cs="Courier New"/>
    </w:rPr>
  </w:style>
  <w:style w:type="character" w:customStyle="1" w:styleId="WW8Num2z1">
    <w:name w:val="WW8Num2z1"/>
    <w:qFormat/>
    <w:rPr>
      <w:rFonts w:ascii="Symbol" w:hAnsi="Symbol" w:cs="Symbol"/>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4z0">
    <w:name w:val="WW8Num4z0"/>
    <w:qFormat/>
    <w:rPr>
      <w:rFonts w:ascii="Arial" w:hAnsi="Arial" w:cs="Aria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color w:val="FF3333"/>
      <w:sz w:val="22"/>
      <w:szCs w:val="22"/>
      <w:lang w:eastAsia="et-EE"/>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OpenSymbol;Arial Unicode MS"/>
      <w:color w:val="000000"/>
      <w:sz w:val="20"/>
      <w:szCs w:val="20"/>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eastAsia="Arial" w:hAnsi="Symbol" w:cs="OpenSymbol;Arial Unicode MS"/>
      <w:color w:val="000000"/>
      <w:sz w:val="20"/>
      <w:szCs w:val="20"/>
      <w:lang w:eastAsia="et-EE"/>
    </w:rPr>
  </w:style>
  <w:style w:type="character" w:customStyle="1" w:styleId="WW8Num10z1">
    <w:name w:val="WW8Num10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color w:val="000000"/>
      <w:sz w:val="20"/>
      <w:szCs w:val="20"/>
      <w:lang w:eastAsia="en-US"/>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sz w:val="20"/>
      <w:szCs w:val="20"/>
      <w:lang w:eastAsia="en-US"/>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rPr>
      <w:rFonts w:ascii="Symbol" w:hAnsi="Symbol" w:cs="OpenSymbol;Arial Unicode MS"/>
      <w:sz w:val="20"/>
      <w:szCs w:val="20"/>
      <w:lang w:eastAsia="en-US"/>
    </w:rPr>
  </w:style>
  <w:style w:type="character" w:customStyle="1" w:styleId="WW8Num13z1">
    <w:name w:val="WW8Num13z1"/>
    <w:qFormat/>
    <w:rPr>
      <w:rFonts w:ascii="OpenSymbol;Arial Unicode MS" w:hAnsi="OpenSymbol;Arial Unicode MS" w:cs="OpenSymbol;Arial Unicode MS"/>
    </w:rPr>
  </w:style>
  <w:style w:type="character" w:customStyle="1" w:styleId="WW8Num14z0">
    <w:name w:val="WW8Num14z0"/>
    <w:qFormat/>
    <w:rPr>
      <w:rFonts w:ascii="Symbol" w:hAnsi="Symbol" w:cs="OpenSymbol;Arial Unicode MS"/>
      <w:color w:val="FF3333"/>
      <w:sz w:val="20"/>
      <w:szCs w:val="20"/>
      <w:lang w:eastAsia="en-US"/>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rPr>
      <w:rFonts w:ascii="Symbol" w:hAnsi="Symbol" w:cs="OpenSymbol;Arial Unicode MS"/>
      <w:sz w:val="20"/>
      <w:szCs w:val="20"/>
      <w:lang w:eastAsia="en-US"/>
    </w:rPr>
  </w:style>
  <w:style w:type="character" w:customStyle="1" w:styleId="WW8Num15z1">
    <w:name w:val="WW8Num15z1"/>
    <w:qFormat/>
    <w:rPr>
      <w:rFonts w:ascii="OpenSymbol;Arial Unicode MS" w:hAnsi="OpenSymbol;Arial Unicode MS" w:cs="OpenSymbol;Arial Unicode MS"/>
    </w:rPr>
  </w:style>
  <w:style w:type="character" w:customStyle="1" w:styleId="WW8Num16z0">
    <w:name w:val="WW8Num16z0"/>
    <w:qFormat/>
    <w:rPr>
      <w:rFonts w:ascii="Symbol" w:hAnsi="Symbol" w:cs="OpenSymbol;Arial Unicode MS"/>
      <w:color w:val="FF3333"/>
      <w:sz w:val="20"/>
      <w:szCs w:val="20"/>
      <w:lang w:eastAsia="en-US"/>
    </w:rPr>
  </w:style>
  <w:style w:type="character" w:customStyle="1" w:styleId="WW8Num16z1">
    <w:name w:val="WW8Num16z1"/>
    <w:qFormat/>
    <w:rPr>
      <w:rFonts w:ascii="OpenSymbol;Arial Unicode MS" w:hAnsi="OpenSymbol;Arial Unicode MS" w:cs="OpenSymbol;Arial Unicode MS"/>
    </w:rPr>
  </w:style>
  <w:style w:type="character" w:customStyle="1" w:styleId="WW8Num17z0">
    <w:name w:val="WW8Num17z0"/>
    <w:qFormat/>
    <w:rPr>
      <w:rFonts w:ascii="Symbol" w:eastAsia="Arial Unicode MS" w:hAnsi="Symbol" w:cs="OpenSymbol;Arial Unicode MS"/>
      <w:color w:val="00000A"/>
      <w:sz w:val="20"/>
      <w:szCs w:val="20"/>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eastAsia="Arial Unicode MS" w:hAnsi="Symbol" w:cs="OpenSymbol;Arial Unicode MS"/>
      <w:color w:val="00000A"/>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13z2">
    <w:name w:val="WW8Num13z2"/>
    <w:qFormat/>
    <w:rPr>
      <w:rFonts w:ascii="Wingdings" w:hAnsi="Wingdings" w:cs="Wingdings"/>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rPr>
      <w:rFonts w:ascii="Wingdings" w:hAnsi="Wingdings" w:cs="Wingdings"/>
    </w:rPr>
  </w:style>
  <w:style w:type="character" w:customStyle="1" w:styleId="WW8Num16z2">
    <w:name w:val="WW8Num16z2"/>
    <w:qFormat/>
    <w:rPr>
      <w:rFonts w:ascii="Wingdings" w:hAnsi="Wingdings" w:cs="Wingdings"/>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Cs w:val="22"/>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DefaultParagraphFont">
    <w:name w:val="WW-Default Paragraph Font"/>
    <w:qFormat/>
  </w:style>
  <w:style w:type="character" w:customStyle="1" w:styleId="Lehekljenumber1">
    <w:name w:val="Leheküljenumber1"/>
    <w:basedOn w:val="WW-DefaultParagraphFont"/>
    <w:qFormat/>
  </w:style>
  <w:style w:type="character" w:customStyle="1" w:styleId="InternetLink">
    <w:name w:val="Internet Link"/>
    <w:basedOn w:val="WW-DefaultParagraphFont"/>
    <w:rPr>
      <w:color w:val="0000FF"/>
      <w:u w:val="single"/>
    </w:rPr>
  </w:style>
  <w:style w:type="character" w:customStyle="1" w:styleId="VisitedInternetLink">
    <w:name w:val="Visited Internet Link"/>
    <w:basedOn w:val="WW-DefaultParagraphFont"/>
    <w:qFormat/>
    <w:rPr>
      <w:color w:val="800080"/>
      <w:u w:val="single"/>
    </w:rPr>
  </w:style>
  <w:style w:type="character" w:customStyle="1" w:styleId="grame">
    <w:name w:val="grame"/>
    <w:basedOn w:val="WW-DefaultParagraphFont"/>
  </w:style>
  <w:style w:type="character" w:customStyle="1" w:styleId="PealkiriMrk">
    <w:name w:val="Pealkiri Märk"/>
    <w:basedOn w:val="WW-DefaultParagraphFont"/>
    <w:qFormat/>
    <w:rPr>
      <w:rFonts w:ascii="Arial" w:hAnsi="Arial" w:cs="Arial"/>
      <w:b/>
      <w:bCs/>
      <w:caps/>
      <w:sz w:val="22"/>
      <w:szCs w:val="24"/>
      <w:lang w:bidi="ar-SA"/>
    </w:rPr>
  </w:style>
  <w:style w:type="character" w:customStyle="1" w:styleId="CharChar">
    <w:name w:val="Char Char"/>
    <w:basedOn w:val="WW-DefaultParagraphFont"/>
    <w:rPr>
      <w:rFonts w:ascii="Arial" w:hAnsi="Arial" w:cs="Arial"/>
      <w:b/>
      <w:bCs/>
      <w:iCs/>
      <w:sz w:val="22"/>
      <w:szCs w:val="28"/>
      <w:lang w:bidi="ar-SA"/>
    </w:rPr>
  </w:style>
  <w:style w:type="character" w:customStyle="1" w:styleId="CharChar1">
    <w:name w:val="Char Char1"/>
    <w:basedOn w:val="WW-DefaultParagraphFont"/>
    <w:rPr>
      <w:rFonts w:ascii="Arial" w:hAnsi="Arial" w:cs="Arial"/>
      <w:b/>
      <w:bCs/>
      <w:caps/>
      <w:sz w:val="22"/>
      <w:szCs w:val="24"/>
      <w:lang w:bidi="ar-SA"/>
    </w:rPr>
  </w:style>
  <w:style w:type="character" w:customStyle="1" w:styleId="TextChar">
    <w:name w:val="Text Char"/>
    <w:basedOn w:val="WW-DefaultParagraphFont"/>
    <w:qFormat/>
    <w:rPr>
      <w:rFonts w:ascii="Arial" w:hAnsi="Arial" w:cs="Arial"/>
      <w:sz w:val="22"/>
      <w:szCs w:val="24"/>
      <w:lang w:bidi="ar-SA"/>
    </w:rPr>
  </w:style>
  <w:style w:type="character" w:customStyle="1" w:styleId="Heading3Char">
    <w:name w:val="Heading 3 Char"/>
    <w:basedOn w:val="WW-DefaultParagraphFont"/>
    <w:qFormat/>
    <w:rPr>
      <w:rFonts w:ascii="Arial" w:hAnsi="Arial" w:cs="Arial"/>
      <w:b/>
      <w:bCs/>
      <w:spacing w:val="-3"/>
      <w:sz w:val="22"/>
      <w:szCs w:val="26"/>
      <w:lang w:bidi="ar-SA"/>
    </w:rPr>
  </w:style>
  <w:style w:type="character" w:customStyle="1" w:styleId="Heading1Char">
    <w:name w:val="Heading 1 Char"/>
    <w:basedOn w:val="WW-DefaultParagraphFont"/>
    <w:qFormat/>
    <w:rPr>
      <w:rFonts w:ascii="Arial" w:hAnsi="Arial" w:cs="Arial"/>
      <w:b/>
      <w:bCs/>
      <w:caps/>
      <w:sz w:val="22"/>
      <w:szCs w:val="24"/>
      <w:lang w:bidi="ar-SA"/>
    </w:rPr>
  </w:style>
  <w:style w:type="character" w:customStyle="1" w:styleId="BodyText3Char">
    <w:name w:val="Body Text 3 Char"/>
    <w:basedOn w:val="WW-DefaultParagraphFont"/>
    <w:rPr>
      <w:color w:val="339966"/>
      <w:sz w:val="24"/>
    </w:rPr>
  </w:style>
  <w:style w:type="character" w:customStyle="1" w:styleId="TextCharCharCharChar">
    <w:name w:val="Text Char Char Char Char"/>
    <w:basedOn w:val="WW-DefaultParagraphFont"/>
    <w:qFormat/>
    <w:rPr>
      <w:rFonts w:ascii="Arial" w:hAnsi="Arial" w:cs="Arial"/>
      <w:sz w:val="22"/>
      <w:szCs w:val="24"/>
    </w:rPr>
  </w:style>
  <w:style w:type="character" w:customStyle="1" w:styleId="TabelitekstCharChar">
    <w:name w:val="Tabelitekst Char Char"/>
    <w:basedOn w:val="TextCharCharCharChar"/>
    <w:qFormat/>
    <w:rPr>
      <w:rFonts w:ascii="Arial" w:hAnsi="Arial" w:cs="Arial"/>
      <w:sz w:val="22"/>
      <w:szCs w:val="24"/>
    </w:rPr>
  </w:style>
  <w:style w:type="character" w:customStyle="1" w:styleId="Tugevrhutus">
    <w:name w:val="Tugev rõhutus"/>
    <w:basedOn w:val="WW-DefaultParagraphFont"/>
    <w:qFormat/>
    <w:rPr>
      <w:b/>
      <w:bCs/>
    </w:rPr>
  </w:style>
  <w:style w:type="character" w:customStyle="1" w:styleId="TekstChar">
    <w:name w:val="Tekst Char"/>
    <w:basedOn w:val="WW-DefaultParagraphFont"/>
    <w:qFormat/>
    <w:rPr>
      <w:rFonts w:ascii="Arial Narrow" w:hAnsi="Arial Narrow" w:cs="Times-Bold;Times New Roman"/>
      <w:bCs/>
      <w:lang w:bidi="en-US"/>
    </w:rPr>
  </w:style>
  <w:style w:type="character" w:customStyle="1" w:styleId="APK3Char">
    <w:name w:val="APK 3 Char"/>
    <w:basedOn w:val="WW-DefaultParagraphFont"/>
    <w:rPr>
      <w:rFonts w:ascii="Arial" w:hAnsi="Arial" w:cs="Arial"/>
      <w:caps/>
      <w:color w:val="000000"/>
      <w:spacing w:val="10"/>
      <w:sz w:val="22"/>
      <w:lang w:bidi="en-US"/>
    </w:rPr>
  </w:style>
  <w:style w:type="character" w:customStyle="1" w:styleId="regnr">
    <w:name w:val="regnr"/>
    <w:basedOn w:val="WW-DefaultParagraphFont"/>
    <w:qFormat/>
  </w:style>
  <w:style w:type="character" w:customStyle="1" w:styleId="Registrilink">
    <w:name w:val="Registri link"/>
    <w:qFormat/>
  </w:style>
  <w:style w:type="character" w:customStyle="1" w:styleId="Bullets">
    <w:name w:val="Bullets"/>
    <w:rPr>
      <w:rFonts w:ascii="OpenSymbol;Arial Unicode MS" w:eastAsia="OpenSymbol;Arial Unicode MS" w:hAnsi="OpenSymbol;Arial Unicode MS" w:cs="OpenSymbol;Arial Unicode MS"/>
    </w:rPr>
  </w:style>
  <w:style w:type="character" w:customStyle="1" w:styleId="Internetlink0">
    <w:name w:val="Internet link"/>
    <w:basedOn w:val="DefaultParagraphFont"/>
    <w:rPr>
      <w:color w:val="0000FF"/>
      <w:u w:val="single"/>
    </w:rPr>
  </w:style>
  <w:style w:type="character" w:customStyle="1" w:styleId="CITE">
    <w:name w:val="CITE"/>
    <w:rPr>
      <w:i/>
    </w:rPr>
  </w:style>
  <w:style w:type="character" w:customStyle="1" w:styleId="CODE">
    <w:name w:val="CODE"/>
    <w:rPr>
      <w:rFonts w:ascii="Courier New" w:hAnsi="Courier New" w:cs="Courier New"/>
      <w:sz w:val="20"/>
    </w:rPr>
  </w:style>
  <w:style w:type="character" w:styleId="FollowedHyperlink">
    <w:name w:val="FollowedHyperlink"/>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qFormat/>
    <w:rPr>
      <w:rFonts w:ascii="Courier New" w:hAnsi="Courier New" w:cs="Courier New"/>
    </w:rPr>
  </w:style>
  <w:style w:type="character" w:styleId="Strong">
    <w:name w:val="Strong"/>
    <w:uiPriority w:val="22"/>
    <w:qFormat/>
    <w:rPr>
      <w:b/>
    </w:rPr>
  </w:style>
  <w:style w:type="character" w:customStyle="1" w:styleId="Typewriter">
    <w:name w:val="Typewriter"/>
    <w:qFormat/>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ListLabel2">
    <w:name w:val="ListLabel 2"/>
    <w:qFormat/>
    <w:rPr>
      <w:rFonts w:ascii="Liberation Serif;Times New Roma" w:hAnsi="Liberation Serif;Times New Roma" w:cs="Liberation Serif;Times New Roma"/>
    </w:rPr>
  </w:style>
  <w:style w:type="character" w:customStyle="1" w:styleId="Nummerdussmbolid">
    <w:name w:val="Nummerdussümbolid"/>
    <w:qFormat/>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Arial"/>
    </w:rPr>
  </w:style>
  <w:style w:type="character" w:customStyle="1" w:styleId="ListLabel14">
    <w:name w:val="ListLabel 14"/>
    <w:qFormat/>
    <w:rPr>
      <w:rFonts w:cs="Arial"/>
      <w:color w:val="FF3333"/>
      <w:sz w:val="22"/>
      <w:szCs w:val="22"/>
      <w:lang w:eastAsia="et-EE"/>
    </w:rPr>
  </w:style>
  <w:style w:type="character" w:customStyle="1" w:styleId="ListLabel15">
    <w:name w:val="ListLabel 15"/>
    <w:qFormat/>
    <w:rPr>
      <w:rFonts w:cs="OpenSymbol;Arial Unicode MS"/>
      <w:b w:val="0"/>
      <w:sz w:val="22"/>
    </w:rPr>
  </w:style>
  <w:style w:type="character" w:customStyle="1" w:styleId="ListLabel16">
    <w:name w:val="ListLabel 16"/>
    <w:qFormat/>
    <w:rPr>
      <w:rFonts w:cs="OpenSymbol;Arial Unicode MS"/>
    </w:rPr>
  </w:style>
  <w:style w:type="character" w:customStyle="1" w:styleId="ListLabel17">
    <w:name w:val="ListLabel 17"/>
    <w:qFormat/>
    <w:rPr>
      <w:rFonts w:cs="OpenSymbol;Arial Unicode MS"/>
    </w:rPr>
  </w:style>
  <w:style w:type="character" w:customStyle="1" w:styleId="ListLabel18">
    <w:name w:val="ListLabel 18"/>
    <w:qFormat/>
    <w:rPr>
      <w:rFonts w:cs="OpenSymbol;Arial Unicode MS"/>
    </w:rPr>
  </w:style>
  <w:style w:type="character" w:customStyle="1" w:styleId="ListLabel19">
    <w:name w:val="ListLabel 19"/>
    <w:qFormat/>
    <w:rPr>
      <w:rFonts w:cs="OpenSymbol;Arial Unicode MS"/>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b w:val="0"/>
      <w:sz w:val="22"/>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cs="OpenSymbol;Arial Unicode MS"/>
    </w:rPr>
  </w:style>
  <w:style w:type="character" w:customStyle="1" w:styleId="ListLabel29">
    <w:name w:val="ListLabel 29"/>
    <w:qFormat/>
    <w:rPr>
      <w:rFonts w:cs="OpenSymbol;Arial Unicode MS"/>
    </w:rPr>
  </w:style>
  <w:style w:type="character" w:customStyle="1" w:styleId="ListLabel30">
    <w:name w:val="ListLabel 30"/>
    <w:qFormat/>
    <w:rPr>
      <w:rFonts w:cs="OpenSymbol;Arial Unicode MS"/>
    </w:rPr>
  </w:style>
  <w:style w:type="character" w:customStyle="1" w:styleId="ListLabel31">
    <w:name w:val="ListLabel 31"/>
    <w:qFormat/>
    <w:rPr>
      <w:rFonts w:cs="OpenSymbol;Arial Unicode MS"/>
    </w:rPr>
  </w:style>
  <w:style w:type="character" w:customStyle="1" w:styleId="ListLabel32">
    <w:name w:val="ListLabel 32"/>
    <w:qFormat/>
    <w:rPr>
      <w:rFonts w:cs="OpenSymbol;Arial Unicode MS"/>
    </w:rPr>
  </w:style>
  <w:style w:type="character" w:customStyle="1" w:styleId="ListLabel33">
    <w:name w:val="ListLabel 33"/>
    <w:qFormat/>
    <w:rPr>
      <w:rFonts w:cs="OpenSymbol;Arial Unicode MS"/>
      <w:b w:val="0"/>
      <w:sz w:val="22"/>
    </w:rPr>
  </w:style>
  <w:style w:type="character" w:customStyle="1" w:styleId="ListLabel34">
    <w:name w:val="ListLabel 34"/>
    <w:qFormat/>
    <w:rPr>
      <w:rFonts w:cs="OpenSymbol;Arial Unicode MS"/>
    </w:rPr>
  </w:style>
  <w:style w:type="character" w:customStyle="1" w:styleId="ListLabel35">
    <w:name w:val="ListLabel 35"/>
    <w:qFormat/>
    <w:rPr>
      <w:rFonts w:cs="OpenSymbol;Arial Unicode MS"/>
    </w:rPr>
  </w:style>
  <w:style w:type="character" w:customStyle="1" w:styleId="ListLabel36">
    <w:name w:val="ListLabel 36"/>
    <w:qFormat/>
    <w:rPr>
      <w:rFonts w:cs="OpenSymbol;Arial Unicode MS"/>
    </w:rPr>
  </w:style>
  <w:style w:type="character" w:customStyle="1" w:styleId="ListLabel37">
    <w:name w:val="ListLabel 37"/>
    <w:qFormat/>
    <w:rPr>
      <w:rFonts w:cs="OpenSymbol;Arial Unicode MS"/>
    </w:rPr>
  </w:style>
  <w:style w:type="character" w:customStyle="1" w:styleId="ListLabel38">
    <w:name w:val="ListLabel 38"/>
    <w:qFormat/>
    <w:rPr>
      <w:rFonts w:cs="OpenSymbol;Arial Unicode MS"/>
    </w:rPr>
  </w:style>
  <w:style w:type="character" w:customStyle="1" w:styleId="ListLabel39">
    <w:name w:val="ListLabel 39"/>
    <w:qFormat/>
    <w:rPr>
      <w:rFonts w:cs="OpenSymbol;Arial Unicode MS"/>
    </w:rPr>
  </w:style>
  <w:style w:type="character" w:customStyle="1" w:styleId="ListLabel40">
    <w:name w:val="ListLabel 40"/>
    <w:qFormat/>
    <w:rPr>
      <w:rFonts w:cs="OpenSymbol;Arial Unicode MS"/>
    </w:rPr>
  </w:style>
  <w:style w:type="character" w:customStyle="1" w:styleId="ListLabel41">
    <w:name w:val="ListLabel 41"/>
    <w:qFormat/>
    <w:rPr>
      <w:rFonts w:cs="OpenSymbol;Arial Unicode MS"/>
    </w:rPr>
  </w:style>
  <w:style w:type="character" w:customStyle="1" w:styleId="ListLabel42">
    <w:name w:val="ListLabel 42"/>
    <w:qFormat/>
    <w:rPr>
      <w:rFonts w:cs="OpenSymbol;Arial Unicode MS"/>
      <w:b w:val="0"/>
      <w:sz w:val="22"/>
    </w:rPr>
  </w:style>
  <w:style w:type="character" w:customStyle="1" w:styleId="ListLabel43">
    <w:name w:val="ListLabel 43"/>
    <w:qFormat/>
    <w:rPr>
      <w:rFonts w:cs="OpenSymbol;Arial Unicode MS"/>
    </w:rPr>
  </w:style>
  <w:style w:type="character" w:customStyle="1" w:styleId="ListLabel44">
    <w:name w:val="ListLabel 44"/>
    <w:qFormat/>
    <w:rPr>
      <w:rFonts w:cs="OpenSymbol;Arial Unicode MS"/>
    </w:rPr>
  </w:style>
  <w:style w:type="character" w:customStyle="1" w:styleId="ListLabel45">
    <w:name w:val="ListLabel 45"/>
    <w:qFormat/>
    <w:rPr>
      <w:rFonts w:cs="OpenSymbol;Arial Unicode MS"/>
    </w:rPr>
  </w:style>
  <w:style w:type="character" w:customStyle="1" w:styleId="ListLabel46">
    <w:name w:val="ListLabel 46"/>
    <w:qFormat/>
    <w:rPr>
      <w:rFonts w:cs="OpenSymbol;Arial Unicode MS"/>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cs="OpenSymbol;Arial Unicode MS"/>
    </w:rPr>
  </w:style>
  <w:style w:type="character" w:customStyle="1" w:styleId="ListLabel56">
    <w:name w:val="ListLabel 56"/>
    <w:qFormat/>
    <w:rPr>
      <w:rFonts w:cs="OpenSymbol;Arial Unicode MS"/>
    </w:rPr>
  </w:style>
  <w:style w:type="character" w:customStyle="1" w:styleId="ListLabel57">
    <w:name w:val="ListLabel 57"/>
    <w:qFormat/>
    <w:rPr>
      <w:rFonts w:cs="OpenSymbol;Arial Unicode MS"/>
    </w:rPr>
  </w:style>
  <w:style w:type="character" w:customStyle="1" w:styleId="ListLabel58">
    <w:name w:val="ListLabel 58"/>
    <w:qFormat/>
    <w:rPr>
      <w:rFonts w:cs="OpenSymbol;Arial Unicode MS"/>
    </w:rPr>
  </w:style>
  <w:style w:type="character" w:customStyle="1" w:styleId="ListLabel59">
    <w:name w:val="ListLabel 59"/>
    <w:qFormat/>
    <w:rPr>
      <w:rFonts w:cs="OpenSymbol;Arial Unicode MS"/>
    </w:rPr>
  </w:style>
  <w:style w:type="character" w:customStyle="1" w:styleId="ListLabel60">
    <w:name w:val="ListLabel 60"/>
    <w:qFormat/>
    <w:rPr>
      <w:rFonts w:cs="OpenSymbol;Arial Unicode MS"/>
      <w:b w:val="0"/>
      <w:sz w:val="22"/>
    </w:rPr>
  </w:style>
  <w:style w:type="character" w:customStyle="1" w:styleId="ListLabel61">
    <w:name w:val="ListLabel 61"/>
    <w:qFormat/>
    <w:rPr>
      <w:rFonts w:cs="OpenSymbol;Arial Unicode MS"/>
    </w:rPr>
  </w:style>
  <w:style w:type="character" w:customStyle="1" w:styleId="ListLabel62">
    <w:name w:val="ListLabel 62"/>
    <w:qFormat/>
    <w:rPr>
      <w:rFonts w:cs="OpenSymbol;Arial Unicode MS"/>
    </w:rPr>
  </w:style>
  <w:style w:type="character" w:customStyle="1" w:styleId="ListLabel63">
    <w:name w:val="ListLabel 63"/>
    <w:qFormat/>
    <w:rPr>
      <w:rFonts w:cs="OpenSymbol;Arial Unicode MS"/>
    </w:rPr>
  </w:style>
  <w:style w:type="character" w:customStyle="1" w:styleId="ListLabel64">
    <w:name w:val="ListLabel 64"/>
    <w:qFormat/>
    <w:rPr>
      <w:rFonts w:cs="OpenSymbol;Arial Unicode MS"/>
    </w:rPr>
  </w:style>
  <w:style w:type="character" w:customStyle="1" w:styleId="ListLabel65">
    <w:name w:val="ListLabel 65"/>
    <w:qFormat/>
    <w:rPr>
      <w:rFonts w:cs="OpenSymbol;Arial Unicode MS"/>
    </w:rPr>
  </w:style>
  <w:style w:type="character" w:customStyle="1" w:styleId="ListLabel66">
    <w:name w:val="ListLabel 66"/>
    <w:qFormat/>
    <w:rPr>
      <w:rFonts w:cs="OpenSymbol;Arial Unicode MS"/>
    </w:rPr>
  </w:style>
  <w:style w:type="character" w:customStyle="1" w:styleId="ListLabel67">
    <w:name w:val="ListLabel 67"/>
    <w:qFormat/>
    <w:rPr>
      <w:rFonts w:cs="OpenSymbol;Arial Unicode MS"/>
    </w:rPr>
  </w:style>
  <w:style w:type="character" w:customStyle="1" w:styleId="ListLabel68">
    <w:name w:val="ListLabel 68"/>
    <w:qFormat/>
    <w:rPr>
      <w:rFonts w:cs="OpenSymbol;Arial Unicode MS"/>
    </w:rPr>
  </w:style>
  <w:style w:type="character" w:customStyle="1" w:styleId="ListLabel69">
    <w:name w:val="ListLabel 69"/>
    <w:qFormat/>
    <w:rPr>
      <w:rFonts w:cs="OpenSymbol;Arial Unicode MS"/>
      <w:b w:val="0"/>
      <w:sz w:val="22"/>
    </w:rPr>
  </w:style>
  <w:style w:type="character" w:customStyle="1" w:styleId="ListLabel70">
    <w:name w:val="ListLabel 70"/>
    <w:qFormat/>
    <w:rPr>
      <w:rFonts w:cs="OpenSymbol;Arial Unicode MS"/>
    </w:rPr>
  </w:style>
  <w:style w:type="character" w:customStyle="1" w:styleId="ListLabel71">
    <w:name w:val="ListLabel 71"/>
    <w:qFormat/>
    <w:rPr>
      <w:rFonts w:cs="OpenSymbol;Arial Unicode MS"/>
    </w:rPr>
  </w:style>
  <w:style w:type="character" w:customStyle="1" w:styleId="ListLabel72">
    <w:name w:val="ListLabel 72"/>
    <w:qFormat/>
    <w:rPr>
      <w:rFonts w:cs="OpenSymbol;Arial Unicode MS"/>
    </w:rPr>
  </w:style>
  <w:style w:type="character" w:customStyle="1" w:styleId="ListLabel73">
    <w:name w:val="ListLabel 73"/>
    <w:qFormat/>
    <w:rPr>
      <w:rFonts w:cs="OpenSymbol;Arial Unicode MS"/>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cs="OpenSymbol;Arial Unicode MS"/>
    </w:rPr>
  </w:style>
  <w:style w:type="character" w:customStyle="1" w:styleId="ListLabel83">
    <w:name w:val="ListLabel 83"/>
    <w:qFormat/>
    <w:rPr>
      <w:rFonts w:cs="OpenSymbol;Arial Unicode MS"/>
    </w:rPr>
  </w:style>
  <w:style w:type="character" w:customStyle="1" w:styleId="ListLabel84">
    <w:name w:val="ListLabel 84"/>
    <w:qFormat/>
    <w:rPr>
      <w:rFonts w:cs="OpenSymbol;Arial Unicode MS"/>
    </w:rPr>
  </w:style>
  <w:style w:type="character" w:customStyle="1" w:styleId="ListLabel85">
    <w:name w:val="ListLabel 85"/>
    <w:qFormat/>
    <w:rPr>
      <w:rFonts w:cs="OpenSymbol;Arial Unicode MS"/>
    </w:rPr>
  </w:style>
  <w:style w:type="character" w:customStyle="1" w:styleId="ListLabel86">
    <w:name w:val="ListLabel 86"/>
    <w:qFormat/>
    <w:rPr>
      <w:rFonts w:cs="OpenSymbol;Arial Unicode MS"/>
    </w:rPr>
  </w:style>
  <w:style w:type="character" w:customStyle="1" w:styleId="ListLabel87">
    <w:name w:val="ListLabel 87"/>
    <w:qFormat/>
    <w:rPr>
      <w:rFonts w:cs="OpenSymbol;Arial Unicode MS"/>
      <w:b w:val="0"/>
      <w:sz w:val="22"/>
    </w:rPr>
  </w:style>
  <w:style w:type="character" w:customStyle="1" w:styleId="ListLabel88">
    <w:name w:val="ListLabel 88"/>
    <w:qFormat/>
    <w:rPr>
      <w:rFonts w:cs="OpenSymbol;Arial Unicode MS"/>
    </w:rPr>
  </w:style>
  <w:style w:type="character" w:customStyle="1" w:styleId="ListLabel89">
    <w:name w:val="ListLabel 89"/>
    <w:qFormat/>
    <w:rPr>
      <w:rFonts w:cs="OpenSymbol;Arial Unicode MS"/>
    </w:rPr>
  </w:style>
  <w:style w:type="character" w:customStyle="1" w:styleId="ListLabel90">
    <w:name w:val="ListLabel 90"/>
    <w:qFormat/>
    <w:rPr>
      <w:rFonts w:cs="OpenSymbol;Arial Unicode MS"/>
    </w:rPr>
  </w:style>
  <w:style w:type="character" w:customStyle="1" w:styleId="ListLabel91">
    <w:name w:val="ListLabel 91"/>
    <w:qFormat/>
    <w:rPr>
      <w:rFonts w:cs="OpenSymbol;Arial Unicode MS"/>
    </w:rPr>
  </w:style>
  <w:style w:type="character" w:customStyle="1" w:styleId="ListLabel92">
    <w:name w:val="ListLabel 92"/>
    <w:qFormat/>
    <w:rPr>
      <w:rFonts w:cs="OpenSymbol;Arial Unicode MS"/>
    </w:rPr>
  </w:style>
  <w:style w:type="character" w:customStyle="1" w:styleId="ListLabel93">
    <w:name w:val="ListLabel 93"/>
    <w:qFormat/>
    <w:rPr>
      <w:rFonts w:cs="OpenSymbol;Arial Unicode MS"/>
    </w:rPr>
  </w:style>
  <w:style w:type="character" w:customStyle="1" w:styleId="ListLabel94">
    <w:name w:val="ListLabel 94"/>
    <w:qFormat/>
    <w:rPr>
      <w:rFonts w:cs="OpenSymbol;Arial Unicode MS"/>
    </w:rPr>
  </w:style>
  <w:style w:type="character" w:customStyle="1" w:styleId="ListLabel95">
    <w:name w:val="ListLabel 95"/>
    <w:qFormat/>
    <w:rPr>
      <w:rFonts w:cs="OpenSymbol;Arial Unicode MS"/>
    </w:rPr>
  </w:style>
  <w:style w:type="character" w:customStyle="1" w:styleId="ListLabel96">
    <w:name w:val="ListLabel 96"/>
    <w:qFormat/>
    <w:rPr>
      <w:rFonts w:cs="OpenSymbol;Arial Unicode MS"/>
      <w:b w:val="0"/>
      <w:sz w:val="22"/>
    </w:rPr>
  </w:style>
  <w:style w:type="character" w:customStyle="1" w:styleId="ListLabel97">
    <w:name w:val="ListLabel 97"/>
    <w:qFormat/>
    <w:rPr>
      <w:rFonts w:cs="OpenSymbol;Arial Unicode MS"/>
    </w:rPr>
  </w:style>
  <w:style w:type="character" w:customStyle="1" w:styleId="ListLabel98">
    <w:name w:val="ListLabel 98"/>
    <w:qFormat/>
    <w:rPr>
      <w:rFonts w:cs="OpenSymbol;Arial Unicode MS"/>
    </w:rPr>
  </w:style>
  <w:style w:type="character" w:customStyle="1" w:styleId="ListLabel99">
    <w:name w:val="ListLabel 99"/>
    <w:qFormat/>
    <w:rPr>
      <w:rFonts w:cs="OpenSymbol;Arial Unicode MS"/>
    </w:rPr>
  </w:style>
  <w:style w:type="character" w:customStyle="1" w:styleId="ListLabel100">
    <w:name w:val="ListLabel 100"/>
    <w:qFormat/>
    <w:rPr>
      <w:rFonts w:cs="OpenSymbol;Arial Unicode MS"/>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cs="OpenSymbol;Arial Unicode MS"/>
    </w:rPr>
  </w:style>
  <w:style w:type="character" w:customStyle="1" w:styleId="ListLabel110">
    <w:name w:val="ListLabel 110"/>
    <w:qFormat/>
    <w:rPr>
      <w:rFonts w:cs="OpenSymbol;Arial Unicode MS"/>
    </w:rPr>
  </w:style>
  <w:style w:type="character" w:customStyle="1" w:styleId="ListLabel111">
    <w:name w:val="ListLabel 111"/>
    <w:qFormat/>
    <w:rPr>
      <w:rFonts w:cs="OpenSymbol;Arial Unicode MS"/>
    </w:rPr>
  </w:style>
  <w:style w:type="character" w:customStyle="1" w:styleId="ListLabel112">
    <w:name w:val="ListLabel 112"/>
    <w:qFormat/>
    <w:rPr>
      <w:rFonts w:cs="OpenSymbol;Arial Unicode MS"/>
    </w:rPr>
  </w:style>
  <w:style w:type="character" w:customStyle="1" w:styleId="ListLabel113">
    <w:name w:val="ListLabel 113"/>
    <w:qFormat/>
    <w:rPr>
      <w:rFonts w:cs="OpenSymbol;Arial Unicode MS"/>
    </w:rPr>
  </w:style>
  <w:style w:type="character" w:customStyle="1" w:styleId="ListLabel114">
    <w:name w:val="ListLabel 114"/>
    <w:qFormat/>
    <w:rPr>
      <w:rFonts w:cs="OpenSymbol;Arial Unicode MS"/>
      <w:b w:val="0"/>
      <w:sz w:val="22"/>
    </w:rPr>
  </w:style>
  <w:style w:type="character" w:customStyle="1" w:styleId="ListLabel115">
    <w:name w:val="ListLabel 115"/>
    <w:qFormat/>
    <w:rPr>
      <w:rFonts w:cs="OpenSymbol;Arial Unicode MS"/>
    </w:rPr>
  </w:style>
  <w:style w:type="character" w:customStyle="1" w:styleId="ListLabel116">
    <w:name w:val="ListLabel 116"/>
    <w:qFormat/>
    <w:rPr>
      <w:rFonts w:cs="OpenSymbol;Arial Unicode MS"/>
    </w:rPr>
  </w:style>
  <w:style w:type="character" w:customStyle="1" w:styleId="ListLabel117">
    <w:name w:val="ListLabel 117"/>
    <w:qFormat/>
    <w:rPr>
      <w:rFonts w:cs="OpenSymbol;Arial Unicode MS"/>
    </w:rPr>
  </w:style>
  <w:style w:type="character" w:customStyle="1" w:styleId="ListLabel118">
    <w:name w:val="ListLabel 118"/>
    <w:qFormat/>
    <w:rPr>
      <w:rFonts w:cs="OpenSymbol;Arial Unicode MS"/>
    </w:rPr>
  </w:style>
  <w:style w:type="character" w:customStyle="1" w:styleId="ListLabel119">
    <w:name w:val="ListLabel 119"/>
    <w:qFormat/>
    <w:rPr>
      <w:rFonts w:cs="OpenSymbol;Arial Unicode MS"/>
    </w:rPr>
  </w:style>
  <w:style w:type="character" w:customStyle="1" w:styleId="ListLabel120">
    <w:name w:val="ListLabel 120"/>
    <w:qFormat/>
    <w:rPr>
      <w:rFonts w:cs="OpenSymbol;Arial Unicode MS"/>
    </w:rPr>
  </w:style>
  <w:style w:type="character" w:customStyle="1" w:styleId="ListLabel121">
    <w:name w:val="ListLabel 121"/>
    <w:qFormat/>
    <w:rPr>
      <w:rFonts w:cs="OpenSymbol;Arial Unicode MS"/>
    </w:rPr>
  </w:style>
  <w:style w:type="character" w:customStyle="1" w:styleId="ListLabel122">
    <w:name w:val="ListLabel 122"/>
    <w:qFormat/>
    <w:rPr>
      <w:rFonts w:cs="OpenSymbol;Arial Unicode MS"/>
    </w:rPr>
  </w:style>
  <w:style w:type="character" w:customStyle="1" w:styleId="ListLabel123">
    <w:name w:val="ListLabel 123"/>
    <w:qFormat/>
    <w:rPr>
      <w:rFonts w:cs="OpenSymbol;Arial Unicode MS"/>
      <w:b w:val="0"/>
      <w:sz w:val="22"/>
    </w:rPr>
  </w:style>
  <w:style w:type="character" w:customStyle="1" w:styleId="ListLabel124">
    <w:name w:val="ListLabel 124"/>
    <w:qFormat/>
    <w:rPr>
      <w:rFonts w:cs="OpenSymbol;Arial Unicode MS"/>
    </w:rPr>
  </w:style>
  <w:style w:type="character" w:customStyle="1" w:styleId="ListLabel125">
    <w:name w:val="ListLabel 125"/>
    <w:qFormat/>
    <w:rPr>
      <w:rFonts w:cs="OpenSymbol;Arial Unicode MS"/>
    </w:rPr>
  </w:style>
  <w:style w:type="character" w:customStyle="1" w:styleId="ListLabel126">
    <w:name w:val="ListLabel 126"/>
    <w:qFormat/>
    <w:rPr>
      <w:rFonts w:cs="OpenSymbol;Arial Unicode MS"/>
    </w:rPr>
  </w:style>
  <w:style w:type="character" w:customStyle="1" w:styleId="ListLabel127">
    <w:name w:val="ListLabel 127"/>
    <w:qFormat/>
    <w:rPr>
      <w:rFonts w:cs="OpenSymbol;Arial Unicode MS"/>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cs="OpenSymbol;Arial Unicode MS"/>
    </w:rPr>
  </w:style>
  <w:style w:type="character" w:customStyle="1" w:styleId="ListLabel137">
    <w:name w:val="ListLabel 137"/>
    <w:qFormat/>
    <w:rPr>
      <w:rFonts w:cs="OpenSymbol;Arial Unicode MS"/>
    </w:rPr>
  </w:style>
  <w:style w:type="character" w:customStyle="1" w:styleId="ListLabel138">
    <w:name w:val="ListLabel 138"/>
    <w:qFormat/>
    <w:rPr>
      <w:rFonts w:cs="OpenSymbol;Arial Unicode MS"/>
    </w:rPr>
  </w:style>
  <w:style w:type="character" w:customStyle="1" w:styleId="ListLabel139">
    <w:name w:val="ListLabel 139"/>
    <w:qFormat/>
    <w:rPr>
      <w:rFonts w:cs="OpenSymbol;Arial Unicode MS"/>
    </w:rPr>
  </w:style>
  <w:style w:type="character" w:customStyle="1" w:styleId="ListLabel140">
    <w:name w:val="ListLabel 140"/>
    <w:qFormat/>
    <w:rPr>
      <w:rFonts w:cs="OpenSymbol;Arial Unicode MS"/>
    </w:rPr>
  </w:style>
  <w:style w:type="character" w:customStyle="1" w:styleId="Internetilink">
    <w:name w:val="Internetilink"/>
    <w:qFormat/>
    <w:rPr>
      <w:color w:val="000080"/>
      <w:u w:val="single"/>
    </w:rPr>
  </w:style>
  <w:style w:type="character" w:customStyle="1" w:styleId="ListLabel141">
    <w:name w:val="ListLabel 141"/>
    <w:qFormat/>
    <w:rPr>
      <w:rFonts w:cs="OpenSymbol;Arial Unicode MS"/>
      <w:b w:val="0"/>
      <w:sz w:val="22"/>
    </w:rPr>
  </w:style>
  <w:style w:type="character" w:customStyle="1" w:styleId="ListLabel142">
    <w:name w:val="ListLabel 142"/>
    <w:qFormat/>
    <w:rPr>
      <w:rFonts w:cs="OpenSymbol;Arial Unicode MS"/>
    </w:rPr>
  </w:style>
  <w:style w:type="character" w:customStyle="1" w:styleId="ListLabel143">
    <w:name w:val="ListLabel 143"/>
    <w:qFormat/>
    <w:rPr>
      <w:rFonts w:cs="OpenSymbol;Arial Unicode MS"/>
    </w:rPr>
  </w:style>
  <w:style w:type="character" w:customStyle="1" w:styleId="ListLabel144">
    <w:name w:val="ListLabel 144"/>
    <w:qFormat/>
    <w:rPr>
      <w:rFonts w:cs="OpenSymbol;Arial Unicode MS"/>
    </w:rPr>
  </w:style>
  <w:style w:type="character" w:customStyle="1" w:styleId="ListLabel145">
    <w:name w:val="ListLabel 145"/>
    <w:qFormat/>
    <w:rPr>
      <w:rFonts w:cs="OpenSymbol;Arial Unicode MS"/>
    </w:rPr>
  </w:style>
  <w:style w:type="character" w:customStyle="1" w:styleId="ListLabel146">
    <w:name w:val="ListLabel 146"/>
    <w:qFormat/>
    <w:rPr>
      <w:rFonts w:cs="OpenSymbol;Arial Unicode MS"/>
    </w:rPr>
  </w:style>
  <w:style w:type="character" w:customStyle="1" w:styleId="ListLabel147">
    <w:name w:val="ListLabel 147"/>
    <w:qFormat/>
    <w:rPr>
      <w:rFonts w:cs="OpenSymbol;Arial Unicode MS"/>
    </w:rPr>
  </w:style>
  <w:style w:type="character" w:customStyle="1" w:styleId="ListLabel148">
    <w:name w:val="ListLabel 148"/>
    <w:qFormat/>
    <w:rPr>
      <w:rFonts w:cs="OpenSymbol;Arial Unicode MS"/>
    </w:rPr>
  </w:style>
  <w:style w:type="character" w:customStyle="1" w:styleId="ListLabel149">
    <w:name w:val="ListLabel 149"/>
    <w:qFormat/>
    <w:rPr>
      <w:rFonts w:cs="OpenSymbol;Arial Unicode MS"/>
    </w:rPr>
  </w:style>
  <w:style w:type="character" w:customStyle="1" w:styleId="ListLabel150">
    <w:name w:val="ListLabel 150"/>
    <w:qFormat/>
    <w:rPr>
      <w:rFonts w:cs="OpenSymbol;Arial Unicode MS"/>
      <w:b w:val="0"/>
      <w:sz w:val="22"/>
    </w:rPr>
  </w:style>
  <w:style w:type="character" w:customStyle="1" w:styleId="ListLabel151">
    <w:name w:val="ListLabel 151"/>
    <w:qFormat/>
    <w:rPr>
      <w:rFonts w:cs="OpenSymbol;Arial Unicode MS"/>
    </w:rPr>
  </w:style>
  <w:style w:type="character" w:customStyle="1" w:styleId="ListLabel152">
    <w:name w:val="ListLabel 152"/>
    <w:qFormat/>
    <w:rPr>
      <w:rFonts w:cs="OpenSymbol;Arial Unicode MS"/>
    </w:rPr>
  </w:style>
  <w:style w:type="character" w:customStyle="1" w:styleId="ListLabel153">
    <w:name w:val="ListLabel 153"/>
    <w:qFormat/>
    <w:rPr>
      <w:rFonts w:cs="OpenSymbol;Arial Unicode MS"/>
    </w:rPr>
  </w:style>
  <w:style w:type="character" w:customStyle="1" w:styleId="ListLabel154">
    <w:name w:val="ListLabel 154"/>
    <w:qFormat/>
    <w:rPr>
      <w:rFonts w:cs="OpenSymbol;Arial Unicode MS"/>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cs="OpenSymbol;Arial Unicode MS"/>
    </w:rPr>
  </w:style>
  <w:style w:type="character" w:customStyle="1" w:styleId="ListLabel164">
    <w:name w:val="ListLabel 164"/>
    <w:qFormat/>
    <w:rPr>
      <w:rFonts w:cs="OpenSymbol;Arial Unicode MS"/>
    </w:rPr>
  </w:style>
  <w:style w:type="character" w:customStyle="1" w:styleId="ListLabel165">
    <w:name w:val="ListLabel 165"/>
    <w:qFormat/>
    <w:rPr>
      <w:rFonts w:cs="OpenSymbol;Arial Unicode MS"/>
    </w:rPr>
  </w:style>
  <w:style w:type="character" w:customStyle="1" w:styleId="ListLabel166">
    <w:name w:val="ListLabel 166"/>
    <w:qFormat/>
    <w:rPr>
      <w:rFonts w:cs="OpenSymbol;Arial Unicode MS"/>
    </w:rPr>
  </w:style>
  <w:style w:type="character" w:customStyle="1" w:styleId="ListLabel167">
    <w:name w:val="ListLabel 167"/>
    <w:qFormat/>
    <w:rPr>
      <w:rFonts w:cs="OpenSymbol;Arial Unicode MS"/>
    </w:rPr>
  </w:style>
  <w:style w:type="character" w:customStyle="1" w:styleId="IndexLink">
    <w:name w:val="Index Link"/>
  </w:style>
  <w:style w:type="paragraph" w:customStyle="1" w:styleId="Heading">
    <w:name w:val="Heading"/>
    <w:basedOn w:val="Normal"/>
    <w:next w:val="BodyText"/>
    <w:qFormat/>
    <w:pPr>
      <w:keepNext/>
      <w:spacing w:before="240" w:after="120"/>
    </w:pPr>
    <w:rPr>
      <w:rFonts w:ascii="Liberation Sans" w:eastAsia="Microsoft YaHei" w:hAnsi="Liberation Sans"/>
      <w:szCs w:val="28"/>
    </w:rPr>
  </w:style>
  <w:style w:type="paragraph" w:styleId="BodyText">
    <w:name w:val="Body Text"/>
    <w:basedOn w:val="Normal"/>
    <w:rPr>
      <w:rFonts w:ascii="Times New Roman" w:hAnsi="Times New Roman" w:cs="Times New Roman"/>
      <w:sz w:val="24"/>
    </w:rPr>
  </w:style>
  <w:style w:type="paragraph" w:styleId="List">
    <w:name w:val="List"/>
    <w:basedOn w:val="BodyText"/>
    <w:rPr>
      <w:rFonts w:ascii="Arial" w:hAnsi="Arial" w:cs="Mangal"/>
      <w:sz w:val="22"/>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qFormat/>
    <w:pPr>
      <w:suppressLineNumbers/>
    </w:pPr>
    <w:rPr>
      <w:rFonts w:ascii="Liberation Serif" w:hAnsi="Liberation Serif"/>
    </w:rPr>
  </w:style>
  <w:style w:type="paragraph" w:customStyle="1" w:styleId="Pealkiri1">
    <w:name w:val="Pealkiri1"/>
    <w:basedOn w:val="Heading1"/>
    <w:qFormat/>
  </w:style>
  <w:style w:type="paragraph" w:customStyle="1" w:styleId="Register">
    <w:name w:val="Register"/>
    <w:basedOn w:val="Normal"/>
    <w:qFormat/>
    <w:pPr>
      <w:suppressLineNumbers/>
    </w:pPr>
    <w:rPr>
      <w:rFonts w:cs="Mangal"/>
    </w:rPr>
  </w:style>
  <w:style w:type="paragraph" w:styleId="BodyTextIndent">
    <w:name w:val="Body Text Indent"/>
    <w:basedOn w:val="Normal"/>
    <w:pPr>
      <w:tabs>
        <w:tab w:val="left" w:pos="627"/>
        <w:tab w:val="left" w:pos="3135"/>
      </w:tabs>
      <w:ind w:left="3135" w:hanging="3135"/>
    </w:pPr>
  </w:style>
  <w:style w:type="paragraph" w:customStyle="1" w:styleId="Standard">
    <w:name w:val="Standard"/>
    <w:qFormat/>
    <w:pPr>
      <w:suppressAutoHyphens/>
    </w:pPr>
    <w:rPr>
      <w:rFonts w:ascii="Times New Roman" w:eastAsia="Times New Roman" w:hAnsi="Times New Roman" w:cs="Times New Roman"/>
      <w:color w:val="00000A"/>
      <w:lang w:bidi="ar-SA"/>
    </w:rPr>
  </w:style>
  <w:style w:type="paragraph" w:styleId="TOC1">
    <w:name w:val="toc 1"/>
    <w:basedOn w:val="Normal"/>
    <w:next w:val="Normal"/>
    <w:uiPriority w:val="39"/>
    <w:pPr>
      <w:tabs>
        <w:tab w:val="left" w:pos="964"/>
        <w:tab w:val="right" w:leader="dot" w:pos="9900"/>
      </w:tabs>
    </w:pPr>
  </w:style>
  <w:style w:type="paragraph" w:styleId="TOC2">
    <w:name w:val="toc 2"/>
    <w:basedOn w:val="Normal"/>
    <w:next w:val="Normal"/>
    <w:uiPriority w:val="39"/>
    <w:pPr>
      <w:tabs>
        <w:tab w:val="left" w:pos="964"/>
        <w:tab w:val="right" w:leader="dot" w:pos="9900"/>
      </w:tabs>
    </w:pPr>
    <w:rPr>
      <w:lang w:eastAsia="et-EE"/>
    </w:rPr>
  </w:style>
  <w:style w:type="paragraph" w:styleId="TOC3">
    <w:name w:val="toc 3"/>
    <w:basedOn w:val="Normal"/>
    <w:next w:val="Normal"/>
    <w:uiPriority w:val="39"/>
    <w:pPr>
      <w:tabs>
        <w:tab w:val="left" w:pos="964"/>
        <w:tab w:val="right" w:leader="dot" w:pos="9900"/>
      </w:tabs>
      <w:ind w:left="990" w:hanging="990"/>
    </w:pPr>
    <w:rPr>
      <w:szCs w:val="22"/>
      <w:lang w:eastAsia="et-EE"/>
    </w:rPr>
  </w:style>
  <w:style w:type="paragraph" w:styleId="TOC4">
    <w:name w:val="toc 4"/>
    <w:basedOn w:val="Normal"/>
    <w:next w:val="Normal"/>
    <w:pPr>
      <w:shd w:val="clear" w:color="auto" w:fill="FFFFFF"/>
      <w:tabs>
        <w:tab w:val="left" w:pos="990"/>
        <w:tab w:val="right" w:leader="dot" w:pos="9911"/>
      </w:tabs>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BodyTextIndent2">
    <w:name w:val="Body Text Indent 2"/>
    <w:basedOn w:val="Normal"/>
    <w:pPr>
      <w:tabs>
        <w:tab w:val="left" w:pos="1140"/>
        <w:tab w:val="left" w:pos="3420"/>
      </w:tabs>
      <w:ind w:left="3420" w:hanging="3705"/>
    </w:pPr>
    <w:rPr>
      <w:sz w:val="28"/>
    </w:rPr>
  </w:style>
  <w:style w:type="paragraph" w:styleId="BodyTextIndent3">
    <w:name w:val="Body Text Indent 3"/>
    <w:basedOn w:val="Normal"/>
    <w:pPr>
      <w:tabs>
        <w:tab w:val="left" w:pos="627"/>
        <w:tab w:val="left" w:pos="3420"/>
      </w:tabs>
      <w:ind w:left="3420" w:hanging="3705"/>
    </w:pPr>
  </w:style>
  <w:style w:type="paragraph" w:customStyle="1" w:styleId="Print-FromToSubjectDate">
    <w:name w:val="Print- From: To: Subject: Date:"/>
    <w:basedOn w:val="Normal"/>
    <w:qFormat/>
    <w:pPr>
      <w:pBdr>
        <w:left w:val="single" w:sz="18" w:space="1" w:color="000001"/>
      </w:pBdr>
    </w:pPr>
  </w:style>
  <w:style w:type="paragraph" w:styleId="BodyText2">
    <w:name w:val="Body Text 2"/>
    <w:basedOn w:val="Normal"/>
    <w:rPr>
      <w:rFonts w:ascii="Times New Roman" w:hAnsi="Times New Roman" w:cs="Times New Roman"/>
      <w:sz w:val="24"/>
    </w:rPr>
  </w:style>
  <w:style w:type="paragraph" w:styleId="BodyText3">
    <w:name w:val="Body Text 3"/>
    <w:basedOn w:val="Normal"/>
    <w:rPr>
      <w:rFonts w:ascii="Times New Roman" w:hAnsi="Times New Roman" w:cs="Times New Roman"/>
      <w:color w:val="339966"/>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Index1">
    <w:name w:val="index 1"/>
    <w:basedOn w:val="Normal"/>
    <w:next w:val="Normal"/>
    <w:pPr>
      <w:ind w:left="220" w:hanging="220"/>
    </w:p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Targo">
    <w:name w:val="Targo"/>
    <w:basedOn w:val="Normal"/>
    <w:qFormat/>
    <w:rPr>
      <w:color w:val="0000FF"/>
    </w:rPr>
  </w:style>
  <w:style w:type="paragraph" w:customStyle="1" w:styleId="ETPGrupp">
    <w:name w:val="ETP Grupp"/>
    <w:basedOn w:val="Normal"/>
    <w:rPr>
      <w:sz w:val="24"/>
    </w:rPr>
  </w:style>
  <w:style w:type="paragraph" w:customStyle="1" w:styleId="StandardArial11ptJustifiedLeft0cmHanging01">
    <w:name w:val="Standard + Arial 11 pt Justified Left:  0 cm Hanging:  0....1"/>
    <w:basedOn w:val="Standard"/>
    <w:qFormat/>
    <w:pPr>
      <w:jc w:val="both"/>
    </w:pPr>
    <w:rPr>
      <w:rFonts w:ascii="Arial" w:hAnsi="Arial" w:cs="Arial"/>
      <w:sz w:val="22"/>
      <w:szCs w:val="20"/>
    </w:rPr>
  </w:style>
  <w:style w:type="paragraph" w:customStyle="1" w:styleId="Loetelu">
    <w:name w:val="Loetelu"/>
    <w:basedOn w:val="Normal"/>
    <w:qFormat/>
  </w:style>
  <w:style w:type="paragraph" w:customStyle="1" w:styleId="Tekst">
    <w:name w:val="Tekst"/>
    <w:basedOn w:val="Normal"/>
    <w:next w:val="Normal"/>
    <w:qFormat/>
    <w:pPr>
      <w:spacing w:before="120" w:after="120" w:line="276" w:lineRule="auto"/>
    </w:pPr>
    <w:rPr>
      <w:rFonts w:ascii="Arial Narrow" w:hAnsi="Arial Narrow" w:cs="Times-Bold;Times New Roman"/>
      <w:bCs/>
      <w:lang w:bidi="en-US"/>
    </w:rPr>
  </w:style>
  <w:style w:type="paragraph" w:styleId="BlockText">
    <w:name w:val="Block Text"/>
    <w:basedOn w:val="Normal"/>
    <w:pPr>
      <w:widowControl w:val="0"/>
      <w:tabs>
        <w:tab w:val="right" w:pos="9356"/>
      </w:tabs>
      <w:ind w:left="540" w:right="708" w:hanging="540"/>
    </w:pPr>
    <w:rPr>
      <w:rFonts w:ascii="Times New Roman" w:hAnsi="Times New Roman" w:cs="Times New Roman"/>
      <w:sz w:val="24"/>
    </w:rPr>
  </w:style>
  <w:style w:type="paragraph" w:customStyle="1" w:styleId="EndnoteSymbol">
    <w:name w:val="Endnote Symbol"/>
    <w:basedOn w:val="Normal"/>
    <w:pPr>
      <w:widowControl w:val="0"/>
    </w:pPr>
    <w:rPr>
      <w:rFonts w:ascii="Courier New" w:hAnsi="Courier New" w:cs="Courier New"/>
      <w:sz w:val="24"/>
      <w:lang w:eastAsia="et-EE"/>
    </w:rPr>
  </w:style>
  <w:style w:type="paragraph" w:styleId="NormalWeb">
    <w:name w:val="Normal (Web)"/>
    <w:basedOn w:val="Normal"/>
    <w:uiPriority w:val="99"/>
    <w:qFormat/>
    <w:pPr>
      <w:spacing w:before="280" w:after="280"/>
    </w:pPr>
    <w:rPr>
      <w:rFonts w:ascii="Times New Roman" w:hAnsi="Times New Roman" w:cs="Times New Roman"/>
      <w:color w:val="000000"/>
      <w:sz w:val="24"/>
    </w:rPr>
  </w:style>
  <w:style w:type="paragraph" w:styleId="ListParagraph">
    <w:name w:val="List Paragraph"/>
    <w:basedOn w:val="Normal"/>
    <w:qFormat/>
    <w:pPr>
      <w:ind w:left="708"/>
    </w:pPr>
  </w:style>
  <w:style w:type="paragraph" w:customStyle="1" w:styleId="TextCharCharChar">
    <w:name w:val="Text Char Char Char"/>
    <w:basedOn w:val="Normal"/>
    <w:qFormat/>
    <w:pPr>
      <w:spacing w:before="120" w:after="120"/>
    </w:pPr>
  </w:style>
  <w:style w:type="paragraph" w:customStyle="1" w:styleId="TabelitekstChar">
    <w:name w:val="Tabelitekst Char"/>
    <w:basedOn w:val="TextCharCharChar"/>
    <w:qFormat/>
    <w:pPr>
      <w:spacing w:before="20" w:after="20"/>
    </w:pPr>
  </w:style>
  <w:style w:type="paragraph" w:customStyle="1" w:styleId="Tabelitekst">
    <w:name w:val="Tabelitekst"/>
    <w:basedOn w:val="Tekst"/>
    <w:qFormat/>
    <w:pPr>
      <w:spacing w:before="20" w:after="20"/>
    </w:pPr>
  </w:style>
  <w:style w:type="paragraph" w:customStyle="1" w:styleId="Taulukonteksti">
    <w:name w:val="Taulukon teksti"/>
    <w:basedOn w:val="BodyText"/>
    <w:qFormat/>
    <w:pPr>
      <w:widowControl w:val="0"/>
    </w:pPr>
    <w:rPr>
      <w:sz w:val="20"/>
    </w:rPr>
  </w:style>
  <w:style w:type="paragraph" w:customStyle="1" w:styleId="NormalSEL">
    <w:name w:val="Normal SEL"/>
    <w:basedOn w:val="Normal"/>
    <w:qFormat/>
    <w:pPr>
      <w:widowControl w:val="0"/>
      <w:spacing w:before="120"/>
    </w:pPr>
    <w:rPr>
      <w:rFonts w:eastAsia="Lucida Sans Unicode"/>
    </w:rPr>
  </w:style>
  <w:style w:type="paragraph" w:customStyle="1" w:styleId="BodyText21">
    <w:name w:val="Body Text 21"/>
    <w:basedOn w:val="Normal"/>
    <w:qFormat/>
    <w:rPr>
      <w:rFonts w:ascii="Swis721 Lt BT" w:hAnsi="Swis721 Lt BT" w:cs="Swis721 Lt BT"/>
      <w:sz w:val="24"/>
    </w:rPr>
  </w:style>
  <w:style w:type="paragraph" w:customStyle="1" w:styleId="APK3">
    <w:name w:val="APK 3"/>
    <w:basedOn w:val="Heading4"/>
    <w:pPr>
      <w:pBdr>
        <w:bottom w:val="dotted" w:sz="4" w:space="1" w:color="FF0000"/>
      </w:pBdr>
      <w:spacing w:before="120" w:after="120"/>
      <w:ind w:left="0" w:firstLine="0"/>
    </w:pPr>
    <w:rPr>
      <w:b w:val="0"/>
      <w:bCs w:val="0"/>
      <w:caps/>
      <w:color w:val="000000"/>
      <w:spacing w:val="10"/>
      <w:szCs w:val="20"/>
      <w:lang w:bidi="en-US"/>
    </w:rPr>
  </w:style>
  <w:style w:type="paragraph" w:customStyle="1" w:styleId="StyleStyleBefore0ptAfter0ptLinespacing15linesL">
    <w:name w:val="Style Style Before:  0 pt After:  0 pt Line spacing:  1.5 lines + L..."/>
    <w:basedOn w:val="Normal"/>
    <w:qFormat/>
    <w:rPr>
      <w:lang w:bidi="en-US"/>
    </w:rPr>
  </w:style>
  <w:style w:type="paragraph" w:customStyle="1" w:styleId="StyleStyleLinespacing15linesLinespacingsingle">
    <w:name w:val="Style Style Line spacing:  1.5 lines + Line spacing:  single"/>
    <w:basedOn w:val="Normal"/>
    <w:qFormat/>
    <w:pPr>
      <w:spacing w:before="120" w:after="200"/>
    </w:pPr>
    <w:rPr>
      <w:lang w:bidi="en-US"/>
    </w:rPr>
  </w:style>
  <w:style w:type="paragraph" w:customStyle="1" w:styleId="LSeletuskirjalbivtekst">
    <w:name w:val="L Seletuskirja läbiv tekst"/>
    <w:basedOn w:val="Normal"/>
    <w:qFormat/>
    <w:rsid w:val="00A51A0A"/>
    <w:pPr>
      <w:spacing w:before="120" w:after="120"/>
      <w:contextualSpacing/>
    </w:pPr>
    <w:rPr>
      <w:rFonts w:eastAsia="Lucida Sans Unicode"/>
    </w:rPr>
  </w:style>
  <w:style w:type="paragraph" w:customStyle="1" w:styleId="vv">
    <w:name w:val="vv"/>
    <w:basedOn w:val="Normal"/>
    <w:qFormat/>
    <w:pPr>
      <w:spacing w:before="280" w:after="280"/>
    </w:pPr>
    <w:rPr>
      <w:rFonts w:ascii="Times New Roman" w:hAnsi="Times New Roman" w:cs="Times New Roman"/>
      <w:sz w:val="24"/>
    </w:rPr>
  </w:style>
  <w:style w:type="paragraph" w:customStyle="1" w:styleId="LaadPealkiri2Arial14ptVasakul0cmTaane102cmEn">
    <w:name w:val="Laad Pealkiri 2 + Arial 14 pt Vasakul:  0 cm Taane  102 cm En..."/>
    <w:basedOn w:val="Heading2"/>
    <w:pPr>
      <w:tabs>
        <w:tab w:val="left" w:pos="1134"/>
        <w:tab w:val="left" w:pos="1620"/>
      </w:tabs>
      <w:ind w:left="972"/>
    </w:pPr>
    <w:rPr>
      <w:rFonts w:cs="Times New Roman"/>
      <w:iCs w:val="0"/>
      <w:sz w:val="28"/>
      <w:szCs w:val="20"/>
    </w:rPr>
  </w:style>
  <w:style w:type="paragraph" w:customStyle="1" w:styleId="LaadPealkiri1Arial16pt">
    <w:name w:val="Laad Pealkiri 1 + Arial 16 pt"/>
    <w:basedOn w:val="Heading1"/>
    <w:pPr>
      <w:tabs>
        <w:tab w:val="left" w:pos="1944"/>
        <w:tab w:val="left" w:pos="4536"/>
      </w:tabs>
    </w:pPr>
    <w:rPr>
      <w:sz w:val="32"/>
    </w:rPr>
  </w:style>
  <w:style w:type="paragraph" w:customStyle="1" w:styleId="Sisukord10">
    <w:name w:val="Sisukord 10"/>
    <w:basedOn w:val="Register"/>
    <w:qFormat/>
    <w:pPr>
      <w:tabs>
        <w:tab w:val="right" w:leader="dot" w:pos="7091"/>
      </w:tabs>
      <w:ind w:left="2547"/>
    </w:pPr>
  </w:style>
  <w:style w:type="paragraph" w:customStyle="1" w:styleId="Tabelisisu">
    <w:name w:val="Tabeli sisu"/>
    <w:basedOn w:val="Normal"/>
    <w:qFormat/>
    <w:pPr>
      <w:suppressLineNumbers/>
    </w:pPr>
  </w:style>
  <w:style w:type="paragraph" w:customStyle="1" w:styleId="Tabelipis">
    <w:name w:val="Tabeli päis"/>
    <w:basedOn w:val="Tabelisisu"/>
    <w:qFormat/>
    <w:pPr>
      <w:jc w:val="center"/>
    </w:pPr>
    <w:rPr>
      <w:b/>
      <w:bCs/>
    </w:rPr>
  </w:style>
  <w:style w:type="paragraph" w:customStyle="1" w:styleId="FrameContents">
    <w:name w:val="Frame Contents"/>
    <w:basedOn w:val="Normal"/>
  </w:style>
  <w:style w:type="paragraph" w:customStyle="1" w:styleId="Tsitaat1">
    <w:name w:val="Tsitaat1"/>
    <w:basedOn w:val="Normal"/>
    <w:qFormat/>
    <w:pPr>
      <w:spacing w:after="283"/>
      <w:ind w:left="567" w:right="567"/>
    </w:pPr>
  </w:style>
  <w:style w:type="paragraph" w:styleId="Title">
    <w:name w:val="Title"/>
    <w:basedOn w:val="Pealkiri1"/>
    <w:uiPriority w:val="10"/>
    <w:qFormat/>
    <w:pPr>
      <w:jc w:val="center"/>
    </w:pPr>
    <w:rPr>
      <w:sz w:val="56"/>
      <w:szCs w:val="56"/>
    </w:rPr>
  </w:style>
  <w:style w:type="paragraph" w:styleId="Subtitle">
    <w:name w:val="Subtitle"/>
    <w:basedOn w:val="Pealkiri1"/>
    <w:uiPriority w:val="11"/>
    <w:qFormat/>
    <w:pPr>
      <w:spacing w:before="60" w:after="120"/>
      <w:jc w:val="center"/>
    </w:pPr>
    <w:rPr>
      <w:sz w:val="36"/>
      <w:szCs w:val="36"/>
    </w:rPr>
  </w:style>
  <w:style w:type="paragraph" w:customStyle="1" w:styleId="Textbody">
    <w:name w:val="Text body"/>
    <w:basedOn w:val="Standard"/>
    <w:qFormat/>
    <w:rPr>
      <w:sz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pPr>
    <w:rPr>
      <w:b/>
      <w:sz w:val="48"/>
    </w:rPr>
  </w:style>
  <w:style w:type="paragraph" w:customStyle="1" w:styleId="H2">
    <w:name w:val="H2"/>
    <w:basedOn w:val="Normal"/>
    <w:pPr>
      <w:keepNext/>
      <w:spacing w:before="100" w:after="100"/>
    </w:pPr>
    <w:rPr>
      <w:b/>
      <w:sz w:val="36"/>
    </w:rPr>
  </w:style>
  <w:style w:type="paragraph" w:customStyle="1" w:styleId="H3">
    <w:name w:val="H3"/>
    <w:basedOn w:val="Normal"/>
    <w:pPr>
      <w:keepNext/>
      <w:spacing w:before="100" w:after="100"/>
    </w:pPr>
    <w:rPr>
      <w:b/>
      <w:sz w:val="28"/>
    </w:rPr>
  </w:style>
  <w:style w:type="paragraph" w:customStyle="1" w:styleId="H4">
    <w:name w:val="H4"/>
    <w:basedOn w:val="Normal"/>
    <w:pPr>
      <w:keepNext/>
      <w:spacing w:before="100" w:after="100"/>
    </w:pPr>
    <w:rPr>
      <w:b/>
      <w:sz w:val="24"/>
    </w:rPr>
  </w:style>
  <w:style w:type="paragraph" w:customStyle="1" w:styleId="H5">
    <w:name w:val="H5"/>
    <w:basedOn w:val="Normal"/>
    <w:pPr>
      <w:keepNext/>
      <w:spacing w:before="100" w:after="100"/>
    </w:pPr>
    <w:rPr>
      <w:b/>
    </w:rPr>
  </w:style>
  <w:style w:type="paragraph" w:customStyle="1" w:styleId="H6">
    <w:name w:val="H6"/>
    <w:basedOn w:val="Normal"/>
    <w:pPr>
      <w:keepNext/>
      <w:spacing w:before="100" w:after="100"/>
    </w:pPr>
    <w:rPr>
      <w:b/>
      <w:sz w:val="16"/>
    </w:rPr>
  </w:style>
  <w:style w:type="paragraph" w:customStyle="1" w:styleId="Addressheader">
    <w:name w:val="Address_header"/>
    <w:basedOn w:val="Normal"/>
    <w:qFormat/>
    <w:rsid w:val="00836753"/>
    <w:rPr>
      <w:i/>
      <w:color w:val="000000" w:themeColor="text1"/>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z-BottomofForm">
    <w:name w:val="HTML Bottom of Form"/>
    <w:qFormat/>
    <w:pPr>
      <w:pBdr>
        <w:top w:val="double" w:sz="2" w:space="0" w:color="000001"/>
      </w:pBdr>
      <w:suppressAutoHyphens/>
      <w:jc w:val="center"/>
    </w:pPr>
    <w:rPr>
      <w:rFonts w:eastAsia="Arial" w:cs="Courier New"/>
      <w:vanish/>
      <w:color w:val="00000A"/>
      <w:sz w:val="16"/>
    </w:rPr>
  </w:style>
  <w:style w:type="paragraph" w:styleId="z-TopofForm">
    <w:name w:val="HTML Top of Form"/>
    <w:qFormat/>
    <w:pPr>
      <w:pBdr>
        <w:bottom w:val="double" w:sz="2" w:space="0" w:color="000001"/>
      </w:pBdr>
      <w:suppressAutoHyphens/>
      <w:jc w:val="center"/>
    </w:pPr>
    <w:rPr>
      <w:rFonts w:eastAsia="Arial" w:cs="Courier New"/>
      <w:vanish/>
      <w:color w:val="00000A"/>
      <w:sz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table" w:styleId="TableGrid">
    <w:name w:val="Table Grid"/>
    <w:basedOn w:val="TableNormal"/>
    <w:uiPriority w:val="39"/>
    <w:rsid w:val="004B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55569"/>
    <w:rPr>
      <w:rFonts w:eastAsia="Times New Roman"/>
      <w:color w:val="00000A"/>
      <w:szCs w:val="20"/>
      <w:lang w:bidi="ar-SA"/>
    </w:rPr>
  </w:style>
  <w:style w:type="paragraph" w:customStyle="1" w:styleId="paragraph">
    <w:name w:val="paragraph"/>
    <w:basedOn w:val="Normal"/>
    <w:rsid w:val="00360C43"/>
    <w:pPr>
      <w:suppressAutoHyphens w:val="0"/>
      <w:spacing w:before="100" w:beforeAutospacing="1" w:after="100" w:afterAutospacing="1"/>
    </w:pPr>
    <w:rPr>
      <w:rFonts w:ascii="Times New Roman" w:hAnsi="Times New Roman" w:cs="Times New Roman"/>
      <w:color w:val="auto"/>
      <w:sz w:val="24"/>
      <w:szCs w:val="24"/>
      <w:lang w:val="en-US" w:eastAsia="en-US"/>
    </w:rPr>
  </w:style>
  <w:style w:type="character" w:customStyle="1" w:styleId="normaltextrun">
    <w:name w:val="normaltextrun"/>
    <w:basedOn w:val="DefaultParagraphFont"/>
    <w:rsid w:val="00360C43"/>
  </w:style>
  <w:style w:type="character" w:customStyle="1" w:styleId="eop">
    <w:name w:val="eop"/>
    <w:basedOn w:val="DefaultParagraphFont"/>
    <w:rsid w:val="00360C43"/>
  </w:style>
  <w:style w:type="character" w:styleId="Hyperlink">
    <w:name w:val="Hyperlink"/>
    <w:basedOn w:val="DefaultParagraphFont"/>
    <w:uiPriority w:val="99"/>
    <w:unhideWhenUsed/>
    <w:rsid w:val="00121037"/>
    <w:rPr>
      <w:color w:val="0563C1" w:themeColor="hyperlink"/>
      <w:u w:val="single"/>
    </w:rPr>
  </w:style>
  <w:style w:type="character" w:styleId="CommentReference">
    <w:name w:val="annotation reference"/>
    <w:basedOn w:val="DefaultParagraphFont"/>
    <w:uiPriority w:val="99"/>
    <w:semiHidden/>
    <w:unhideWhenUsed/>
    <w:rsid w:val="00CE6864"/>
    <w:rPr>
      <w:sz w:val="16"/>
      <w:szCs w:val="16"/>
    </w:rPr>
  </w:style>
  <w:style w:type="paragraph" w:styleId="CommentText">
    <w:name w:val="annotation text"/>
    <w:basedOn w:val="Normal"/>
    <w:link w:val="CommentTextChar"/>
    <w:uiPriority w:val="99"/>
    <w:semiHidden/>
    <w:unhideWhenUsed/>
    <w:rsid w:val="00CE6864"/>
  </w:style>
  <w:style w:type="character" w:customStyle="1" w:styleId="CommentTextChar">
    <w:name w:val="Comment Text Char"/>
    <w:basedOn w:val="DefaultParagraphFont"/>
    <w:link w:val="CommentText"/>
    <w:uiPriority w:val="99"/>
    <w:semiHidden/>
    <w:rsid w:val="00CE6864"/>
    <w:rPr>
      <w:rFonts w:eastAsia="Times New Roman"/>
      <w:color w:val="00000A"/>
      <w:szCs w:val="20"/>
      <w:lang w:bidi="ar-SA"/>
    </w:rPr>
  </w:style>
  <w:style w:type="paragraph" w:styleId="CommentSubject">
    <w:name w:val="annotation subject"/>
    <w:basedOn w:val="CommentText"/>
    <w:next w:val="CommentText"/>
    <w:link w:val="CommentSubjectChar"/>
    <w:uiPriority w:val="99"/>
    <w:semiHidden/>
    <w:unhideWhenUsed/>
    <w:rsid w:val="00CE6864"/>
    <w:rPr>
      <w:b/>
      <w:bCs/>
    </w:rPr>
  </w:style>
  <w:style w:type="character" w:customStyle="1" w:styleId="CommentSubjectChar">
    <w:name w:val="Comment Subject Char"/>
    <w:basedOn w:val="CommentTextChar"/>
    <w:link w:val="CommentSubject"/>
    <w:uiPriority w:val="99"/>
    <w:semiHidden/>
    <w:rsid w:val="00CE6864"/>
    <w:rPr>
      <w:rFonts w:eastAsia="Times New Roman"/>
      <w:b/>
      <w:bCs/>
      <w:color w:val="00000A"/>
      <w:szCs w:val="20"/>
      <w:lang w:bidi="ar-SA"/>
    </w:rPr>
  </w:style>
  <w:style w:type="paragraph" w:customStyle="1" w:styleId="Default">
    <w:name w:val="Default"/>
    <w:rsid w:val="0030671C"/>
    <w:pPr>
      <w:autoSpaceDE w:val="0"/>
      <w:autoSpaceDN w:val="0"/>
      <w:adjustRightInd w:val="0"/>
    </w:pPr>
    <w:rPr>
      <w:color w:val="000000"/>
      <w:sz w:val="24"/>
      <w:lang w:bidi="ar-SA"/>
    </w:rPr>
  </w:style>
  <w:style w:type="paragraph" w:styleId="NoSpacing">
    <w:name w:val="No Spacing"/>
    <w:uiPriority w:val="1"/>
    <w:qFormat/>
    <w:rsid w:val="00851CB8"/>
    <w:pPr>
      <w:suppressAutoHyphens/>
    </w:pPr>
    <w:rPr>
      <w:rFonts w:eastAsia="Times New Roman"/>
      <w:color w:val="00000A"/>
      <w:szCs w:val="20"/>
      <w:lang w:bidi="ar-SA"/>
    </w:rPr>
  </w:style>
  <w:style w:type="paragraph" w:customStyle="1" w:styleId="v1msonormal">
    <w:name w:val="v1msonormal"/>
    <w:basedOn w:val="Normal"/>
    <w:rsid w:val="00C23910"/>
    <w:pPr>
      <w:suppressAutoHyphens w:val="0"/>
      <w:spacing w:before="100" w:beforeAutospacing="1" w:after="100" w:afterAutospacing="1"/>
    </w:pPr>
    <w:rPr>
      <w:rFonts w:ascii="Times New Roman" w:hAnsi="Times New Roman" w:cs="Times New Roman"/>
      <w:color w:val="auto"/>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Arial"/>
        <w:szCs w:val="24"/>
        <w:lang w:val="et-E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_Normal"/>
    <w:qFormat/>
    <w:rsid w:val="000F059A"/>
    <w:pPr>
      <w:suppressAutoHyphens/>
    </w:pPr>
    <w:rPr>
      <w:rFonts w:eastAsia="Times New Roman"/>
      <w:color w:val="00000A"/>
      <w:sz w:val="22"/>
      <w:szCs w:val="20"/>
      <w:lang w:bidi="ar-SA"/>
    </w:rPr>
  </w:style>
  <w:style w:type="paragraph" w:styleId="Heading1">
    <w:name w:val="heading 1"/>
    <w:aliases w:val="0 Heading 1;2 Heading 1"/>
    <w:basedOn w:val="Normal"/>
    <w:uiPriority w:val="9"/>
    <w:qFormat/>
    <w:pPr>
      <w:shd w:val="clear" w:color="auto" w:fill="CCCCCC"/>
      <w:outlineLvl w:val="0"/>
    </w:pPr>
    <w:rPr>
      <w:b/>
      <w:bCs/>
    </w:rPr>
  </w:style>
  <w:style w:type="paragraph" w:styleId="Heading2">
    <w:name w:val="heading 2"/>
    <w:aliases w:val="0 Heading 2"/>
    <w:basedOn w:val="Normal"/>
    <w:next w:val="Normal"/>
    <w:uiPriority w:val="9"/>
    <w:unhideWhenUsed/>
    <w:qFormat/>
    <w:pPr>
      <w:keepNext/>
      <w:spacing w:before="170" w:after="57"/>
      <w:outlineLvl w:val="1"/>
    </w:pPr>
    <w:rPr>
      <w:b/>
      <w:bCs/>
      <w:iCs/>
      <w:szCs w:val="28"/>
    </w:rPr>
  </w:style>
  <w:style w:type="paragraph" w:styleId="Heading3">
    <w:name w:val="heading 3"/>
    <w:basedOn w:val="Normal"/>
    <w:next w:val="Normal"/>
    <w:uiPriority w:val="9"/>
    <w:unhideWhenUsed/>
    <w:qFormat/>
    <w:rsid w:val="00E4102F"/>
    <w:pPr>
      <w:keepNext/>
      <w:spacing w:before="57" w:after="57"/>
      <w:ind w:left="788" w:hanging="680"/>
      <w:outlineLvl w:val="2"/>
    </w:pPr>
    <w:rPr>
      <w:bCs/>
      <w:spacing w:val="-4"/>
      <w:szCs w:val="26"/>
      <w:u w:val="single"/>
    </w:rPr>
  </w:style>
  <w:style w:type="paragraph" w:styleId="Heading4">
    <w:name w:val="heading 4"/>
    <w:basedOn w:val="Normal"/>
    <w:next w:val="Normal"/>
    <w:uiPriority w:val="9"/>
    <w:semiHidden/>
    <w:unhideWhenUsed/>
    <w:qFormat/>
    <w:pPr>
      <w:keepNext/>
      <w:spacing w:before="57" w:after="57"/>
      <w:ind w:left="907" w:hanging="680"/>
      <w:outlineLvl w:val="3"/>
    </w:pPr>
    <w:rPr>
      <w:b/>
      <w:bCs/>
      <w:spacing w:val="-4"/>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hAnsi="Times New Roman" w:cs="Times New Roman"/>
      <w:b/>
      <w:bCs/>
      <w:szCs w:val="22"/>
    </w:rPr>
  </w:style>
  <w:style w:type="paragraph" w:styleId="Heading7">
    <w:name w:val="heading 7"/>
    <w:basedOn w:val="Normal"/>
    <w:next w:val="Normal"/>
    <w:qFormat/>
    <w:pPr>
      <w:spacing w:before="240" w:after="60"/>
      <w:outlineLvl w:val="6"/>
    </w:pPr>
    <w:rPr>
      <w:rFonts w:ascii="Times New Roman" w:hAnsi="Times New Roman" w:cs="Times New Roman"/>
    </w:rPr>
  </w:style>
  <w:style w:type="paragraph" w:styleId="Heading8">
    <w:name w:val="heading 8"/>
    <w:basedOn w:val="Normal"/>
    <w:next w:val="Normal"/>
    <w:qFormat/>
    <w:pPr>
      <w:spacing w:before="240" w:after="60"/>
      <w:outlineLvl w:val="7"/>
    </w:pPr>
    <w:rPr>
      <w:rFonts w:ascii="Times New Roman" w:hAnsi="Times New Roman" w:cs="Times New Roman"/>
      <w:i/>
      <w:iCs/>
    </w:rPr>
  </w:style>
  <w:style w:type="paragraph" w:styleId="Heading9">
    <w:name w:val="heading 9"/>
    <w:basedOn w:val="Normal"/>
    <w:next w:val="Normal"/>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ourier New" w:hAnsi="Courier New" w:cs="Courier New"/>
    </w:rPr>
  </w:style>
  <w:style w:type="character" w:customStyle="1" w:styleId="WW8Num2z1">
    <w:name w:val="WW8Num2z1"/>
    <w:qFormat/>
    <w:rPr>
      <w:rFonts w:ascii="Symbol" w:hAnsi="Symbol" w:cs="Symbol"/>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4z0">
    <w:name w:val="WW8Num4z0"/>
    <w:qFormat/>
    <w:rPr>
      <w:rFonts w:ascii="Arial" w:hAnsi="Arial" w:cs="Aria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color w:val="FF3333"/>
      <w:sz w:val="22"/>
      <w:szCs w:val="22"/>
      <w:lang w:eastAsia="et-EE"/>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OpenSymbol;Arial Unicode MS"/>
      <w:color w:val="000000"/>
      <w:sz w:val="20"/>
      <w:szCs w:val="20"/>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eastAsia="Arial" w:hAnsi="Symbol" w:cs="OpenSymbol;Arial Unicode MS"/>
      <w:color w:val="000000"/>
      <w:sz w:val="20"/>
      <w:szCs w:val="20"/>
      <w:lang w:eastAsia="et-EE"/>
    </w:rPr>
  </w:style>
  <w:style w:type="character" w:customStyle="1" w:styleId="WW8Num10z1">
    <w:name w:val="WW8Num10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color w:val="000000"/>
      <w:sz w:val="20"/>
      <w:szCs w:val="20"/>
      <w:lang w:eastAsia="en-US"/>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sz w:val="20"/>
      <w:szCs w:val="20"/>
      <w:lang w:eastAsia="en-US"/>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rPr>
      <w:rFonts w:ascii="Symbol" w:hAnsi="Symbol" w:cs="OpenSymbol;Arial Unicode MS"/>
      <w:sz w:val="20"/>
      <w:szCs w:val="20"/>
      <w:lang w:eastAsia="en-US"/>
    </w:rPr>
  </w:style>
  <w:style w:type="character" w:customStyle="1" w:styleId="WW8Num13z1">
    <w:name w:val="WW8Num13z1"/>
    <w:qFormat/>
    <w:rPr>
      <w:rFonts w:ascii="OpenSymbol;Arial Unicode MS" w:hAnsi="OpenSymbol;Arial Unicode MS" w:cs="OpenSymbol;Arial Unicode MS"/>
    </w:rPr>
  </w:style>
  <w:style w:type="character" w:customStyle="1" w:styleId="WW8Num14z0">
    <w:name w:val="WW8Num14z0"/>
    <w:qFormat/>
    <w:rPr>
      <w:rFonts w:ascii="Symbol" w:hAnsi="Symbol" w:cs="OpenSymbol;Arial Unicode MS"/>
      <w:color w:val="FF3333"/>
      <w:sz w:val="20"/>
      <w:szCs w:val="20"/>
      <w:lang w:eastAsia="en-US"/>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rPr>
      <w:rFonts w:ascii="Symbol" w:hAnsi="Symbol" w:cs="OpenSymbol;Arial Unicode MS"/>
      <w:sz w:val="20"/>
      <w:szCs w:val="20"/>
      <w:lang w:eastAsia="en-US"/>
    </w:rPr>
  </w:style>
  <w:style w:type="character" w:customStyle="1" w:styleId="WW8Num15z1">
    <w:name w:val="WW8Num15z1"/>
    <w:qFormat/>
    <w:rPr>
      <w:rFonts w:ascii="OpenSymbol;Arial Unicode MS" w:hAnsi="OpenSymbol;Arial Unicode MS" w:cs="OpenSymbol;Arial Unicode MS"/>
    </w:rPr>
  </w:style>
  <w:style w:type="character" w:customStyle="1" w:styleId="WW8Num16z0">
    <w:name w:val="WW8Num16z0"/>
    <w:qFormat/>
    <w:rPr>
      <w:rFonts w:ascii="Symbol" w:hAnsi="Symbol" w:cs="OpenSymbol;Arial Unicode MS"/>
      <w:color w:val="FF3333"/>
      <w:sz w:val="20"/>
      <w:szCs w:val="20"/>
      <w:lang w:eastAsia="en-US"/>
    </w:rPr>
  </w:style>
  <w:style w:type="character" w:customStyle="1" w:styleId="WW8Num16z1">
    <w:name w:val="WW8Num16z1"/>
    <w:qFormat/>
    <w:rPr>
      <w:rFonts w:ascii="OpenSymbol;Arial Unicode MS" w:hAnsi="OpenSymbol;Arial Unicode MS" w:cs="OpenSymbol;Arial Unicode MS"/>
    </w:rPr>
  </w:style>
  <w:style w:type="character" w:customStyle="1" w:styleId="WW8Num17z0">
    <w:name w:val="WW8Num17z0"/>
    <w:qFormat/>
    <w:rPr>
      <w:rFonts w:ascii="Symbol" w:eastAsia="Arial Unicode MS" w:hAnsi="Symbol" w:cs="OpenSymbol;Arial Unicode MS"/>
      <w:color w:val="00000A"/>
      <w:sz w:val="20"/>
      <w:szCs w:val="20"/>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eastAsia="Arial Unicode MS" w:hAnsi="Symbol" w:cs="OpenSymbol;Arial Unicode MS"/>
      <w:color w:val="00000A"/>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13z2">
    <w:name w:val="WW8Num13z2"/>
    <w:qFormat/>
    <w:rPr>
      <w:rFonts w:ascii="Wingdings" w:hAnsi="Wingdings" w:cs="Wingdings"/>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rPr>
      <w:rFonts w:ascii="Wingdings" w:hAnsi="Wingdings" w:cs="Wingdings"/>
    </w:rPr>
  </w:style>
  <w:style w:type="character" w:customStyle="1" w:styleId="WW8Num16z2">
    <w:name w:val="WW8Num16z2"/>
    <w:qFormat/>
    <w:rPr>
      <w:rFonts w:ascii="Wingdings" w:hAnsi="Wingdings" w:cs="Wingdings"/>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Cs w:val="22"/>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DefaultParagraphFont">
    <w:name w:val="WW-Default Paragraph Font"/>
    <w:qFormat/>
  </w:style>
  <w:style w:type="character" w:customStyle="1" w:styleId="Lehekljenumber1">
    <w:name w:val="Leheküljenumber1"/>
    <w:basedOn w:val="WW-DefaultParagraphFont"/>
    <w:qFormat/>
  </w:style>
  <w:style w:type="character" w:customStyle="1" w:styleId="InternetLink">
    <w:name w:val="Internet Link"/>
    <w:basedOn w:val="WW-DefaultParagraphFont"/>
    <w:rPr>
      <w:color w:val="0000FF"/>
      <w:u w:val="single"/>
    </w:rPr>
  </w:style>
  <w:style w:type="character" w:customStyle="1" w:styleId="VisitedInternetLink">
    <w:name w:val="Visited Internet Link"/>
    <w:basedOn w:val="WW-DefaultParagraphFont"/>
    <w:qFormat/>
    <w:rPr>
      <w:color w:val="800080"/>
      <w:u w:val="single"/>
    </w:rPr>
  </w:style>
  <w:style w:type="character" w:customStyle="1" w:styleId="grame">
    <w:name w:val="grame"/>
    <w:basedOn w:val="WW-DefaultParagraphFont"/>
  </w:style>
  <w:style w:type="character" w:customStyle="1" w:styleId="PealkiriMrk">
    <w:name w:val="Pealkiri Märk"/>
    <w:basedOn w:val="WW-DefaultParagraphFont"/>
    <w:qFormat/>
    <w:rPr>
      <w:rFonts w:ascii="Arial" w:hAnsi="Arial" w:cs="Arial"/>
      <w:b/>
      <w:bCs/>
      <w:caps/>
      <w:sz w:val="22"/>
      <w:szCs w:val="24"/>
      <w:lang w:bidi="ar-SA"/>
    </w:rPr>
  </w:style>
  <w:style w:type="character" w:customStyle="1" w:styleId="CharChar">
    <w:name w:val="Char Char"/>
    <w:basedOn w:val="WW-DefaultParagraphFont"/>
    <w:rPr>
      <w:rFonts w:ascii="Arial" w:hAnsi="Arial" w:cs="Arial"/>
      <w:b/>
      <w:bCs/>
      <w:iCs/>
      <w:sz w:val="22"/>
      <w:szCs w:val="28"/>
      <w:lang w:bidi="ar-SA"/>
    </w:rPr>
  </w:style>
  <w:style w:type="character" w:customStyle="1" w:styleId="CharChar1">
    <w:name w:val="Char Char1"/>
    <w:basedOn w:val="WW-DefaultParagraphFont"/>
    <w:rPr>
      <w:rFonts w:ascii="Arial" w:hAnsi="Arial" w:cs="Arial"/>
      <w:b/>
      <w:bCs/>
      <w:caps/>
      <w:sz w:val="22"/>
      <w:szCs w:val="24"/>
      <w:lang w:bidi="ar-SA"/>
    </w:rPr>
  </w:style>
  <w:style w:type="character" w:customStyle="1" w:styleId="TextChar">
    <w:name w:val="Text Char"/>
    <w:basedOn w:val="WW-DefaultParagraphFont"/>
    <w:qFormat/>
    <w:rPr>
      <w:rFonts w:ascii="Arial" w:hAnsi="Arial" w:cs="Arial"/>
      <w:sz w:val="22"/>
      <w:szCs w:val="24"/>
      <w:lang w:bidi="ar-SA"/>
    </w:rPr>
  </w:style>
  <w:style w:type="character" w:customStyle="1" w:styleId="Heading3Char">
    <w:name w:val="Heading 3 Char"/>
    <w:basedOn w:val="WW-DefaultParagraphFont"/>
    <w:qFormat/>
    <w:rPr>
      <w:rFonts w:ascii="Arial" w:hAnsi="Arial" w:cs="Arial"/>
      <w:b/>
      <w:bCs/>
      <w:spacing w:val="-3"/>
      <w:sz w:val="22"/>
      <w:szCs w:val="26"/>
      <w:lang w:bidi="ar-SA"/>
    </w:rPr>
  </w:style>
  <w:style w:type="character" w:customStyle="1" w:styleId="Heading1Char">
    <w:name w:val="Heading 1 Char"/>
    <w:basedOn w:val="WW-DefaultParagraphFont"/>
    <w:qFormat/>
    <w:rPr>
      <w:rFonts w:ascii="Arial" w:hAnsi="Arial" w:cs="Arial"/>
      <w:b/>
      <w:bCs/>
      <w:caps/>
      <w:sz w:val="22"/>
      <w:szCs w:val="24"/>
      <w:lang w:bidi="ar-SA"/>
    </w:rPr>
  </w:style>
  <w:style w:type="character" w:customStyle="1" w:styleId="BodyText3Char">
    <w:name w:val="Body Text 3 Char"/>
    <w:basedOn w:val="WW-DefaultParagraphFont"/>
    <w:rPr>
      <w:color w:val="339966"/>
      <w:sz w:val="24"/>
    </w:rPr>
  </w:style>
  <w:style w:type="character" w:customStyle="1" w:styleId="TextCharCharCharChar">
    <w:name w:val="Text Char Char Char Char"/>
    <w:basedOn w:val="WW-DefaultParagraphFont"/>
    <w:qFormat/>
    <w:rPr>
      <w:rFonts w:ascii="Arial" w:hAnsi="Arial" w:cs="Arial"/>
      <w:sz w:val="22"/>
      <w:szCs w:val="24"/>
    </w:rPr>
  </w:style>
  <w:style w:type="character" w:customStyle="1" w:styleId="TabelitekstCharChar">
    <w:name w:val="Tabelitekst Char Char"/>
    <w:basedOn w:val="TextCharCharCharChar"/>
    <w:qFormat/>
    <w:rPr>
      <w:rFonts w:ascii="Arial" w:hAnsi="Arial" w:cs="Arial"/>
      <w:sz w:val="22"/>
      <w:szCs w:val="24"/>
    </w:rPr>
  </w:style>
  <w:style w:type="character" w:customStyle="1" w:styleId="Tugevrhutus">
    <w:name w:val="Tugev rõhutus"/>
    <w:basedOn w:val="WW-DefaultParagraphFont"/>
    <w:qFormat/>
    <w:rPr>
      <w:b/>
      <w:bCs/>
    </w:rPr>
  </w:style>
  <w:style w:type="character" w:customStyle="1" w:styleId="TekstChar">
    <w:name w:val="Tekst Char"/>
    <w:basedOn w:val="WW-DefaultParagraphFont"/>
    <w:qFormat/>
    <w:rPr>
      <w:rFonts w:ascii="Arial Narrow" w:hAnsi="Arial Narrow" w:cs="Times-Bold;Times New Roman"/>
      <w:bCs/>
      <w:lang w:bidi="en-US"/>
    </w:rPr>
  </w:style>
  <w:style w:type="character" w:customStyle="1" w:styleId="APK3Char">
    <w:name w:val="APK 3 Char"/>
    <w:basedOn w:val="WW-DefaultParagraphFont"/>
    <w:rPr>
      <w:rFonts w:ascii="Arial" w:hAnsi="Arial" w:cs="Arial"/>
      <w:caps/>
      <w:color w:val="000000"/>
      <w:spacing w:val="10"/>
      <w:sz w:val="22"/>
      <w:lang w:bidi="en-US"/>
    </w:rPr>
  </w:style>
  <w:style w:type="character" w:customStyle="1" w:styleId="regnr">
    <w:name w:val="regnr"/>
    <w:basedOn w:val="WW-DefaultParagraphFont"/>
    <w:qFormat/>
  </w:style>
  <w:style w:type="character" w:customStyle="1" w:styleId="Registrilink">
    <w:name w:val="Registri link"/>
    <w:qFormat/>
  </w:style>
  <w:style w:type="character" w:customStyle="1" w:styleId="Bullets">
    <w:name w:val="Bullets"/>
    <w:rPr>
      <w:rFonts w:ascii="OpenSymbol;Arial Unicode MS" w:eastAsia="OpenSymbol;Arial Unicode MS" w:hAnsi="OpenSymbol;Arial Unicode MS" w:cs="OpenSymbol;Arial Unicode MS"/>
    </w:rPr>
  </w:style>
  <w:style w:type="character" w:customStyle="1" w:styleId="Internetlink0">
    <w:name w:val="Internet link"/>
    <w:basedOn w:val="DefaultParagraphFont"/>
    <w:rPr>
      <w:color w:val="0000FF"/>
      <w:u w:val="single"/>
    </w:rPr>
  </w:style>
  <w:style w:type="character" w:customStyle="1" w:styleId="CITE">
    <w:name w:val="CITE"/>
    <w:rPr>
      <w:i/>
    </w:rPr>
  </w:style>
  <w:style w:type="character" w:customStyle="1" w:styleId="CODE">
    <w:name w:val="CODE"/>
    <w:rPr>
      <w:rFonts w:ascii="Courier New" w:hAnsi="Courier New" w:cs="Courier New"/>
      <w:sz w:val="20"/>
    </w:rPr>
  </w:style>
  <w:style w:type="character" w:styleId="FollowedHyperlink">
    <w:name w:val="FollowedHyperlink"/>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qFormat/>
    <w:rPr>
      <w:rFonts w:ascii="Courier New" w:hAnsi="Courier New" w:cs="Courier New"/>
    </w:rPr>
  </w:style>
  <w:style w:type="character" w:styleId="Strong">
    <w:name w:val="Strong"/>
    <w:uiPriority w:val="22"/>
    <w:qFormat/>
    <w:rPr>
      <w:b/>
    </w:rPr>
  </w:style>
  <w:style w:type="character" w:customStyle="1" w:styleId="Typewriter">
    <w:name w:val="Typewriter"/>
    <w:qFormat/>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ListLabel2">
    <w:name w:val="ListLabel 2"/>
    <w:qFormat/>
    <w:rPr>
      <w:rFonts w:ascii="Liberation Serif;Times New Roma" w:hAnsi="Liberation Serif;Times New Roma" w:cs="Liberation Serif;Times New Roma"/>
    </w:rPr>
  </w:style>
  <w:style w:type="character" w:customStyle="1" w:styleId="Nummerdussmbolid">
    <w:name w:val="Nummerdussümbolid"/>
    <w:qFormat/>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Arial"/>
    </w:rPr>
  </w:style>
  <w:style w:type="character" w:customStyle="1" w:styleId="ListLabel14">
    <w:name w:val="ListLabel 14"/>
    <w:qFormat/>
    <w:rPr>
      <w:rFonts w:cs="Arial"/>
      <w:color w:val="FF3333"/>
      <w:sz w:val="22"/>
      <w:szCs w:val="22"/>
      <w:lang w:eastAsia="et-EE"/>
    </w:rPr>
  </w:style>
  <w:style w:type="character" w:customStyle="1" w:styleId="ListLabel15">
    <w:name w:val="ListLabel 15"/>
    <w:qFormat/>
    <w:rPr>
      <w:rFonts w:cs="OpenSymbol;Arial Unicode MS"/>
      <w:b w:val="0"/>
      <w:sz w:val="22"/>
    </w:rPr>
  </w:style>
  <w:style w:type="character" w:customStyle="1" w:styleId="ListLabel16">
    <w:name w:val="ListLabel 16"/>
    <w:qFormat/>
    <w:rPr>
      <w:rFonts w:cs="OpenSymbol;Arial Unicode MS"/>
    </w:rPr>
  </w:style>
  <w:style w:type="character" w:customStyle="1" w:styleId="ListLabel17">
    <w:name w:val="ListLabel 17"/>
    <w:qFormat/>
    <w:rPr>
      <w:rFonts w:cs="OpenSymbol;Arial Unicode MS"/>
    </w:rPr>
  </w:style>
  <w:style w:type="character" w:customStyle="1" w:styleId="ListLabel18">
    <w:name w:val="ListLabel 18"/>
    <w:qFormat/>
    <w:rPr>
      <w:rFonts w:cs="OpenSymbol;Arial Unicode MS"/>
    </w:rPr>
  </w:style>
  <w:style w:type="character" w:customStyle="1" w:styleId="ListLabel19">
    <w:name w:val="ListLabel 19"/>
    <w:qFormat/>
    <w:rPr>
      <w:rFonts w:cs="OpenSymbol;Arial Unicode MS"/>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b w:val="0"/>
      <w:sz w:val="22"/>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cs="OpenSymbol;Arial Unicode MS"/>
    </w:rPr>
  </w:style>
  <w:style w:type="character" w:customStyle="1" w:styleId="ListLabel29">
    <w:name w:val="ListLabel 29"/>
    <w:qFormat/>
    <w:rPr>
      <w:rFonts w:cs="OpenSymbol;Arial Unicode MS"/>
    </w:rPr>
  </w:style>
  <w:style w:type="character" w:customStyle="1" w:styleId="ListLabel30">
    <w:name w:val="ListLabel 30"/>
    <w:qFormat/>
    <w:rPr>
      <w:rFonts w:cs="OpenSymbol;Arial Unicode MS"/>
    </w:rPr>
  </w:style>
  <w:style w:type="character" w:customStyle="1" w:styleId="ListLabel31">
    <w:name w:val="ListLabel 31"/>
    <w:qFormat/>
    <w:rPr>
      <w:rFonts w:cs="OpenSymbol;Arial Unicode MS"/>
    </w:rPr>
  </w:style>
  <w:style w:type="character" w:customStyle="1" w:styleId="ListLabel32">
    <w:name w:val="ListLabel 32"/>
    <w:qFormat/>
    <w:rPr>
      <w:rFonts w:cs="OpenSymbol;Arial Unicode MS"/>
    </w:rPr>
  </w:style>
  <w:style w:type="character" w:customStyle="1" w:styleId="ListLabel33">
    <w:name w:val="ListLabel 33"/>
    <w:qFormat/>
    <w:rPr>
      <w:rFonts w:cs="OpenSymbol;Arial Unicode MS"/>
      <w:b w:val="0"/>
      <w:sz w:val="22"/>
    </w:rPr>
  </w:style>
  <w:style w:type="character" w:customStyle="1" w:styleId="ListLabel34">
    <w:name w:val="ListLabel 34"/>
    <w:qFormat/>
    <w:rPr>
      <w:rFonts w:cs="OpenSymbol;Arial Unicode MS"/>
    </w:rPr>
  </w:style>
  <w:style w:type="character" w:customStyle="1" w:styleId="ListLabel35">
    <w:name w:val="ListLabel 35"/>
    <w:qFormat/>
    <w:rPr>
      <w:rFonts w:cs="OpenSymbol;Arial Unicode MS"/>
    </w:rPr>
  </w:style>
  <w:style w:type="character" w:customStyle="1" w:styleId="ListLabel36">
    <w:name w:val="ListLabel 36"/>
    <w:qFormat/>
    <w:rPr>
      <w:rFonts w:cs="OpenSymbol;Arial Unicode MS"/>
    </w:rPr>
  </w:style>
  <w:style w:type="character" w:customStyle="1" w:styleId="ListLabel37">
    <w:name w:val="ListLabel 37"/>
    <w:qFormat/>
    <w:rPr>
      <w:rFonts w:cs="OpenSymbol;Arial Unicode MS"/>
    </w:rPr>
  </w:style>
  <w:style w:type="character" w:customStyle="1" w:styleId="ListLabel38">
    <w:name w:val="ListLabel 38"/>
    <w:qFormat/>
    <w:rPr>
      <w:rFonts w:cs="OpenSymbol;Arial Unicode MS"/>
    </w:rPr>
  </w:style>
  <w:style w:type="character" w:customStyle="1" w:styleId="ListLabel39">
    <w:name w:val="ListLabel 39"/>
    <w:qFormat/>
    <w:rPr>
      <w:rFonts w:cs="OpenSymbol;Arial Unicode MS"/>
    </w:rPr>
  </w:style>
  <w:style w:type="character" w:customStyle="1" w:styleId="ListLabel40">
    <w:name w:val="ListLabel 40"/>
    <w:qFormat/>
    <w:rPr>
      <w:rFonts w:cs="OpenSymbol;Arial Unicode MS"/>
    </w:rPr>
  </w:style>
  <w:style w:type="character" w:customStyle="1" w:styleId="ListLabel41">
    <w:name w:val="ListLabel 41"/>
    <w:qFormat/>
    <w:rPr>
      <w:rFonts w:cs="OpenSymbol;Arial Unicode MS"/>
    </w:rPr>
  </w:style>
  <w:style w:type="character" w:customStyle="1" w:styleId="ListLabel42">
    <w:name w:val="ListLabel 42"/>
    <w:qFormat/>
    <w:rPr>
      <w:rFonts w:cs="OpenSymbol;Arial Unicode MS"/>
      <w:b w:val="0"/>
      <w:sz w:val="22"/>
    </w:rPr>
  </w:style>
  <w:style w:type="character" w:customStyle="1" w:styleId="ListLabel43">
    <w:name w:val="ListLabel 43"/>
    <w:qFormat/>
    <w:rPr>
      <w:rFonts w:cs="OpenSymbol;Arial Unicode MS"/>
    </w:rPr>
  </w:style>
  <w:style w:type="character" w:customStyle="1" w:styleId="ListLabel44">
    <w:name w:val="ListLabel 44"/>
    <w:qFormat/>
    <w:rPr>
      <w:rFonts w:cs="OpenSymbol;Arial Unicode MS"/>
    </w:rPr>
  </w:style>
  <w:style w:type="character" w:customStyle="1" w:styleId="ListLabel45">
    <w:name w:val="ListLabel 45"/>
    <w:qFormat/>
    <w:rPr>
      <w:rFonts w:cs="OpenSymbol;Arial Unicode MS"/>
    </w:rPr>
  </w:style>
  <w:style w:type="character" w:customStyle="1" w:styleId="ListLabel46">
    <w:name w:val="ListLabel 46"/>
    <w:qFormat/>
    <w:rPr>
      <w:rFonts w:cs="OpenSymbol;Arial Unicode MS"/>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cs="OpenSymbol;Arial Unicode MS"/>
    </w:rPr>
  </w:style>
  <w:style w:type="character" w:customStyle="1" w:styleId="ListLabel56">
    <w:name w:val="ListLabel 56"/>
    <w:qFormat/>
    <w:rPr>
      <w:rFonts w:cs="OpenSymbol;Arial Unicode MS"/>
    </w:rPr>
  </w:style>
  <w:style w:type="character" w:customStyle="1" w:styleId="ListLabel57">
    <w:name w:val="ListLabel 57"/>
    <w:qFormat/>
    <w:rPr>
      <w:rFonts w:cs="OpenSymbol;Arial Unicode MS"/>
    </w:rPr>
  </w:style>
  <w:style w:type="character" w:customStyle="1" w:styleId="ListLabel58">
    <w:name w:val="ListLabel 58"/>
    <w:qFormat/>
    <w:rPr>
      <w:rFonts w:cs="OpenSymbol;Arial Unicode MS"/>
    </w:rPr>
  </w:style>
  <w:style w:type="character" w:customStyle="1" w:styleId="ListLabel59">
    <w:name w:val="ListLabel 59"/>
    <w:qFormat/>
    <w:rPr>
      <w:rFonts w:cs="OpenSymbol;Arial Unicode MS"/>
    </w:rPr>
  </w:style>
  <w:style w:type="character" w:customStyle="1" w:styleId="ListLabel60">
    <w:name w:val="ListLabel 60"/>
    <w:qFormat/>
    <w:rPr>
      <w:rFonts w:cs="OpenSymbol;Arial Unicode MS"/>
      <w:b w:val="0"/>
      <w:sz w:val="22"/>
    </w:rPr>
  </w:style>
  <w:style w:type="character" w:customStyle="1" w:styleId="ListLabel61">
    <w:name w:val="ListLabel 61"/>
    <w:qFormat/>
    <w:rPr>
      <w:rFonts w:cs="OpenSymbol;Arial Unicode MS"/>
    </w:rPr>
  </w:style>
  <w:style w:type="character" w:customStyle="1" w:styleId="ListLabel62">
    <w:name w:val="ListLabel 62"/>
    <w:qFormat/>
    <w:rPr>
      <w:rFonts w:cs="OpenSymbol;Arial Unicode MS"/>
    </w:rPr>
  </w:style>
  <w:style w:type="character" w:customStyle="1" w:styleId="ListLabel63">
    <w:name w:val="ListLabel 63"/>
    <w:qFormat/>
    <w:rPr>
      <w:rFonts w:cs="OpenSymbol;Arial Unicode MS"/>
    </w:rPr>
  </w:style>
  <w:style w:type="character" w:customStyle="1" w:styleId="ListLabel64">
    <w:name w:val="ListLabel 64"/>
    <w:qFormat/>
    <w:rPr>
      <w:rFonts w:cs="OpenSymbol;Arial Unicode MS"/>
    </w:rPr>
  </w:style>
  <w:style w:type="character" w:customStyle="1" w:styleId="ListLabel65">
    <w:name w:val="ListLabel 65"/>
    <w:qFormat/>
    <w:rPr>
      <w:rFonts w:cs="OpenSymbol;Arial Unicode MS"/>
    </w:rPr>
  </w:style>
  <w:style w:type="character" w:customStyle="1" w:styleId="ListLabel66">
    <w:name w:val="ListLabel 66"/>
    <w:qFormat/>
    <w:rPr>
      <w:rFonts w:cs="OpenSymbol;Arial Unicode MS"/>
    </w:rPr>
  </w:style>
  <w:style w:type="character" w:customStyle="1" w:styleId="ListLabel67">
    <w:name w:val="ListLabel 67"/>
    <w:qFormat/>
    <w:rPr>
      <w:rFonts w:cs="OpenSymbol;Arial Unicode MS"/>
    </w:rPr>
  </w:style>
  <w:style w:type="character" w:customStyle="1" w:styleId="ListLabel68">
    <w:name w:val="ListLabel 68"/>
    <w:qFormat/>
    <w:rPr>
      <w:rFonts w:cs="OpenSymbol;Arial Unicode MS"/>
    </w:rPr>
  </w:style>
  <w:style w:type="character" w:customStyle="1" w:styleId="ListLabel69">
    <w:name w:val="ListLabel 69"/>
    <w:qFormat/>
    <w:rPr>
      <w:rFonts w:cs="OpenSymbol;Arial Unicode MS"/>
      <w:b w:val="0"/>
      <w:sz w:val="22"/>
    </w:rPr>
  </w:style>
  <w:style w:type="character" w:customStyle="1" w:styleId="ListLabel70">
    <w:name w:val="ListLabel 70"/>
    <w:qFormat/>
    <w:rPr>
      <w:rFonts w:cs="OpenSymbol;Arial Unicode MS"/>
    </w:rPr>
  </w:style>
  <w:style w:type="character" w:customStyle="1" w:styleId="ListLabel71">
    <w:name w:val="ListLabel 71"/>
    <w:qFormat/>
    <w:rPr>
      <w:rFonts w:cs="OpenSymbol;Arial Unicode MS"/>
    </w:rPr>
  </w:style>
  <w:style w:type="character" w:customStyle="1" w:styleId="ListLabel72">
    <w:name w:val="ListLabel 72"/>
    <w:qFormat/>
    <w:rPr>
      <w:rFonts w:cs="OpenSymbol;Arial Unicode MS"/>
    </w:rPr>
  </w:style>
  <w:style w:type="character" w:customStyle="1" w:styleId="ListLabel73">
    <w:name w:val="ListLabel 73"/>
    <w:qFormat/>
    <w:rPr>
      <w:rFonts w:cs="OpenSymbol;Arial Unicode MS"/>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cs="OpenSymbol;Arial Unicode MS"/>
    </w:rPr>
  </w:style>
  <w:style w:type="character" w:customStyle="1" w:styleId="ListLabel83">
    <w:name w:val="ListLabel 83"/>
    <w:qFormat/>
    <w:rPr>
      <w:rFonts w:cs="OpenSymbol;Arial Unicode MS"/>
    </w:rPr>
  </w:style>
  <w:style w:type="character" w:customStyle="1" w:styleId="ListLabel84">
    <w:name w:val="ListLabel 84"/>
    <w:qFormat/>
    <w:rPr>
      <w:rFonts w:cs="OpenSymbol;Arial Unicode MS"/>
    </w:rPr>
  </w:style>
  <w:style w:type="character" w:customStyle="1" w:styleId="ListLabel85">
    <w:name w:val="ListLabel 85"/>
    <w:qFormat/>
    <w:rPr>
      <w:rFonts w:cs="OpenSymbol;Arial Unicode MS"/>
    </w:rPr>
  </w:style>
  <w:style w:type="character" w:customStyle="1" w:styleId="ListLabel86">
    <w:name w:val="ListLabel 86"/>
    <w:qFormat/>
    <w:rPr>
      <w:rFonts w:cs="OpenSymbol;Arial Unicode MS"/>
    </w:rPr>
  </w:style>
  <w:style w:type="character" w:customStyle="1" w:styleId="ListLabel87">
    <w:name w:val="ListLabel 87"/>
    <w:qFormat/>
    <w:rPr>
      <w:rFonts w:cs="OpenSymbol;Arial Unicode MS"/>
      <w:b w:val="0"/>
      <w:sz w:val="22"/>
    </w:rPr>
  </w:style>
  <w:style w:type="character" w:customStyle="1" w:styleId="ListLabel88">
    <w:name w:val="ListLabel 88"/>
    <w:qFormat/>
    <w:rPr>
      <w:rFonts w:cs="OpenSymbol;Arial Unicode MS"/>
    </w:rPr>
  </w:style>
  <w:style w:type="character" w:customStyle="1" w:styleId="ListLabel89">
    <w:name w:val="ListLabel 89"/>
    <w:qFormat/>
    <w:rPr>
      <w:rFonts w:cs="OpenSymbol;Arial Unicode MS"/>
    </w:rPr>
  </w:style>
  <w:style w:type="character" w:customStyle="1" w:styleId="ListLabel90">
    <w:name w:val="ListLabel 90"/>
    <w:qFormat/>
    <w:rPr>
      <w:rFonts w:cs="OpenSymbol;Arial Unicode MS"/>
    </w:rPr>
  </w:style>
  <w:style w:type="character" w:customStyle="1" w:styleId="ListLabel91">
    <w:name w:val="ListLabel 91"/>
    <w:qFormat/>
    <w:rPr>
      <w:rFonts w:cs="OpenSymbol;Arial Unicode MS"/>
    </w:rPr>
  </w:style>
  <w:style w:type="character" w:customStyle="1" w:styleId="ListLabel92">
    <w:name w:val="ListLabel 92"/>
    <w:qFormat/>
    <w:rPr>
      <w:rFonts w:cs="OpenSymbol;Arial Unicode MS"/>
    </w:rPr>
  </w:style>
  <w:style w:type="character" w:customStyle="1" w:styleId="ListLabel93">
    <w:name w:val="ListLabel 93"/>
    <w:qFormat/>
    <w:rPr>
      <w:rFonts w:cs="OpenSymbol;Arial Unicode MS"/>
    </w:rPr>
  </w:style>
  <w:style w:type="character" w:customStyle="1" w:styleId="ListLabel94">
    <w:name w:val="ListLabel 94"/>
    <w:qFormat/>
    <w:rPr>
      <w:rFonts w:cs="OpenSymbol;Arial Unicode MS"/>
    </w:rPr>
  </w:style>
  <w:style w:type="character" w:customStyle="1" w:styleId="ListLabel95">
    <w:name w:val="ListLabel 95"/>
    <w:qFormat/>
    <w:rPr>
      <w:rFonts w:cs="OpenSymbol;Arial Unicode MS"/>
    </w:rPr>
  </w:style>
  <w:style w:type="character" w:customStyle="1" w:styleId="ListLabel96">
    <w:name w:val="ListLabel 96"/>
    <w:qFormat/>
    <w:rPr>
      <w:rFonts w:cs="OpenSymbol;Arial Unicode MS"/>
      <w:b w:val="0"/>
      <w:sz w:val="22"/>
    </w:rPr>
  </w:style>
  <w:style w:type="character" w:customStyle="1" w:styleId="ListLabel97">
    <w:name w:val="ListLabel 97"/>
    <w:qFormat/>
    <w:rPr>
      <w:rFonts w:cs="OpenSymbol;Arial Unicode MS"/>
    </w:rPr>
  </w:style>
  <w:style w:type="character" w:customStyle="1" w:styleId="ListLabel98">
    <w:name w:val="ListLabel 98"/>
    <w:qFormat/>
    <w:rPr>
      <w:rFonts w:cs="OpenSymbol;Arial Unicode MS"/>
    </w:rPr>
  </w:style>
  <w:style w:type="character" w:customStyle="1" w:styleId="ListLabel99">
    <w:name w:val="ListLabel 99"/>
    <w:qFormat/>
    <w:rPr>
      <w:rFonts w:cs="OpenSymbol;Arial Unicode MS"/>
    </w:rPr>
  </w:style>
  <w:style w:type="character" w:customStyle="1" w:styleId="ListLabel100">
    <w:name w:val="ListLabel 100"/>
    <w:qFormat/>
    <w:rPr>
      <w:rFonts w:cs="OpenSymbol;Arial Unicode MS"/>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cs="OpenSymbol;Arial Unicode MS"/>
    </w:rPr>
  </w:style>
  <w:style w:type="character" w:customStyle="1" w:styleId="ListLabel110">
    <w:name w:val="ListLabel 110"/>
    <w:qFormat/>
    <w:rPr>
      <w:rFonts w:cs="OpenSymbol;Arial Unicode MS"/>
    </w:rPr>
  </w:style>
  <w:style w:type="character" w:customStyle="1" w:styleId="ListLabel111">
    <w:name w:val="ListLabel 111"/>
    <w:qFormat/>
    <w:rPr>
      <w:rFonts w:cs="OpenSymbol;Arial Unicode MS"/>
    </w:rPr>
  </w:style>
  <w:style w:type="character" w:customStyle="1" w:styleId="ListLabel112">
    <w:name w:val="ListLabel 112"/>
    <w:qFormat/>
    <w:rPr>
      <w:rFonts w:cs="OpenSymbol;Arial Unicode MS"/>
    </w:rPr>
  </w:style>
  <w:style w:type="character" w:customStyle="1" w:styleId="ListLabel113">
    <w:name w:val="ListLabel 113"/>
    <w:qFormat/>
    <w:rPr>
      <w:rFonts w:cs="OpenSymbol;Arial Unicode MS"/>
    </w:rPr>
  </w:style>
  <w:style w:type="character" w:customStyle="1" w:styleId="ListLabel114">
    <w:name w:val="ListLabel 114"/>
    <w:qFormat/>
    <w:rPr>
      <w:rFonts w:cs="OpenSymbol;Arial Unicode MS"/>
      <w:b w:val="0"/>
      <w:sz w:val="22"/>
    </w:rPr>
  </w:style>
  <w:style w:type="character" w:customStyle="1" w:styleId="ListLabel115">
    <w:name w:val="ListLabel 115"/>
    <w:qFormat/>
    <w:rPr>
      <w:rFonts w:cs="OpenSymbol;Arial Unicode MS"/>
    </w:rPr>
  </w:style>
  <w:style w:type="character" w:customStyle="1" w:styleId="ListLabel116">
    <w:name w:val="ListLabel 116"/>
    <w:qFormat/>
    <w:rPr>
      <w:rFonts w:cs="OpenSymbol;Arial Unicode MS"/>
    </w:rPr>
  </w:style>
  <w:style w:type="character" w:customStyle="1" w:styleId="ListLabel117">
    <w:name w:val="ListLabel 117"/>
    <w:qFormat/>
    <w:rPr>
      <w:rFonts w:cs="OpenSymbol;Arial Unicode MS"/>
    </w:rPr>
  </w:style>
  <w:style w:type="character" w:customStyle="1" w:styleId="ListLabel118">
    <w:name w:val="ListLabel 118"/>
    <w:qFormat/>
    <w:rPr>
      <w:rFonts w:cs="OpenSymbol;Arial Unicode MS"/>
    </w:rPr>
  </w:style>
  <w:style w:type="character" w:customStyle="1" w:styleId="ListLabel119">
    <w:name w:val="ListLabel 119"/>
    <w:qFormat/>
    <w:rPr>
      <w:rFonts w:cs="OpenSymbol;Arial Unicode MS"/>
    </w:rPr>
  </w:style>
  <w:style w:type="character" w:customStyle="1" w:styleId="ListLabel120">
    <w:name w:val="ListLabel 120"/>
    <w:qFormat/>
    <w:rPr>
      <w:rFonts w:cs="OpenSymbol;Arial Unicode MS"/>
    </w:rPr>
  </w:style>
  <w:style w:type="character" w:customStyle="1" w:styleId="ListLabel121">
    <w:name w:val="ListLabel 121"/>
    <w:qFormat/>
    <w:rPr>
      <w:rFonts w:cs="OpenSymbol;Arial Unicode MS"/>
    </w:rPr>
  </w:style>
  <w:style w:type="character" w:customStyle="1" w:styleId="ListLabel122">
    <w:name w:val="ListLabel 122"/>
    <w:qFormat/>
    <w:rPr>
      <w:rFonts w:cs="OpenSymbol;Arial Unicode MS"/>
    </w:rPr>
  </w:style>
  <w:style w:type="character" w:customStyle="1" w:styleId="ListLabel123">
    <w:name w:val="ListLabel 123"/>
    <w:qFormat/>
    <w:rPr>
      <w:rFonts w:cs="OpenSymbol;Arial Unicode MS"/>
      <w:b w:val="0"/>
      <w:sz w:val="22"/>
    </w:rPr>
  </w:style>
  <w:style w:type="character" w:customStyle="1" w:styleId="ListLabel124">
    <w:name w:val="ListLabel 124"/>
    <w:qFormat/>
    <w:rPr>
      <w:rFonts w:cs="OpenSymbol;Arial Unicode MS"/>
    </w:rPr>
  </w:style>
  <w:style w:type="character" w:customStyle="1" w:styleId="ListLabel125">
    <w:name w:val="ListLabel 125"/>
    <w:qFormat/>
    <w:rPr>
      <w:rFonts w:cs="OpenSymbol;Arial Unicode MS"/>
    </w:rPr>
  </w:style>
  <w:style w:type="character" w:customStyle="1" w:styleId="ListLabel126">
    <w:name w:val="ListLabel 126"/>
    <w:qFormat/>
    <w:rPr>
      <w:rFonts w:cs="OpenSymbol;Arial Unicode MS"/>
    </w:rPr>
  </w:style>
  <w:style w:type="character" w:customStyle="1" w:styleId="ListLabel127">
    <w:name w:val="ListLabel 127"/>
    <w:qFormat/>
    <w:rPr>
      <w:rFonts w:cs="OpenSymbol;Arial Unicode MS"/>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cs="OpenSymbol;Arial Unicode MS"/>
    </w:rPr>
  </w:style>
  <w:style w:type="character" w:customStyle="1" w:styleId="ListLabel137">
    <w:name w:val="ListLabel 137"/>
    <w:qFormat/>
    <w:rPr>
      <w:rFonts w:cs="OpenSymbol;Arial Unicode MS"/>
    </w:rPr>
  </w:style>
  <w:style w:type="character" w:customStyle="1" w:styleId="ListLabel138">
    <w:name w:val="ListLabel 138"/>
    <w:qFormat/>
    <w:rPr>
      <w:rFonts w:cs="OpenSymbol;Arial Unicode MS"/>
    </w:rPr>
  </w:style>
  <w:style w:type="character" w:customStyle="1" w:styleId="ListLabel139">
    <w:name w:val="ListLabel 139"/>
    <w:qFormat/>
    <w:rPr>
      <w:rFonts w:cs="OpenSymbol;Arial Unicode MS"/>
    </w:rPr>
  </w:style>
  <w:style w:type="character" w:customStyle="1" w:styleId="ListLabel140">
    <w:name w:val="ListLabel 140"/>
    <w:qFormat/>
    <w:rPr>
      <w:rFonts w:cs="OpenSymbol;Arial Unicode MS"/>
    </w:rPr>
  </w:style>
  <w:style w:type="character" w:customStyle="1" w:styleId="Internetilink">
    <w:name w:val="Internetilink"/>
    <w:qFormat/>
    <w:rPr>
      <w:color w:val="000080"/>
      <w:u w:val="single"/>
    </w:rPr>
  </w:style>
  <w:style w:type="character" w:customStyle="1" w:styleId="ListLabel141">
    <w:name w:val="ListLabel 141"/>
    <w:qFormat/>
    <w:rPr>
      <w:rFonts w:cs="OpenSymbol;Arial Unicode MS"/>
      <w:b w:val="0"/>
      <w:sz w:val="22"/>
    </w:rPr>
  </w:style>
  <w:style w:type="character" w:customStyle="1" w:styleId="ListLabel142">
    <w:name w:val="ListLabel 142"/>
    <w:qFormat/>
    <w:rPr>
      <w:rFonts w:cs="OpenSymbol;Arial Unicode MS"/>
    </w:rPr>
  </w:style>
  <w:style w:type="character" w:customStyle="1" w:styleId="ListLabel143">
    <w:name w:val="ListLabel 143"/>
    <w:qFormat/>
    <w:rPr>
      <w:rFonts w:cs="OpenSymbol;Arial Unicode MS"/>
    </w:rPr>
  </w:style>
  <w:style w:type="character" w:customStyle="1" w:styleId="ListLabel144">
    <w:name w:val="ListLabel 144"/>
    <w:qFormat/>
    <w:rPr>
      <w:rFonts w:cs="OpenSymbol;Arial Unicode MS"/>
    </w:rPr>
  </w:style>
  <w:style w:type="character" w:customStyle="1" w:styleId="ListLabel145">
    <w:name w:val="ListLabel 145"/>
    <w:qFormat/>
    <w:rPr>
      <w:rFonts w:cs="OpenSymbol;Arial Unicode MS"/>
    </w:rPr>
  </w:style>
  <w:style w:type="character" w:customStyle="1" w:styleId="ListLabel146">
    <w:name w:val="ListLabel 146"/>
    <w:qFormat/>
    <w:rPr>
      <w:rFonts w:cs="OpenSymbol;Arial Unicode MS"/>
    </w:rPr>
  </w:style>
  <w:style w:type="character" w:customStyle="1" w:styleId="ListLabel147">
    <w:name w:val="ListLabel 147"/>
    <w:qFormat/>
    <w:rPr>
      <w:rFonts w:cs="OpenSymbol;Arial Unicode MS"/>
    </w:rPr>
  </w:style>
  <w:style w:type="character" w:customStyle="1" w:styleId="ListLabel148">
    <w:name w:val="ListLabel 148"/>
    <w:qFormat/>
    <w:rPr>
      <w:rFonts w:cs="OpenSymbol;Arial Unicode MS"/>
    </w:rPr>
  </w:style>
  <w:style w:type="character" w:customStyle="1" w:styleId="ListLabel149">
    <w:name w:val="ListLabel 149"/>
    <w:qFormat/>
    <w:rPr>
      <w:rFonts w:cs="OpenSymbol;Arial Unicode MS"/>
    </w:rPr>
  </w:style>
  <w:style w:type="character" w:customStyle="1" w:styleId="ListLabel150">
    <w:name w:val="ListLabel 150"/>
    <w:qFormat/>
    <w:rPr>
      <w:rFonts w:cs="OpenSymbol;Arial Unicode MS"/>
      <w:b w:val="0"/>
      <w:sz w:val="22"/>
    </w:rPr>
  </w:style>
  <w:style w:type="character" w:customStyle="1" w:styleId="ListLabel151">
    <w:name w:val="ListLabel 151"/>
    <w:qFormat/>
    <w:rPr>
      <w:rFonts w:cs="OpenSymbol;Arial Unicode MS"/>
    </w:rPr>
  </w:style>
  <w:style w:type="character" w:customStyle="1" w:styleId="ListLabel152">
    <w:name w:val="ListLabel 152"/>
    <w:qFormat/>
    <w:rPr>
      <w:rFonts w:cs="OpenSymbol;Arial Unicode MS"/>
    </w:rPr>
  </w:style>
  <w:style w:type="character" w:customStyle="1" w:styleId="ListLabel153">
    <w:name w:val="ListLabel 153"/>
    <w:qFormat/>
    <w:rPr>
      <w:rFonts w:cs="OpenSymbol;Arial Unicode MS"/>
    </w:rPr>
  </w:style>
  <w:style w:type="character" w:customStyle="1" w:styleId="ListLabel154">
    <w:name w:val="ListLabel 154"/>
    <w:qFormat/>
    <w:rPr>
      <w:rFonts w:cs="OpenSymbol;Arial Unicode MS"/>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cs="OpenSymbol;Arial Unicode MS"/>
    </w:rPr>
  </w:style>
  <w:style w:type="character" w:customStyle="1" w:styleId="ListLabel164">
    <w:name w:val="ListLabel 164"/>
    <w:qFormat/>
    <w:rPr>
      <w:rFonts w:cs="OpenSymbol;Arial Unicode MS"/>
    </w:rPr>
  </w:style>
  <w:style w:type="character" w:customStyle="1" w:styleId="ListLabel165">
    <w:name w:val="ListLabel 165"/>
    <w:qFormat/>
    <w:rPr>
      <w:rFonts w:cs="OpenSymbol;Arial Unicode MS"/>
    </w:rPr>
  </w:style>
  <w:style w:type="character" w:customStyle="1" w:styleId="ListLabel166">
    <w:name w:val="ListLabel 166"/>
    <w:qFormat/>
    <w:rPr>
      <w:rFonts w:cs="OpenSymbol;Arial Unicode MS"/>
    </w:rPr>
  </w:style>
  <w:style w:type="character" w:customStyle="1" w:styleId="ListLabel167">
    <w:name w:val="ListLabel 167"/>
    <w:qFormat/>
    <w:rPr>
      <w:rFonts w:cs="OpenSymbol;Arial Unicode MS"/>
    </w:rPr>
  </w:style>
  <w:style w:type="character" w:customStyle="1" w:styleId="IndexLink">
    <w:name w:val="Index Link"/>
  </w:style>
  <w:style w:type="paragraph" w:customStyle="1" w:styleId="Heading">
    <w:name w:val="Heading"/>
    <w:basedOn w:val="Normal"/>
    <w:next w:val="BodyText"/>
    <w:qFormat/>
    <w:pPr>
      <w:keepNext/>
      <w:spacing w:before="240" w:after="120"/>
    </w:pPr>
    <w:rPr>
      <w:rFonts w:ascii="Liberation Sans" w:eastAsia="Microsoft YaHei" w:hAnsi="Liberation Sans"/>
      <w:szCs w:val="28"/>
    </w:rPr>
  </w:style>
  <w:style w:type="paragraph" w:styleId="BodyText">
    <w:name w:val="Body Text"/>
    <w:basedOn w:val="Normal"/>
    <w:rPr>
      <w:rFonts w:ascii="Times New Roman" w:hAnsi="Times New Roman" w:cs="Times New Roman"/>
      <w:sz w:val="24"/>
    </w:rPr>
  </w:style>
  <w:style w:type="paragraph" w:styleId="List">
    <w:name w:val="List"/>
    <w:basedOn w:val="BodyText"/>
    <w:rPr>
      <w:rFonts w:ascii="Arial" w:hAnsi="Arial" w:cs="Mangal"/>
      <w:sz w:val="22"/>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qFormat/>
    <w:pPr>
      <w:suppressLineNumbers/>
    </w:pPr>
    <w:rPr>
      <w:rFonts w:ascii="Liberation Serif" w:hAnsi="Liberation Serif"/>
    </w:rPr>
  </w:style>
  <w:style w:type="paragraph" w:customStyle="1" w:styleId="Pealkiri1">
    <w:name w:val="Pealkiri1"/>
    <w:basedOn w:val="Heading1"/>
    <w:qFormat/>
  </w:style>
  <w:style w:type="paragraph" w:customStyle="1" w:styleId="Register">
    <w:name w:val="Register"/>
    <w:basedOn w:val="Normal"/>
    <w:qFormat/>
    <w:pPr>
      <w:suppressLineNumbers/>
    </w:pPr>
    <w:rPr>
      <w:rFonts w:cs="Mangal"/>
    </w:rPr>
  </w:style>
  <w:style w:type="paragraph" w:styleId="BodyTextIndent">
    <w:name w:val="Body Text Indent"/>
    <w:basedOn w:val="Normal"/>
    <w:pPr>
      <w:tabs>
        <w:tab w:val="left" w:pos="627"/>
        <w:tab w:val="left" w:pos="3135"/>
      </w:tabs>
      <w:ind w:left="3135" w:hanging="3135"/>
    </w:pPr>
  </w:style>
  <w:style w:type="paragraph" w:customStyle="1" w:styleId="Standard">
    <w:name w:val="Standard"/>
    <w:qFormat/>
    <w:pPr>
      <w:suppressAutoHyphens/>
    </w:pPr>
    <w:rPr>
      <w:rFonts w:ascii="Times New Roman" w:eastAsia="Times New Roman" w:hAnsi="Times New Roman" w:cs="Times New Roman"/>
      <w:color w:val="00000A"/>
      <w:lang w:bidi="ar-SA"/>
    </w:rPr>
  </w:style>
  <w:style w:type="paragraph" w:styleId="TOC1">
    <w:name w:val="toc 1"/>
    <w:basedOn w:val="Normal"/>
    <w:next w:val="Normal"/>
    <w:uiPriority w:val="39"/>
    <w:pPr>
      <w:tabs>
        <w:tab w:val="left" w:pos="964"/>
        <w:tab w:val="right" w:leader="dot" w:pos="9900"/>
      </w:tabs>
    </w:pPr>
  </w:style>
  <w:style w:type="paragraph" w:styleId="TOC2">
    <w:name w:val="toc 2"/>
    <w:basedOn w:val="Normal"/>
    <w:next w:val="Normal"/>
    <w:uiPriority w:val="39"/>
    <w:pPr>
      <w:tabs>
        <w:tab w:val="left" w:pos="964"/>
        <w:tab w:val="right" w:leader="dot" w:pos="9900"/>
      </w:tabs>
    </w:pPr>
    <w:rPr>
      <w:lang w:eastAsia="et-EE"/>
    </w:rPr>
  </w:style>
  <w:style w:type="paragraph" w:styleId="TOC3">
    <w:name w:val="toc 3"/>
    <w:basedOn w:val="Normal"/>
    <w:next w:val="Normal"/>
    <w:uiPriority w:val="39"/>
    <w:pPr>
      <w:tabs>
        <w:tab w:val="left" w:pos="964"/>
        <w:tab w:val="right" w:leader="dot" w:pos="9900"/>
      </w:tabs>
      <w:ind w:left="990" w:hanging="990"/>
    </w:pPr>
    <w:rPr>
      <w:szCs w:val="22"/>
      <w:lang w:eastAsia="et-EE"/>
    </w:rPr>
  </w:style>
  <w:style w:type="paragraph" w:styleId="TOC4">
    <w:name w:val="toc 4"/>
    <w:basedOn w:val="Normal"/>
    <w:next w:val="Normal"/>
    <w:pPr>
      <w:shd w:val="clear" w:color="auto" w:fill="FFFFFF"/>
      <w:tabs>
        <w:tab w:val="left" w:pos="990"/>
        <w:tab w:val="right" w:leader="dot" w:pos="9911"/>
      </w:tabs>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BodyTextIndent2">
    <w:name w:val="Body Text Indent 2"/>
    <w:basedOn w:val="Normal"/>
    <w:pPr>
      <w:tabs>
        <w:tab w:val="left" w:pos="1140"/>
        <w:tab w:val="left" w:pos="3420"/>
      </w:tabs>
      <w:ind w:left="3420" w:hanging="3705"/>
    </w:pPr>
    <w:rPr>
      <w:sz w:val="28"/>
    </w:rPr>
  </w:style>
  <w:style w:type="paragraph" w:styleId="BodyTextIndent3">
    <w:name w:val="Body Text Indent 3"/>
    <w:basedOn w:val="Normal"/>
    <w:pPr>
      <w:tabs>
        <w:tab w:val="left" w:pos="627"/>
        <w:tab w:val="left" w:pos="3420"/>
      </w:tabs>
      <w:ind w:left="3420" w:hanging="3705"/>
    </w:pPr>
  </w:style>
  <w:style w:type="paragraph" w:customStyle="1" w:styleId="Print-FromToSubjectDate">
    <w:name w:val="Print- From: To: Subject: Date:"/>
    <w:basedOn w:val="Normal"/>
    <w:qFormat/>
    <w:pPr>
      <w:pBdr>
        <w:left w:val="single" w:sz="18" w:space="1" w:color="000001"/>
      </w:pBdr>
    </w:pPr>
  </w:style>
  <w:style w:type="paragraph" w:styleId="BodyText2">
    <w:name w:val="Body Text 2"/>
    <w:basedOn w:val="Normal"/>
    <w:rPr>
      <w:rFonts w:ascii="Times New Roman" w:hAnsi="Times New Roman" w:cs="Times New Roman"/>
      <w:sz w:val="24"/>
    </w:rPr>
  </w:style>
  <w:style w:type="paragraph" w:styleId="BodyText3">
    <w:name w:val="Body Text 3"/>
    <w:basedOn w:val="Normal"/>
    <w:rPr>
      <w:rFonts w:ascii="Times New Roman" w:hAnsi="Times New Roman" w:cs="Times New Roman"/>
      <w:color w:val="339966"/>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Index1">
    <w:name w:val="index 1"/>
    <w:basedOn w:val="Normal"/>
    <w:next w:val="Normal"/>
    <w:pPr>
      <w:ind w:left="220" w:hanging="220"/>
    </w:p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Targo">
    <w:name w:val="Targo"/>
    <w:basedOn w:val="Normal"/>
    <w:qFormat/>
    <w:rPr>
      <w:color w:val="0000FF"/>
    </w:rPr>
  </w:style>
  <w:style w:type="paragraph" w:customStyle="1" w:styleId="ETPGrupp">
    <w:name w:val="ETP Grupp"/>
    <w:basedOn w:val="Normal"/>
    <w:rPr>
      <w:sz w:val="24"/>
    </w:rPr>
  </w:style>
  <w:style w:type="paragraph" w:customStyle="1" w:styleId="StandardArial11ptJustifiedLeft0cmHanging01">
    <w:name w:val="Standard + Arial 11 pt Justified Left:  0 cm Hanging:  0....1"/>
    <w:basedOn w:val="Standard"/>
    <w:qFormat/>
    <w:pPr>
      <w:jc w:val="both"/>
    </w:pPr>
    <w:rPr>
      <w:rFonts w:ascii="Arial" w:hAnsi="Arial" w:cs="Arial"/>
      <w:sz w:val="22"/>
      <w:szCs w:val="20"/>
    </w:rPr>
  </w:style>
  <w:style w:type="paragraph" w:customStyle="1" w:styleId="Loetelu">
    <w:name w:val="Loetelu"/>
    <w:basedOn w:val="Normal"/>
    <w:qFormat/>
  </w:style>
  <w:style w:type="paragraph" w:customStyle="1" w:styleId="Tekst">
    <w:name w:val="Tekst"/>
    <w:basedOn w:val="Normal"/>
    <w:next w:val="Normal"/>
    <w:qFormat/>
    <w:pPr>
      <w:spacing w:before="120" w:after="120" w:line="276" w:lineRule="auto"/>
    </w:pPr>
    <w:rPr>
      <w:rFonts w:ascii="Arial Narrow" w:hAnsi="Arial Narrow" w:cs="Times-Bold;Times New Roman"/>
      <w:bCs/>
      <w:lang w:bidi="en-US"/>
    </w:rPr>
  </w:style>
  <w:style w:type="paragraph" w:styleId="BlockText">
    <w:name w:val="Block Text"/>
    <w:basedOn w:val="Normal"/>
    <w:pPr>
      <w:widowControl w:val="0"/>
      <w:tabs>
        <w:tab w:val="right" w:pos="9356"/>
      </w:tabs>
      <w:ind w:left="540" w:right="708" w:hanging="540"/>
    </w:pPr>
    <w:rPr>
      <w:rFonts w:ascii="Times New Roman" w:hAnsi="Times New Roman" w:cs="Times New Roman"/>
      <w:sz w:val="24"/>
    </w:rPr>
  </w:style>
  <w:style w:type="paragraph" w:customStyle="1" w:styleId="EndnoteSymbol">
    <w:name w:val="Endnote Symbol"/>
    <w:basedOn w:val="Normal"/>
    <w:pPr>
      <w:widowControl w:val="0"/>
    </w:pPr>
    <w:rPr>
      <w:rFonts w:ascii="Courier New" w:hAnsi="Courier New" w:cs="Courier New"/>
      <w:sz w:val="24"/>
      <w:lang w:eastAsia="et-EE"/>
    </w:rPr>
  </w:style>
  <w:style w:type="paragraph" w:styleId="NormalWeb">
    <w:name w:val="Normal (Web)"/>
    <w:basedOn w:val="Normal"/>
    <w:uiPriority w:val="99"/>
    <w:qFormat/>
    <w:pPr>
      <w:spacing w:before="280" w:after="280"/>
    </w:pPr>
    <w:rPr>
      <w:rFonts w:ascii="Times New Roman" w:hAnsi="Times New Roman" w:cs="Times New Roman"/>
      <w:color w:val="000000"/>
      <w:sz w:val="24"/>
    </w:rPr>
  </w:style>
  <w:style w:type="paragraph" w:styleId="ListParagraph">
    <w:name w:val="List Paragraph"/>
    <w:basedOn w:val="Normal"/>
    <w:qFormat/>
    <w:pPr>
      <w:ind w:left="708"/>
    </w:pPr>
  </w:style>
  <w:style w:type="paragraph" w:customStyle="1" w:styleId="TextCharCharChar">
    <w:name w:val="Text Char Char Char"/>
    <w:basedOn w:val="Normal"/>
    <w:qFormat/>
    <w:pPr>
      <w:spacing w:before="120" w:after="120"/>
    </w:pPr>
  </w:style>
  <w:style w:type="paragraph" w:customStyle="1" w:styleId="TabelitekstChar">
    <w:name w:val="Tabelitekst Char"/>
    <w:basedOn w:val="TextCharCharChar"/>
    <w:qFormat/>
    <w:pPr>
      <w:spacing w:before="20" w:after="20"/>
    </w:pPr>
  </w:style>
  <w:style w:type="paragraph" w:customStyle="1" w:styleId="Tabelitekst">
    <w:name w:val="Tabelitekst"/>
    <w:basedOn w:val="Tekst"/>
    <w:qFormat/>
    <w:pPr>
      <w:spacing w:before="20" w:after="20"/>
    </w:pPr>
  </w:style>
  <w:style w:type="paragraph" w:customStyle="1" w:styleId="Taulukonteksti">
    <w:name w:val="Taulukon teksti"/>
    <w:basedOn w:val="BodyText"/>
    <w:qFormat/>
    <w:pPr>
      <w:widowControl w:val="0"/>
    </w:pPr>
    <w:rPr>
      <w:sz w:val="20"/>
    </w:rPr>
  </w:style>
  <w:style w:type="paragraph" w:customStyle="1" w:styleId="NormalSEL">
    <w:name w:val="Normal SEL"/>
    <w:basedOn w:val="Normal"/>
    <w:qFormat/>
    <w:pPr>
      <w:widowControl w:val="0"/>
      <w:spacing w:before="120"/>
    </w:pPr>
    <w:rPr>
      <w:rFonts w:eastAsia="Lucida Sans Unicode"/>
    </w:rPr>
  </w:style>
  <w:style w:type="paragraph" w:customStyle="1" w:styleId="BodyText21">
    <w:name w:val="Body Text 21"/>
    <w:basedOn w:val="Normal"/>
    <w:qFormat/>
    <w:rPr>
      <w:rFonts w:ascii="Swis721 Lt BT" w:hAnsi="Swis721 Lt BT" w:cs="Swis721 Lt BT"/>
      <w:sz w:val="24"/>
    </w:rPr>
  </w:style>
  <w:style w:type="paragraph" w:customStyle="1" w:styleId="APK3">
    <w:name w:val="APK 3"/>
    <w:basedOn w:val="Heading4"/>
    <w:pPr>
      <w:pBdr>
        <w:bottom w:val="dotted" w:sz="4" w:space="1" w:color="FF0000"/>
      </w:pBdr>
      <w:spacing w:before="120" w:after="120"/>
      <w:ind w:left="0" w:firstLine="0"/>
    </w:pPr>
    <w:rPr>
      <w:b w:val="0"/>
      <w:bCs w:val="0"/>
      <w:caps/>
      <w:color w:val="000000"/>
      <w:spacing w:val="10"/>
      <w:szCs w:val="20"/>
      <w:lang w:bidi="en-US"/>
    </w:rPr>
  </w:style>
  <w:style w:type="paragraph" w:customStyle="1" w:styleId="StyleStyleBefore0ptAfter0ptLinespacing15linesL">
    <w:name w:val="Style Style Before:  0 pt After:  0 pt Line spacing:  1.5 lines + L..."/>
    <w:basedOn w:val="Normal"/>
    <w:qFormat/>
    <w:rPr>
      <w:lang w:bidi="en-US"/>
    </w:rPr>
  </w:style>
  <w:style w:type="paragraph" w:customStyle="1" w:styleId="StyleStyleLinespacing15linesLinespacingsingle">
    <w:name w:val="Style Style Line spacing:  1.5 lines + Line spacing:  single"/>
    <w:basedOn w:val="Normal"/>
    <w:qFormat/>
    <w:pPr>
      <w:spacing w:before="120" w:after="200"/>
    </w:pPr>
    <w:rPr>
      <w:lang w:bidi="en-US"/>
    </w:rPr>
  </w:style>
  <w:style w:type="paragraph" w:customStyle="1" w:styleId="LSeletuskirjalbivtekst">
    <w:name w:val="L Seletuskirja läbiv tekst"/>
    <w:basedOn w:val="Normal"/>
    <w:qFormat/>
    <w:rsid w:val="00A51A0A"/>
    <w:pPr>
      <w:spacing w:before="120" w:after="120"/>
      <w:contextualSpacing/>
    </w:pPr>
    <w:rPr>
      <w:rFonts w:eastAsia="Lucida Sans Unicode"/>
    </w:rPr>
  </w:style>
  <w:style w:type="paragraph" w:customStyle="1" w:styleId="vv">
    <w:name w:val="vv"/>
    <w:basedOn w:val="Normal"/>
    <w:qFormat/>
    <w:pPr>
      <w:spacing w:before="280" w:after="280"/>
    </w:pPr>
    <w:rPr>
      <w:rFonts w:ascii="Times New Roman" w:hAnsi="Times New Roman" w:cs="Times New Roman"/>
      <w:sz w:val="24"/>
    </w:rPr>
  </w:style>
  <w:style w:type="paragraph" w:customStyle="1" w:styleId="LaadPealkiri2Arial14ptVasakul0cmTaane102cmEn">
    <w:name w:val="Laad Pealkiri 2 + Arial 14 pt Vasakul:  0 cm Taane  102 cm En..."/>
    <w:basedOn w:val="Heading2"/>
    <w:pPr>
      <w:tabs>
        <w:tab w:val="left" w:pos="1134"/>
        <w:tab w:val="left" w:pos="1620"/>
      </w:tabs>
      <w:ind w:left="972"/>
    </w:pPr>
    <w:rPr>
      <w:rFonts w:cs="Times New Roman"/>
      <w:iCs w:val="0"/>
      <w:sz w:val="28"/>
      <w:szCs w:val="20"/>
    </w:rPr>
  </w:style>
  <w:style w:type="paragraph" w:customStyle="1" w:styleId="LaadPealkiri1Arial16pt">
    <w:name w:val="Laad Pealkiri 1 + Arial 16 pt"/>
    <w:basedOn w:val="Heading1"/>
    <w:pPr>
      <w:tabs>
        <w:tab w:val="left" w:pos="1944"/>
        <w:tab w:val="left" w:pos="4536"/>
      </w:tabs>
    </w:pPr>
    <w:rPr>
      <w:sz w:val="32"/>
    </w:rPr>
  </w:style>
  <w:style w:type="paragraph" w:customStyle="1" w:styleId="Sisukord10">
    <w:name w:val="Sisukord 10"/>
    <w:basedOn w:val="Register"/>
    <w:qFormat/>
    <w:pPr>
      <w:tabs>
        <w:tab w:val="right" w:leader="dot" w:pos="7091"/>
      </w:tabs>
      <w:ind w:left="2547"/>
    </w:pPr>
  </w:style>
  <w:style w:type="paragraph" w:customStyle="1" w:styleId="Tabelisisu">
    <w:name w:val="Tabeli sisu"/>
    <w:basedOn w:val="Normal"/>
    <w:qFormat/>
    <w:pPr>
      <w:suppressLineNumbers/>
    </w:pPr>
  </w:style>
  <w:style w:type="paragraph" w:customStyle="1" w:styleId="Tabelipis">
    <w:name w:val="Tabeli päis"/>
    <w:basedOn w:val="Tabelisisu"/>
    <w:qFormat/>
    <w:pPr>
      <w:jc w:val="center"/>
    </w:pPr>
    <w:rPr>
      <w:b/>
      <w:bCs/>
    </w:rPr>
  </w:style>
  <w:style w:type="paragraph" w:customStyle="1" w:styleId="FrameContents">
    <w:name w:val="Frame Contents"/>
    <w:basedOn w:val="Normal"/>
  </w:style>
  <w:style w:type="paragraph" w:customStyle="1" w:styleId="Tsitaat1">
    <w:name w:val="Tsitaat1"/>
    <w:basedOn w:val="Normal"/>
    <w:qFormat/>
    <w:pPr>
      <w:spacing w:after="283"/>
      <w:ind w:left="567" w:right="567"/>
    </w:pPr>
  </w:style>
  <w:style w:type="paragraph" w:styleId="Title">
    <w:name w:val="Title"/>
    <w:basedOn w:val="Pealkiri1"/>
    <w:uiPriority w:val="10"/>
    <w:qFormat/>
    <w:pPr>
      <w:jc w:val="center"/>
    </w:pPr>
    <w:rPr>
      <w:sz w:val="56"/>
      <w:szCs w:val="56"/>
    </w:rPr>
  </w:style>
  <w:style w:type="paragraph" w:styleId="Subtitle">
    <w:name w:val="Subtitle"/>
    <w:basedOn w:val="Pealkiri1"/>
    <w:uiPriority w:val="11"/>
    <w:qFormat/>
    <w:pPr>
      <w:spacing w:before="60" w:after="120"/>
      <w:jc w:val="center"/>
    </w:pPr>
    <w:rPr>
      <w:sz w:val="36"/>
      <w:szCs w:val="36"/>
    </w:rPr>
  </w:style>
  <w:style w:type="paragraph" w:customStyle="1" w:styleId="Textbody">
    <w:name w:val="Text body"/>
    <w:basedOn w:val="Standard"/>
    <w:qFormat/>
    <w:rPr>
      <w:sz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pPr>
    <w:rPr>
      <w:b/>
      <w:sz w:val="48"/>
    </w:rPr>
  </w:style>
  <w:style w:type="paragraph" w:customStyle="1" w:styleId="H2">
    <w:name w:val="H2"/>
    <w:basedOn w:val="Normal"/>
    <w:pPr>
      <w:keepNext/>
      <w:spacing w:before="100" w:after="100"/>
    </w:pPr>
    <w:rPr>
      <w:b/>
      <w:sz w:val="36"/>
    </w:rPr>
  </w:style>
  <w:style w:type="paragraph" w:customStyle="1" w:styleId="H3">
    <w:name w:val="H3"/>
    <w:basedOn w:val="Normal"/>
    <w:pPr>
      <w:keepNext/>
      <w:spacing w:before="100" w:after="100"/>
    </w:pPr>
    <w:rPr>
      <w:b/>
      <w:sz w:val="28"/>
    </w:rPr>
  </w:style>
  <w:style w:type="paragraph" w:customStyle="1" w:styleId="H4">
    <w:name w:val="H4"/>
    <w:basedOn w:val="Normal"/>
    <w:pPr>
      <w:keepNext/>
      <w:spacing w:before="100" w:after="100"/>
    </w:pPr>
    <w:rPr>
      <w:b/>
      <w:sz w:val="24"/>
    </w:rPr>
  </w:style>
  <w:style w:type="paragraph" w:customStyle="1" w:styleId="H5">
    <w:name w:val="H5"/>
    <w:basedOn w:val="Normal"/>
    <w:pPr>
      <w:keepNext/>
      <w:spacing w:before="100" w:after="100"/>
    </w:pPr>
    <w:rPr>
      <w:b/>
    </w:rPr>
  </w:style>
  <w:style w:type="paragraph" w:customStyle="1" w:styleId="H6">
    <w:name w:val="H6"/>
    <w:basedOn w:val="Normal"/>
    <w:pPr>
      <w:keepNext/>
      <w:spacing w:before="100" w:after="100"/>
    </w:pPr>
    <w:rPr>
      <w:b/>
      <w:sz w:val="16"/>
    </w:rPr>
  </w:style>
  <w:style w:type="paragraph" w:customStyle="1" w:styleId="Addressheader">
    <w:name w:val="Address_header"/>
    <w:basedOn w:val="Normal"/>
    <w:qFormat/>
    <w:rsid w:val="00836753"/>
    <w:rPr>
      <w:i/>
      <w:color w:val="000000" w:themeColor="text1"/>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z-BottomofForm">
    <w:name w:val="HTML Bottom of Form"/>
    <w:qFormat/>
    <w:pPr>
      <w:pBdr>
        <w:top w:val="double" w:sz="2" w:space="0" w:color="000001"/>
      </w:pBdr>
      <w:suppressAutoHyphens/>
      <w:jc w:val="center"/>
    </w:pPr>
    <w:rPr>
      <w:rFonts w:eastAsia="Arial" w:cs="Courier New"/>
      <w:vanish/>
      <w:color w:val="00000A"/>
      <w:sz w:val="16"/>
    </w:rPr>
  </w:style>
  <w:style w:type="paragraph" w:styleId="z-TopofForm">
    <w:name w:val="HTML Top of Form"/>
    <w:qFormat/>
    <w:pPr>
      <w:pBdr>
        <w:bottom w:val="double" w:sz="2" w:space="0" w:color="000001"/>
      </w:pBdr>
      <w:suppressAutoHyphens/>
      <w:jc w:val="center"/>
    </w:pPr>
    <w:rPr>
      <w:rFonts w:eastAsia="Arial" w:cs="Courier New"/>
      <w:vanish/>
      <w:color w:val="00000A"/>
      <w:sz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table" w:styleId="TableGrid">
    <w:name w:val="Table Grid"/>
    <w:basedOn w:val="TableNormal"/>
    <w:uiPriority w:val="39"/>
    <w:rsid w:val="004B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55569"/>
    <w:rPr>
      <w:rFonts w:eastAsia="Times New Roman"/>
      <w:color w:val="00000A"/>
      <w:szCs w:val="20"/>
      <w:lang w:bidi="ar-SA"/>
    </w:rPr>
  </w:style>
  <w:style w:type="paragraph" w:customStyle="1" w:styleId="paragraph">
    <w:name w:val="paragraph"/>
    <w:basedOn w:val="Normal"/>
    <w:rsid w:val="00360C43"/>
    <w:pPr>
      <w:suppressAutoHyphens w:val="0"/>
      <w:spacing w:before="100" w:beforeAutospacing="1" w:after="100" w:afterAutospacing="1"/>
    </w:pPr>
    <w:rPr>
      <w:rFonts w:ascii="Times New Roman" w:hAnsi="Times New Roman" w:cs="Times New Roman"/>
      <w:color w:val="auto"/>
      <w:sz w:val="24"/>
      <w:szCs w:val="24"/>
      <w:lang w:val="en-US" w:eastAsia="en-US"/>
    </w:rPr>
  </w:style>
  <w:style w:type="character" w:customStyle="1" w:styleId="normaltextrun">
    <w:name w:val="normaltextrun"/>
    <w:basedOn w:val="DefaultParagraphFont"/>
    <w:rsid w:val="00360C43"/>
  </w:style>
  <w:style w:type="character" w:customStyle="1" w:styleId="eop">
    <w:name w:val="eop"/>
    <w:basedOn w:val="DefaultParagraphFont"/>
    <w:rsid w:val="00360C43"/>
  </w:style>
  <w:style w:type="character" w:styleId="Hyperlink">
    <w:name w:val="Hyperlink"/>
    <w:basedOn w:val="DefaultParagraphFont"/>
    <w:uiPriority w:val="99"/>
    <w:unhideWhenUsed/>
    <w:rsid w:val="00121037"/>
    <w:rPr>
      <w:color w:val="0563C1" w:themeColor="hyperlink"/>
      <w:u w:val="single"/>
    </w:rPr>
  </w:style>
  <w:style w:type="character" w:styleId="CommentReference">
    <w:name w:val="annotation reference"/>
    <w:basedOn w:val="DefaultParagraphFont"/>
    <w:uiPriority w:val="99"/>
    <w:semiHidden/>
    <w:unhideWhenUsed/>
    <w:rsid w:val="00CE6864"/>
    <w:rPr>
      <w:sz w:val="16"/>
      <w:szCs w:val="16"/>
    </w:rPr>
  </w:style>
  <w:style w:type="paragraph" w:styleId="CommentText">
    <w:name w:val="annotation text"/>
    <w:basedOn w:val="Normal"/>
    <w:link w:val="CommentTextChar"/>
    <w:uiPriority w:val="99"/>
    <w:semiHidden/>
    <w:unhideWhenUsed/>
    <w:rsid w:val="00CE6864"/>
  </w:style>
  <w:style w:type="character" w:customStyle="1" w:styleId="CommentTextChar">
    <w:name w:val="Comment Text Char"/>
    <w:basedOn w:val="DefaultParagraphFont"/>
    <w:link w:val="CommentText"/>
    <w:uiPriority w:val="99"/>
    <w:semiHidden/>
    <w:rsid w:val="00CE6864"/>
    <w:rPr>
      <w:rFonts w:eastAsia="Times New Roman"/>
      <w:color w:val="00000A"/>
      <w:szCs w:val="20"/>
      <w:lang w:bidi="ar-SA"/>
    </w:rPr>
  </w:style>
  <w:style w:type="paragraph" w:styleId="CommentSubject">
    <w:name w:val="annotation subject"/>
    <w:basedOn w:val="CommentText"/>
    <w:next w:val="CommentText"/>
    <w:link w:val="CommentSubjectChar"/>
    <w:uiPriority w:val="99"/>
    <w:semiHidden/>
    <w:unhideWhenUsed/>
    <w:rsid w:val="00CE6864"/>
    <w:rPr>
      <w:b/>
      <w:bCs/>
    </w:rPr>
  </w:style>
  <w:style w:type="character" w:customStyle="1" w:styleId="CommentSubjectChar">
    <w:name w:val="Comment Subject Char"/>
    <w:basedOn w:val="CommentTextChar"/>
    <w:link w:val="CommentSubject"/>
    <w:uiPriority w:val="99"/>
    <w:semiHidden/>
    <w:rsid w:val="00CE6864"/>
    <w:rPr>
      <w:rFonts w:eastAsia="Times New Roman"/>
      <w:b/>
      <w:bCs/>
      <w:color w:val="00000A"/>
      <w:szCs w:val="20"/>
      <w:lang w:bidi="ar-SA"/>
    </w:rPr>
  </w:style>
  <w:style w:type="paragraph" w:customStyle="1" w:styleId="Default">
    <w:name w:val="Default"/>
    <w:rsid w:val="0030671C"/>
    <w:pPr>
      <w:autoSpaceDE w:val="0"/>
      <w:autoSpaceDN w:val="0"/>
      <w:adjustRightInd w:val="0"/>
    </w:pPr>
    <w:rPr>
      <w:color w:val="000000"/>
      <w:sz w:val="24"/>
      <w:lang w:bidi="ar-SA"/>
    </w:rPr>
  </w:style>
  <w:style w:type="paragraph" w:styleId="NoSpacing">
    <w:name w:val="No Spacing"/>
    <w:uiPriority w:val="1"/>
    <w:qFormat/>
    <w:rsid w:val="00851CB8"/>
    <w:pPr>
      <w:suppressAutoHyphens/>
    </w:pPr>
    <w:rPr>
      <w:rFonts w:eastAsia="Times New Roman"/>
      <w:color w:val="00000A"/>
      <w:szCs w:val="20"/>
      <w:lang w:bidi="ar-SA"/>
    </w:rPr>
  </w:style>
  <w:style w:type="paragraph" w:customStyle="1" w:styleId="v1msonormal">
    <w:name w:val="v1msonormal"/>
    <w:basedOn w:val="Normal"/>
    <w:rsid w:val="00C23910"/>
    <w:pPr>
      <w:suppressAutoHyphens w:val="0"/>
      <w:spacing w:before="100" w:beforeAutospacing="1" w:after="100" w:afterAutospacing="1"/>
    </w:pPr>
    <w:rPr>
      <w:rFonts w:ascii="Times New Roman" w:hAnsi="Times New Roman" w:cs="Times New Roman"/>
      <w:color w:val="auto"/>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00878">
      <w:bodyDiv w:val="1"/>
      <w:marLeft w:val="0"/>
      <w:marRight w:val="0"/>
      <w:marTop w:val="0"/>
      <w:marBottom w:val="0"/>
      <w:divBdr>
        <w:top w:val="none" w:sz="0" w:space="0" w:color="auto"/>
        <w:left w:val="none" w:sz="0" w:space="0" w:color="auto"/>
        <w:bottom w:val="none" w:sz="0" w:space="0" w:color="auto"/>
        <w:right w:val="none" w:sz="0" w:space="0" w:color="auto"/>
      </w:divBdr>
    </w:div>
    <w:div w:id="297541596">
      <w:bodyDiv w:val="1"/>
      <w:marLeft w:val="0"/>
      <w:marRight w:val="0"/>
      <w:marTop w:val="0"/>
      <w:marBottom w:val="0"/>
      <w:divBdr>
        <w:top w:val="none" w:sz="0" w:space="0" w:color="auto"/>
        <w:left w:val="none" w:sz="0" w:space="0" w:color="auto"/>
        <w:bottom w:val="none" w:sz="0" w:space="0" w:color="auto"/>
        <w:right w:val="none" w:sz="0" w:space="0" w:color="auto"/>
      </w:divBdr>
    </w:div>
    <w:div w:id="643587206">
      <w:bodyDiv w:val="1"/>
      <w:marLeft w:val="0"/>
      <w:marRight w:val="0"/>
      <w:marTop w:val="0"/>
      <w:marBottom w:val="0"/>
      <w:divBdr>
        <w:top w:val="none" w:sz="0" w:space="0" w:color="auto"/>
        <w:left w:val="none" w:sz="0" w:space="0" w:color="auto"/>
        <w:bottom w:val="none" w:sz="0" w:space="0" w:color="auto"/>
        <w:right w:val="none" w:sz="0" w:space="0" w:color="auto"/>
      </w:divBdr>
    </w:div>
    <w:div w:id="977496763">
      <w:bodyDiv w:val="1"/>
      <w:marLeft w:val="0"/>
      <w:marRight w:val="0"/>
      <w:marTop w:val="0"/>
      <w:marBottom w:val="0"/>
      <w:divBdr>
        <w:top w:val="none" w:sz="0" w:space="0" w:color="auto"/>
        <w:left w:val="none" w:sz="0" w:space="0" w:color="auto"/>
        <w:bottom w:val="none" w:sz="0" w:space="0" w:color="auto"/>
        <w:right w:val="none" w:sz="0" w:space="0" w:color="auto"/>
      </w:divBdr>
    </w:div>
    <w:div w:id="997419599">
      <w:bodyDiv w:val="1"/>
      <w:marLeft w:val="0"/>
      <w:marRight w:val="0"/>
      <w:marTop w:val="0"/>
      <w:marBottom w:val="0"/>
      <w:divBdr>
        <w:top w:val="none" w:sz="0" w:space="0" w:color="auto"/>
        <w:left w:val="none" w:sz="0" w:space="0" w:color="auto"/>
        <w:bottom w:val="none" w:sz="0" w:space="0" w:color="auto"/>
        <w:right w:val="none" w:sz="0" w:space="0" w:color="auto"/>
      </w:divBdr>
    </w:div>
    <w:div w:id="1022705242">
      <w:bodyDiv w:val="1"/>
      <w:marLeft w:val="0"/>
      <w:marRight w:val="0"/>
      <w:marTop w:val="0"/>
      <w:marBottom w:val="0"/>
      <w:divBdr>
        <w:top w:val="none" w:sz="0" w:space="0" w:color="auto"/>
        <w:left w:val="none" w:sz="0" w:space="0" w:color="auto"/>
        <w:bottom w:val="none" w:sz="0" w:space="0" w:color="auto"/>
        <w:right w:val="none" w:sz="0" w:space="0" w:color="auto"/>
      </w:divBdr>
    </w:div>
    <w:div w:id="1263955503">
      <w:bodyDiv w:val="1"/>
      <w:marLeft w:val="0"/>
      <w:marRight w:val="0"/>
      <w:marTop w:val="0"/>
      <w:marBottom w:val="0"/>
      <w:divBdr>
        <w:top w:val="none" w:sz="0" w:space="0" w:color="auto"/>
        <w:left w:val="none" w:sz="0" w:space="0" w:color="auto"/>
        <w:bottom w:val="none" w:sz="0" w:space="0" w:color="auto"/>
        <w:right w:val="none" w:sz="0" w:space="0" w:color="auto"/>
      </w:divBdr>
    </w:div>
    <w:div w:id="2088070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713451-7e24-4033-97bd-3594419690e5" xsi:nil="true"/>
    <lcf76f155ced4ddcb4097134ff3c332f xmlns="de43a069-6d5e-44d6-9e65-51039dfe08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45D8F94ACDE4DBF3AEBE5E4B4C57D" ma:contentTypeVersion="18" ma:contentTypeDescription="Create a new document." ma:contentTypeScope="" ma:versionID="01440d49444d1af183a8d354ea99aa2e">
  <xsd:schema xmlns:xsd="http://www.w3.org/2001/XMLSchema" xmlns:xs="http://www.w3.org/2001/XMLSchema" xmlns:p="http://schemas.microsoft.com/office/2006/metadata/properties" xmlns:ns2="de43a069-6d5e-44d6-9e65-51039dfe083b" xmlns:ns3="96713451-7e24-4033-97bd-3594419690e5" targetNamespace="http://schemas.microsoft.com/office/2006/metadata/properties" ma:root="true" ma:fieldsID="2e6ac2b2e0fc4d13224398ba942cfeb8" ns2:_="" ns3:_="">
    <xsd:import namespace="de43a069-6d5e-44d6-9e65-51039dfe083b"/>
    <xsd:import namespace="96713451-7e24-4033-97bd-359441969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3a069-6d5e-44d6-9e65-51039dfe0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a34301-5e21-43f1-a3a1-2084e8a24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13451-7e24-4033-97bd-359441969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9d0db0-0e8a-4192-9a4f-03edfe7c051e}" ma:internalName="TaxCatchAll" ma:showField="CatchAllData" ma:web="96713451-7e24-4033-97bd-359441969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85715-1357-42B7-B20A-D0B927CFD854}">
  <ds:schemaRefs>
    <ds:schemaRef ds:uri="http://schemas.microsoft.com/office/2006/metadata/properties"/>
    <ds:schemaRef ds:uri="http://schemas.microsoft.com/office/infopath/2007/PartnerControls"/>
    <ds:schemaRef ds:uri="96713451-7e24-4033-97bd-3594419690e5"/>
    <ds:schemaRef ds:uri="de43a069-6d5e-44d6-9e65-51039dfe083b"/>
  </ds:schemaRefs>
</ds:datastoreItem>
</file>

<file path=customXml/itemProps2.xml><?xml version="1.0" encoding="utf-8"?>
<ds:datastoreItem xmlns:ds="http://schemas.openxmlformats.org/officeDocument/2006/customXml" ds:itemID="{542C5A12-379B-4771-A3BA-03D66488F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3a069-6d5e-44d6-9e65-51039dfe083b"/>
    <ds:schemaRef ds:uri="96713451-7e24-4033-97bd-359441969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7C64B-23E1-40B9-905A-DC0CF30ED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5570</Words>
  <Characters>32308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qp</dc:creator>
  <cp:lastModifiedBy>Microsoft</cp:lastModifiedBy>
  <cp:revision>6</cp:revision>
  <cp:lastPrinted>2024-02-08T11:18:00Z</cp:lastPrinted>
  <dcterms:created xsi:type="dcterms:W3CDTF">2024-06-21T04:30:00Z</dcterms:created>
  <dcterms:modified xsi:type="dcterms:W3CDTF">2024-08-05T11:36:00Z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0x010100D0045D8F94ACDE4DBF3AEBE5E4B4C57D</vt:lpwstr>
  </property>
  <property fmtid="{D5CDD505-2E9C-101B-9397-08002B2CF9AE}" pid="3" name="MediaServiceImageTags">
    <vt:lpwstr/>
  </property>
</Properties>
</file>