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theme="minorBidi"/>
          <w:color w:val="auto"/>
          <w:sz w:val="20"/>
          <w:szCs w:val="22"/>
          <w:lang w:val="et-EE"/>
        </w:rPr>
        <w:id w:val="1148091054"/>
        <w:docPartObj>
          <w:docPartGallery w:val="Table of Contents"/>
          <w:docPartUnique/>
        </w:docPartObj>
      </w:sdtPr>
      <w:sdtEndPr>
        <w:rPr>
          <w:b/>
          <w:bCs/>
        </w:rPr>
      </w:sdtEndPr>
      <w:sdtContent>
        <w:p w14:paraId="05DA0E90" w14:textId="05615F4D" w:rsidR="00F738CA" w:rsidRPr="000C6AF4" w:rsidRDefault="00F738CA" w:rsidP="00300E99">
          <w:pPr>
            <w:pStyle w:val="TOCHeading"/>
            <w:spacing w:before="120" w:after="120"/>
            <w:rPr>
              <w:rFonts w:ascii="Swis721 Ex BT" w:hAnsi="Swis721 Ex BT" w:cs="Arial"/>
              <w:color w:val="auto"/>
              <w:sz w:val="20"/>
              <w:szCs w:val="20"/>
              <w:lang w:val="et-EE"/>
            </w:rPr>
          </w:pPr>
          <w:r w:rsidRPr="000C6AF4">
            <w:rPr>
              <w:rFonts w:ascii="Swis721 Ex BT" w:hAnsi="Swis721 Ex BT" w:cs="Arial"/>
              <w:color w:val="auto"/>
              <w:sz w:val="20"/>
              <w:szCs w:val="20"/>
              <w:lang w:val="et-EE"/>
            </w:rPr>
            <w:t>S</w:t>
          </w:r>
          <w:r w:rsidR="008C084E" w:rsidRPr="000C6AF4">
            <w:rPr>
              <w:rFonts w:ascii="Swis721 Ex BT" w:hAnsi="Swis721 Ex BT" w:cs="Arial"/>
              <w:color w:val="auto"/>
              <w:sz w:val="20"/>
              <w:szCs w:val="20"/>
              <w:lang w:val="et-EE"/>
            </w:rPr>
            <w:t>ISUKORD</w:t>
          </w:r>
        </w:p>
        <w:p w14:paraId="57FE39FE" w14:textId="3A108C60" w:rsidR="00300E99" w:rsidRPr="000C6AF4" w:rsidRDefault="00F738CA">
          <w:pPr>
            <w:pStyle w:val="TOC1"/>
            <w:tabs>
              <w:tab w:val="left" w:pos="400"/>
              <w:tab w:val="right" w:leader="dot" w:pos="9627"/>
            </w:tabs>
            <w:rPr>
              <w:rFonts w:asciiTheme="minorHAnsi" w:eastAsiaTheme="minorEastAsia" w:hAnsiTheme="minorHAnsi"/>
              <w:noProof/>
              <w:sz w:val="22"/>
              <w:lang w:eastAsia="et-EE"/>
            </w:rPr>
          </w:pPr>
          <w:r w:rsidRPr="000C6AF4">
            <w:fldChar w:fldCharType="begin"/>
          </w:r>
          <w:r w:rsidRPr="000C6AF4">
            <w:instrText xml:space="preserve"> TOC \o "1-3" \h \z \u </w:instrText>
          </w:r>
          <w:r w:rsidRPr="000C6AF4">
            <w:fldChar w:fldCharType="separate"/>
          </w:r>
          <w:hyperlink w:anchor="_Toc96346975" w:history="1">
            <w:r w:rsidR="00300E99" w:rsidRPr="000C6AF4">
              <w:rPr>
                <w:rStyle w:val="Hyperlink"/>
                <w:noProof/>
                <w:color w:val="auto"/>
              </w:rPr>
              <w:t>1.</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Planeeringu koostamise alused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_Toc96346975 \h </w:instrText>
            </w:r>
            <w:r w:rsidR="00300E99" w:rsidRPr="000C6AF4">
              <w:rPr>
                <w:noProof/>
                <w:webHidden/>
              </w:rPr>
            </w:r>
            <w:r w:rsidR="00300E99" w:rsidRPr="000C6AF4">
              <w:rPr>
                <w:noProof/>
                <w:webHidden/>
              </w:rPr>
              <w:fldChar w:fldCharType="separate"/>
            </w:r>
            <w:r w:rsidR="000C6AF4">
              <w:rPr>
                <w:noProof/>
                <w:webHidden/>
              </w:rPr>
              <w:t>2</w:t>
            </w:r>
            <w:r w:rsidR="00300E99" w:rsidRPr="000C6AF4">
              <w:rPr>
                <w:noProof/>
                <w:webHidden/>
              </w:rPr>
              <w:fldChar w:fldCharType="end"/>
            </w:r>
          </w:hyperlink>
        </w:p>
        <w:p w14:paraId="4F03979E" w14:textId="70703FE2" w:rsidR="00300E99" w:rsidRPr="000C6AF4" w:rsidRDefault="009C2961">
          <w:pPr>
            <w:pStyle w:val="TOC1"/>
            <w:tabs>
              <w:tab w:val="left" w:pos="400"/>
              <w:tab w:val="right" w:leader="dot" w:pos="9627"/>
            </w:tabs>
            <w:rPr>
              <w:rFonts w:asciiTheme="minorHAnsi" w:eastAsiaTheme="minorEastAsia" w:hAnsiTheme="minorHAnsi"/>
              <w:noProof/>
              <w:sz w:val="22"/>
              <w:lang w:eastAsia="et-EE"/>
            </w:rPr>
          </w:pPr>
          <w:hyperlink w:anchor="_Toc96346976" w:history="1">
            <w:r w:rsidR="00300E99" w:rsidRPr="000C6AF4">
              <w:rPr>
                <w:rStyle w:val="Hyperlink"/>
                <w:noProof/>
                <w:color w:val="auto"/>
              </w:rPr>
              <w:t>2.</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Planeeringuala lähiümbruse ehituslike ja funktsionaalsete seoste ning keskkonnatingimuste analüüs ning planeeringu eesmärk</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_Toc96346976 \h </w:instrText>
            </w:r>
            <w:r w:rsidR="00300E99" w:rsidRPr="000C6AF4">
              <w:rPr>
                <w:noProof/>
                <w:webHidden/>
              </w:rPr>
            </w:r>
            <w:r w:rsidR="00300E99" w:rsidRPr="000C6AF4">
              <w:rPr>
                <w:noProof/>
                <w:webHidden/>
              </w:rPr>
              <w:fldChar w:fldCharType="separate"/>
            </w:r>
            <w:r w:rsidR="000C6AF4">
              <w:rPr>
                <w:noProof/>
                <w:webHidden/>
              </w:rPr>
              <w:t>3</w:t>
            </w:r>
            <w:r w:rsidR="00300E99" w:rsidRPr="000C6AF4">
              <w:rPr>
                <w:noProof/>
                <w:webHidden/>
              </w:rPr>
              <w:fldChar w:fldCharType="end"/>
            </w:r>
          </w:hyperlink>
        </w:p>
        <w:p w14:paraId="57DC7A23" w14:textId="16253131" w:rsidR="00300E99" w:rsidRPr="000C6AF4" w:rsidRDefault="009C2961" w:rsidP="00300E99">
          <w:pPr>
            <w:pStyle w:val="TOC2"/>
            <w:rPr>
              <w:rFonts w:asciiTheme="minorHAnsi" w:eastAsiaTheme="minorEastAsia" w:hAnsiTheme="minorHAnsi"/>
              <w:noProof/>
              <w:sz w:val="22"/>
              <w:lang w:eastAsia="et-EE"/>
            </w:rPr>
          </w:pPr>
          <w:hyperlink w:anchor="_Toc96346977" w:history="1">
            <w:r w:rsidR="00300E99" w:rsidRPr="000C6AF4">
              <w:rPr>
                <w:rStyle w:val="Hyperlink"/>
                <w:noProof/>
                <w:color w:val="auto"/>
              </w:rPr>
              <w:t>2.1.</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Planeeringuala lähiümbruse ehituslike ja funktsionaalsete seoste ning keskkonnatingimuste analüüs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_Toc96346977 \h </w:instrText>
            </w:r>
            <w:r w:rsidR="00300E99" w:rsidRPr="000C6AF4">
              <w:rPr>
                <w:noProof/>
                <w:webHidden/>
              </w:rPr>
            </w:r>
            <w:r w:rsidR="00300E99" w:rsidRPr="000C6AF4">
              <w:rPr>
                <w:noProof/>
                <w:webHidden/>
              </w:rPr>
              <w:fldChar w:fldCharType="separate"/>
            </w:r>
            <w:r w:rsidR="000C6AF4">
              <w:rPr>
                <w:noProof/>
                <w:webHidden/>
              </w:rPr>
              <w:t>3</w:t>
            </w:r>
            <w:r w:rsidR="00300E99" w:rsidRPr="000C6AF4">
              <w:rPr>
                <w:noProof/>
                <w:webHidden/>
              </w:rPr>
              <w:fldChar w:fldCharType="end"/>
            </w:r>
          </w:hyperlink>
        </w:p>
        <w:p w14:paraId="40468694" w14:textId="53957FA0" w:rsidR="00300E99" w:rsidRPr="000C6AF4" w:rsidRDefault="009C2961" w:rsidP="00300E99">
          <w:pPr>
            <w:pStyle w:val="TOC2"/>
            <w:rPr>
              <w:rFonts w:asciiTheme="minorHAnsi" w:eastAsiaTheme="minorEastAsia" w:hAnsiTheme="minorHAnsi"/>
              <w:noProof/>
              <w:sz w:val="22"/>
              <w:lang w:eastAsia="et-EE"/>
            </w:rPr>
          </w:pPr>
          <w:hyperlink w:anchor="_Toc96346978" w:history="1">
            <w:r w:rsidR="00300E99" w:rsidRPr="000C6AF4">
              <w:rPr>
                <w:rStyle w:val="Hyperlink"/>
                <w:noProof/>
                <w:color w:val="auto"/>
              </w:rPr>
              <w:t>2.2.</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Planeeringu eesmärk</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_Toc96346978 \h </w:instrText>
            </w:r>
            <w:r w:rsidR="00300E99" w:rsidRPr="000C6AF4">
              <w:rPr>
                <w:noProof/>
                <w:webHidden/>
              </w:rPr>
            </w:r>
            <w:r w:rsidR="00300E99" w:rsidRPr="000C6AF4">
              <w:rPr>
                <w:noProof/>
                <w:webHidden/>
              </w:rPr>
              <w:fldChar w:fldCharType="separate"/>
            </w:r>
            <w:r w:rsidR="000C6AF4">
              <w:rPr>
                <w:noProof/>
                <w:webHidden/>
              </w:rPr>
              <w:t>4</w:t>
            </w:r>
            <w:r w:rsidR="00300E99" w:rsidRPr="000C6AF4">
              <w:rPr>
                <w:noProof/>
                <w:webHidden/>
              </w:rPr>
              <w:fldChar w:fldCharType="end"/>
            </w:r>
          </w:hyperlink>
        </w:p>
        <w:p w14:paraId="6CA5AAE3" w14:textId="31DF72AF" w:rsidR="00300E99" w:rsidRPr="000C6AF4" w:rsidRDefault="009C2961" w:rsidP="00300E99">
          <w:pPr>
            <w:pStyle w:val="TOC2"/>
            <w:rPr>
              <w:rFonts w:asciiTheme="minorHAnsi" w:eastAsiaTheme="minorEastAsia" w:hAnsiTheme="minorHAnsi"/>
              <w:noProof/>
              <w:sz w:val="22"/>
              <w:lang w:eastAsia="et-EE"/>
            </w:rPr>
          </w:pPr>
          <w:hyperlink w:anchor="_Toc96346979" w:history="1">
            <w:r w:rsidR="00300E99" w:rsidRPr="000C6AF4">
              <w:rPr>
                <w:rStyle w:val="Hyperlink"/>
                <w:noProof/>
                <w:color w:val="auto"/>
              </w:rPr>
              <w:t>2.3.</w:t>
            </w:r>
            <w:r w:rsidR="00300E99" w:rsidRPr="000C6AF4">
              <w:rPr>
                <w:rFonts w:asciiTheme="minorHAnsi" w:eastAsiaTheme="minorEastAsia" w:hAnsiTheme="minorHAnsi"/>
                <w:noProof/>
                <w:sz w:val="22"/>
                <w:lang w:eastAsia="et-EE"/>
              </w:rPr>
              <w:tab/>
            </w:r>
            <w:r w:rsidR="00300E99" w:rsidRPr="000C6AF4">
              <w:rPr>
                <w:rStyle w:val="Hyperlink"/>
                <w:noProof/>
                <w:color w:val="auto"/>
              </w:rPr>
              <w:t>Planeeringulahenduse vastavus üldplaneeringule</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_Toc96346979 \h </w:instrText>
            </w:r>
            <w:r w:rsidR="00300E99" w:rsidRPr="000C6AF4">
              <w:rPr>
                <w:noProof/>
                <w:webHidden/>
              </w:rPr>
            </w:r>
            <w:r w:rsidR="00300E99" w:rsidRPr="000C6AF4">
              <w:rPr>
                <w:noProof/>
                <w:webHidden/>
              </w:rPr>
              <w:fldChar w:fldCharType="separate"/>
            </w:r>
            <w:r w:rsidR="000C6AF4">
              <w:rPr>
                <w:noProof/>
                <w:webHidden/>
              </w:rPr>
              <w:t>4</w:t>
            </w:r>
            <w:r w:rsidR="00300E99" w:rsidRPr="000C6AF4">
              <w:rPr>
                <w:noProof/>
                <w:webHidden/>
              </w:rPr>
              <w:fldChar w:fldCharType="end"/>
            </w:r>
          </w:hyperlink>
        </w:p>
        <w:p w14:paraId="2A99BF7A" w14:textId="71A449B9" w:rsidR="00300E99" w:rsidRPr="000C6AF4" w:rsidRDefault="009C2961" w:rsidP="00300E99">
          <w:pPr>
            <w:pStyle w:val="TOC2"/>
            <w:rPr>
              <w:rFonts w:asciiTheme="minorHAnsi" w:eastAsiaTheme="minorEastAsia" w:hAnsiTheme="minorHAnsi"/>
              <w:noProof/>
              <w:sz w:val="22"/>
              <w:lang w:eastAsia="et-EE"/>
            </w:rPr>
          </w:pPr>
          <w:hyperlink w:anchor="_Toc96346980" w:history="1">
            <w:r w:rsidR="00300E99" w:rsidRPr="000C6AF4">
              <w:rPr>
                <w:rStyle w:val="Hyperlink"/>
                <w:noProof/>
                <w:color w:val="auto"/>
              </w:rPr>
              <w:t>2.4.</w:t>
            </w:r>
            <w:r w:rsidR="00300E99" w:rsidRPr="000C6AF4">
              <w:rPr>
                <w:rFonts w:asciiTheme="minorHAnsi" w:eastAsiaTheme="minorEastAsia" w:hAnsiTheme="minorHAnsi"/>
                <w:noProof/>
                <w:sz w:val="22"/>
                <w:lang w:eastAsia="et-EE"/>
              </w:rPr>
              <w:tab/>
            </w:r>
            <w:r w:rsidR="00300E99" w:rsidRPr="000C6AF4">
              <w:rPr>
                <w:rStyle w:val="Hyperlink"/>
                <w:noProof/>
                <w:color w:val="auto"/>
              </w:rPr>
              <w:t>Planeeringulahenduse vastavus põhjapiirkonna üldplaneeringule</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_Toc96346980 \h </w:instrText>
            </w:r>
            <w:r w:rsidR="00300E99" w:rsidRPr="000C6AF4">
              <w:rPr>
                <w:noProof/>
                <w:webHidden/>
              </w:rPr>
            </w:r>
            <w:r w:rsidR="00300E99" w:rsidRPr="000C6AF4">
              <w:rPr>
                <w:noProof/>
                <w:webHidden/>
              </w:rPr>
              <w:fldChar w:fldCharType="separate"/>
            </w:r>
            <w:r w:rsidR="000C6AF4">
              <w:rPr>
                <w:noProof/>
                <w:webHidden/>
              </w:rPr>
              <w:t>4</w:t>
            </w:r>
            <w:r w:rsidR="00300E99" w:rsidRPr="000C6AF4">
              <w:rPr>
                <w:noProof/>
                <w:webHidden/>
              </w:rPr>
              <w:fldChar w:fldCharType="end"/>
            </w:r>
          </w:hyperlink>
        </w:p>
        <w:p w14:paraId="67536C48" w14:textId="7BD91B00" w:rsidR="00300E99" w:rsidRPr="000C6AF4" w:rsidRDefault="009C2961" w:rsidP="00300E99">
          <w:pPr>
            <w:pStyle w:val="TOC2"/>
            <w:rPr>
              <w:rFonts w:asciiTheme="minorHAnsi" w:eastAsiaTheme="minorEastAsia" w:hAnsiTheme="minorHAnsi"/>
              <w:noProof/>
              <w:sz w:val="22"/>
              <w:lang w:eastAsia="et-EE"/>
            </w:rPr>
          </w:pPr>
          <w:hyperlink w:anchor="_Toc96346981" w:history="1">
            <w:r w:rsidR="00300E99" w:rsidRPr="000C6AF4">
              <w:rPr>
                <w:rStyle w:val="Hyperlink"/>
                <w:noProof/>
                <w:color w:val="auto"/>
              </w:rPr>
              <w:t>2.5.</w:t>
            </w:r>
            <w:r w:rsidR="00300E99" w:rsidRPr="000C6AF4">
              <w:rPr>
                <w:rFonts w:asciiTheme="minorHAnsi" w:eastAsiaTheme="minorEastAsia" w:hAnsiTheme="minorHAnsi"/>
                <w:noProof/>
                <w:sz w:val="22"/>
                <w:lang w:eastAsia="et-EE"/>
              </w:rPr>
              <w:tab/>
            </w:r>
            <w:r w:rsidR="00300E99" w:rsidRPr="000C6AF4">
              <w:rPr>
                <w:rStyle w:val="Hyperlink"/>
                <w:noProof/>
                <w:color w:val="auto"/>
              </w:rPr>
              <w:t>Planeeringulahenduse vastavus lähteseisukohtadele</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_Toc96346981 \h </w:instrText>
            </w:r>
            <w:r w:rsidR="00300E99" w:rsidRPr="000C6AF4">
              <w:rPr>
                <w:noProof/>
                <w:webHidden/>
              </w:rPr>
            </w:r>
            <w:r w:rsidR="00300E99" w:rsidRPr="000C6AF4">
              <w:rPr>
                <w:noProof/>
                <w:webHidden/>
              </w:rPr>
              <w:fldChar w:fldCharType="separate"/>
            </w:r>
            <w:r w:rsidR="000C6AF4">
              <w:rPr>
                <w:noProof/>
                <w:webHidden/>
              </w:rPr>
              <w:t>5</w:t>
            </w:r>
            <w:r w:rsidR="00300E99" w:rsidRPr="000C6AF4">
              <w:rPr>
                <w:noProof/>
                <w:webHidden/>
              </w:rPr>
              <w:fldChar w:fldCharType="end"/>
            </w:r>
          </w:hyperlink>
        </w:p>
        <w:p w14:paraId="066DF282" w14:textId="05898E5E" w:rsidR="00300E99" w:rsidRPr="000C6AF4" w:rsidRDefault="009C2961">
          <w:pPr>
            <w:pStyle w:val="TOC1"/>
            <w:tabs>
              <w:tab w:val="left" w:pos="400"/>
              <w:tab w:val="right" w:leader="dot" w:pos="9627"/>
            </w:tabs>
            <w:rPr>
              <w:rFonts w:asciiTheme="minorHAnsi" w:eastAsiaTheme="minorEastAsia" w:hAnsiTheme="minorHAnsi"/>
              <w:noProof/>
              <w:sz w:val="22"/>
              <w:lang w:eastAsia="et-EE"/>
            </w:rPr>
          </w:pPr>
          <w:hyperlink w:anchor="_Toc96346982" w:history="1">
            <w:r w:rsidR="00300E99" w:rsidRPr="000C6AF4">
              <w:rPr>
                <w:rStyle w:val="Hyperlink"/>
                <w:noProof/>
                <w:color w:val="auto"/>
              </w:rPr>
              <w:t>3.</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Olemasoleva olukorra iseloomustus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_Toc96346982 \h </w:instrText>
            </w:r>
            <w:r w:rsidR="00300E99" w:rsidRPr="000C6AF4">
              <w:rPr>
                <w:noProof/>
                <w:webHidden/>
              </w:rPr>
            </w:r>
            <w:r w:rsidR="00300E99" w:rsidRPr="000C6AF4">
              <w:rPr>
                <w:noProof/>
                <w:webHidden/>
              </w:rPr>
              <w:fldChar w:fldCharType="separate"/>
            </w:r>
            <w:r w:rsidR="000C6AF4">
              <w:rPr>
                <w:noProof/>
                <w:webHidden/>
              </w:rPr>
              <w:t>6</w:t>
            </w:r>
            <w:r w:rsidR="00300E99" w:rsidRPr="000C6AF4">
              <w:rPr>
                <w:noProof/>
                <w:webHidden/>
              </w:rPr>
              <w:fldChar w:fldCharType="end"/>
            </w:r>
          </w:hyperlink>
        </w:p>
        <w:p w14:paraId="42FD0B5D" w14:textId="45757B57" w:rsidR="00300E99" w:rsidRPr="000C6AF4" w:rsidRDefault="009C2961" w:rsidP="00300E99">
          <w:pPr>
            <w:pStyle w:val="TOC2"/>
            <w:rPr>
              <w:rFonts w:asciiTheme="minorHAnsi" w:eastAsiaTheme="minorEastAsia" w:hAnsiTheme="minorHAnsi"/>
              <w:noProof/>
              <w:sz w:val="22"/>
              <w:lang w:eastAsia="et-EE"/>
            </w:rPr>
          </w:pPr>
          <w:hyperlink w:anchor="_Toc96346983" w:history="1">
            <w:r w:rsidR="00300E99" w:rsidRPr="000C6AF4">
              <w:rPr>
                <w:rStyle w:val="Hyperlink"/>
                <w:noProof/>
                <w:color w:val="auto"/>
              </w:rPr>
              <w:t>3.1.</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Planeeringuala asukoht ja iseloomustus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_Toc96346983 \h </w:instrText>
            </w:r>
            <w:r w:rsidR="00300E99" w:rsidRPr="000C6AF4">
              <w:rPr>
                <w:noProof/>
                <w:webHidden/>
              </w:rPr>
            </w:r>
            <w:r w:rsidR="00300E99" w:rsidRPr="000C6AF4">
              <w:rPr>
                <w:noProof/>
                <w:webHidden/>
              </w:rPr>
              <w:fldChar w:fldCharType="separate"/>
            </w:r>
            <w:r w:rsidR="000C6AF4">
              <w:rPr>
                <w:noProof/>
                <w:webHidden/>
              </w:rPr>
              <w:t>6</w:t>
            </w:r>
            <w:r w:rsidR="00300E99" w:rsidRPr="000C6AF4">
              <w:rPr>
                <w:noProof/>
                <w:webHidden/>
              </w:rPr>
              <w:fldChar w:fldCharType="end"/>
            </w:r>
          </w:hyperlink>
        </w:p>
        <w:p w14:paraId="00A9DA16" w14:textId="579CB60E" w:rsidR="00300E99" w:rsidRPr="000C6AF4" w:rsidRDefault="009C2961" w:rsidP="00300E99">
          <w:pPr>
            <w:pStyle w:val="TOC2"/>
            <w:rPr>
              <w:rFonts w:asciiTheme="minorHAnsi" w:eastAsiaTheme="minorEastAsia" w:hAnsiTheme="minorHAnsi"/>
              <w:noProof/>
              <w:sz w:val="22"/>
              <w:lang w:eastAsia="et-EE"/>
            </w:rPr>
          </w:pPr>
          <w:hyperlink w:anchor="_Toc96346984" w:history="1">
            <w:r w:rsidR="00300E99" w:rsidRPr="000C6AF4">
              <w:rPr>
                <w:rStyle w:val="Hyperlink"/>
                <w:noProof/>
                <w:color w:val="auto"/>
              </w:rPr>
              <w:t>3.2.</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Planeeringuala maakasutus ja hoonestus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_Toc96346984 \h </w:instrText>
            </w:r>
            <w:r w:rsidR="00300E99" w:rsidRPr="000C6AF4">
              <w:rPr>
                <w:noProof/>
                <w:webHidden/>
              </w:rPr>
            </w:r>
            <w:r w:rsidR="00300E99" w:rsidRPr="000C6AF4">
              <w:rPr>
                <w:noProof/>
                <w:webHidden/>
              </w:rPr>
              <w:fldChar w:fldCharType="separate"/>
            </w:r>
            <w:r w:rsidR="000C6AF4">
              <w:rPr>
                <w:noProof/>
                <w:webHidden/>
              </w:rPr>
              <w:t>6</w:t>
            </w:r>
            <w:r w:rsidR="00300E99" w:rsidRPr="000C6AF4">
              <w:rPr>
                <w:noProof/>
                <w:webHidden/>
              </w:rPr>
              <w:fldChar w:fldCharType="end"/>
            </w:r>
          </w:hyperlink>
        </w:p>
        <w:p w14:paraId="0F2035AB" w14:textId="7109A234" w:rsidR="00300E99" w:rsidRPr="000C6AF4" w:rsidRDefault="009C2961" w:rsidP="00300E99">
          <w:pPr>
            <w:pStyle w:val="TOC2"/>
            <w:rPr>
              <w:rFonts w:asciiTheme="minorHAnsi" w:eastAsiaTheme="minorEastAsia" w:hAnsiTheme="minorHAnsi"/>
              <w:noProof/>
              <w:sz w:val="22"/>
              <w:lang w:eastAsia="et-EE"/>
            </w:rPr>
          </w:pPr>
          <w:hyperlink w:anchor="_Toc96346985" w:history="1">
            <w:r w:rsidR="00300E99" w:rsidRPr="000C6AF4">
              <w:rPr>
                <w:rStyle w:val="Hyperlink"/>
                <w:noProof/>
                <w:color w:val="auto"/>
              </w:rPr>
              <w:t>3.3.</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Planeeringualaga külgnevad kinnistud ja nende iseloomustus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_Toc96346985 \h </w:instrText>
            </w:r>
            <w:r w:rsidR="00300E99" w:rsidRPr="000C6AF4">
              <w:rPr>
                <w:noProof/>
                <w:webHidden/>
              </w:rPr>
            </w:r>
            <w:r w:rsidR="00300E99" w:rsidRPr="000C6AF4">
              <w:rPr>
                <w:noProof/>
                <w:webHidden/>
              </w:rPr>
              <w:fldChar w:fldCharType="separate"/>
            </w:r>
            <w:r w:rsidR="000C6AF4">
              <w:rPr>
                <w:noProof/>
                <w:webHidden/>
              </w:rPr>
              <w:t>6</w:t>
            </w:r>
            <w:r w:rsidR="00300E99" w:rsidRPr="000C6AF4">
              <w:rPr>
                <w:noProof/>
                <w:webHidden/>
              </w:rPr>
              <w:fldChar w:fldCharType="end"/>
            </w:r>
          </w:hyperlink>
        </w:p>
        <w:p w14:paraId="61B79306" w14:textId="3FBCDFFD" w:rsidR="00300E99" w:rsidRPr="000C6AF4" w:rsidRDefault="009C2961" w:rsidP="00300E99">
          <w:pPr>
            <w:pStyle w:val="TOC2"/>
            <w:rPr>
              <w:rFonts w:asciiTheme="minorHAnsi" w:eastAsiaTheme="minorEastAsia" w:hAnsiTheme="minorHAnsi"/>
              <w:noProof/>
              <w:sz w:val="22"/>
              <w:lang w:eastAsia="et-EE"/>
            </w:rPr>
          </w:pPr>
          <w:hyperlink w:anchor="_Toc96346986" w:history="1">
            <w:r w:rsidR="00300E99" w:rsidRPr="000C6AF4">
              <w:rPr>
                <w:rStyle w:val="Hyperlink"/>
                <w:noProof/>
                <w:color w:val="auto"/>
              </w:rPr>
              <w:t>3.4.</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Olemasolevad teed ja juurdepääsud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_Toc96346986 \h </w:instrText>
            </w:r>
            <w:r w:rsidR="00300E99" w:rsidRPr="000C6AF4">
              <w:rPr>
                <w:noProof/>
                <w:webHidden/>
              </w:rPr>
            </w:r>
            <w:r w:rsidR="00300E99" w:rsidRPr="000C6AF4">
              <w:rPr>
                <w:noProof/>
                <w:webHidden/>
              </w:rPr>
              <w:fldChar w:fldCharType="separate"/>
            </w:r>
            <w:r w:rsidR="000C6AF4">
              <w:rPr>
                <w:noProof/>
                <w:webHidden/>
              </w:rPr>
              <w:t>6</w:t>
            </w:r>
            <w:r w:rsidR="00300E99" w:rsidRPr="000C6AF4">
              <w:rPr>
                <w:noProof/>
                <w:webHidden/>
              </w:rPr>
              <w:fldChar w:fldCharType="end"/>
            </w:r>
          </w:hyperlink>
        </w:p>
        <w:p w14:paraId="5A903178" w14:textId="64B68BAF" w:rsidR="00300E99" w:rsidRPr="000C6AF4" w:rsidRDefault="009C2961" w:rsidP="00300E99">
          <w:pPr>
            <w:pStyle w:val="TOC2"/>
            <w:rPr>
              <w:rFonts w:asciiTheme="minorHAnsi" w:eastAsiaTheme="minorEastAsia" w:hAnsiTheme="minorHAnsi"/>
              <w:noProof/>
              <w:sz w:val="22"/>
              <w:lang w:eastAsia="et-EE"/>
            </w:rPr>
          </w:pPr>
          <w:hyperlink w:anchor="_Toc96346987" w:history="1">
            <w:r w:rsidR="00300E99" w:rsidRPr="000C6AF4">
              <w:rPr>
                <w:rStyle w:val="Hyperlink"/>
                <w:noProof/>
                <w:color w:val="auto"/>
              </w:rPr>
              <w:t>3.5.</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Olemasolev tehnovarustus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_Toc96346987 \h </w:instrText>
            </w:r>
            <w:r w:rsidR="00300E99" w:rsidRPr="000C6AF4">
              <w:rPr>
                <w:noProof/>
                <w:webHidden/>
              </w:rPr>
            </w:r>
            <w:r w:rsidR="00300E99" w:rsidRPr="000C6AF4">
              <w:rPr>
                <w:noProof/>
                <w:webHidden/>
              </w:rPr>
              <w:fldChar w:fldCharType="separate"/>
            </w:r>
            <w:r w:rsidR="000C6AF4">
              <w:rPr>
                <w:noProof/>
                <w:webHidden/>
              </w:rPr>
              <w:t>7</w:t>
            </w:r>
            <w:r w:rsidR="00300E99" w:rsidRPr="000C6AF4">
              <w:rPr>
                <w:noProof/>
                <w:webHidden/>
              </w:rPr>
              <w:fldChar w:fldCharType="end"/>
            </w:r>
          </w:hyperlink>
        </w:p>
        <w:p w14:paraId="68C6BA7C" w14:textId="559675B3" w:rsidR="00300E99" w:rsidRPr="000C6AF4" w:rsidRDefault="009C2961" w:rsidP="00300E99">
          <w:pPr>
            <w:pStyle w:val="TOC2"/>
            <w:rPr>
              <w:rFonts w:asciiTheme="minorHAnsi" w:eastAsiaTheme="minorEastAsia" w:hAnsiTheme="minorHAnsi"/>
              <w:noProof/>
              <w:sz w:val="22"/>
              <w:lang w:eastAsia="et-EE"/>
            </w:rPr>
          </w:pPr>
          <w:hyperlink w:anchor="_Toc96346988" w:history="1">
            <w:r w:rsidR="00300E99" w:rsidRPr="000C6AF4">
              <w:rPr>
                <w:rStyle w:val="Hyperlink"/>
                <w:noProof/>
                <w:color w:val="auto"/>
              </w:rPr>
              <w:t>3.6.</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Olemasolev haljastus ja keskkond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_Toc96346988 \h </w:instrText>
            </w:r>
            <w:r w:rsidR="00300E99" w:rsidRPr="000C6AF4">
              <w:rPr>
                <w:noProof/>
                <w:webHidden/>
              </w:rPr>
            </w:r>
            <w:r w:rsidR="00300E99" w:rsidRPr="000C6AF4">
              <w:rPr>
                <w:noProof/>
                <w:webHidden/>
              </w:rPr>
              <w:fldChar w:fldCharType="separate"/>
            </w:r>
            <w:r w:rsidR="000C6AF4">
              <w:rPr>
                <w:noProof/>
                <w:webHidden/>
              </w:rPr>
              <w:t>7</w:t>
            </w:r>
            <w:r w:rsidR="00300E99" w:rsidRPr="000C6AF4">
              <w:rPr>
                <w:noProof/>
                <w:webHidden/>
              </w:rPr>
              <w:fldChar w:fldCharType="end"/>
            </w:r>
          </w:hyperlink>
        </w:p>
        <w:p w14:paraId="2AED047C" w14:textId="70BBF722" w:rsidR="00300E99" w:rsidRPr="000C6AF4" w:rsidRDefault="009C2961" w:rsidP="00300E99">
          <w:pPr>
            <w:pStyle w:val="TOC2"/>
            <w:rPr>
              <w:rFonts w:asciiTheme="minorHAnsi" w:eastAsiaTheme="minorEastAsia" w:hAnsiTheme="minorHAnsi"/>
              <w:noProof/>
              <w:sz w:val="22"/>
              <w:lang w:eastAsia="et-EE"/>
            </w:rPr>
          </w:pPr>
          <w:hyperlink w:anchor="_Toc96346989" w:history="1">
            <w:r w:rsidR="00300E99" w:rsidRPr="000C6AF4">
              <w:rPr>
                <w:rStyle w:val="Hyperlink"/>
                <w:noProof/>
                <w:color w:val="auto"/>
              </w:rPr>
              <w:t>3.7.</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Kehtivad piirangud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_Toc96346989 \h </w:instrText>
            </w:r>
            <w:r w:rsidR="00300E99" w:rsidRPr="000C6AF4">
              <w:rPr>
                <w:noProof/>
                <w:webHidden/>
              </w:rPr>
            </w:r>
            <w:r w:rsidR="00300E99" w:rsidRPr="000C6AF4">
              <w:rPr>
                <w:noProof/>
                <w:webHidden/>
              </w:rPr>
              <w:fldChar w:fldCharType="separate"/>
            </w:r>
            <w:r w:rsidR="000C6AF4">
              <w:rPr>
                <w:noProof/>
                <w:webHidden/>
              </w:rPr>
              <w:t>7</w:t>
            </w:r>
            <w:r w:rsidR="00300E99" w:rsidRPr="000C6AF4">
              <w:rPr>
                <w:noProof/>
                <w:webHidden/>
              </w:rPr>
              <w:fldChar w:fldCharType="end"/>
            </w:r>
          </w:hyperlink>
        </w:p>
        <w:p w14:paraId="61D1CFED" w14:textId="31A226DB" w:rsidR="00300E99" w:rsidRPr="000C6AF4" w:rsidRDefault="009C2961">
          <w:pPr>
            <w:pStyle w:val="TOC1"/>
            <w:tabs>
              <w:tab w:val="left" w:pos="400"/>
              <w:tab w:val="right" w:leader="dot" w:pos="9627"/>
            </w:tabs>
            <w:rPr>
              <w:rFonts w:asciiTheme="minorHAnsi" w:eastAsiaTheme="minorEastAsia" w:hAnsiTheme="minorHAnsi"/>
              <w:noProof/>
              <w:sz w:val="22"/>
              <w:lang w:eastAsia="et-EE"/>
            </w:rPr>
          </w:pPr>
          <w:hyperlink w:anchor="_Toc96346990" w:history="1">
            <w:r w:rsidR="00300E99" w:rsidRPr="000C6AF4">
              <w:rPr>
                <w:rStyle w:val="Hyperlink"/>
                <w:noProof/>
                <w:color w:val="auto"/>
              </w:rPr>
              <w:t>4.</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Planeeringuettepanek</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_Toc96346990 \h </w:instrText>
            </w:r>
            <w:r w:rsidR="00300E99" w:rsidRPr="000C6AF4">
              <w:rPr>
                <w:noProof/>
                <w:webHidden/>
              </w:rPr>
            </w:r>
            <w:r w:rsidR="00300E99" w:rsidRPr="000C6AF4">
              <w:rPr>
                <w:noProof/>
                <w:webHidden/>
              </w:rPr>
              <w:fldChar w:fldCharType="separate"/>
            </w:r>
            <w:r w:rsidR="000C6AF4">
              <w:rPr>
                <w:noProof/>
                <w:webHidden/>
              </w:rPr>
              <w:t>7</w:t>
            </w:r>
            <w:r w:rsidR="00300E99" w:rsidRPr="000C6AF4">
              <w:rPr>
                <w:noProof/>
                <w:webHidden/>
              </w:rPr>
              <w:fldChar w:fldCharType="end"/>
            </w:r>
          </w:hyperlink>
        </w:p>
        <w:p w14:paraId="4922B0DB" w14:textId="476532E7" w:rsidR="00300E99" w:rsidRPr="000C6AF4" w:rsidRDefault="009C2961" w:rsidP="00300E99">
          <w:pPr>
            <w:pStyle w:val="TOC2"/>
            <w:rPr>
              <w:rFonts w:asciiTheme="minorHAnsi" w:eastAsiaTheme="minorEastAsia" w:hAnsiTheme="minorHAnsi"/>
              <w:noProof/>
              <w:sz w:val="22"/>
              <w:lang w:eastAsia="et-EE"/>
            </w:rPr>
          </w:pPr>
          <w:hyperlink w:anchor="_Toc96346991" w:history="1">
            <w:r w:rsidR="00300E99" w:rsidRPr="000C6AF4">
              <w:rPr>
                <w:rStyle w:val="Hyperlink"/>
                <w:noProof/>
                <w:color w:val="auto"/>
              </w:rPr>
              <w:t>4.1.</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Krundijaotus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_Toc96346991 \h </w:instrText>
            </w:r>
            <w:r w:rsidR="00300E99" w:rsidRPr="000C6AF4">
              <w:rPr>
                <w:noProof/>
                <w:webHidden/>
              </w:rPr>
            </w:r>
            <w:r w:rsidR="00300E99" w:rsidRPr="000C6AF4">
              <w:rPr>
                <w:noProof/>
                <w:webHidden/>
              </w:rPr>
              <w:fldChar w:fldCharType="separate"/>
            </w:r>
            <w:r w:rsidR="000C6AF4">
              <w:rPr>
                <w:noProof/>
                <w:webHidden/>
              </w:rPr>
              <w:t>7</w:t>
            </w:r>
            <w:r w:rsidR="00300E99" w:rsidRPr="000C6AF4">
              <w:rPr>
                <w:noProof/>
                <w:webHidden/>
              </w:rPr>
              <w:fldChar w:fldCharType="end"/>
            </w:r>
          </w:hyperlink>
        </w:p>
        <w:p w14:paraId="52E7A1C4" w14:textId="1AA11371" w:rsidR="00300E99" w:rsidRPr="000C6AF4" w:rsidRDefault="009C2961" w:rsidP="00300E99">
          <w:pPr>
            <w:pStyle w:val="TOC2"/>
            <w:rPr>
              <w:rFonts w:asciiTheme="minorHAnsi" w:eastAsiaTheme="minorEastAsia" w:hAnsiTheme="minorHAnsi"/>
              <w:noProof/>
              <w:sz w:val="22"/>
              <w:lang w:eastAsia="et-EE"/>
            </w:rPr>
          </w:pPr>
          <w:hyperlink w:anchor="_Toc96346992" w:history="1">
            <w:r w:rsidR="00300E99" w:rsidRPr="000C6AF4">
              <w:rPr>
                <w:rStyle w:val="Hyperlink"/>
                <w:noProof/>
                <w:color w:val="auto"/>
              </w:rPr>
              <w:t>4.2.</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Krundi ehitusõigus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_Toc96346992 \h </w:instrText>
            </w:r>
            <w:r w:rsidR="00300E99" w:rsidRPr="000C6AF4">
              <w:rPr>
                <w:noProof/>
                <w:webHidden/>
              </w:rPr>
            </w:r>
            <w:r w:rsidR="00300E99" w:rsidRPr="000C6AF4">
              <w:rPr>
                <w:noProof/>
                <w:webHidden/>
              </w:rPr>
              <w:fldChar w:fldCharType="separate"/>
            </w:r>
            <w:r w:rsidR="000C6AF4">
              <w:rPr>
                <w:noProof/>
                <w:webHidden/>
              </w:rPr>
              <w:t>7</w:t>
            </w:r>
            <w:r w:rsidR="00300E99" w:rsidRPr="000C6AF4">
              <w:rPr>
                <w:noProof/>
                <w:webHidden/>
              </w:rPr>
              <w:fldChar w:fldCharType="end"/>
            </w:r>
          </w:hyperlink>
        </w:p>
        <w:p w14:paraId="1B35BEBD" w14:textId="5EE529E2" w:rsidR="00300E99" w:rsidRPr="000C6AF4" w:rsidRDefault="009C2961" w:rsidP="00300E99">
          <w:pPr>
            <w:pStyle w:val="TOC2"/>
            <w:rPr>
              <w:rFonts w:asciiTheme="minorHAnsi" w:eastAsiaTheme="minorEastAsia" w:hAnsiTheme="minorHAnsi"/>
              <w:noProof/>
              <w:sz w:val="22"/>
              <w:lang w:eastAsia="et-EE"/>
            </w:rPr>
          </w:pPr>
          <w:hyperlink w:anchor="_Toc96346993" w:history="1">
            <w:r w:rsidR="00300E99" w:rsidRPr="000C6AF4">
              <w:rPr>
                <w:rStyle w:val="Hyperlink"/>
                <w:noProof/>
                <w:color w:val="auto"/>
              </w:rPr>
              <w:t>4.3.</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Ehitiste arhitektuurinõuded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_Toc96346993 \h </w:instrText>
            </w:r>
            <w:r w:rsidR="00300E99" w:rsidRPr="000C6AF4">
              <w:rPr>
                <w:noProof/>
                <w:webHidden/>
              </w:rPr>
            </w:r>
            <w:r w:rsidR="00300E99" w:rsidRPr="000C6AF4">
              <w:rPr>
                <w:noProof/>
                <w:webHidden/>
              </w:rPr>
              <w:fldChar w:fldCharType="separate"/>
            </w:r>
            <w:r w:rsidR="000C6AF4">
              <w:rPr>
                <w:noProof/>
                <w:webHidden/>
              </w:rPr>
              <w:t>8</w:t>
            </w:r>
            <w:r w:rsidR="00300E99" w:rsidRPr="000C6AF4">
              <w:rPr>
                <w:noProof/>
                <w:webHidden/>
              </w:rPr>
              <w:fldChar w:fldCharType="end"/>
            </w:r>
          </w:hyperlink>
        </w:p>
        <w:p w14:paraId="77E306AA" w14:textId="31F5E1B1" w:rsidR="00300E99" w:rsidRPr="000C6AF4" w:rsidRDefault="009C2961" w:rsidP="00300E99">
          <w:pPr>
            <w:pStyle w:val="TOC2"/>
            <w:rPr>
              <w:rFonts w:asciiTheme="minorHAnsi" w:eastAsiaTheme="minorEastAsia" w:hAnsiTheme="minorHAnsi"/>
              <w:noProof/>
              <w:sz w:val="22"/>
              <w:lang w:eastAsia="et-EE"/>
            </w:rPr>
          </w:pPr>
          <w:hyperlink w:anchor="_Toc96346994" w:history="1">
            <w:r w:rsidR="00300E99" w:rsidRPr="000C6AF4">
              <w:rPr>
                <w:rStyle w:val="Hyperlink"/>
                <w:noProof/>
                <w:color w:val="auto"/>
              </w:rPr>
              <w:t>4.4.</w:t>
            </w:r>
            <w:r w:rsidR="00300E99" w:rsidRPr="000C6AF4">
              <w:rPr>
                <w:rFonts w:asciiTheme="minorHAnsi" w:eastAsiaTheme="minorEastAsia" w:hAnsiTheme="minorHAnsi"/>
                <w:noProof/>
                <w:sz w:val="22"/>
                <w:lang w:eastAsia="et-EE"/>
              </w:rPr>
              <w:tab/>
            </w:r>
            <w:r w:rsidR="00300E99" w:rsidRPr="000C6AF4">
              <w:rPr>
                <w:rStyle w:val="Hyperlink"/>
                <w:noProof/>
                <w:color w:val="auto"/>
              </w:rPr>
              <w:t>Piirded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_Toc96346994 \h </w:instrText>
            </w:r>
            <w:r w:rsidR="00300E99" w:rsidRPr="000C6AF4">
              <w:rPr>
                <w:noProof/>
                <w:webHidden/>
              </w:rPr>
            </w:r>
            <w:r w:rsidR="00300E99" w:rsidRPr="000C6AF4">
              <w:rPr>
                <w:noProof/>
                <w:webHidden/>
              </w:rPr>
              <w:fldChar w:fldCharType="separate"/>
            </w:r>
            <w:r w:rsidR="000C6AF4">
              <w:rPr>
                <w:noProof/>
                <w:webHidden/>
              </w:rPr>
              <w:t>8</w:t>
            </w:r>
            <w:r w:rsidR="00300E99" w:rsidRPr="000C6AF4">
              <w:rPr>
                <w:noProof/>
                <w:webHidden/>
              </w:rPr>
              <w:fldChar w:fldCharType="end"/>
            </w:r>
          </w:hyperlink>
        </w:p>
        <w:p w14:paraId="5B8395D3" w14:textId="6D1BEA2B" w:rsidR="00300E99" w:rsidRPr="000C6AF4" w:rsidRDefault="009C2961" w:rsidP="00300E99">
          <w:pPr>
            <w:pStyle w:val="TOC2"/>
            <w:rPr>
              <w:rFonts w:asciiTheme="minorHAnsi" w:eastAsiaTheme="minorEastAsia" w:hAnsiTheme="minorHAnsi"/>
              <w:noProof/>
              <w:sz w:val="22"/>
              <w:lang w:eastAsia="et-EE"/>
            </w:rPr>
          </w:pPr>
          <w:hyperlink w:anchor="_Toc96346995" w:history="1">
            <w:r w:rsidR="00300E99" w:rsidRPr="000C6AF4">
              <w:rPr>
                <w:rStyle w:val="Hyperlink"/>
                <w:noProof/>
                <w:color w:val="auto"/>
              </w:rPr>
              <w:t>4.5.</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Tänavate maa-alad, liiklus- ja parkimiskorraldus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_Toc96346995 \h </w:instrText>
            </w:r>
            <w:r w:rsidR="00300E99" w:rsidRPr="000C6AF4">
              <w:rPr>
                <w:noProof/>
                <w:webHidden/>
              </w:rPr>
            </w:r>
            <w:r w:rsidR="00300E99" w:rsidRPr="000C6AF4">
              <w:rPr>
                <w:noProof/>
                <w:webHidden/>
              </w:rPr>
              <w:fldChar w:fldCharType="separate"/>
            </w:r>
            <w:r w:rsidR="000C6AF4">
              <w:rPr>
                <w:noProof/>
                <w:webHidden/>
              </w:rPr>
              <w:t>8</w:t>
            </w:r>
            <w:r w:rsidR="00300E99" w:rsidRPr="000C6AF4">
              <w:rPr>
                <w:noProof/>
                <w:webHidden/>
              </w:rPr>
              <w:fldChar w:fldCharType="end"/>
            </w:r>
          </w:hyperlink>
        </w:p>
        <w:p w14:paraId="6217B969" w14:textId="2C372ADF" w:rsidR="00300E99" w:rsidRPr="000C6AF4" w:rsidRDefault="009C2961" w:rsidP="00300E99">
          <w:pPr>
            <w:pStyle w:val="TOC2"/>
            <w:rPr>
              <w:rFonts w:asciiTheme="minorHAnsi" w:eastAsiaTheme="minorEastAsia" w:hAnsiTheme="minorHAnsi"/>
              <w:noProof/>
              <w:sz w:val="22"/>
              <w:lang w:eastAsia="et-EE"/>
            </w:rPr>
          </w:pPr>
          <w:hyperlink w:anchor="_Toc96346996" w:history="1">
            <w:r w:rsidR="00300E99" w:rsidRPr="000C6AF4">
              <w:rPr>
                <w:rStyle w:val="Hyperlink"/>
                <w:noProof/>
                <w:color w:val="auto"/>
              </w:rPr>
              <w:t>4.6.</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Haljastuse ja heakorra põhimõtted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_Toc96346996 \h </w:instrText>
            </w:r>
            <w:r w:rsidR="00300E99" w:rsidRPr="000C6AF4">
              <w:rPr>
                <w:noProof/>
                <w:webHidden/>
              </w:rPr>
            </w:r>
            <w:r w:rsidR="00300E99" w:rsidRPr="000C6AF4">
              <w:rPr>
                <w:noProof/>
                <w:webHidden/>
              </w:rPr>
              <w:fldChar w:fldCharType="separate"/>
            </w:r>
            <w:r w:rsidR="000C6AF4">
              <w:rPr>
                <w:noProof/>
                <w:webHidden/>
              </w:rPr>
              <w:t>8</w:t>
            </w:r>
            <w:r w:rsidR="00300E99" w:rsidRPr="000C6AF4">
              <w:rPr>
                <w:noProof/>
                <w:webHidden/>
              </w:rPr>
              <w:fldChar w:fldCharType="end"/>
            </w:r>
          </w:hyperlink>
        </w:p>
        <w:p w14:paraId="4330D15A" w14:textId="1FF60FEA" w:rsidR="00300E99" w:rsidRPr="000C6AF4" w:rsidRDefault="009C2961">
          <w:pPr>
            <w:pStyle w:val="TOC3"/>
            <w:tabs>
              <w:tab w:val="left" w:pos="1320"/>
              <w:tab w:val="right" w:leader="dot" w:pos="9627"/>
            </w:tabs>
            <w:rPr>
              <w:rFonts w:asciiTheme="minorHAnsi" w:eastAsiaTheme="minorEastAsia" w:hAnsiTheme="minorHAnsi"/>
              <w:noProof/>
              <w:sz w:val="22"/>
              <w:lang w:eastAsia="et-EE"/>
            </w:rPr>
          </w:pPr>
          <w:hyperlink w:anchor="_Toc96346997" w:history="1">
            <w:r w:rsidR="00300E99" w:rsidRPr="000C6AF4">
              <w:rPr>
                <w:rStyle w:val="Hyperlink"/>
                <w:noProof/>
                <w:color w:val="auto"/>
              </w:rPr>
              <w:t>4.6.1.</w:t>
            </w:r>
            <w:r w:rsidR="00300E99" w:rsidRPr="000C6AF4">
              <w:rPr>
                <w:rFonts w:asciiTheme="minorHAnsi" w:eastAsiaTheme="minorEastAsia" w:hAnsiTheme="minorHAnsi"/>
                <w:noProof/>
                <w:sz w:val="22"/>
                <w:lang w:eastAsia="et-EE"/>
              </w:rPr>
              <w:tab/>
            </w:r>
            <w:r w:rsidR="00300E99" w:rsidRPr="000C6AF4">
              <w:rPr>
                <w:rStyle w:val="Hyperlink"/>
                <w:noProof/>
                <w:color w:val="auto"/>
              </w:rPr>
              <w:t>Haljastus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_Toc96346997 \h </w:instrText>
            </w:r>
            <w:r w:rsidR="00300E99" w:rsidRPr="000C6AF4">
              <w:rPr>
                <w:noProof/>
                <w:webHidden/>
              </w:rPr>
            </w:r>
            <w:r w:rsidR="00300E99" w:rsidRPr="000C6AF4">
              <w:rPr>
                <w:noProof/>
                <w:webHidden/>
              </w:rPr>
              <w:fldChar w:fldCharType="separate"/>
            </w:r>
            <w:r w:rsidR="000C6AF4">
              <w:rPr>
                <w:noProof/>
                <w:webHidden/>
              </w:rPr>
              <w:t>8</w:t>
            </w:r>
            <w:r w:rsidR="00300E99" w:rsidRPr="000C6AF4">
              <w:rPr>
                <w:noProof/>
                <w:webHidden/>
              </w:rPr>
              <w:fldChar w:fldCharType="end"/>
            </w:r>
          </w:hyperlink>
        </w:p>
        <w:p w14:paraId="42DC4C3A" w14:textId="05DBF5F4" w:rsidR="00300E99" w:rsidRPr="000C6AF4" w:rsidRDefault="009C2961">
          <w:pPr>
            <w:pStyle w:val="TOC3"/>
            <w:tabs>
              <w:tab w:val="left" w:pos="1320"/>
              <w:tab w:val="right" w:leader="dot" w:pos="9627"/>
            </w:tabs>
            <w:rPr>
              <w:rFonts w:asciiTheme="minorHAnsi" w:eastAsiaTheme="minorEastAsia" w:hAnsiTheme="minorHAnsi"/>
              <w:noProof/>
              <w:sz w:val="22"/>
              <w:lang w:eastAsia="et-EE"/>
            </w:rPr>
          </w:pPr>
          <w:hyperlink w:anchor="_Toc96346998" w:history="1">
            <w:r w:rsidR="00300E99" w:rsidRPr="000C6AF4">
              <w:rPr>
                <w:rStyle w:val="Hyperlink"/>
                <w:noProof/>
                <w:color w:val="auto"/>
              </w:rPr>
              <w:t>4.6.2.</w:t>
            </w:r>
            <w:r w:rsidR="00300E99" w:rsidRPr="000C6AF4">
              <w:rPr>
                <w:rFonts w:asciiTheme="minorHAnsi" w:eastAsiaTheme="minorEastAsia" w:hAnsiTheme="minorHAnsi"/>
                <w:noProof/>
                <w:sz w:val="22"/>
                <w:lang w:eastAsia="et-EE"/>
              </w:rPr>
              <w:tab/>
            </w:r>
            <w:r w:rsidR="00300E99" w:rsidRPr="000C6AF4">
              <w:rPr>
                <w:rStyle w:val="Hyperlink"/>
                <w:noProof/>
                <w:color w:val="auto"/>
              </w:rPr>
              <w:t>Jäätmete käitlemine</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_Toc96346998 \h </w:instrText>
            </w:r>
            <w:r w:rsidR="00300E99" w:rsidRPr="000C6AF4">
              <w:rPr>
                <w:noProof/>
                <w:webHidden/>
              </w:rPr>
            </w:r>
            <w:r w:rsidR="00300E99" w:rsidRPr="000C6AF4">
              <w:rPr>
                <w:noProof/>
                <w:webHidden/>
              </w:rPr>
              <w:fldChar w:fldCharType="separate"/>
            </w:r>
            <w:r w:rsidR="000C6AF4">
              <w:rPr>
                <w:noProof/>
                <w:webHidden/>
              </w:rPr>
              <w:t>8</w:t>
            </w:r>
            <w:r w:rsidR="00300E99" w:rsidRPr="000C6AF4">
              <w:rPr>
                <w:noProof/>
                <w:webHidden/>
              </w:rPr>
              <w:fldChar w:fldCharType="end"/>
            </w:r>
          </w:hyperlink>
        </w:p>
        <w:p w14:paraId="18652171" w14:textId="15DCB37A" w:rsidR="00300E99" w:rsidRPr="000C6AF4" w:rsidRDefault="009C2961" w:rsidP="00300E99">
          <w:pPr>
            <w:pStyle w:val="TOC2"/>
            <w:rPr>
              <w:rFonts w:asciiTheme="minorHAnsi" w:eastAsiaTheme="minorEastAsia" w:hAnsiTheme="minorHAnsi"/>
              <w:noProof/>
              <w:sz w:val="22"/>
              <w:lang w:eastAsia="et-EE"/>
            </w:rPr>
          </w:pPr>
          <w:hyperlink w:anchor="_Toc96346999" w:history="1">
            <w:r w:rsidR="00300E99" w:rsidRPr="000C6AF4">
              <w:rPr>
                <w:rStyle w:val="Hyperlink"/>
                <w:noProof/>
                <w:color w:val="auto"/>
              </w:rPr>
              <w:t>4.7.</w:t>
            </w:r>
            <w:r w:rsidR="00300E99" w:rsidRPr="000C6AF4">
              <w:rPr>
                <w:rFonts w:asciiTheme="minorHAnsi" w:eastAsiaTheme="minorEastAsia" w:hAnsiTheme="minorHAnsi"/>
                <w:noProof/>
                <w:sz w:val="22"/>
                <w:lang w:eastAsia="et-EE"/>
              </w:rPr>
              <w:tab/>
            </w:r>
            <w:r w:rsidR="00300E99" w:rsidRPr="000C6AF4">
              <w:rPr>
                <w:rStyle w:val="Hyperlink"/>
                <w:noProof/>
                <w:color w:val="auto"/>
              </w:rPr>
              <w:t>Vertikaalplaneerimine ja sademevee ärajuhtimine</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_Toc96346999 \h </w:instrText>
            </w:r>
            <w:r w:rsidR="00300E99" w:rsidRPr="000C6AF4">
              <w:rPr>
                <w:noProof/>
                <w:webHidden/>
              </w:rPr>
            </w:r>
            <w:r w:rsidR="00300E99" w:rsidRPr="000C6AF4">
              <w:rPr>
                <w:noProof/>
                <w:webHidden/>
              </w:rPr>
              <w:fldChar w:fldCharType="separate"/>
            </w:r>
            <w:r w:rsidR="000C6AF4">
              <w:rPr>
                <w:noProof/>
                <w:webHidden/>
              </w:rPr>
              <w:t>9</w:t>
            </w:r>
            <w:r w:rsidR="00300E99" w:rsidRPr="000C6AF4">
              <w:rPr>
                <w:noProof/>
                <w:webHidden/>
              </w:rPr>
              <w:fldChar w:fldCharType="end"/>
            </w:r>
          </w:hyperlink>
        </w:p>
        <w:p w14:paraId="7AC0B3C1" w14:textId="37B92B4A" w:rsidR="00300E99" w:rsidRPr="000C6AF4" w:rsidRDefault="009C2961" w:rsidP="00300E99">
          <w:pPr>
            <w:pStyle w:val="TOC2"/>
            <w:rPr>
              <w:rFonts w:asciiTheme="minorHAnsi" w:eastAsiaTheme="minorEastAsia" w:hAnsiTheme="minorHAnsi"/>
              <w:noProof/>
              <w:sz w:val="22"/>
              <w:lang w:eastAsia="et-EE"/>
            </w:rPr>
          </w:pPr>
          <w:hyperlink w:anchor="_Toc96347000" w:history="1">
            <w:r w:rsidR="00300E99" w:rsidRPr="000C6AF4">
              <w:rPr>
                <w:rStyle w:val="Hyperlink"/>
                <w:noProof/>
                <w:color w:val="auto"/>
              </w:rPr>
              <w:t>4.8.</w:t>
            </w:r>
            <w:r w:rsidR="00300E99" w:rsidRPr="000C6AF4">
              <w:rPr>
                <w:rFonts w:asciiTheme="minorHAnsi" w:eastAsiaTheme="minorEastAsia" w:hAnsiTheme="minorHAnsi"/>
                <w:noProof/>
                <w:sz w:val="22"/>
                <w:lang w:eastAsia="et-EE"/>
              </w:rPr>
              <w:tab/>
            </w:r>
            <w:r w:rsidR="00300E99" w:rsidRPr="000C6AF4">
              <w:rPr>
                <w:rStyle w:val="Hyperlink"/>
                <w:noProof/>
                <w:color w:val="auto"/>
              </w:rPr>
              <w:t>Tuleohutusnõuded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_Toc96347000 \h </w:instrText>
            </w:r>
            <w:r w:rsidR="00300E99" w:rsidRPr="000C6AF4">
              <w:rPr>
                <w:noProof/>
                <w:webHidden/>
              </w:rPr>
            </w:r>
            <w:r w:rsidR="00300E99" w:rsidRPr="000C6AF4">
              <w:rPr>
                <w:noProof/>
                <w:webHidden/>
              </w:rPr>
              <w:fldChar w:fldCharType="separate"/>
            </w:r>
            <w:r w:rsidR="000C6AF4">
              <w:rPr>
                <w:noProof/>
                <w:webHidden/>
              </w:rPr>
              <w:t>9</w:t>
            </w:r>
            <w:r w:rsidR="00300E99" w:rsidRPr="000C6AF4">
              <w:rPr>
                <w:noProof/>
                <w:webHidden/>
              </w:rPr>
              <w:fldChar w:fldCharType="end"/>
            </w:r>
          </w:hyperlink>
        </w:p>
        <w:p w14:paraId="4DBCECCC" w14:textId="08777695" w:rsidR="00300E99" w:rsidRPr="000C6AF4" w:rsidRDefault="009C2961" w:rsidP="00300E99">
          <w:pPr>
            <w:pStyle w:val="TOC2"/>
            <w:rPr>
              <w:rFonts w:asciiTheme="minorHAnsi" w:eastAsiaTheme="minorEastAsia" w:hAnsiTheme="minorHAnsi"/>
              <w:noProof/>
              <w:sz w:val="22"/>
              <w:lang w:eastAsia="et-EE"/>
            </w:rPr>
          </w:pPr>
          <w:hyperlink w:anchor="_Toc96347001" w:history="1">
            <w:r w:rsidR="00300E99" w:rsidRPr="000C6AF4">
              <w:rPr>
                <w:rStyle w:val="Hyperlink"/>
                <w:noProof/>
                <w:color w:val="auto"/>
              </w:rPr>
              <w:t>4.9.</w:t>
            </w:r>
            <w:r w:rsidR="00300E99" w:rsidRPr="000C6AF4">
              <w:rPr>
                <w:rFonts w:asciiTheme="minorHAnsi" w:eastAsiaTheme="minorEastAsia" w:hAnsiTheme="minorHAnsi"/>
                <w:noProof/>
                <w:sz w:val="22"/>
                <w:lang w:eastAsia="et-EE"/>
              </w:rPr>
              <w:tab/>
            </w:r>
            <w:r w:rsidR="00300E99" w:rsidRPr="000C6AF4">
              <w:rPr>
                <w:rStyle w:val="Hyperlink"/>
                <w:noProof/>
                <w:color w:val="auto"/>
              </w:rPr>
              <w:t>Servituutide vajaduse määramine</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_Toc96347001 \h </w:instrText>
            </w:r>
            <w:r w:rsidR="00300E99" w:rsidRPr="000C6AF4">
              <w:rPr>
                <w:noProof/>
                <w:webHidden/>
              </w:rPr>
            </w:r>
            <w:r w:rsidR="00300E99" w:rsidRPr="000C6AF4">
              <w:rPr>
                <w:noProof/>
                <w:webHidden/>
              </w:rPr>
              <w:fldChar w:fldCharType="separate"/>
            </w:r>
            <w:r w:rsidR="000C6AF4">
              <w:rPr>
                <w:noProof/>
                <w:webHidden/>
              </w:rPr>
              <w:t>9</w:t>
            </w:r>
            <w:r w:rsidR="00300E99" w:rsidRPr="000C6AF4">
              <w:rPr>
                <w:noProof/>
                <w:webHidden/>
              </w:rPr>
              <w:fldChar w:fldCharType="end"/>
            </w:r>
          </w:hyperlink>
        </w:p>
        <w:p w14:paraId="63D52759" w14:textId="0EB9BB7D" w:rsidR="00300E99" w:rsidRPr="000C6AF4" w:rsidRDefault="009C2961" w:rsidP="00300E99">
          <w:pPr>
            <w:pStyle w:val="TOC2"/>
            <w:rPr>
              <w:rFonts w:asciiTheme="minorHAnsi" w:eastAsiaTheme="minorEastAsia" w:hAnsiTheme="minorHAnsi"/>
              <w:noProof/>
              <w:sz w:val="22"/>
              <w:lang w:eastAsia="et-EE"/>
            </w:rPr>
          </w:pPr>
          <w:hyperlink w:anchor="_Toc96347002" w:history="1">
            <w:r w:rsidR="00300E99" w:rsidRPr="000C6AF4">
              <w:rPr>
                <w:rStyle w:val="Hyperlink"/>
                <w:noProof/>
                <w:color w:val="auto"/>
              </w:rPr>
              <w:t>4.10.</w:t>
            </w:r>
            <w:r w:rsidR="00300E99" w:rsidRPr="000C6AF4">
              <w:rPr>
                <w:rFonts w:asciiTheme="minorHAnsi" w:eastAsiaTheme="minorEastAsia" w:hAnsiTheme="minorHAnsi"/>
                <w:noProof/>
                <w:sz w:val="22"/>
                <w:lang w:eastAsia="et-EE"/>
              </w:rPr>
              <w:tab/>
            </w:r>
            <w:r w:rsidR="00300E99" w:rsidRPr="000C6AF4">
              <w:rPr>
                <w:rStyle w:val="Hyperlink"/>
                <w:noProof/>
                <w:color w:val="auto"/>
                <w:shd w:val="clear" w:color="auto" w:fill="FFFFFF"/>
              </w:rPr>
              <w:t>Tehnovõrkude lahendus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_Toc96347002 \h </w:instrText>
            </w:r>
            <w:r w:rsidR="00300E99" w:rsidRPr="000C6AF4">
              <w:rPr>
                <w:noProof/>
                <w:webHidden/>
              </w:rPr>
            </w:r>
            <w:r w:rsidR="00300E99" w:rsidRPr="000C6AF4">
              <w:rPr>
                <w:noProof/>
                <w:webHidden/>
              </w:rPr>
              <w:fldChar w:fldCharType="separate"/>
            </w:r>
            <w:r w:rsidR="000C6AF4">
              <w:rPr>
                <w:noProof/>
                <w:webHidden/>
              </w:rPr>
              <w:t>9</w:t>
            </w:r>
            <w:r w:rsidR="00300E99" w:rsidRPr="000C6AF4">
              <w:rPr>
                <w:noProof/>
                <w:webHidden/>
              </w:rPr>
              <w:fldChar w:fldCharType="end"/>
            </w:r>
          </w:hyperlink>
        </w:p>
        <w:p w14:paraId="035367FD" w14:textId="54C4F425" w:rsidR="00300E99" w:rsidRPr="000C6AF4" w:rsidRDefault="009C2961">
          <w:pPr>
            <w:pStyle w:val="TOC3"/>
            <w:tabs>
              <w:tab w:val="left" w:pos="1320"/>
              <w:tab w:val="right" w:leader="dot" w:pos="9627"/>
            </w:tabs>
            <w:rPr>
              <w:rFonts w:asciiTheme="minorHAnsi" w:eastAsiaTheme="minorEastAsia" w:hAnsiTheme="minorHAnsi"/>
              <w:noProof/>
              <w:sz w:val="22"/>
              <w:lang w:eastAsia="et-EE"/>
            </w:rPr>
          </w:pPr>
          <w:hyperlink w:anchor="_Toc96347003" w:history="1">
            <w:r w:rsidR="00300E99" w:rsidRPr="000C6AF4">
              <w:rPr>
                <w:rStyle w:val="Hyperlink"/>
                <w:noProof/>
                <w:color w:val="auto"/>
              </w:rPr>
              <w:t>4.10.1.</w:t>
            </w:r>
            <w:r w:rsidR="00300E99" w:rsidRPr="000C6AF4">
              <w:rPr>
                <w:rFonts w:asciiTheme="minorHAnsi" w:eastAsiaTheme="minorEastAsia" w:hAnsiTheme="minorHAnsi"/>
                <w:noProof/>
                <w:sz w:val="22"/>
                <w:lang w:eastAsia="et-EE"/>
              </w:rPr>
              <w:tab/>
            </w:r>
            <w:r w:rsidR="00300E99" w:rsidRPr="000C6AF4">
              <w:rPr>
                <w:rStyle w:val="Hyperlink"/>
                <w:noProof/>
                <w:color w:val="auto"/>
              </w:rPr>
              <w:t>Veevarustus ja kanalisatsioon</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_Toc96347003 \h </w:instrText>
            </w:r>
            <w:r w:rsidR="00300E99" w:rsidRPr="000C6AF4">
              <w:rPr>
                <w:noProof/>
                <w:webHidden/>
              </w:rPr>
            </w:r>
            <w:r w:rsidR="00300E99" w:rsidRPr="000C6AF4">
              <w:rPr>
                <w:noProof/>
                <w:webHidden/>
              </w:rPr>
              <w:fldChar w:fldCharType="separate"/>
            </w:r>
            <w:r w:rsidR="000C6AF4">
              <w:rPr>
                <w:noProof/>
                <w:webHidden/>
              </w:rPr>
              <w:t>10</w:t>
            </w:r>
            <w:r w:rsidR="00300E99" w:rsidRPr="000C6AF4">
              <w:rPr>
                <w:noProof/>
                <w:webHidden/>
              </w:rPr>
              <w:fldChar w:fldCharType="end"/>
            </w:r>
          </w:hyperlink>
        </w:p>
        <w:p w14:paraId="31C9028B" w14:textId="2DBA0A45" w:rsidR="00300E99" w:rsidRPr="000C6AF4" w:rsidRDefault="009C2961">
          <w:pPr>
            <w:pStyle w:val="TOC3"/>
            <w:tabs>
              <w:tab w:val="left" w:pos="1320"/>
              <w:tab w:val="right" w:leader="dot" w:pos="9627"/>
            </w:tabs>
            <w:rPr>
              <w:rFonts w:asciiTheme="minorHAnsi" w:eastAsiaTheme="minorEastAsia" w:hAnsiTheme="minorHAnsi"/>
              <w:noProof/>
              <w:sz w:val="22"/>
              <w:lang w:eastAsia="et-EE"/>
            </w:rPr>
          </w:pPr>
          <w:hyperlink w:anchor="_Toc96347004" w:history="1">
            <w:r w:rsidR="00300E99" w:rsidRPr="000C6AF4">
              <w:rPr>
                <w:rStyle w:val="Hyperlink"/>
                <w:noProof/>
                <w:color w:val="auto"/>
              </w:rPr>
              <w:t>4.10.2.</w:t>
            </w:r>
            <w:r w:rsidR="00300E99" w:rsidRPr="000C6AF4">
              <w:rPr>
                <w:rFonts w:asciiTheme="minorHAnsi" w:eastAsiaTheme="minorEastAsia" w:hAnsiTheme="minorHAnsi"/>
                <w:noProof/>
                <w:sz w:val="22"/>
                <w:lang w:eastAsia="et-EE"/>
              </w:rPr>
              <w:tab/>
            </w:r>
            <w:r w:rsidR="00300E99" w:rsidRPr="000C6AF4">
              <w:rPr>
                <w:rStyle w:val="Hyperlink"/>
                <w:noProof/>
                <w:color w:val="auto"/>
              </w:rPr>
              <w:t>Elektri- ja sidevarustus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_Toc96347004 \h </w:instrText>
            </w:r>
            <w:r w:rsidR="00300E99" w:rsidRPr="000C6AF4">
              <w:rPr>
                <w:noProof/>
                <w:webHidden/>
              </w:rPr>
            </w:r>
            <w:r w:rsidR="00300E99" w:rsidRPr="000C6AF4">
              <w:rPr>
                <w:noProof/>
                <w:webHidden/>
              </w:rPr>
              <w:fldChar w:fldCharType="separate"/>
            </w:r>
            <w:r w:rsidR="000C6AF4">
              <w:rPr>
                <w:noProof/>
                <w:webHidden/>
              </w:rPr>
              <w:t>11</w:t>
            </w:r>
            <w:r w:rsidR="00300E99" w:rsidRPr="000C6AF4">
              <w:rPr>
                <w:noProof/>
                <w:webHidden/>
              </w:rPr>
              <w:fldChar w:fldCharType="end"/>
            </w:r>
          </w:hyperlink>
        </w:p>
        <w:p w14:paraId="077359BB" w14:textId="1935CB35" w:rsidR="00300E99" w:rsidRPr="000C6AF4" w:rsidRDefault="009C2961">
          <w:pPr>
            <w:pStyle w:val="TOC3"/>
            <w:tabs>
              <w:tab w:val="left" w:pos="1320"/>
              <w:tab w:val="right" w:leader="dot" w:pos="9627"/>
            </w:tabs>
            <w:rPr>
              <w:rFonts w:asciiTheme="minorHAnsi" w:eastAsiaTheme="minorEastAsia" w:hAnsiTheme="minorHAnsi"/>
              <w:noProof/>
              <w:sz w:val="22"/>
              <w:lang w:eastAsia="et-EE"/>
            </w:rPr>
          </w:pPr>
          <w:hyperlink w:anchor="_Toc96347005" w:history="1">
            <w:r w:rsidR="00300E99" w:rsidRPr="000C6AF4">
              <w:rPr>
                <w:rStyle w:val="Hyperlink"/>
                <w:noProof/>
                <w:color w:val="auto"/>
              </w:rPr>
              <w:t>4.10.3.</w:t>
            </w:r>
            <w:r w:rsidR="00300E99" w:rsidRPr="000C6AF4">
              <w:rPr>
                <w:rFonts w:asciiTheme="minorHAnsi" w:eastAsiaTheme="minorEastAsia" w:hAnsiTheme="minorHAnsi"/>
                <w:noProof/>
                <w:sz w:val="22"/>
                <w:lang w:eastAsia="et-EE"/>
              </w:rPr>
              <w:tab/>
            </w:r>
            <w:r w:rsidR="00300E99" w:rsidRPr="000C6AF4">
              <w:rPr>
                <w:rStyle w:val="Hyperlink"/>
                <w:noProof/>
                <w:color w:val="auto"/>
              </w:rPr>
              <w:t>Soojavarustus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_Toc96347005 \h </w:instrText>
            </w:r>
            <w:r w:rsidR="00300E99" w:rsidRPr="000C6AF4">
              <w:rPr>
                <w:noProof/>
                <w:webHidden/>
              </w:rPr>
            </w:r>
            <w:r w:rsidR="00300E99" w:rsidRPr="000C6AF4">
              <w:rPr>
                <w:noProof/>
                <w:webHidden/>
              </w:rPr>
              <w:fldChar w:fldCharType="separate"/>
            </w:r>
            <w:r w:rsidR="000C6AF4">
              <w:rPr>
                <w:noProof/>
                <w:webHidden/>
              </w:rPr>
              <w:t>11</w:t>
            </w:r>
            <w:r w:rsidR="00300E99" w:rsidRPr="000C6AF4">
              <w:rPr>
                <w:noProof/>
                <w:webHidden/>
              </w:rPr>
              <w:fldChar w:fldCharType="end"/>
            </w:r>
          </w:hyperlink>
        </w:p>
        <w:p w14:paraId="6F460D22" w14:textId="7B07587D" w:rsidR="00300E99" w:rsidRPr="000C6AF4" w:rsidRDefault="009C2961">
          <w:pPr>
            <w:pStyle w:val="TOC3"/>
            <w:tabs>
              <w:tab w:val="left" w:pos="1320"/>
              <w:tab w:val="right" w:leader="dot" w:pos="9627"/>
            </w:tabs>
            <w:rPr>
              <w:rFonts w:asciiTheme="minorHAnsi" w:eastAsiaTheme="minorEastAsia" w:hAnsiTheme="minorHAnsi"/>
              <w:noProof/>
              <w:sz w:val="22"/>
              <w:lang w:eastAsia="et-EE"/>
            </w:rPr>
          </w:pPr>
          <w:hyperlink w:anchor="_Toc96347006" w:history="1">
            <w:r w:rsidR="00300E99" w:rsidRPr="000C6AF4">
              <w:rPr>
                <w:rStyle w:val="Hyperlink"/>
                <w:noProof/>
                <w:color w:val="auto"/>
              </w:rPr>
              <w:t>4.10.4.</w:t>
            </w:r>
            <w:r w:rsidR="00300E99" w:rsidRPr="000C6AF4">
              <w:rPr>
                <w:rFonts w:asciiTheme="minorHAnsi" w:eastAsiaTheme="minorEastAsia" w:hAnsiTheme="minorHAnsi"/>
                <w:noProof/>
                <w:sz w:val="22"/>
                <w:lang w:eastAsia="et-EE"/>
              </w:rPr>
              <w:tab/>
            </w:r>
            <w:r w:rsidR="00300E99" w:rsidRPr="000C6AF4">
              <w:rPr>
                <w:rStyle w:val="Hyperlink"/>
                <w:noProof/>
                <w:color w:val="auto"/>
              </w:rPr>
              <w:t>Energiatõhusus ja -tarbimise nõuded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_Toc96347006 \h </w:instrText>
            </w:r>
            <w:r w:rsidR="00300E99" w:rsidRPr="000C6AF4">
              <w:rPr>
                <w:noProof/>
                <w:webHidden/>
              </w:rPr>
            </w:r>
            <w:r w:rsidR="00300E99" w:rsidRPr="000C6AF4">
              <w:rPr>
                <w:noProof/>
                <w:webHidden/>
              </w:rPr>
              <w:fldChar w:fldCharType="separate"/>
            </w:r>
            <w:r w:rsidR="000C6AF4">
              <w:rPr>
                <w:noProof/>
                <w:webHidden/>
              </w:rPr>
              <w:t>12</w:t>
            </w:r>
            <w:r w:rsidR="00300E99" w:rsidRPr="000C6AF4">
              <w:rPr>
                <w:noProof/>
                <w:webHidden/>
              </w:rPr>
              <w:fldChar w:fldCharType="end"/>
            </w:r>
          </w:hyperlink>
        </w:p>
        <w:p w14:paraId="6D72C603" w14:textId="55F8D8ED" w:rsidR="00300E99" w:rsidRPr="000C6AF4" w:rsidRDefault="009C2961">
          <w:pPr>
            <w:pStyle w:val="TOC1"/>
            <w:tabs>
              <w:tab w:val="left" w:pos="400"/>
              <w:tab w:val="right" w:leader="dot" w:pos="9627"/>
            </w:tabs>
            <w:rPr>
              <w:rFonts w:asciiTheme="minorHAnsi" w:eastAsiaTheme="minorEastAsia" w:hAnsiTheme="minorHAnsi"/>
              <w:noProof/>
              <w:sz w:val="22"/>
              <w:lang w:eastAsia="et-EE"/>
            </w:rPr>
          </w:pPr>
          <w:hyperlink w:anchor="_Toc96347007" w:history="1">
            <w:r w:rsidR="00300E99" w:rsidRPr="000C6AF4">
              <w:rPr>
                <w:rStyle w:val="Hyperlink"/>
                <w:rFonts w:eastAsia="Times New Roman"/>
                <w:noProof/>
                <w:color w:val="auto"/>
                <w:lang w:eastAsia="et-EE"/>
              </w:rPr>
              <w:t>5.</w:t>
            </w:r>
            <w:r w:rsidR="00300E99" w:rsidRPr="000C6AF4">
              <w:rPr>
                <w:rFonts w:asciiTheme="minorHAnsi" w:eastAsiaTheme="minorEastAsia" w:hAnsiTheme="minorHAnsi"/>
                <w:noProof/>
                <w:sz w:val="22"/>
                <w:lang w:eastAsia="et-EE"/>
              </w:rPr>
              <w:tab/>
            </w:r>
            <w:r w:rsidR="00300E99" w:rsidRPr="000C6AF4">
              <w:rPr>
                <w:rStyle w:val="Hyperlink"/>
                <w:rFonts w:eastAsia="Times New Roman"/>
                <w:noProof/>
                <w:color w:val="auto"/>
                <w:lang w:eastAsia="et-EE"/>
              </w:rPr>
              <w:t>Keskkonnatingimused ja võimalik keskkonnamõju hindamine</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_Toc96347007 \h </w:instrText>
            </w:r>
            <w:r w:rsidR="00300E99" w:rsidRPr="000C6AF4">
              <w:rPr>
                <w:noProof/>
                <w:webHidden/>
              </w:rPr>
            </w:r>
            <w:r w:rsidR="00300E99" w:rsidRPr="000C6AF4">
              <w:rPr>
                <w:noProof/>
                <w:webHidden/>
              </w:rPr>
              <w:fldChar w:fldCharType="separate"/>
            </w:r>
            <w:r w:rsidR="000C6AF4">
              <w:rPr>
                <w:noProof/>
                <w:webHidden/>
              </w:rPr>
              <w:t>12</w:t>
            </w:r>
            <w:r w:rsidR="00300E99" w:rsidRPr="000C6AF4">
              <w:rPr>
                <w:noProof/>
                <w:webHidden/>
              </w:rPr>
              <w:fldChar w:fldCharType="end"/>
            </w:r>
          </w:hyperlink>
        </w:p>
        <w:p w14:paraId="67235A3F" w14:textId="090B4E21" w:rsidR="00300E99" w:rsidRPr="000C6AF4" w:rsidRDefault="009C2961" w:rsidP="00300E99">
          <w:pPr>
            <w:pStyle w:val="TOC2"/>
            <w:rPr>
              <w:rFonts w:asciiTheme="minorHAnsi" w:eastAsiaTheme="minorEastAsia" w:hAnsiTheme="minorHAnsi"/>
              <w:noProof/>
              <w:sz w:val="22"/>
              <w:lang w:eastAsia="et-EE"/>
            </w:rPr>
          </w:pPr>
          <w:hyperlink w:anchor="_Toc96347008" w:history="1">
            <w:r w:rsidR="00300E99" w:rsidRPr="000C6AF4">
              <w:rPr>
                <w:rStyle w:val="Hyperlink"/>
                <w:noProof/>
                <w:color w:val="auto"/>
              </w:rPr>
              <w:t>5.1.</w:t>
            </w:r>
            <w:r w:rsidR="00300E99" w:rsidRPr="000C6AF4">
              <w:rPr>
                <w:rFonts w:asciiTheme="minorHAnsi" w:eastAsiaTheme="minorEastAsia" w:hAnsiTheme="minorHAnsi"/>
                <w:noProof/>
                <w:sz w:val="22"/>
                <w:lang w:eastAsia="et-EE"/>
              </w:rPr>
              <w:tab/>
            </w:r>
            <w:r w:rsidR="00300E99" w:rsidRPr="000C6AF4">
              <w:rPr>
                <w:rStyle w:val="Hyperlink"/>
                <w:noProof/>
                <w:color w:val="auto"/>
              </w:rPr>
              <w:t>Kavandatava tegevusega kaasnev oht inimese tervisele ja keskkonnale ning avariiolukordade esinemise võimalikkus</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_Toc96347008 \h </w:instrText>
            </w:r>
            <w:r w:rsidR="00300E99" w:rsidRPr="000C6AF4">
              <w:rPr>
                <w:noProof/>
                <w:webHidden/>
              </w:rPr>
            </w:r>
            <w:r w:rsidR="00300E99" w:rsidRPr="000C6AF4">
              <w:rPr>
                <w:noProof/>
                <w:webHidden/>
              </w:rPr>
              <w:fldChar w:fldCharType="separate"/>
            </w:r>
            <w:r w:rsidR="000C6AF4">
              <w:rPr>
                <w:noProof/>
                <w:webHidden/>
              </w:rPr>
              <w:t>12</w:t>
            </w:r>
            <w:r w:rsidR="00300E99" w:rsidRPr="000C6AF4">
              <w:rPr>
                <w:noProof/>
                <w:webHidden/>
              </w:rPr>
              <w:fldChar w:fldCharType="end"/>
            </w:r>
          </w:hyperlink>
        </w:p>
        <w:p w14:paraId="524A1826" w14:textId="368C9299" w:rsidR="00300E99" w:rsidRPr="000C6AF4" w:rsidRDefault="009C2961" w:rsidP="00300E99">
          <w:pPr>
            <w:pStyle w:val="TOC2"/>
            <w:rPr>
              <w:rFonts w:asciiTheme="minorHAnsi" w:eastAsiaTheme="minorEastAsia" w:hAnsiTheme="minorHAnsi"/>
              <w:noProof/>
              <w:sz w:val="22"/>
              <w:lang w:eastAsia="et-EE"/>
            </w:rPr>
          </w:pPr>
          <w:hyperlink w:anchor="_Toc96347009" w:history="1">
            <w:r w:rsidR="00300E99" w:rsidRPr="000C6AF4">
              <w:rPr>
                <w:rStyle w:val="Hyperlink"/>
                <w:noProof/>
                <w:color w:val="auto"/>
              </w:rPr>
              <w:t>5.2.</w:t>
            </w:r>
            <w:r w:rsidR="00300E99" w:rsidRPr="000C6AF4">
              <w:rPr>
                <w:rFonts w:asciiTheme="minorHAnsi" w:eastAsiaTheme="minorEastAsia" w:hAnsiTheme="minorHAnsi"/>
                <w:noProof/>
                <w:sz w:val="22"/>
                <w:lang w:eastAsia="et-EE"/>
              </w:rPr>
              <w:tab/>
            </w:r>
            <w:r w:rsidR="00300E99" w:rsidRPr="000C6AF4">
              <w:rPr>
                <w:rStyle w:val="Hyperlink"/>
                <w:noProof/>
                <w:color w:val="auto"/>
              </w:rPr>
              <w:t>Müra ja vibratsioon</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_Toc96347009 \h </w:instrText>
            </w:r>
            <w:r w:rsidR="00300E99" w:rsidRPr="000C6AF4">
              <w:rPr>
                <w:noProof/>
                <w:webHidden/>
              </w:rPr>
            </w:r>
            <w:r w:rsidR="00300E99" w:rsidRPr="000C6AF4">
              <w:rPr>
                <w:noProof/>
                <w:webHidden/>
              </w:rPr>
              <w:fldChar w:fldCharType="separate"/>
            </w:r>
            <w:r w:rsidR="000C6AF4">
              <w:rPr>
                <w:noProof/>
                <w:webHidden/>
              </w:rPr>
              <w:t>12</w:t>
            </w:r>
            <w:r w:rsidR="00300E99" w:rsidRPr="000C6AF4">
              <w:rPr>
                <w:noProof/>
                <w:webHidden/>
              </w:rPr>
              <w:fldChar w:fldCharType="end"/>
            </w:r>
          </w:hyperlink>
        </w:p>
        <w:p w14:paraId="7F8D4DE8" w14:textId="4EDDA447" w:rsidR="00300E99" w:rsidRPr="000C6AF4" w:rsidRDefault="009C2961" w:rsidP="00300E99">
          <w:pPr>
            <w:pStyle w:val="TOC2"/>
            <w:rPr>
              <w:rFonts w:asciiTheme="minorHAnsi" w:eastAsiaTheme="minorEastAsia" w:hAnsiTheme="minorHAnsi"/>
              <w:noProof/>
              <w:sz w:val="22"/>
              <w:lang w:eastAsia="et-EE"/>
            </w:rPr>
          </w:pPr>
          <w:hyperlink w:anchor="_Toc96347010" w:history="1">
            <w:r w:rsidR="00300E99" w:rsidRPr="000C6AF4">
              <w:rPr>
                <w:rStyle w:val="Hyperlink"/>
                <w:noProof/>
                <w:color w:val="auto"/>
              </w:rPr>
              <w:t>5.3.</w:t>
            </w:r>
            <w:r w:rsidR="00300E99" w:rsidRPr="000C6AF4">
              <w:rPr>
                <w:rFonts w:asciiTheme="minorHAnsi" w:eastAsiaTheme="minorEastAsia" w:hAnsiTheme="minorHAnsi"/>
                <w:noProof/>
                <w:sz w:val="22"/>
                <w:lang w:eastAsia="et-EE"/>
              </w:rPr>
              <w:tab/>
            </w:r>
            <w:r w:rsidR="00300E99" w:rsidRPr="000C6AF4">
              <w:rPr>
                <w:rStyle w:val="Hyperlink"/>
                <w:noProof/>
                <w:color w:val="auto"/>
              </w:rPr>
              <w:t>Põhjavee kaitse</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_Toc96347010 \h </w:instrText>
            </w:r>
            <w:r w:rsidR="00300E99" w:rsidRPr="000C6AF4">
              <w:rPr>
                <w:noProof/>
                <w:webHidden/>
              </w:rPr>
            </w:r>
            <w:r w:rsidR="00300E99" w:rsidRPr="000C6AF4">
              <w:rPr>
                <w:noProof/>
                <w:webHidden/>
              </w:rPr>
              <w:fldChar w:fldCharType="separate"/>
            </w:r>
            <w:r w:rsidR="000C6AF4">
              <w:rPr>
                <w:noProof/>
                <w:webHidden/>
              </w:rPr>
              <w:t>13</w:t>
            </w:r>
            <w:r w:rsidR="00300E99" w:rsidRPr="000C6AF4">
              <w:rPr>
                <w:noProof/>
                <w:webHidden/>
              </w:rPr>
              <w:fldChar w:fldCharType="end"/>
            </w:r>
          </w:hyperlink>
        </w:p>
        <w:p w14:paraId="6AF2B0E5" w14:textId="5C9F7FA1" w:rsidR="00300E99" w:rsidRPr="000C6AF4" w:rsidRDefault="009C2961" w:rsidP="00300E99">
          <w:pPr>
            <w:pStyle w:val="TOC2"/>
            <w:rPr>
              <w:rFonts w:asciiTheme="minorHAnsi" w:eastAsiaTheme="minorEastAsia" w:hAnsiTheme="minorHAnsi"/>
              <w:noProof/>
              <w:sz w:val="22"/>
              <w:lang w:eastAsia="et-EE"/>
            </w:rPr>
          </w:pPr>
          <w:hyperlink w:anchor="_Toc96347011" w:history="1">
            <w:r w:rsidR="00300E99" w:rsidRPr="000C6AF4">
              <w:rPr>
                <w:rStyle w:val="Hyperlink"/>
                <w:noProof/>
                <w:color w:val="auto"/>
              </w:rPr>
              <w:t>5.4.</w:t>
            </w:r>
            <w:r w:rsidR="00300E99" w:rsidRPr="000C6AF4">
              <w:rPr>
                <w:rFonts w:asciiTheme="minorHAnsi" w:eastAsiaTheme="minorEastAsia" w:hAnsiTheme="minorHAnsi"/>
                <w:noProof/>
                <w:sz w:val="22"/>
                <w:lang w:eastAsia="et-EE"/>
              </w:rPr>
              <w:tab/>
            </w:r>
            <w:r w:rsidR="00300E99" w:rsidRPr="000C6AF4">
              <w:rPr>
                <w:rStyle w:val="Hyperlink"/>
                <w:noProof/>
                <w:color w:val="auto"/>
              </w:rPr>
              <w:t>Radooniriski vähendamise võimalused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_Toc96347011 \h </w:instrText>
            </w:r>
            <w:r w:rsidR="00300E99" w:rsidRPr="000C6AF4">
              <w:rPr>
                <w:noProof/>
                <w:webHidden/>
              </w:rPr>
            </w:r>
            <w:r w:rsidR="00300E99" w:rsidRPr="000C6AF4">
              <w:rPr>
                <w:noProof/>
                <w:webHidden/>
              </w:rPr>
              <w:fldChar w:fldCharType="separate"/>
            </w:r>
            <w:r w:rsidR="000C6AF4">
              <w:rPr>
                <w:noProof/>
                <w:webHidden/>
              </w:rPr>
              <w:t>13</w:t>
            </w:r>
            <w:r w:rsidR="00300E99" w:rsidRPr="000C6AF4">
              <w:rPr>
                <w:noProof/>
                <w:webHidden/>
              </w:rPr>
              <w:fldChar w:fldCharType="end"/>
            </w:r>
          </w:hyperlink>
        </w:p>
        <w:p w14:paraId="7B792584" w14:textId="3295EF2D" w:rsidR="00300E99" w:rsidRPr="000C6AF4" w:rsidRDefault="009C2961">
          <w:pPr>
            <w:pStyle w:val="TOC1"/>
            <w:tabs>
              <w:tab w:val="left" w:pos="400"/>
              <w:tab w:val="right" w:leader="dot" w:pos="9627"/>
            </w:tabs>
            <w:rPr>
              <w:rFonts w:asciiTheme="minorHAnsi" w:eastAsiaTheme="minorEastAsia" w:hAnsiTheme="minorHAnsi"/>
              <w:noProof/>
              <w:sz w:val="22"/>
              <w:lang w:eastAsia="et-EE"/>
            </w:rPr>
          </w:pPr>
          <w:hyperlink w:anchor="_Toc96347012" w:history="1">
            <w:r w:rsidR="00300E99" w:rsidRPr="000C6AF4">
              <w:rPr>
                <w:rStyle w:val="Hyperlink"/>
                <w:noProof/>
                <w:color w:val="auto"/>
              </w:rPr>
              <w:t>6.</w:t>
            </w:r>
            <w:r w:rsidR="00300E99" w:rsidRPr="000C6AF4">
              <w:rPr>
                <w:rFonts w:asciiTheme="minorHAnsi" w:eastAsiaTheme="minorEastAsia" w:hAnsiTheme="minorHAnsi"/>
                <w:noProof/>
                <w:sz w:val="22"/>
                <w:lang w:eastAsia="et-EE"/>
              </w:rPr>
              <w:tab/>
            </w:r>
            <w:r w:rsidR="00300E99" w:rsidRPr="000C6AF4">
              <w:rPr>
                <w:rStyle w:val="Hyperlink"/>
                <w:noProof/>
                <w:color w:val="auto"/>
              </w:rPr>
              <w:t>Kuritegevuse riske vähendavad nõuded ja tingimused</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_Toc96347012 \h </w:instrText>
            </w:r>
            <w:r w:rsidR="00300E99" w:rsidRPr="000C6AF4">
              <w:rPr>
                <w:noProof/>
                <w:webHidden/>
              </w:rPr>
            </w:r>
            <w:r w:rsidR="00300E99" w:rsidRPr="000C6AF4">
              <w:rPr>
                <w:noProof/>
                <w:webHidden/>
              </w:rPr>
              <w:fldChar w:fldCharType="separate"/>
            </w:r>
            <w:r w:rsidR="000C6AF4">
              <w:rPr>
                <w:noProof/>
                <w:webHidden/>
              </w:rPr>
              <w:t>13</w:t>
            </w:r>
            <w:r w:rsidR="00300E99" w:rsidRPr="000C6AF4">
              <w:rPr>
                <w:noProof/>
                <w:webHidden/>
              </w:rPr>
              <w:fldChar w:fldCharType="end"/>
            </w:r>
          </w:hyperlink>
        </w:p>
        <w:p w14:paraId="71A1418B" w14:textId="126CB371" w:rsidR="00300E99" w:rsidRPr="000C6AF4" w:rsidRDefault="009C2961">
          <w:pPr>
            <w:pStyle w:val="TOC1"/>
            <w:tabs>
              <w:tab w:val="left" w:pos="400"/>
              <w:tab w:val="right" w:leader="dot" w:pos="9627"/>
            </w:tabs>
            <w:rPr>
              <w:rFonts w:asciiTheme="minorHAnsi" w:eastAsiaTheme="minorEastAsia" w:hAnsiTheme="minorHAnsi"/>
              <w:noProof/>
              <w:sz w:val="22"/>
              <w:lang w:eastAsia="et-EE"/>
            </w:rPr>
          </w:pPr>
          <w:hyperlink w:anchor="_Toc96347013" w:history="1">
            <w:r w:rsidR="00300E99" w:rsidRPr="000C6AF4">
              <w:rPr>
                <w:rStyle w:val="Hyperlink"/>
                <w:noProof/>
                <w:color w:val="auto"/>
              </w:rPr>
              <w:t>7.</w:t>
            </w:r>
            <w:r w:rsidR="00300E99" w:rsidRPr="000C6AF4">
              <w:rPr>
                <w:rFonts w:asciiTheme="minorHAnsi" w:eastAsiaTheme="minorEastAsia" w:hAnsiTheme="minorHAnsi"/>
                <w:noProof/>
                <w:sz w:val="22"/>
                <w:lang w:eastAsia="et-EE"/>
              </w:rPr>
              <w:tab/>
            </w:r>
            <w:r w:rsidR="00300E99" w:rsidRPr="000C6AF4">
              <w:rPr>
                <w:rStyle w:val="Hyperlink"/>
                <w:noProof/>
                <w:color w:val="auto"/>
              </w:rPr>
              <w:t>Planeeringu elluviimise tegevuskava</w:t>
            </w:r>
            <w:r w:rsidR="00300E99" w:rsidRPr="000C6AF4">
              <w:rPr>
                <w:noProof/>
                <w:webHidden/>
              </w:rPr>
              <w:tab/>
            </w:r>
            <w:r w:rsidR="00300E99" w:rsidRPr="000C6AF4">
              <w:rPr>
                <w:noProof/>
                <w:webHidden/>
              </w:rPr>
              <w:fldChar w:fldCharType="begin"/>
            </w:r>
            <w:r w:rsidR="00300E99" w:rsidRPr="000C6AF4">
              <w:rPr>
                <w:noProof/>
                <w:webHidden/>
              </w:rPr>
              <w:instrText xml:space="preserve"> PAGEREF _Toc96347013 \h </w:instrText>
            </w:r>
            <w:r w:rsidR="00300E99" w:rsidRPr="000C6AF4">
              <w:rPr>
                <w:noProof/>
                <w:webHidden/>
              </w:rPr>
            </w:r>
            <w:r w:rsidR="00300E99" w:rsidRPr="000C6AF4">
              <w:rPr>
                <w:noProof/>
                <w:webHidden/>
              </w:rPr>
              <w:fldChar w:fldCharType="separate"/>
            </w:r>
            <w:r w:rsidR="000C6AF4">
              <w:rPr>
                <w:noProof/>
                <w:webHidden/>
              </w:rPr>
              <w:t>13</w:t>
            </w:r>
            <w:r w:rsidR="00300E99" w:rsidRPr="000C6AF4">
              <w:rPr>
                <w:noProof/>
                <w:webHidden/>
              </w:rPr>
              <w:fldChar w:fldCharType="end"/>
            </w:r>
          </w:hyperlink>
        </w:p>
        <w:p w14:paraId="1A086DBC" w14:textId="525C76CB" w:rsidR="002955F2" w:rsidRPr="000C6AF4" w:rsidRDefault="00F738CA" w:rsidP="00140210">
          <w:pPr>
            <w:spacing w:before="120" w:after="120"/>
          </w:pPr>
          <w:r w:rsidRPr="000C6AF4">
            <w:lastRenderedPageBreak/>
            <w:fldChar w:fldCharType="end"/>
          </w:r>
        </w:p>
      </w:sdtContent>
    </w:sdt>
    <w:p w14:paraId="50667566" w14:textId="0720FDA6" w:rsidR="00F738CA" w:rsidRPr="000C6AF4" w:rsidRDefault="00F738CA" w:rsidP="00F738CA">
      <w:pPr>
        <w:jc w:val="right"/>
        <w:rPr>
          <w:rFonts w:ascii="Swis721 Ex BT" w:hAnsi="Swis721 Ex BT" w:cs="Arial"/>
          <w:sz w:val="22"/>
        </w:rPr>
      </w:pPr>
      <w:r w:rsidRPr="000C6AF4">
        <w:rPr>
          <w:rFonts w:ascii="Swis721 Ex BT" w:hAnsi="Swis721 Ex BT" w:cs="Arial"/>
          <w:sz w:val="22"/>
        </w:rPr>
        <w:t>SELETUSKIRI</w:t>
      </w:r>
    </w:p>
    <w:p w14:paraId="05B2BB6D" w14:textId="77777777" w:rsidR="002C13D0" w:rsidRPr="000C6AF4" w:rsidRDefault="00560F80" w:rsidP="00916E85">
      <w:pPr>
        <w:pStyle w:val="Heading1"/>
        <w:numPr>
          <w:ilvl w:val="0"/>
          <w:numId w:val="3"/>
        </w:numPr>
        <w:ind w:hanging="720"/>
        <w:rPr>
          <w:shd w:val="clear" w:color="auto" w:fill="FFFFFF"/>
        </w:rPr>
      </w:pPr>
      <w:bookmarkStart w:id="0" w:name="_Toc96346975"/>
      <w:r w:rsidRPr="000C6AF4">
        <w:rPr>
          <w:shd w:val="clear" w:color="auto" w:fill="FFFFFF"/>
        </w:rPr>
        <w:t>Planeeringu koostamise alused</w:t>
      </w:r>
      <w:bookmarkEnd w:id="0"/>
    </w:p>
    <w:p w14:paraId="34CCF142" w14:textId="77777777" w:rsidR="00350EAC" w:rsidRPr="000C6AF4" w:rsidRDefault="00350EAC" w:rsidP="00350EAC">
      <w:r w:rsidRPr="000C6AF4">
        <w:t>Detailplaneeringu koostamise alused:</w:t>
      </w:r>
    </w:p>
    <w:p w14:paraId="35502E58" w14:textId="77777777" w:rsidR="00350EAC" w:rsidRPr="000C6AF4" w:rsidRDefault="00350EAC" w:rsidP="00350EAC">
      <w:pPr>
        <w:pStyle w:val="ListParagraph"/>
        <w:numPr>
          <w:ilvl w:val="0"/>
          <w:numId w:val="6"/>
        </w:numPr>
      </w:pPr>
      <w:r w:rsidRPr="000C6AF4">
        <w:t>Planeerimisseadus</w:t>
      </w:r>
    </w:p>
    <w:p w14:paraId="600EB6BD" w14:textId="77777777" w:rsidR="00350EAC" w:rsidRPr="000C6AF4" w:rsidRDefault="00350EAC" w:rsidP="00350EAC">
      <w:r w:rsidRPr="000C6AF4">
        <w:t>Detailplaneeringu lähtedokumendid:</w:t>
      </w:r>
    </w:p>
    <w:p w14:paraId="2F856985" w14:textId="2489199F" w:rsidR="00350EAC" w:rsidRPr="000C6AF4" w:rsidRDefault="00350EAC" w:rsidP="00C10B3B">
      <w:pPr>
        <w:pStyle w:val="ListParagraph"/>
        <w:numPr>
          <w:ilvl w:val="0"/>
          <w:numId w:val="2"/>
        </w:numPr>
        <w:spacing w:before="120" w:after="120"/>
        <w:ind w:left="714" w:hanging="357"/>
      </w:pPr>
      <w:r w:rsidRPr="000C6AF4">
        <w:t xml:space="preserve">Rae valla üldplaneering </w:t>
      </w:r>
      <w:r w:rsidR="00A45B33" w:rsidRPr="000C6AF4">
        <w:t>(</w:t>
      </w:r>
      <w:r w:rsidRPr="000C6AF4">
        <w:t>kehtestatud Rae Vallavolikogu 21.05.2013 otsusega nr 462</w:t>
      </w:r>
      <w:r w:rsidR="00A45B33" w:rsidRPr="000C6AF4">
        <w:t>)</w:t>
      </w:r>
    </w:p>
    <w:p w14:paraId="0DBF4616" w14:textId="55B716E5" w:rsidR="00A45B33" w:rsidRPr="000C6AF4" w:rsidRDefault="002955F2" w:rsidP="00C10B3B">
      <w:pPr>
        <w:pStyle w:val="NoSpacing"/>
        <w:numPr>
          <w:ilvl w:val="0"/>
          <w:numId w:val="2"/>
        </w:numPr>
        <w:spacing w:before="120" w:after="120"/>
        <w:ind w:left="714" w:hanging="357"/>
      </w:pPr>
      <w:r w:rsidRPr="000C6AF4">
        <w:t xml:space="preserve">Rae valla põhjapiirkonna üldplaneering </w:t>
      </w:r>
      <w:r w:rsidR="00A45B33" w:rsidRPr="000C6AF4">
        <w:t>(</w:t>
      </w:r>
      <w:r w:rsidR="001C0562" w:rsidRPr="000C6AF4">
        <w:t>vastu võetud</w:t>
      </w:r>
      <w:r w:rsidR="00350EAC" w:rsidRPr="000C6AF4">
        <w:t xml:space="preserve"> </w:t>
      </w:r>
      <w:r w:rsidRPr="000C6AF4">
        <w:t xml:space="preserve">Rae Vallavolikogu </w:t>
      </w:r>
      <w:r w:rsidR="001C0562" w:rsidRPr="000C6AF4">
        <w:t>20.04.2021</w:t>
      </w:r>
      <w:r w:rsidRPr="000C6AF4">
        <w:t xml:space="preserve"> otsus</w:t>
      </w:r>
      <w:r w:rsidR="00350EAC" w:rsidRPr="000C6AF4">
        <w:t>ega nr 1</w:t>
      </w:r>
      <w:r w:rsidR="001C0562" w:rsidRPr="000C6AF4">
        <w:t>5</w:t>
      </w:r>
      <w:r w:rsidRPr="000C6AF4">
        <w:t>1</w:t>
      </w:r>
      <w:r w:rsidR="00A45B33" w:rsidRPr="000C6AF4">
        <w:t>)</w:t>
      </w:r>
    </w:p>
    <w:p w14:paraId="3B143547" w14:textId="1F0464BE" w:rsidR="00C10B3B" w:rsidRPr="000C6AF4" w:rsidRDefault="00C10B3B" w:rsidP="00C10B3B">
      <w:pPr>
        <w:pStyle w:val="NoSpacing"/>
        <w:numPr>
          <w:ilvl w:val="0"/>
          <w:numId w:val="2"/>
        </w:numPr>
        <w:spacing w:before="120" w:after="120"/>
        <w:ind w:left="714" w:hanging="357"/>
      </w:pPr>
      <w:r w:rsidRPr="000C6AF4">
        <w:t>Järve tee põik 6 kinnistu detailplaneering (kehtestatud Rae Vallavalitsuse 08.09.2009 korraldusega nr 992)</w:t>
      </w:r>
    </w:p>
    <w:p w14:paraId="49708558" w14:textId="60D1D915" w:rsidR="00C10B3B" w:rsidRPr="000C6AF4" w:rsidRDefault="00C10B3B" w:rsidP="00C10B3B">
      <w:pPr>
        <w:pStyle w:val="NoSpacing"/>
        <w:numPr>
          <w:ilvl w:val="0"/>
          <w:numId w:val="2"/>
        </w:numPr>
        <w:spacing w:before="120" w:after="120"/>
        <w:rPr>
          <w:rFonts w:cs="Arial"/>
          <w:szCs w:val="20"/>
        </w:rPr>
      </w:pPr>
      <w:r w:rsidRPr="000C6AF4">
        <w:rPr>
          <w:rFonts w:cs="Arial"/>
          <w:szCs w:val="20"/>
        </w:rPr>
        <w:t xml:space="preserve">Rae Vallavalitsuse </w:t>
      </w:r>
      <w:r w:rsidRPr="000C6AF4">
        <w:rPr>
          <w:rFonts w:cs="Arial"/>
          <w:sz w:val="21"/>
          <w:szCs w:val="21"/>
          <w:shd w:val="clear" w:color="auto" w:fill="FFFFFF"/>
        </w:rPr>
        <w:t>22.02.2011 määrus nr 17 „</w:t>
      </w:r>
      <w:r w:rsidRPr="000C6AF4">
        <w:t>Puu raieloa andmise kord Rae vallas</w:t>
      </w:r>
      <w:r w:rsidRPr="000C6AF4">
        <w:rPr>
          <w:rFonts w:cs="Arial"/>
          <w:szCs w:val="20"/>
        </w:rPr>
        <w:t>“</w:t>
      </w:r>
    </w:p>
    <w:p w14:paraId="06997D82" w14:textId="62B264D0" w:rsidR="00C10B3B" w:rsidRPr="000C6AF4" w:rsidRDefault="00C10B3B" w:rsidP="00C10B3B">
      <w:pPr>
        <w:pStyle w:val="NoSpacing"/>
        <w:numPr>
          <w:ilvl w:val="0"/>
          <w:numId w:val="2"/>
        </w:numPr>
        <w:spacing w:before="120" w:after="120"/>
        <w:rPr>
          <w:lang w:eastAsia="et-EE"/>
        </w:rPr>
      </w:pPr>
      <w:r w:rsidRPr="000C6AF4">
        <w:rPr>
          <w:lang w:eastAsia="et-EE"/>
        </w:rPr>
        <w:t xml:space="preserve">Rae Vallavolikogu </w:t>
      </w:r>
      <w:r w:rsidR="00590943" w:rsidRPr="000C6AF4">
        <w:rPr>
          <w:lang w:eastAsia="et-EE"/>
        </w:rPr>
        <w:t>15.06.2021</w:t>
      </w:r>
      <w:r w:rsidRPr="000C6AF4">
        <w:rPr>
          <w:lang w:eastAsia="et-EE"/>
        </w:rPr>
        <w:t xml:space="preserve"> määrus nr </w:t>
      </w:r>
      <w:r w:rsidR="00590943" w:rsidRPr="000C6AF4">
        <w:rPr>
          <w:lang w:eastAsia="et-EE"/>
        </w:rPr>
        <w:t>73</w:t>
      </w:r>
      <w:r w:rsidRPr="000C6AF4">
        <w:rPr>
          <w:lang w:eastAsia="et-EE"/>
        </w:rPr>
        <w:t xml:space="preserve"> „Rae valla jäätmehoolduseeskiri“</w:t>
      </w:r>
    </w:p>
    <w:p w14:paraId="17402EDB" w14:textId="319E5AB8" w:rsidR="00A45B33" w:rsidRPr="000C6AF4" w:rsidRDefault="00752323" w:rsidP="00C10B3B">
      <w:pPr>
        <w:pStyle w:val="NoSpacing"/>
        <w:numPr>
          <w:ilvl w:val="0"/>
          <w:numId w:val="2"/>
        </w:numPr>
        <w:spacing w:before="120" w:after="120"/>
        <w:ind w:left="714" w:hanging="357"/>
      </w:pPr>
      <w:r w:rsidRPr="000C6AF4">
        <w:t xml:space="preserve">Rae valla ühisveevärgi ja -kanalisatsiooni ning sademevee ärajuhtimise arendamise kava aastateks 2017 </w:t>
      </w:r>
      <w:r w:rsidR="00A45B33" w:rsidRPr="000C6AF4">
        <w:t>–</w:t>
      </w:r>
      <w:r w:rsidRPr="000C6AF4">
        <w:t xml:space="preserve"> 2028</w:t>
      </w:r>
    </w:p>
    <w:p w14:paraId="6DF26C74" w14:textId="77777777" w:rsidR="00A45B33" w:rsidRPr="000C6AF4" w:rsidRDefault="00752323" w:rsidP="00C10B3B">
      <w:pPr>
        <w:pStyle w:val="NoSpacing"/>
        <w:numPr>
          <w:ilvl w:val="0"/>
          <w:numId w:val="2"/>
        </w:numPr>
        <w:spacing w:before="120" w:after="120"/>
        <w:ind w:left="714" w:hanging="357"/>
      </w:pPr>
      <w:r w:rsidRPr="000C6AF4">
        <w:t xml:space="preserve">Rae Vallavalitsuse 15.02.2011 määrus </w:t>
      </w:r>
      <w:r w:rsidR="00A45B33" w:rsidRPr="000C6AF4">
        <w:t xml:space="preserve">nr </w:t>
      </w:r>
      <w:r w:rsidRPr="000C6AF4">
        <w:t>13 „Digitaalselt teostatavate geodeetiliste alusplaanide, projektide, teostusjooniste ja detailplaneeringute esitamise kord”</w:t>
      </w:r>
    </w:p>
    <w:p w14:paraId="497CA7B4" w14:textId="2E4EE554" w:rsidR="00A45B33" w:rsidRPr="000C6AF4" w:rsidRDefault="00752323" w:rsidP="00C10B3B">
      <w:pPr>
        <w:pStyle w:val="NoSpacing"/>
        <w:numPr>
          <w:ilvl w:val="0"/>
          <w:numId w:val="2"/>
        </w:numPr>
        <w:spacing w:before="120" w:after="120"/>
        <w:ind w:left="714" w:hanging="357"/>
      </w:pPr>
      <w:r w:rsidRPr="000C6AF4">
        <w:t xml:space="preserve">Rae Vallavalitsuse 15.02.2011 määrus </w:t>
      </w:r>
      <w:r w:rsidR="00A45B33" w:rsidRPr="000C6AF4">
        <w:t xml:space="preserve">nr </w:t>
      </w:r>
      <w:r w:rsidRPr="000C6AF4">
        <w:t xml:space="preserve">14 </w:t>
      </w:r>
      <w:r w:rsidR="00A45B33" w:rsidRPr="000C6AF4">
        <w:t>„</w:t>
      </w:r>
      <w:r w:rsidRPr="000C6AF4">
        <w:t>Detailplaneeringute koostamise ning vormistamise juhend“</w:t>
      </w:r>
    </w:p>
    <w:p w14:paraId="3D01E8F1" w14:textId="498A4D0B" w:rsidR="00A45B33" w:rsidRPr="000C6AF4" w:rsidRDefault="00752323" w:rsidP="00C10B3B">
      <w:pPr>
        <w:pStyle w:val="NoSpacing"/>
        <w:numPr>
          <w:ilvl w:val="0"/>
          <w:numId w:val="2"/>
        </w:numPr>
        <w:spacing w:before="120" w:after="120"/>
        <w:ind w:left="714" w:hanging="357"/>
      </w:pPr>
      <w:r w:rsidRPr="000C6AF4">
        <w:t>Riigihalduse ministri 17.10.2019 määrus nr 50 „Planeeringu vormistamisele ja ülesehitusele esitatavad nõuded“</w:t>
      </w:r>
    </w:p>
    <w:p w14:paraId="2E64F6FB" w14:textId="7B1C0A86" w:rsidR="00C10B3B" w:rsidRPr="000C6AF4" w:rsidRDefault="00C10B3B" w:rsidP="00C10B3B">
      <w:pPr>
        <w:pStyle w:val="Header"/>
        <w:numPr>
          <w:ilvl w:val="0"/>
          <w:numId w:val="2"/>
        </w:numPr>
        <w:spacing w:before="120" w:after="120"/>
        <w:jc w:val="both"/>
        <w:rPr>
          <w:rFonts w:cs="Arial"/>
        </w:rPr>
      </w:pPr>
      <w:r w:rsidRPr="000C6AF4">
        <w:t>Vabariigi Valitsuse 23.10.2008 määrus nr 155 „Katastriüksuse sihtotstarvete liigid ja nende määramise kord“</w:t>
      </w:r>
    </w:p>
    <w:p w14:paraId="07E47246" w14:textId="77777777" w:rsidR="00601715" w:rsidRPr="000C6AF4" w:rsidRDefault="00C10B3B" w:rsidP="00601715">
      <w:pPr>
        <w:pStyle w:val="Header"/>
        <w:numPr>
          <w:ilvl w:val="0"/>
          <w:numId w:val="2"/>
        </w:numPr>
        <w:spacing w:before="120" w:after="120"/>
        <w:jc w:val="both"/>
        <w:rPr>
          <w:rFonts w:cs="Arial"/>
        </w:rPr>
      </w:pPr>
      <w:r w:rsidRPr="000C6AF4">
        <w:rPr>
          <w:rFonts w:cs="Arial"/>
        </w:rPr>
        <w:t xml:space="preserve">Siseministri 30.03.2017 määrus nr 17 „Ehitisele esitatavad tuleohutusnõuded“ </w:t>
      </w:r>
    </w:p>
    <w:p w14:paraId="1E9D73D6" w14:textId="3841D581" w:rsidR="00601715" w:rsidRPr="000C6AF4" w:rsidRDefault="00601715" w:rsidP="00601715">
      <w:pPr>
        <w:pStyle w:val="Header"/>
        <w:numPr>
          <w:ilvl w:val="0"/>
          <w:numId w:val="2"/>
        </w:numPr>
        <w:spacing w:before="120" w:after="120"/>
        <w:jc w:val="both"/>
        <w:rPr>
          <w:rFonts w:cs="Arial"/>
        </w:rPr>
      </w:pPr>
      <w:r w:rsidRPr="000C6AF4">
        <w:rPr>
          <w:rFonts w:cs="Arial"/>
          <w:bCs/>
        </w:rPr>
        <w:t>Siseministri 18.02.2021 määrus nr 10 „</w:t>
      </w:r>
      <w:r w:rsidRPr="000C6AF4">
        <w:rPr>
          <w:bCs/>
        </w:rPr>
        <w:t>Veevõtukoha rajamise, katsetamise, kasutamise, korrashoiu, tähistamise ja teabevahetuse nõuded, tingimused ning kord</w:t>
      </w:r>
      <w:r w:rsidRPr="000C6AF4">
        <w:rPr>
          <w:rFonts w:cs="Arial"/>
        </w:rPr>
        <w:t>“</w:t>
      </w:r>
    </w:p>
    <w:p w14:paraId="7263D83E" w14:textId="5C319CD2" w:rsidR="00C10B3B" w:rsidRPr="000C6AF4" w:rsidRDefault="00590943" w:rsidP="00C10B3B">
      <w:pPr>
        <w:pStyle w:val="Header"/>
        <w:numPr>
          <w:ilvl w:val="0"/>
          <w:numId w:val="2"/>
        </w:numPr>
        <w:spacing w:before="120" w:after="120"/>
        <w:jc w:val="both"/>
        <w:rPr>
          <w:rFonts w:cs="Arial"/>
        </w:rPr>
      </w:pPr>
      <w:r w:rsidRPr="000C6AF4">
        <w:t>Ettevõtlus- ja infotehnoloogiaministri 11.12.2018</w:t>
      </w:r>
      <w:r w:rsidR="00C10B3B" w:rsidRPr="000C6AF4">
        <w:t xml:space="preserve"> määrus nr </w:t>
      </w:r>
      <w:r w:rsidRPr="000C6AF4">
        <w:t>63</w:t>
      </w:r>
      <w:r w:rsidR="00C10B3B" w:rsidRPr="000C6AF4">
        <w:t xml:space="preserve"> „Hoone energiatõhususe miinimumnõuded“</w:t>
      </w:r>
    </w:p>
    <w:p w14:paraId="59BA77EF" w14:textId="0D11143C" w:rsidR="00C10B3B" w:rsidRPr="000C6AF4" w:rsidRDefault="00C10B3B" w:rsidP="00C10B3B">
      <w:pPr>
        <w:pStyle w:val="Header"/>
        <w:numPr>
          <w:ilvl w:val="0"/>
          <w:numId w:val="2"/>
        </w:numPr>
        <w:spacing w:before="120" w:after="120"/>
        <w:jc w:val="both"/>
        <w:rPr>
          <w:rFonts w:cs="Arial"/>
        </w:rPr>
      </w:pPr>
      <w:r w:rsidRPr="000C6AF4">
        <w:t xml:space="preserve">Sotsiaalministri 04.03.2002 määrus nr 42 „Müra normtasemed elu- ja puhkealal, elamutes ning ühiskasutusega hoonetes ja mürataseme mõõtmise meetodid“ </w:t>
      </w:r>
    </w:p>
    <w:p w14:paraId="19CD5DE1" w14:textId="77777777" w:rsidR="00FE0D86" w:rsidRPr="000C6AF4" w:rsidRDefault="003D1089" w:rsidP="00FE0D86">
      <w:pPr>
        <w:pStyle w:val="Header"/>
        <w:numPr>
          <w:ilvl w:val="0"/>
          <w:numId w:val="2"/>
        </w:numPr>
        <w:spacing w:before="120" w:after="120"/>
        <w:jc w:val="both"/>
        <w:rPr>
          <w:rFonts w:cs="Arial"/>
        </w:rPr>
      </w:pPr>
      <w:r w:rsidRPr="000C6AF4">
        <w:t>Keskkonnaministri 16.12.2016. a määrus nr 71 „Välisõhus leviva müra normtasemed ja mürataseme mõõtmise, määramise ja hindamise meetodid”</w:t>
      </w:r>
    </w:p>
    <w:p w14:paraId="1BA4321A" w14:textId="77777777" w:rsidR="00FE0D86" w:rsidRPr="000C6AF4" w:rsidRDefault="00FE0D86" w:rsidP="00FE0D86">
      <w:pPr>
        <w:pStyle w:val="Header"/>
        <w:numPr>
          <w:ilvl w:val="0"/>
          <w:numId w:val="2"/>
        </w:numPr>
        <w:spacing w:before="120" w:after="120"/>
        <w:jc w:val="both"/>
        <w:rPr>
          <w:rFonts w:cs="Arial"/>
        </w:rPr>
      </w:pPr>
      <w:r w:rsidRPr="000C6AF4">
        <w:t>Keskkonnaministri 16.12.2005 määrus nr 76 „Ühisveevärgi ja -kanalisatsiooni kaitsevööndi ulatus“</w:t>
      </w:r>
    </w:p>
    <w:p w14:paraId="20F1BCB5" w14:textId="35F7BA22" w:rsidR="00FE0D86" w:rsidRPr="000C6AF4" w:rsidRDefault="00FE0D86" w:rsidP="00FE0D86">
      <w:pPr>
        <w:pStyle w:val="Header"/>
        <w:numPr>
          <w:ilvl w:val="0"/>
          <w:numId w:val="2"/>
        </w:numPr>
        <w:spacing w:before="120" w:after="120"/>
        <w:jc w:val="both"/>
        <w:rPr>
          <w:rFonts w:cs="Arial"/>
        </w:rPr>
      </w:pPr>
      <w:r w:rsidRPr="000C6AF4">
        <w:rPr>
          <w:szCs w:val="20"/>
          <w:shd w:val="clear" w:color="auto" w:fill="FFFFFF"/>
        </w:rPr>
        <w:t>Majandus- ja taristuministri 25.06.2015 määrus nr 73 „</w:t>
      </w:r>
      <w:r w:rsidRPr="000C6AF4">
        <w:rPr>
          <w:szCs w:val="20"/>
        </w:rPr>
        <w:t>Ehitise kaitsevööndi ulatus, kaitsevööndis tegutsemise kord ja kaitsevööndi tähistusele esitatavad nõuded</w:t>
      </w:r>
      <w:r w:rsidRPr="000C6AF4">
        <w:rPr>
          <w:sz w:val="18"/>
          <w:szCs w:val="18"/>
          <w:shd w:val="clear" w:color="auto" w:fill="FFFFFF"/>
        </w:rPr>
        <w:t>“</w:t>
      </w:r>
    </w:p>
    <w:p w14:paraId="7BAC6E29" w14:textId="3B36E6F3" w:rsidR="000A0D80" w:rsidRPr="000C6AF4" w:rsidRDefault="000A0D80" w:rsidP="000A0D80">
      <w:pPr>
        <w:pStyle w:val="ListParagraph"/>
        <w:numPr>
          <w:ilvl w:val="0"/>
          <w:numId w:val="2"/>
        </w:numPr>
        <w:rPr>
          <w:szCs w:val="20"/>
        </w:rPr>
      </w:pPr>
      <w:r w:rsidRPr="000C6AF4">
        <w:rPr>
          <w:rFonts w:cs="Arial"/>
          <w:szCs w:val="20"/>
          <w:shd w:val="clear" w:color="auto" w:fill="FFFFFF"/>
        </w:rPr>
        <w:t>Ettevõtlus- ja infotehnoloogiaminister 28.02.2019 määrus nr 19 „</w:t>
      </w:r>
      <w:r w:rsidRPr="000C6AF4">
        <w:rPr>
          <w:szCs w:val="20"/>
        </w:rPr>
        <w:t>Hoone ruumiõhu radoonisisalduse ja hoone tarindi ehitusmaterjalidest siseruumidesse emiteeritavast gammakiirgusest saadava efektiivdoosi viitetase</w:t>
      </w:r>
      <w:r w:rsidRPr="000C6AF4">
        <w:rPr>
          <w:szCs w:val="20"/>
          <w:bdr w:val="none" w:sz="0" w:space="0" w:color="auto" w:frame="1"/>
          <w:vertAlign w:val="superscript"/>
        </w:rPr>
        <w:t>1</w:t>
      </w:r>
      <w:r w:rsidRPr="000C6AF4">
        <w:rPr>
          <w:szCs w:val="20"/>
          <w:bdr w:val="none" w:sz="0" w:space="0" w:color="auto" w:frame="1"/>
        </w:rPr>
        <w:t>“.</w:t>
      </w:r>
    </w:p>
    <w:p w14:paraId="24310686" w14:textId="77777777" w:rsidR="00C10B3B" w:rsidRPr="000C6AF4" w:rsidRDefault="00C10B3B" w:rsidP="00C10B3B">
      <w:pPr>
        <w:pStyle w:val="NoSpacing"/>
        <w:numPr>
          <w:ilvl w:val="0"/>
          <w:numId w:val="2"/>
        </w:numPr>
        <w:spacing w:before="120" w:after="120"/>
        <w:ind w:left="714" w:hanging="357"/>
      </w:pPr>
      <w:r w:rsidRPr="000C6AF4">
        <w:t>EVS 843:2016 „Linnatänavad“</w:t>
      </w:r>
    </w:p>
    <w:p w14:paraId="07D3F689" w14:textId="77777777" w:rsidR="00C10B3B" w:rsidRPr="000C6AF4" w:rsidRDefault="00C10B3B" w:rsidP="00C10B3B">
      <w:pPr>
        <w:pStyle w:val="NoSpacing"/>
        <w:numPr>
          <w:ilvl w:val="0"/>
          <w:numId w:val="2"/>
        </w:numPr>
        <w:spacing w:before="120" w:after="120"/>
        <w:ind w:left="714" w:hanging="357"/>
      </w:pPr>
      <w:r w:rsidRPr="000C6AF4">
        <w:t>EVS 840:2017 „Juhised radoonikaitse meetmete kasutamiseks uutes ja olemasolevates hoonetes“</w:t>
      </w:r>
    </w:p>
    <w:p w14:paraId="69A58D8E" w14:textId="77777777" w:rsidR="00C10B3B" w:rsidRPr="000C6AF4" w:rsidRDefault="00C10B3B" w:rsidP="00C10B3B">
      <w:pPr>
        <w:pStyle w:val="NoSpacing"/>
        <w:numPr>
          <w:ilvl w:val="0"/>
          <w:numId w:val="2"/>
        </w:numPr>
        <w:spacing w:before="120" w:after="120"/>
        <w:ind w:left="714" w:hanging="357"/>
      </w:pPr>
      <w:r w:rsidRPr="000C6AF4">
        <w:t>EVS 809-1:2002 „Kuritegevuse ennetamine. Linnaplaneerimine ja Arhitektuur Osa 1: Linnaplaneerimine“</w:t>
      </w:r>
    </w:p>
    <w:p w14:paraId="6915DB65" w14:textId="77777777" w:rsidR="00C10B3B" w:rsidRPr="000C6AF4" w:rsidRDefault="00C10B3B" w:rsidP="00C10B3B">
      <w:pPr>
        <w:pStyle w:val="NoSpacing"/>
        <w:numPr>
          <w:ilvl w:val="0"/>
          <w:numId w:val="2"/>
        </w:numPr>
        <w:spacing w:before="120" w:after="120"/>
        <w:ind w:left="714" w:hanging="357"/>
        <w:rPr>
          <w:b/>
          <w:szCs w:val="20"/>
          <w:lang w:eastAsia="et-EE"/>
        </w:rPr>
      </w:pPr>
      <w:r w:rsidRPr="000C6AF4">
        <w:rPr>
          <w:noProof/>
        </w:rPr>
        <w:t>EVS 812-6:2012 „Ehitiste tuleohutus. Osa 6: Tuletõrje veevarustus“</w:t>
      </w:r>
    </w:p>
    <w:p w14:paraId="068E9234" w14:textId="11CEF848" w:rsidR="00C10B3B" w:rsidRPr="000C6AF4" w:rsidRDefault="00C10B3B" w:rsidP="00C10B3B">
      <w:pPr>
        <w:pStyle w:val="NoSpacing"/>
        <w:numPr>
          <w:ilvl w:val="0"/>
          <w:numId w:val="2"/>
        </w:numPr>
        <w:spacing w:before="120" w:after="120"/>
        <w:ind w:left="714" w:hanging="357"/>
        <w:rPr>
          <w:b/>
          <w:szCs w:val="20"/>
          <w:lang w:eastAsia="et-EE"/>
        </w:rPr>
      </w:pPr>
      <w:r w:rsidRPr="000C6AF4">
        <w:rPr>
          <w:noProof/>
        </w:rPr>
        <w:t>EVS 812-7:2008 „Ehitiste tuleohutus. Osa 7: Ehitistele esitatava</w:t>
      </w:r>
      <w:r w:rsidR="00E65E6A" w:rsidRPr="000C6AF4">
        <w:rPr>
          <w:noProof/>
        </w:rPr>
        <w:t>d</w:t>
      </w:r>
      <w:r w:rsidRPr="000C6AF4">
        <w:rPr>
          <w:noProof/>
        </w:rPr>
        <w:t xml:space="preserve"> </w:t>
      </w:r>
      <w:r w:rsidR="00674A7C" w:rsidRPr="000C6AF4">
        <w:rPr>
          <w:noProof/>
        </w:rPr>
        <w:t>tuleohutusnõuded</w:t>
      </w:r>
      <w:r w:rsidRPr="000C6AF4">
        <w:rPr>
          <w:noProof/>
        </w:rPr>
        <w:t>“</w:t>
      </w:r>
    </w:p>
    <w:p w14:paraId="51CC42F1" w14:textId="69797747" w:rsidR="00C10B3B" w:rsidRPr="000C6AF4" w:rsidRDefault="00C10B3B" w:rsidP="00C10B3B">
      <w:pPr>
        <w:pStyle w:val="NoSpacing"/>
        <w:numPr>
          <w:ilvl w:val="0"/>
          <w:numId w:val="2"/>
        </w:numPr>
        <w:spacing w:before="120" w:after="120"/>
        <w:ind w:left="714" w:hanging="357"/>
        <w:rPr>
          <w:b/>
          <w:szCs w:val="20"/>
          <w:lang w:eastAsia="et-EE"/>
        </w:rPr>
      </w:pPr>
      <w:r w:rsidRPr="000C6AF4">
        <w:lastRenderedPageBreak/>
        <w:t>EVS 842:2003 „Ehitiste heliisolatsiooni nõuded. Kaitse müra eest“</w:t>
      </w:r>
    </w:p>
    <w:p w14:paraId="5915F726" w14:textId="556FF198" w:rsidR="00582238" w:rsidRPr="000C6AF4" w:rsidRDefault="000A0D80" w:rsidP="00A93513">
      <w:pPr>
        <w:pStyle w:val="NoSpacing"/>
        <w:numPr>
          <w:ilvl w:val="0"/>
          <w:numId w:val="2"/>
        </w:numPr>
        <w:spacing w:before="120" w:after="120"/>
        <w:ind w:left="714" w:hanging="357"/>
        <w:rPr>
          <w:b/>
          <w:szCs w:val="20"/>
          <w:lang w:eastAsia="et-EE"/>
        </w:rPr>
      </w:pPr>
      <w:r w:rsidRPr="000C6AF4">
        <w:t>EVS 840:2017 „Juhised radoonikaitse meetmete kasutamiseks uutes ja olemasolevates hoonetes“</w:t>
      </w:r>
    </w:p>
    <w:p w14:paraId="78DBCA1B" w14:textId="3B30C583" w:rsidR="00A93513" w:rsidRPr="000C6AF4" w:rsidRDefault="00A93513" w:rsidP="00A93513">
      <w:r w:rsidRPr="000C6AF4">
        <w:t>Detailplaneeringu koostamiseks tehtud uuringud:</w:t>
      </w:r>
    </w:p>
    <w:p w14:paraId="22E5640C" w14:textId="082DE4BB" w:rsidR="00A93513" w:rsidRPr="000C6AF4" w:rsidRDefault="00A93513" w:rsidP="00A93513">
      <w:pPr>
        <w:pStyle w:val="ListParagraph"/>
        <w:numPr>
          <w:ilvl w:val="0"/>
          <w:numId w:val="2"/>
        </w:numPr>
      </w:pPr>
      <w:r w:rsidRPr="000C6AF4">
        <w:t xml:space="preserve">Geodeetiline alusplaan – </w:t>
      </w:r>
      <w:hyperlink r:id="rId8" w:history="1">
        <w:r w:rsidR="00070713" w:rsidRPr="000C6AF4">
          <w:t>Geoinfra OÜ</w:t>
        </w:r>
      </w:hyperlink>
      <w:r w:rsidR="00070713" w:rsidRPr="000C6AF4">
        <w:t xml:space="preserve"> </w:t>
      </w:r>
      <w:r w:rsidR="005E612F" w:rsidRPr="000C6AF4">
        <w:t>26.01.2021</w:t>
      </w:r>
      <w:r w:rsidR="00A45B33" w:rsidRPr="000C6AF4">
        <w:t xml:space="preserve"> </w:t>
      </w:r>
      <w:r w:rsidRPr="000C6AF4">
        <w:t xml:space="preserve">too nr </w:t>
      </w:r>
      <w:r w:rsidR="00070713" w:rsidRPr="000C6AF4">
        <w:t>G-0</w:t>
      </w:r>
      <w:r w:rsidR="005E612F" w:rsidRPr="000C6AF4">
        <w:t>16</w:t>
      </w:r>
      <w:r w:rsidRPr="000C6AF4">
        <w:t xml:space="preserve"> „</w:t>
      </w:r>
      <w:r w:rsidR="00070713" w:rsidRPr="000C6AF4">
        <w:t xml:space="preserve">Järve põik 8. Harju maakond, Rae vald, Assaku alevik. </w:t>
      </w:r>
      <w:r w:rsidRPr="000C6AF4">
        <w:t xml:space="preserve">Maa-ala plaan“ </w:t>
      </w:r>
    </w:p>
    <w:p w14:paraId="553BEC1C" w14:textId="77777777" w:rsidR="002C13D0" w:rsidRPr="000C6AF4" w:rsidRDefault="00560F80" w:rsidP="00916E85">
      <w:pPr>
        <w:pStyle w:val="Heading1"/>
        <w:numPr>
          <w:ilvl w:val="0"/>
          <w:numId w:val="3"/>
        </w:numPr>
        <w:ind w:hanging="720"/>
        <w:rPr>
          <w:shd w:val="clear" w:color="auto" w:fill="FFFFFF"/>
        </w:rPr>
      </w:pPr>
      <w:bookmarkStart w:id="1" w:name="_Toc96346976"/>
      <w:r w:rsidRPr="000C6AF4">
        <w:rPr>
          <w:shd w:val="clear" w:color="auto" w:fill="FFFFFF"/>
        </w:rPr>
        <w:t>Planeeringuala lähiümbruse ehituslike ja funktsionaalsete seoste ning keskkonnatingimuste an</w:t>
      </w:r>
      <w:r w:rsidR="00350EAC" w:rsidRPr="000C6AF4">
        <w:rPr>
          <w:shd w:val="clear" w:color="auto" w:fill="FFFFFF"/>
        </w:rPr>
        <w:t>alüüs ning p</w:t>
      </w:r>
      <w:r w:rsidR="002C13D0" w:rsidRPr="000C6AF4">
        <w:rPr>
          <w:shd w:val="clear" w:color="auto" w:fill="FFFFFF"/>
        </w:rPr>
        <w:t>laneeringu eesmärk</w:t>
      </w:r>
      <w:bookmarkEnd w:id="1"/>
    </w:p>
    <w:p w14:paraId="76DDE082" w14:textId="77777777" w:rsidR="00361F0F" w:rsidRPr="000C6AF4" w:rsidRDefault="00361F0F" w:rsidP="00361F0F">
      <w:pPr>
        <w:pStyle w:val="Heading2"/>
      </w:pPr>
      <w:bookmarkStart w:id="2" w:name="_Toc96346977"/>
      <w:r w:rsidRPr="000C6AF4">
        <w:rPr>
          <w:shd w:val="clear" w:color="auto" w:fill="FFFFFF"/>
        </w:rPr>
        <w:t>Planeeringuala lähiümbruse ehituslike ja funktsionaalsete seoste ning keskkonnatingimuste analüüs</w:t>
      </w:r>
      <w:bookmarkEnd w:id="2"/>
    </w:p>
    <w:p w14:paraId="38FAE279" w14:textId="615FFE77" w:rsidR="008310A5" w:rsidRPr="000C6AF4" w:rsidRDefault="00DD2111" w:rsidP="00A30FAA">
      <w:r w:rsidRPr="000C6AF4">
        <w:t xml:space="preserve">Planeeringuala asub tiheasustusalas, mille kontaktvöönd </w:t>
      </w:r>
      <w:r w:rsidR="005A776A" w:rsidRPr="000C6AF4">
        <w:t xml:space="preserve">on välja kujunenud </w:t>
      </w:r>
      <w:r w:rsidR="00070713" w:rsidRPr="000C6AF4">
        <w:t>väikee</w:t>
      </w:r>
      <w:r w:rsidR="00CA5855" w:rsidRPr="000C6AF4">
        <w:t>la</w:t>
      </w:r>
      <w:r w:rsidR="00070713" w:rsidRPr="000C6AF4">
        <w:t xml:space="preserve">mute </w:t>
      </w:r>
      <w:r w:rsidRPr="000C6AF4">
        <w:t>piirkonnana</w:t>
      </w:r>
      <w:r w:rsidR="005A776A" w:rsidRPr="000C6AF4">
        <w:t>.</w:t>
      </w:r>
    </w:p>
    <w:p w14:paraId="775DC30D" w14:textId="75356271" w:rsidR="00117CD1" w:rsidRPr="000C6AF4" w:rsidRDefault="00117CD1" w:rsidP="00117CD1">
      <w:pPr>
        <w:autoSpaceDE w:val="0"/>
        <w:autoSpaceDN w:val="0"/>
        <w:adjustRightInd w:val="0"/>
        <w:jc w:val="both"/>
        <w:rPr>
          <w:rFonts w:cs="Arial"/>
        </w:rPr>
      </w:pPr>
      <w:r w:rsidRPr="000C6AF4">
        <w:rPr>
          <w:rFonts w:cs="Arial"/>
        </w:rPr>
        <w:t>Planeeritav maa-ala paikneb Rae vallas Assaku alevikus Järve põik tänava ääres, jäädes Tallinna linnast ca 5 km ja Tartu maanteest ca 1 km kaugusele.</w:t>
      </w:r>
    </w:p>
    <w:p w14:paraId="467562C9" w14:textId="77777777" w:rsidR="002C559E" w:rsidRPr="000C6AF4" w:rsidRDefault="002C559E" w:rsidP="002C559E">
      <w:pPr>
        <w:rPr>
          <w:rFonts w:cs="Arial"/>
          <w:sz w:val="24"/>
          <w:szCs w:val="24"/>
          <w:lang w:eastAsia="et-EE"/>
        </w:rPr>
      </w:pPr>
      <w:r w:rsidRPr="000C6AF4">
        <w:rPr>
          <w:lang w:eastAsia="et-EE"/>
        </w:rPr>
        <w:t>Uue Assaku keskuse lähedus (hea ühistranspordi ja teenuste kättesaadavus) ja pargi lähedus muudavad antud ala atraktiivseks elamualaks.</w:t>
      </w:r>
    </w:p>
    <w:p w14:paraId="3AB20C5F" w14:textId="71DCC251" w:rsidR="002C559E" w:rsidRPr="000C6AF4" w:rsidRDefault="002C559E" w:rsidP="00A30FAA">
      <w:pPr>
        <w:rPr>
          <w:rFonts w:ascii="Calibri" w:hAnsi="Calibri" w:cs="Calibri"/>
          <w:lang w:eastAsia="et-EE"/>
        </w:rPr>
      </w:pPr>
      <w:r w:rsidRPr="000C6AF4">
        <w:rPr>
          <w:lang w:eastAsia="et-EE"/>
        </w:rPr>
        <w:t xml:space="preserve">Mida lähemale uuele Assaku keskusele seda suurem on hoonestustihedus ja seda tihedam on keskkond. Seega planeeringu ettepaneku hoonestustihedus 0,15 on võrreldav olemasoleva </w:t>
      </w:r>
      <w:r w:rsidR="00105A24" w:rsidRPr="000C6AF4">
        <w:rPr>
          <w:lang w:eastAsia="et-EE"/>
        </w:rPr>
        <w:t>elamu</w:t>
      </w:r>
      <w:r w:rsidRPr="000C6AF4">
        <w:rPr>
          <w:lang w:eastAsia="et-EE"/>
        </w:rPr>
        <w:t>ala hoonestustihedusega ning tulevikus tekib põhjapoolse kõrvalkinnistu planeerimisel ühiskondlik haljasala, mis jääb piirkonna vabaõhu puhkekohaks kontaktvööndis.</w:t>
      </w:r>
    </w:p>
    <w:p w14:paraId="4AC3623E" w14:textId="4B0A9744" w:rsidR="00D065B4" w:rsidRPr="000C6AF4" w:rsidRDefault="00822957" w:rsidP="00D065B4">
      <w:r w:rsidRPr="000C6AF4">
        <w:rPr>
          <w:b/>
          <w:bCs/>
        </w:rPr>
        <w:t xml:space="preserve">Planeeringuala asub </w:t>
      </w:r>
      <w:r w:rsidR="007F0DAA" w:rsidRPr="000C6AF4">
        <w:rPr>
          <w:b/>
          <w:bCs/>
        </w:rPr>
        <w:t xml:space="preserve">elamuala </w:t>
      </w:r>
      <w:r w:rsidRPr="000C6AF4">
        <w:rPr>
          <w:b/>
          <w:bCs/>
        </w:rPr>
        <w:t>rajamiseks suurepärases asukohas</w:t>
      </w:r>
      <w:r w:rsidR="00B54150" w:rsidRPr="000C6AF4">
        <w:t xml:space="preserve"> kuna</w:t>
      </w:r>
      <w:r w:rsidRPr="000C6AF4">
        <w:t>:</w:t>
      </w:r>
    </w:p>
    <w:p w14:paraId="449CC209" w14:textId="77777777" w:rsidR="00D065B4" w:rsidRPr="000C6AF4" w:rsidRDefault="00D065B4" w:rsidP="00D065B4">
      <w:pPr>
        <w:pStyle w:val="ListParagraph"/>
        <w:numPr>
          <w:ilvl w:val="0"/>
          <w:numId w:val="9"/>
        </w:numPr>
      </w:pPr>
      <w:r w:rsidRPr="000C6AF4">
        <w:rPr>
          <w:rFonts w:cs="Arial"/>
          <w:shd w:val="clear" w:color="auto" w:fill="FFFFFF"/>
        </w:rPr>
        <w:t>Kontaktala ja selle lähiümbrus on kiirelt arenev ja aina enam hinnatud elupiirkond ning seda Tallinna külje all.</w:t>
      </w:r>
    </w:p>
    <w:p w14:paraId="167751B4" w14:textId="38DB2912" w:rsidR="008278F4" w:rsidRPr="000C6AF4" w:rsidRDefault="008278F4" w:rsidP="008278F4">
      <w:pPr>
        <w:pStyle w:val="ListParagraph"/>
        <w:numPr>
          <w:ilvl w:val="0"/>
          <w:numId w:val="9"/>
        </w:numPr>
      </w:pPr>
      <w:r w:rsidRPr="000C6AF4">
        <w:t>Piirkonnas on olemas Järveküla lasteaed (ca 1,1km) ja Järveküla kool (ca 1,7km)</w:t>
      </w:r>
      <w:r w:rsidR="00D739E1" w:rsidRPr="000C6AF4">
        <w:t xml:space="preserve"> ning</w:t>
      </w:r>
      <w:r w:rsidRPr="000C6AF4">
        <w:t xml:space="preserve"> piirkonna koolina on peagi valmimas Kindluse kool (ca 1,5km)</w:t>
      </w:r>
      <w:r w:rsidR="00CA5855" w:rsidRPr="000C6AF4">
        <w:t xml:space="preserve"> koos spordihoonega</w:t>
      </w:r>
      <w:r w:rsidRPr="000C6AF4">
        <w:t>.</w:t>
      </w:r>
    </w:p>
    <w:p w14:paraId="7A861A63" w14:textId="77777777" w:rsidR="008278F4" w:rsidRPr="000C6AF4" w:rsidRDefault="00A64F34" w:rsidP="000D75E1">
      <w:pPr>
        <w:pStyle w:val="ListParagraph"/>
        <w:numPr>
          <w:ilvl w:val="0"/>
          <w:numId w:val="9"/>
        </w:numPr>
      </w:pPr>
      <w:r w:rsidRPr="000C6AF4">
        <w:t>Lähimateks spordi ja vabaaja veetmise kohtadeks on Assaku võrkpalliväljak (ca 0,8km), Rae spordikeskus</w:t>
      </w:r>
      <w:r w:rsidR="00D739E1" w:rsidRPr="000C6AF4">
        <w:t xml:space="preserve"> koos ujulaga</w:t>
      </w:r>
      <w:r w:rsidRPr="000C6AF4">
        <w:t xml:space="preserve"> (ca 1,7km) ning Spot of Tallinn (ca 1,9km)</w:t>
      </w:r>
      <w:r w:rsidR="00B21E7F" w:rsidRPr="000C6AF4">
        <w:t>.</w:t>
      </w:r>
    </w:p>
    <w:p w14:paraId="05AF4A6B" w14:textId="77777777" w:rsidR="00B21E7F" w:rsidRPr="000C6AF4" w:rsidRDefault="006303A8" w:rsidP="00B21E7F">
      <w:pPr>
        <w:pStyle w:val="ListParagraph"/>
        <w:numPr>
          <w:ilvl w:val="0"/>
          <w:numId w:val="9"/>
        </w:numPr>
      </w:pPr>
      <w:r w:rsidRPr="000C6AF4">
        <w:t xml:space="preserve">Planeeringualast ca </w:t>
      </w:r>
      <w:r w:rsidR="00A64F34" w:rsidRPr="000C6AF4">
        <w:t>3,9k</w:t>
      </w:r>
      <w:r w:rsidRPr="000C6AF4">
        <w:t xml:space="preserve">m kaugusele jääb </w:t>
      </w:r>
      <w:r w:rsidR="00360002" w:rsidRPr="000C6AF4">
        <w:t xml:space="preserve">Peetri Selver koos </w:t>
      </w:r>
      <w:r w:rsidR="000D75E1" w:rsidRPr="000C6AF4">
        <w:t>tei</w:t>
      </w:r>
      <w:r w:rsidR="005A776A" w:rsidRPr="000C6AF4">
        <w:t>ste</w:t>
      </w:r>
      <w:r w:rsidR="004D2A9E" w:rsidRPr="000C6AF4">
        <w:t xml:space="preserve"> teenuseid pak</w:t>
      </w:r>
      <w:r w:rsidR="005A776A" w:rsidRPr="000C6AF4">
        <w:t>k</w:t>
      </w:r>
      <w:r w:rsidR="004D2A9E" w:rsidRPr="000C6AF4">
        <w:t>uvate et</w:t>
      </w:r>
      <w:r w:rsidR="000D75E1" w:rsidRPr="000C6AF4">
        <w:t>tevõtetega (kingsepp, le</w:t>
      </w:r>
      <w:r w:rsidR="000E346D" w:rsidRPr="000C6AF4">
        <w:t>mm</w:t>
      </w:r>
      <w:r w:rsidR="000D75E1" w:rsidRPr="000C6AF4">
        <w:t xml:space="preserve">ikloomapood, postkontor ja pakiautomaat, keemiline </w:t>
      </w:r>
      <w:r w:rsidR="000E346D" w:rsidRPr="000C6AF4">
        <w:t>puhastus, apteek, lillepood, ilu</w:t>
      </w:r>
      <w:r w:rsidR="000D75E1" w:rsidRPr="000C6AF4">
        <w:t>salong jne)</w:t>
      </w:r>
      <w:r w:rsidR="00B21E7F" w:rsidRPr="000C6AF4">
        <w:t xml:space="preserve"> ning ca 7,0km kaugusele jääb kogukonnakeskus Peetri Keskus, mis on uue kontseptsiooniga teenindus- ja kaubanduskekus </w:t>
      </w:r>
      <w:r w:rsidR="00B21E7F" w:rsidRPr="000C6AF4">
        <w:rPr>
          <w:shd w:val="clear" w:color="auto" w:fill="FFFFFF"/>
        </w:rPr>
        <w:t>(hobiringid lastele ja täiskasvanutele, toidu- ja tarbekaupade pood, apteek, lillepood, kohvik, spordisaal, tervise- ja iluteenused).</w:t>
      </w:r>
    </w:p>
    <w:p w14:paraId="30C6A77D" w14:textId="457FA362" w:rsidR="00A30FAA" w:rsidRPr="000C6AF4" w:rsidRDefault="000D75E1" w:rsidP="006158A1">
      <w:pPr>
        <w:pStyle w:val="ListParagraph"/>
        <w:numPr>
          <w:ilvl w:val="0"/>
          <w:numId w:val="9"/>
        </w:numPr>
      </w:pPr>
      <w:r w:rsidRPr="000C6AF4">
        <w:t>Lähim</w:t>
      </w:r>
      <w:r w:rsidR="005A776A" w:rsidRPr="000C6AF4">
        <w:t>ad</w:t>
      </w:r>
      <w:r w:rsidRPr="000C6AF4">
        <w:t xml:space="preserve"> alevikusise</w:t>
      </w:r>
      <w:r w:rsidR="005A776A" w:rsidRPr="000C6AF4">
        <w:t>sed</w:t>
      </w:r>
      <w:r w:rsidRPr="000C6AF4">
        <w:t xml:space="preserve"> ühistranspordipeatus</w:t>
      </w:r>
      <w:r w:rsidR="005A776A" w:rsidRPr="000C6AF4">
        <w:t>ed on</w:t>
      </w:r>
      <w:r w:rsidRPr="000C6AF4">
        <w:t xml:space="preserve"> „</w:t>
      </w:r>
      <w:r w:rsidR="00A64F34" w:rsidRPr="000C6AF4">
        <w:t>Assaku</w:t>
      </w:r>
      <w:r w:rsidRPr="000C6AF4">
        <w:t>“</w:t>
      </w:r>
      <w:r w:rsidR="00A64F34" w:rsidRPr="000C6AF4">
        <w:t xml:space="preserve"> (ca 0,7km)</w:t>
      </w:r>
      <w:r w:rsidR="005A776A" w:rsidRPr="000C6AF4">
        <w:t xml:space="preserve"> ja „</w:t>
      </w:r>
      <w:r w:rsidR="00A64F34" w:rsidRPr="000C6AF4">
        <w:t>Turuveski</w:t>
      </w:r>
      <w:r w:rsidR="005A776A" w:rsidRPr="000C6AF4">
        <w:t>“</w:t>
      </w:r>
      <w:r w:rsidR="00A64F34" w:rsidRPr="000C6AF4">
        <w:t xml:space="preserve"> (ca 0,9km)</w:t>
      </w:r>
      <w:r w:rsidRPr="000C6AF4">
        <w:t xml:space="preserve">. </w:t>
      </w:r>
      <w:r w:rsidR="005A776A" w:rsidRPr="000C6AF4">
        <w:t>Tartu mnt-l liiklevate maakonnaliinibusside</w:t>
      </w:r>
      <w:r w:rsidR="00A323F1" w:rsidRPr="000C6AF4">
        <w:t xml:space="preserve"> lähim peatus on „</w:t>
      </w:r>
      <w:r w:rsidR="00A64F34" w:rsidRPr="000C6AF4">
        <w:t>Lehmja“ (ca 0,7km)</w:t>
      </w:r>
      <w:r w:rsidR="00AA79AB" w:rsidRPr="000C6AF4">
        <w:t>.</w:t>
      </w:r>
    </w:p>
    <w:p w14:paraId="11A38462" w14:textId="0BCE1F2C" w:rsidR="007F0DAA" w:rsidRPr="000C6AF4" w:rsidRDefault="00D065B4" w:rsidP="007F0DAA">
      <w:pPr>
        <w:pStyle w:val="ListParagraph"/>
        <w:numPr>
          <w:ilvl w:val="0"/>
          <w:numId w:val="9"/>
        </w:numPr>
      </w:pPr>
      <w:r w:rsidRPr="000C6AF4">
        <w:t xml:space="preserve">Piirkond on varustatud tehnovõrkude ning heade ühendusteedega naaberasumite vahel. </w:t>
      </w:r>
    </w:p>
    <w:p w14:paraId="4737D6DA" w14:textId="25A699D7" w:rsidR="007F0DAA" w:rsidRPr="000C6AF4" w:rsidRDefault="007F0DAA" w:rsidP="007F0DAA">
      <w:r w:rsidRPr="000C6AF4">
        <w:t xml:space="preserve">Lähtuvalt kontaktvööndianalüüsist on </w:t>
      </w:r>
      <w:r w:rsidRPr="000C6AF4">
        <w:rPr>
          <w:b/>
          <w:bCs/>
        </w:rPr>
        <w:t>planeeringu</w:t>
      </w:r>
      <w:r w:rsidR="001E2AB2" w:rsidRPr="000C6AF4">
        <w:rPr>
          <w:b/>
          <w:bCs/>
        </w:rPr>
        <w:t>s</w:t>
      </w:r>
      <w:r w:rsidRPr="000C6AF4">
        <w:rPr>
          <w:b/>
          <w:bCs/>
        </w:rPr>
        <w:t xml:space="preserve"> kavandatav elamuala piirkonda sobiv</w:t>
      </w:r>
      <w:r w:rsidRPr="000C6AF4">
        <w:t xml:space="preserve"> kuna:</w:t>
      </w:r>
    </w:p>
    <w:p w14:paraId="64C077DA" w14:textId="3C3F7CE5" w:rsidR="007072D2" w:rsidRPr="000C6AF4" w:rsidRDefault="007D4B94" w:rsidP="007072D2">
      <w:pPr>
        <w:pStyle w:val="ListParagraph"/>
        <w:numPr>
          <w:ilvl w:val="0"/>
          <w:numId w:val="9"/>
        </w:numPr>
      </w:pPr>
      <w:r w:rsidRPr="000C6AF4">
        <w:t>Kehtiva Rae valla ü</w:t>
      </w:r>
      <w:r w:rsidR="007F0DAA" w:rsidRPr="000C6AF4">
        <w:t>ldplaneeringuga on määratud kontaktala maakasutuse juhtfunktsiooniks elamumaa</w:t>
      </w:r>
      <w:r w:rsidR="007072D2" w:rsidRPr="000C6AF4">
        <w:rPr>
          <w:rFonts w:cs="Arial"/>
          <w:shd w:val="clear" w:color="auto" w:fill="FFFFFF"/>
        </w:rPr>
        <w:t xml:space="preserve">, mille üldised kasutamis- ja ehitustingimused tiheasustusalal näevad ette </w:t>
      </w:r>
      <w:r w:rsidRPr="000C6AF4">
        <w:rPr>
          <w:rFonts w:cs="Arial"/>
          <w:shd w:val="clear" w:color="auto" w:fill="FFFFFF"/>
        </w:rPr>
        <w:t>s</w:t>
      </w:r>
      <w:r w:rsidR="007072D2" w:rsidRPr="000C6AF4">
        <w:rPr>
          <w:rFonts w:cs="Arial"/>
          <w:shd w:val="clear" w:color="auto" w:fill="FFFFFF"/>
        </w:rPr>
        <w:t>uurematel aladel ridaelamud ja korterelamud paiguta</w:t>
      </w:r>
      <w:r w:rsidRPr="000C6AF4">
        <w:rPr>
          <w:rFonts w:cs="Arial"/>
          <w:shd w:val="clear" w:color="auto" w:fill="FFFFFF"/>
        </w:rPr>
        <w:t>tuna</w:t>
      </w:r>
      <w:r w:rsidR="007072D2" w:rsidRPr="000C6AF4">
        <w:rPr>
          <w:rFonts w:cs="Arial"/>
          <w:shd w:val="clear" w:color="auto" w:fill="FFFFFF"/>
        </w:rPr>
        <w:t xml:space="preserve"> põhiteede äärde</w:t>
      </w:r>
      <w:r w:rsidRPr="000C6AF4">
        <w:rPr>
          <w:rFonts w:cs="Arial"/>
          <w:shd w:val="clear" w:color="auto" w:fill="FFFFFF"/>
        </w:rPr>
        <w:t xml:space="preserve"> ning</w:t>
      </w:r>
      <w:r w:rsidR="007072D2" w:rsidRPr="000C6AF4">
        <w:rPr>
          <w:rFonts w:cs="Arial"/>
          <w:shd w:val="clear" w:color="auto" w:fill="FFFFFF"/>
        </w:rPr>
        <w:t xml:space="preserve"> </w:t>
      </w:r>
      <w:r w:rsidRPr="00925B64">
        <w:rPr>
          <w:rFonts w:cs="Arial"/>
          <w:shd w:val="clear" w:color="auto" w:fill="FFFFFF"/>
        </w:rPr>
        <w:t>e</w:t>
      </w:r>
      <w:r w:rsidR="007072D2" w:rsidRPr="00925B64">
        <w:rPr>
          <w:rFonts w:cs="Arial"/>
          <w:shd w:val="clear" w:color="auto" w:fill="FFFFFF"/>
        </w:rPr>
        <w:t>lamualade siseosas paiknevad krundid jä</w:t>
      </w:r>
      <w:r w:rsidRPr="00925B64">
        <w:rPr>
          <w:rFonts w:cs="Arial"/>
          <w:shd w:val="clear" w:color="auto" w:fill="FFFFFF"/>
        </w:rPr>
        <w:t>tta</w:t>
      </w:r>
      <w:r w:rsidR="007072D2" w:rsidRPr="00925B64">
        <w:rPr>
          <w:rFonts w:cs="Arial"/>
          <w:shd w:val="clear" w:color="auto" w:fill="FFFFFF"/>
        </w:rPr>
        <w:t xml:space="preserve"> intiimsemaks pere- ja paariselamute</w:t>
      </w:r>
      <w:r w:rsidRPr="00925B64">
        <w:rPr>
          <w:rFonts w:cs="Arial"/>
          <w:shd w:val="clear" w:color="auto" w:fill="FFFFFF"/>
        </w:rPr>
        <w:t xml:space="preserve"> kasutusse</w:t>
      </w:r>
      <w:r w:rsidR="007072D2" w:rsidRPr="000C6AF4">
        <w:rPr>
          <w:rFonts w:cs="Arial"/>
          <w:shd w:val="clear" w:color="auto" w:fill="FFFFFF"/>
        </w:rPr>
        <w:t>.</w:t>
      </w:r>
    </w:p>
    <w:p w14:paraId="0CF8E5A7" w14:textId="56F7CC82" w:rsidR="007072D2" w:rsidRPr="000C6AF4" w:rsidRDefault="007072D2" w:rsidP="007072D2">
      <w:pPr>
        <w:pStyle w:val="ListParagraph"/>
        <w:numPr>
          <w:ilvl w:val="0"/>
          <w:numId w:val="9"/>
        </w:numPr>
      </w:pPr>
      <w:r w:rsidRPr="000C6AF4">
        <w:rPr>
          <w:rFonts w:cs="Arial"/>
          <w:shd w:val="clear" w:color="auto" w:fill="FFFFFF"/>
        </w:rPr>
        <w:t>Algatatud </w:t>
      </w:r>
      <w:r w:rsidRPr="000C6AF4">
        <w:rPr>
          <w:rStyle w:val="Strong"/>
          <w:rFonts w:cs="Arial"/>
          <w:b w:val="0"/>
          <w:bCs w:val="0"/>
          <w:shd w:val="clear" w:color="auto" w:fill="FFFFFF"/>
        </w:rPr>
        <w:t>Rae valla põhjapiirkonna üldplaneering (milles määratakse täpsemad ruumilise planeerimise arengusuunad kui täna kehtivas üldplaneeringus)</w:t>
      </w:r>
      <w:r w:rsidRPr="000C6AF4">
        <w:rPr>
          <w:rStyle w:val="Strong"/>
          <w:rFonts w:cs="Arial"/>
          <w:shd w:val="clear" w:color="auto" w:fill="FFFFFF"/>
        </w:rPr>
        <w:t> </w:t>
      </w:r>
      <w:r w:rsidRPr="000C6AF4">
        <w:rPr>
          <w:rFonts w:cs="Arial"/>
          <w:shd w:val="clear" w:color="auto" w:fill="FFFFFF"/>
        </w:rPr>
        <w:t xml:space="preserve">näeb </w:t>
      </w:r>
      <w:r w:rsidR="00DB6720" w:rsidRPr="000C6AF4">
        <w:rPr>
          <w:rFonts w:cs="Arial"/>
          <w:shd w:val="clear" w:color="auto" w:fill="FFFFFF"/>
        </w:rPr>
        <w:t xml:space="preserve">samuti </w:t>
      </w:r>
      <w:r w:rsidRPr="000C6AF4">
        <w:rPr>
          <w:rFonts w:cs="Arial"/>
          <w:shd w:val="clear" w:color="auto" w:fill="FFFFFF"/>
        </w:rPr>
        <w:t xml:space="preserve">Järve põik 8 kinnistule ette väikeelamumaa, kuhu võib </w:t>
      </w:r>
      <w:r w:rsidRPr="00925B64">
        <w:rPr>
          <w:rFonts w:cs="Arial"/>
          <w:shd w:val="clear" w:color="auto" w:fill="FFFFFF"/>
        </w:rPr>
        <w:t>eelkõige ehitada üksikelamuid ja kaksikelamuid</w:t>
      </w:r>
      <w:r w:rsidRPr="000C6AF4">
        <w:rPr>
          <w:rFonts w:cs="Arial"/>
          <w:shd w:val="clear" w:color="auto" w:fill="FFFFFF"/>
        </w:rPr>
        <w:t>. </w:t>
      </w:r>
    </w:p>
    <w:p w14:paraId="2DA715BA" w14:textId="091D4012" w:rsidR="00BE63A5" w:rsidRPr="000C6AF4" w:rsidRDefault="001E2AB2" w:rsidP="00BE63A5">
      <w:pPr>
        <w:pStyle w:val="ListParagraph"/>
        <w:numPr>
          <w:ilvl w:val="0"/>
          <w:numId w:val="9"/>
        </w:numPr>
      </w:pPr>
      <w:r w:rsidRPr="000C6AF4">
        <w:t>Planeeringualast põhja</w:t>
      </w:r>
      <w:r w:rsidR="004A0CDB" w:rsidRPr="000C6AF4">
        <w:t xml:space="preserve">loode suunda (eemale Järve põik teest) on algatatud </w:t>
      </w:r>
      <w:r w:rsidR="00A24B4B" w:rsidRPr="000C6AF4">
        <w:t>detail</w:t>
      </w:r>
      <w:r w:rsidR="004A0CDB" w:rsidRPr="000C6AF4">
        <w:t>planeeringuid</w:t>
      </w:r>
      <w:r w:rsidRPr="000C6AF4">
        <w:t xml:space="preserve"> Järve põik ja Järve – Turu – Veski teede vahelises kvartali</w:t>
      </w:r>
      <w:r w:rsidR="00A24B4B" w:rsidRPr="000C6AF4">
        <w:t xml:space="preserve"> kujundamaks kompaktsemaks elamukeskkonnaks ning mida enam põhja suunas (kinnistud Kongo, Vana-Kongo jne) seda tihedama hoonestusega – paarismajad, ridaelamud, kortermajad.</w:t>
      </w:r>
      <w:r w:rsidR="00BE63A5" w:rsidRPr="000C6AF4">
        <w:t xml:space="preserve"> Käesolevas planeeringus kavandatud üksik- ja </w:t>
      </w:r>
      <w:r w:rsidR="00393603" w:rsidRPr="000C6AF4">
        <w:t>kaksik</w:t>
      </w:r>
      <w:r w:rsidR="00BE63A5" w:rsidRPr="000C6AF4">
        <w:t>elamu on mõistlikuks vahelüliks oleva ja rajatava keskkonna vahel.</w:t>
      </w:r>
    </w:p>
    <w:p w14:paraId="06861983" w14:textId="6FE48052" w:rsidR="00A24B4B" w:rsidRPr="000C6AF4" w:rsidRDefault="00A24B4B" w:rsidP="00A24B4B">
      <w:pPr>
        <w:pStyle w:val="ListParagraph"/>
        <w:numPr>
          <w:ilvl w:val="0"/>
          <w:numId w:val="9"/>
        </w:numPr>
      </w:pPr>
      <w:r w:rsidRPr="000C6AF4">
        <w:t>Kontaktala olev hoonestustihedus on vahemikus 0,0</w:t>
      </w:r>
      <w:r w:rsidR="00F62F6E" w:rsidRPr="000C6AF4">
        <w:t>2</w:t>
      </w:r>
      <w:r w:rsidRPr="000C6AF4">
        <w:t xml:space="preserve"> ku</w:t>
      </w:r>
      <w:r w:rsidR="00AF7E6D" w:rsidRPr="000C6AF4">
        <w:t>ni 0,36 ja keskmine väärtus 0,19</w:t>
      </w:r>
      <w:r w:rsidRPr="000C6AF4">
        <w:t>.</w:t>
      </w:r>
      <w:r w:rsidR="00DE49FB" w:rsidRPr="000C6AF4">
        <w:t xml:space="preserve"> </w:t>
      </w:r>
      <w:r w:rsidRPr="000C6AF4">
        <w:t>Kehtivatel ja tänaseks realiseeritud planeeringualadel on hoonestustihedus vahemikus 0,07 kuni 0,24, kus oleva hoonestusega k</w:t>
      </w:r>
      <w:r w:rsidR="00F62F6E" w:rsidRPr="000C6AF4">
        <w:t>runt</w:t>
      </w:r>
      <w:r w:rsidRPr="000C6AF4">
        <w:t xml:space="preserve"> on jäetud vähe avaram, kuid planeeritud krundid jällegi keskmise </w:t>
      </w:r>
      <w:r w:rsidRPr="000C6AF4">
        <w:lastRenderedPageBreak/>
        <w:t xml:space="preserve">hoonestustiheduse väärtusega 0,17. Käesolevas planeeringus on </w:t>
      </w:r>
      <w:r w:rsidRPr="00925B64">
        <w:t>kavandatud hoonestustihedus 0,</w:t>
      </w:r>
      <w:r w:rsidR="00925B64" w:rsidRPr="00925B64">
        <w:t>30</w:t>
      </w:r>
      <w:r w:rsidRPr="000C6AF4">
        <w:t>.</w:t>
      </w:r>
    </w:p>
    <w:p w14:paraId="50143E3A" w14:textId="7CDB6DEF" w:rsidR="00E31AD8" w:rsidRPr="000C6AF4" w:rsidRDefault="00E31AD8" w:rsidP="00E31AD8">
      <w:pPr>
        <w:rPr>
          <w:i/>
        </w:rPr>
      </w:pPr>
      <w:r w:rsidRPr="000C6AF4">
        <w:rPr>
          <w:i/>
        </w:rPr>
        <w:t xml:space="preserve">Vt </w:t>
      </w:r>
      <w:r w:rsidR="001B7ACB" w:rsidRPr="000C6AF4">
        <w:rPr>
          <w:i/>
        </w:rPr>
        <w:t>j</w:t>
      </w:r>
      <w:r w:rsidRPr="000C6AF4">
        <w:rPr>
          <w:i/>
        </w:rPr>
        <w:t>oonist DP-0</w:t>
      </w:r>
      <w:r w:rsidR="001B7ACB" w:rsidRPr="000C6AF4">
        <w:rPr>
          <w:i/>
        </w:rPr>
        <w:t>4</w:t>
      </w:r>
      <w:r w:rsidRPr="000C6AF4">
        <w:rPr>
          <w:i/>
        </w:rPr>
        <w:t xml:space="preserve"> „</w:t>
      </w:r>
      <w:r w:rsidR="00C10B3B" w:rsidRPr="000C6AF4">
        <w:rPr>
          <w:i/>
        </w:rPr>
        <w:t>K</w:t>
      </w:r>
      <w:r w:rsidRPr="000C6AF4">
        <w:rPr>
          <w:i/>
        </w:rPr>
        <w:t>ontaktvööndi analüüs“</w:t>
      </w:r>
      <w:r w:rsidR="001B7ACB" w:rsidRPr="000C6AF4">
        <w:rPr>
          <w:i/>
        </w:rPr>
        <w:t xml:space="preserve"> / fail 202002_DP-2-04_kontaktala.</w:t>
      </w:r>
    </w:p>
    <w:p w14:paraId="33A40C6A" w14:textId="77777777" w:rsidR="00361F0F" w:rsidRPr="000C6AF4" w:rsidRDefault="00AC6B10" w:rsidP="00AC6B10">
      <w:pPr>
        <w:pStyle w:val="Heading2"/>
      </w:pPr>
      <w:bookmarkStart w:id="3" w:name="_Toc96346978"/>
      <w:r w:rsidRPr="000C6AF4">
        <w:rPr>
          <w:shd w:val="clear" w:color="auto" w:fill="FFFFFF"/>
        </w:rPr>
        <w:t>Planeeringu eesmärk</w:t>
      </w:r>
      <w:bookmarkEnd w:id="3"/>
    </w:p>
    <w:p w14:paraId="377D1414" w14:textId="65F41F96" w:rsidR="00A93513" w:rsidRPr="000C6AF4" w:rsidRDefault="00A93513" w:rsidP="00A93513">
      <w:r w:rsidRPr="000C6AF4">
        <w:rPr>
          <w:rFonts w:cs="Arial"/>
          <w:szCs w:val="20"/>
        </w:rPr>
        <w:t>Detailplaneeringu koostamise eesmärgiks on Järve põik 8 kinnistu jagada kaheks elamumaa sihtotstarbega krundiks ning määrata ehitus</w:t>
      </w:r>
      <w:r w:rsidR="004D6F03" w:rsidRPr="000C6AF4">
        <w:rPr>
          <w:rFonts w:cs="Arial"/>
          <w:szCs w:val="20"/>
        </w:rPr>
        <w:t>-</w:t>
      </w:r>
      <w:r w:rsidRPr="000C6AF4">
        <w:t xml:space="preserve"> ja hoonestustingimused.</w:t>
      </w:r>
    </w:p>
    <w:p w14:paraId="54780760" w14:textId="3010B027" w:rsidR="00A93513" w:rsidRPr="000C6AF4" w:rsidRDefault="00A93513" w:rsidP="00DD2111">
      <w:pPr>
        <w:rPr>
          <w:rFonts w:cs="Arial"/>
          <w:szCs w:val="20"/>
        </w:rPr>
      </w:pPr>
      <w:r w:rsidRPr="000C6AF4">
        <w:rPr>
          <w:rFonts w:cs="Arial"/>
          <w:szCs w:val="20"/>
        </w:rPr>
        <w:t>Lisaks on kavandatud heakorrastuse, haljastuse, juurdepääsude, parkimise ning tehnovõrkudega varustamise põhimõtteline lahendamine.</w:t>
      </w:r>
    </w:p>
    <w:p w14:paraId="1BBFCBFD" w14:textId="77777777" w:rsidR="006158A1" w:rsidRPr="000C6AF4" w:rsidRDefault="00916E85" w:rsidP="00560F80">
      <w:pPr>
        <w:pStyle w:val="Heading2"/>
      </w:pPr>
      <w:bookmarkStart w:id="4" w:name="_Toc96346979"/>
      <w:r w:rsidRPr="000C6AF4">
        <w:t>Planeeringulahenduse vastavus üldplaneeringule</w:t>
      </w:r>
      <w:bookmarkEnd w:id="4"/>
    </w:p>
    <w:p w14:paraId="280161C8" w14:textId="77777777" w:rsidR="00EE02BC" w:rsidRPr="000C6AF4" w:rsidRDefault="00EE02BC" w:rsidP="00EE02BC">
      <w:pPr>
        <w:rPr>
          <w:szCs w:val="20"/>
        </w:rPr>
      </w:pPr>
      <w:r w:rsidRPr="000C6AF4">
        <w:rPr>
          <w:szCs w:val="20"/>
        </w:rPr>
        <w:t xml:space="preserve">Kehtiva Rae valla üldplaneeringuga on käesoleva planeeringuala maakasutuseks määratud (olemasolev) elamumaa. </w:t>
      </w:r>
      <w:r w:rsidR="00A93513" w:rsidRPr="000C6AF4">
        <w:rPr>
          <w:szCs w:val="20"/>
        </w:rPr>
        <w:t>Assaku</w:t>
      </w:r>
      <w:r w:rsidRPr="000C6AF4">
        <w:rPr>
          <w:szCs w:val="20"/>
        </w:rPr>
        <w:t xml:space="preserve"> alevikus </w:t>
      </w:r>
      <w:r w:rsidR="00A93513" w:rsidRPr="000C6AF4">
        <w:rPr>
          <w:szCs w:val="20"/>
        </w:rPr>
        <w:t>piirkondlikud hoonestustingimused on järgnevad</w:t>
      </w:r>
      <w:r w:rsidRPr="000C6AF4">
        <w:rPr>
          <w:szCs w:val="20"/>
        </w:rPr>
        <w:t>:</w:t>
      </w:r>
    </w:p>
    <w:p w14:paraId="58110A53" w14:textId="77777777" w:rsidR="00EE02BC" w:rsidRPr="000C6AF4" w:rsidRDefault="00EE02BC" w:rsidP="00EE02BC">
      <w:pPr>
        <w:pStyle w:val="ListParagraph"/>
        <w:numPr>
          <w:ilvl w:val="0"/>
          <w:numId w:val="10"/>
        </w:numPr>
        <w:rPr>
          <w:szCs w:val="20"/>
        </w:rPr>
      </w:pPr>
      <w:r w:rsidRPr="000C6AF4">
        <w:rPr>
          <w:szCs w:val="20"/>
        </w:rPr>
        <w:t>Krundi suurus: min 1</w:t>
      </w:r>
      <w:r w:rsidR="00A93513" w:rsidRPr="000C6AF4">
        <w:rPr>
          <w:szCs w:val="20"/>
        </w:rPr>
        <w:t>5</w:t>
      </w:r>
      <w:r w:rsidRPr="000C6AF4">
        <w:rPr>
          <w:szCs w:val="20"/>
        </w:rPr>
        <w:t>00m</w:t>
      </w:r>
      <w:r w:rsidRPr="000C6AF4">
        <w:rPr>
          <w:szCs w:val="20"/>
          <w:vertAlign w:val="superscript"/>
        </w:rPr>
        <w:t>2</w:t>
      </w:r>
      <w:r w:rsidRPr="000C6AF4">
        <w:rPr>
          <w:szCs w:val="20"/>
        </w:rPr>
        <w:t xml:space="preserve"> </w:t>
      </w:r>
    </w:p>
    <w:p w14:paraId="6570F022" w14:textId="77777777" w:rsidR="00EE02BC" w:rsidRPr="000C6AF4" w:rsidRDefault="00EE02BC" w:rsidP="00EE02BC">
      <w:pPr>
        <w:pStyle w:val="ListParagraph"/>
        <w:numPr>
          <w:ilvl w:val="0"/>
          <w:numId w:val="10"/>
        </w:numPr>
        <w:rPr>
          <w:rFonts w:cs="Arial"/>
        </w:rPr>
      </w:pPr>
      <w:r w:rsidRPr="000C6AF4">
        <w:rPr>
          <w:rFonts w:cs="Arial"/>
        </w:rPr>
        <w:t xml:space="preserve">Krundi täisehitus %, koormusindeks: </w:t>
      </w:r>
      <w:r w:rsidRPr="000C6AF4">
        <w:t>Ühepere-, kahepere-  ja paariselamutel10-15%, olenevalt krundi suurusest / Ridaelamud kuni 4-boksilised, koormusindeks 600 / Korterelamute koormusindeks 300</w:t>
      </w:r>
    </w:p>
    <w:p w14:paraId="38B92317" w14:textId="77777777" w:rsidR="00EE02BC" w:rsidRPr="000C6AF4" w:rsidRDefault="00EE02BC" w:rsidP="00EE02BC">
      <w:pPr>
        <w:pStyle w:val="ListParagraph"/>
        <w:numPr>
          <w:ilvl w:val="0"/>
          <w:numId w:val="10"/>
        </w:numPr>
      </w:pPr>
      <w:r w:rsidRPr="000C6AF4">
        <w:t>Kõrgus ja korruselisus: Ühepereelamud 2-korrust 8m / Rida-,  paaris- ja kahepereelamud 2-korrust 8m / Korterelamud 3-korrust 10m, kõrgus peab arvestama naaberkinnistute hoonestusega</w:t>
      </w:r>
    </w:p>
    <w:p w14:paraId="318401EC" w14:textId="77777777" w:rsidR="00EE02BC" w:rsidRPr="000C6AF4" w:rsidRDefault="00EE02BC" w:rsidP="00EE02BC">
      <w:pPr>
        <w:pStyle w:val="ListParagraph"/>
        <w:numPr>
          <w:ilvl w:val="0"/>
          <w:numId w:val="10"/>
        </w:numPr>
      </w:pPr>
      <w:r w:rsidRPr="000C6AF4">
        <w:t>Haljastus: Krundi iga 300m² kohta vähemalt 1 puu, mille täiskasvamiskõrgus on min 6m</w:t>
      </w:r>
    </w:p>
    <w:p w14:paraId="304A8909" w14:textId="77777777" w:rsidR="00EE02BC" w:rsidRPr="000C6AF4" w:rsidRDefault="00EE02BC" w:rsidP="00EE02BC">
      <w:pPr>
        <w:pStyle w:val="ListParagraph"/>
        <w:numPr>
          <w:ilvl w:val="0"/>
          <w:numId w:val="10"/>
        </w:numPr>
        <w:rPr>
          <w:rFonts w:cs="Arial"/>
        </w:rPr>
      </w:pPr>
      <w:r w:rsidRPr="000C6AF4">
        <w:rPr>
          <w:rFonts w:cs="Arial"/>
        </w:rPr>
        <w:t>Abihooned, hoonete arv krundil: kuni 2 abihoonet ehitusaluse pinnaga kokku kuni 80m², kõrgus kuni 5m. Abihoone peab arhitektuurselt haakuma elamuga</w:t>
      </w:r>
    </w:p>
    <w:p w14:paraId="3677F0FE" w14:textId="77777777" w:rsidR="00EE02BC" w:rsidRPr="000C6AF4" w:rsidRDefault="00EE02BC" w:rsidP="00EE02BC">
      <w:pPr>
        <w:pStyle w:val="ListParagraph"/>
        <w:numPr>
          <w:ilvl w:val="0"/>
          <w:numId w:val="10"/>
        </w:numPr>
        <w:rPr>
          <w:rFonts w:cs="Arial"/>
        </w:rPr>
      </w:pPr>
      <w:r w:rsidRPr="000C6AF4">
        <w:rPr>
          <w:rFonts w:cs="Arial"/>
        </w:rPr>
        <w:t xml:space="preserve">Ehitusjoon: Läbiv tee - 20m kaugusel sõiduteest / Piirkonna sisetee 10m või järgida olemasolevat </w:t>
      </w:r>
      <w:r w:rsidR="00E11BC4" w:rsidRPr="000C6AF4">
        <w:rPr>
          <w:rFonts w:cs="Arial"/>
        </w:rPr>
        <w:t xml:space="preserve">või </w:t>
      </w:r>
      <w:r w:rsidRPr="000C6AF4">
        <w:rPr>
          <w:rFonts w:cs="Arial"/>
        </w:rPr>
        <w:t>planeeritud ehitusjoont</w:t>
      </w:r>
    </w:p>
    <w:p w14:paraId="32650821" w14:textId="77777777" w:rsidR="00EE02BC" w:rsidRPr="000C6AF4" w:rsidRDefault="00EE02BC" w:rsidP="00EE02BC">
      <w:pPr>
        <w:pStyle w:val="ListParagraph"/>
        <w:numPr>
          <w:ilvl w:val="0"/>
          <w:numId w:val="10"/>
        </w:numPr>
        <w:rPr>
          <w:rFonts w:cs="Arial"/>
        </w:rPr>
      </w:pPr>
      <w:r w:rsidRPr="000C6AF4">
        <w:rPr>
          <w:rFonts w:cs="Arial"/>
        </w:rPr>
        <w:t>Katusekalle, räästa kõrgus: Järgida kontaktvööndi üldist lahendust</w:t>
      </w:r>
    </w:p>
    <w:p w14:paraId="68F5BB3E" w14:textId="77777777" w:rsidR="00EE02BC" w:rsidRPr="000C6AF4" w:rsidRDefault="00EE02BC" w:rsidP="00EE02BC">
      <w:pPr>
        <w:pStyle w:val="ListParagraph"/>
        <w:numPr>
          <w:ilvl w:val="0"/>
          <w:numId w:val="10"/>
        </w:numPr>
        <w:rPr>
          <w:rFonts w:cs="Arial"/>
        </w:rPr>
      </w:pPr>
      <w:r w:rsidRPr="000C6AF4">
        <w:rPr>
          <w:rFonts w:cs="Arial"/>
        </w:rPr>
        <w:t>Piirdeaed: Puidust lattaed, kinnistute vahel võib olla võrkpiire</w:t>
      </w:r>
      <w:r w:rsidR="00E11BC4" w:rsidRPr="000C6AF4">
        <w:rPr>
          <w:rFonts w:cs="Arial"/>
        </w:rPr>
        <w:t xml:space="preserve"> /</w:t>
      </w:r>
      <w:r w:rsidRPr="000C6AF4">
        <w:rPr>
          <w:rFonts w:cs="Arial"/>
        </w:rPr>
        <w:t xml:space="preserve"> Võrkpiire hekiga</w:t>
      </w:r>
      <w:r w:rsidR="00E11BC4" w:rsidRPr="000C6AF4">
        <w:rPr>
          <w:rFonts w:cs="Arial"/>
        </w:rPr>
        <w:t xml:space="preserve"> /</w:t>
      </w:r>
      <w:r w:rsidRPr="000C6AF4">
        <w:rPr>
          <w:rFonts w:cs="Arial"/>
        </w:rPr>
        <w:t xml:space="preserve"> </w:t>
      </w:r>
      <w:r w:rsidR="00E11BC4" w:rsidRPr="000C6AF4">
        <w:rPr>
          <w:rFonts w:cs="Arial"/>
        </w:rPr>
        <w:t>K</w:t>
      </w:r>
      <w:r w:rsidRPr="000C6AF4">
        <w:rPr>
          <w:rFonts w:cs="Arial"/>
        </w:rPr>
        <w:t>uni 1,5m, lähtuda naaberkinnistute lahendusest. Piire peab arhitektuurselt haakuma elamuga</w:t>
      </w:r>
    </w:p>
    <w:p w14:paraId="361D30E3" w14:textId="77777777" w:rsidR="00E11BC4" w:rsidRPr="000C6AF4" w:rsidRDefault="00EE02BC" w:rsidP="00E11BC4">
      <w:pPr>
        <w:pStyle w:val="ListParagraph"/>
        <w:numPr>
          <w:ilvl w:val="0"/>
          <w:numId w:val="10"/>
        </w:numPr>
        <w:rPr>
          <w:rFonts w:cs="Arial"/>
        </w:rPr>
      </w:pPr>
      <w:r w:rsidRPr="000C6AF4">
        <w:rPr>
          <w:rFonts w:cs="Arial"/>
        </w:rPr>
        <w:t xml:space="preserve">Materjalikäsitlus: Järgida kontaktvööndi üldist lahendust </w:t>
      </w:r>
    </w:p>
    <w:p w14:paraId="18E93581" w14:textId="77777777" w:rsidR="00A93513" w:rsidRPr="000C6AF4" w:rsidRDefault="00E11BC4" w:rsidP="00E11BC4">
      <w:pPr>
        <w:pStyle w:val="ListParagraph"/>
        <w:numPr>
          <w:ilvl w:val="0"/>
          <w:numId w:val="10"/>
        </w:numPr>
        <w:rPr>
          <w:rFonts w:cs="Arial"/>
        </w:rPr>
      </w:pPr>
      <w:r w:rsidRPr="000C6AF4">
        <w:rPr>
          <w:rFonts w:cs="Arial"/>
        </w:rPr>
        <w:t>Parkimi</w:t>
      </w:r>
      <w:r w:rsidR="00485A0B" w:rsidRPr="000C6AF4">
        <w:rPr>
          <w:rFonts w:cs="Arial"/>
        </w:rPr>
        <w:t>skohad</w:t>
      </w:r>
      <w:r w:rsidRPr="000C6AF4">
        <w:rPr>
          <w:rFonts w:cs="Arial"/>
        </w:rPr>
        <w:t xml:space="preserve">: </w:t>
      </w:r>
      <w:r w:rsidR="00A93513" w:rsidRPr="000C6AF4">
        <w:t>Iga eluaseme kohta soovitatav kavandada minimaalselt 2 parkimiskohta</w:t>
      </w:r>
    </w:p>
    <w:p w14:paraId="45B662D1" w14:textId="1CDA93BC" w:rsidR="00EE02BC" w:rsidRPr="000C6AF4" w:rsidRDefault="00441A83" w:rsidP="00E11BC4">
      <w:pPr>
        <w:pBdr>
          <w:top w:val="single" w:sz="4" w:space="1" w:color="auto"/>
          <w:left w:val="single" w:sz="4" w:space="4" w:color="auto"/>
          <w:bottom w:val="single" w:sz="4" w:space="1" w:color="auto"/>
          <w:right w:val="single" w:sz="4" w:space="4" w:color="auto"/>
        </w:pBdr>
        <w:rPr>
          <w:b/>
          <w:bCs/>
        </w:rPr>
      </w:pPr>
      <w:r w:rsidRPr="000C6AF4">
        <w:rPr>
          <w:b/>
          <w:bCs/>
        </w:rPr>
        <w:t xml:space="preserve">Käesolev </w:t>
      </w:r>
      <w:r w:rsidR="00E11BC4" w:rsidRPr="000C6AF4">
        <w:rPr>
          <w:b/>
          <w:bCs/>
        </w:rPr>
        <w:t>Järve põik 8</w:t>
      </w:r>
      <w:r w:rsidRPr="000C6AF4">
        <w:rPr>
          <w:b/>
          <w:bCs/>
        </w:rPr>
        <w:t xml:space="preserve"> kinnistu </w:t>
      </w:r>
      <w:r w:rsidR="001C0562" w:rsidRPr="000C6AF4">
        <w:rPr>
          <w:b/>
          <w:bCs/>
        </w:rPr>
        <w:t xml:space="preserve">ja lähiala </w:t>
      </w:r>
      <w:r w:rsidRPr="000C6AF4">
        <w:rPr>
          <w:b/>
          <w:bCs/>
        </w:rPr>
        <w:t xml:space="preserve">detailplaneering </w:t>
      </w:r>
      <w:r w:rsidR="001C0562" w:rsidRPr="000C6AF4">
        <w:rPr>
          <w:b/>
          <w:bCs/>
        </w:rPr>
        <w:t>vastab</w:t>
      </w:r>
      <w:r w:rsidRPr="000C6AF4">
        <w:rPr>
          <w:b/>
          <w:bCs/>
        </w:rPr>
        <w:t xml:space="preserve"> Rae valla üldplaneeringus määratud hoonestustingimuste</w:t>
      </w:r>
      <w:r w:rsidR="001C0562" w:rsidRPr="000C6AF4">
        <w:rPr>
          <w:b/>
          <w:bCs/>
        </w:rPr>
        <w:t>le</w:t>
      </w:r>
      <w:r w:rsidRPr="000C6AF4">
        <w:rPr>
          <w:b/>
          <w:bCs/>
        </w:rPr>
        <w:t>.</w:t>
      </w:r>
    </w:p>
    <w:p w14:paraId="5CEEBC3C" w14:textId="09156024" w:rsidR="001B7ACB" w:rsidRPr="000C6AF4" w:rsidRDefault="001B7ACB" w:rsidP="001B7ACB">
      <w:pPr>
        <w:rPr>
          <w:i/>
        </w:rPr>
      </w:pPr>
      <w:r w:rsidRPr="000C6AF4">
        <w:rPr>
          <w:i/>
        </w:rPr>
        <w:t>Vt joonist DP-02 „Väljavõte Rae valla üldplaneeringu maakasutuskaardilt“ / fail 202002_DP-2-02_YP-VV.</w:t>
      </w:r>
    </w:p>
    <w:p w14:paraId="00F9B450" w14:textId="77777777" w:rsidR="00E11BC4" w:rsidRPr="000C6AF4" w:rsidRDefault="00E11BC4" w:rsidP="00E11BC4">
      <w:pPr>
        <w:pStyle w:val="Heading2"/>
      </w:pPr>
      <w:bookmarkStart w:id="5" w:name="_Toc96346980"/>
      <w:r w:rsidRPr="000C6AF4">
        <w:t>Planeeringulahenduse vastavus põhjapiirkonna üldplaneeringule</w:t>
      </w:r>
      <w:bookmarkEnd w:id="5"/>
    </w:p>
    <w:p w14:paraId="2978D8E3" w14:textId="77777777" w:rsidR="00026C88" w:rsidRPr="000C6AF4" w:rsidRDefault="00026C88" w:rsidP="00026C88">
      <w:pPr>
        <w:rPr>
          <w:szCs w:val="20"/>
        </w:rPr>
      </w:pPr>
      <w:r w:rsidRPr="000C6AF4">
        <w:rPr>
          <w:szCs w:val="20"/>
        </w:rPr>
        <w:t>Vastu võetud Rae valla põhjapiirkonna üldplaneeringu kohaselt jääb planeeringuala Assaku keskuse piirkonda (P5) ning maa juhtotstarbeks on määratud väikeelamumaa (Ev), mille maakasutus- ja ehitustingimused on järgnevad:</w:t>
      </w:r>
    </w:p>
    <w:p w14:paraId="0418273F" w14:textId="77777777" w:rsidR="00E11BC4" w:rsidRPr="000C6AF4" w:rsidRDefault="00E11BC4" w:rsidP="00E11BC4">
      <w:pPr>
        <w:pStyle w:val="ListParagraph"/>
        <w:numPr>
          <w:ilvl w:val="0"/>
          <w:numId w:val="10"/>
        </w:numPr>
        <w:rPr>
          <w:szCs w:val="20"/>
        </w:rPr>
      </w:pPr>
      <w:r w:rsidRPr="000C6AF4">
        <w:rPr>
          <w:szCs w:val="20"/>
        </w:rPr>
        <w:t xml:space="preserve">Maa-alale võib eelkõige ehitada: üksikelamuid </w:t>
      </w:r>
      <w:r w:rsidR="00E12D18" w:rsidRPr="000C6AF4">
        <w:rPr>
          <w:szCs w:val="20"/>
        </w:rPr>
        <w:t xml:space="preserve">(EE) </w:t>
      </w:r>
      <w:r w:rsidRPr="000C6AF4">
        <w:rPr>
          <w:szCs w:val="20"/>
        </w:rPr>
        <w:t xml:space="preserve">/ kaksikelamuid </w:t>
      </w:r>
      <w:r w:rsidR="00E12D18" w:rsidRPr="000C6AF4">
        <w:rPr>
          <w:szCs w:val="20"/>
        </w:rPr>
        <w:t>(EE2)</w:t>
      </w:r>
    </w:p>
    <w:p w14:paraId="2DA644AF" w14:textId="77777777" w:rsidR="00E11BC4" w:rsidRPr="000C6AF4" w:rsidRDefault="00E11BC4" w:rsidP="00E11BC4">
      <w:pPr>
        <w:pStyle w:val="ListParagraph"/>
        <w:numPr>
          <w:ilvl w:val="0"/>
          <w:numId w:val="10"/>
        </w:numPr>
        <w:rPr>
          <w:szCs w:val="20"/>
        </w:rPr>
      </w:pPr>
      <w:r w:rsidRPr="000C6AF4">
        <w:rPr>
          <w:szCs w:val="20"/>
        </w:rPr>
        <w:t xml:space="preserve">Krundi suurus: </w:t>
      </w:r>
      <w:r w:rsidR="00FA39C0" w:rsidRPr="000C6AF4">
        <w:t>jagatava elamumaa krundi min. lubatud suurus üksikelamute</w:t>
      </w:r>
      <w:r w:rsidR="000F0D7D" w:rsidRPr="000C6AF4">
        <w:t xml:space="preserve"> püstitamiseks on</w:t>
      </w:r>
      <w:r w:rsidR="00FA39C0" w:rsidRPr="000C6AF4">
        <w:t xml:space="preserve"> 1500m</w:t>
      </w:r>
      <w:r w:rsidR="00FA39C0" w:rsidRPr="000C6AF4">
        <w:rPr>
          <w:vertAlign w:val="superscript"/>
        </w:rPr>
        <w:t>2</w:t>
      </w:r>
      <w:r w:rsidR="00FA39C0" w:rsidRPr="000C6AF4">
        <w:t xml:space="preserve"> , kahepereelamu </w:t>
      </w:r>
      <w:r w:rsidR="000F0D7D" w:rsidRPr="000C6AF4">
        <w:t xml:space="preserve">tarbeks </w:t>
      </w:r>
      <w:r w:rsidR="00FA39C0" w:rsidRPr="000C6AF4">
        <w:t>2000</w:t>
      </w:r>
      <w:r w:rsidR="00E12D18" w:rsidRPr="000C6AF4">
        <w:rPr>
          <w:szCs w:val="20"/>
        </w:rPr>
        <w:t>m</w:t>
      </w:r>
      <w:r w:rsidR="00E12D18" w:rsidRPr="000C6AF4">
        <w:rPr>
          <w:szCs w:val="20"/>
          <w:vertAlign w:val="superscript"/>
        </w:rPr>
        <w:t>2</w:t>
      </w:r>
      <w:r w:rsidR="00FA39C0" w:rsidRPr="000C6AF4">
        <w:rPr>
          <w:szCs w:val="20"/>
          <w:vertAlign w:val="superscript"/>
        </w:rPr>
        <w:t xml:space="preserve"> </w:t>
      </w:r>
    </w:p>
    <w:p w14:paraId="5EA5A8E4" w14:textId="77777777" w:rsidR="000116B2" w:rsidRPr="000C6AF4" w:rsidRDefault="00FA39C0" w:rsidP="000116B2">
      <w:pPr>
        <w:pStyle w:val="ListParagraph"/>
        <w:numPr>
          <w:ilvl w:val="0"/>
          <w:numId w:val="10"/>
        </w:numPr>
        <w:rPr>
          <w:szCs w:val="20"/>
        </w:rPr>
      </w:pPr>
      <w:r w:rsidRPr="000C6AF4">
        <w:rPr>
          <w:szCs w:val="20"/>
        </w:rPr>
        <w:t xml:space="preserve">Hoonestusala: põhihoone kaugus eesaiast &gt;7m, tagaaiast &gt;10m ja külgaiast &gt;4m / abihoonete ja rajatiste kaugus eesaiast &gt;7m, tagaaiast &gt;4m* ja külgaiast &gt;4m*. </w:t>
      </w:r>
      <w:r w:rsidRPr="000C6AF4">
        <w:rPr>
          <w:i/>
          <w:iCs/>
        </w:rPr>
        <w:t>*Võttes kasutusele tuldtõkestavad meetmed ja on olemas naaberkinnistu notariaalne nõusolek, on lubatud &gt;2m. Krundi piirile on lubatud abihoonete- ja rajatiste ehitamine vaid välisseina pidi kokku tulemüüriga ning üheaegsel ehitamisel.</w:t>
      </w:r>
    </w:p>
    <w:p w14:paraId="144D2DDD" w14:textId="77777777" w:rsidR="00E11BC4" w:rsidRPr="000C6AF4" w:rsidRDefault="00E11BC4" w:rsidP="000116B2">
      <w:pPr>
        <w:pStyle w:val="ListParagraph"/>
        <w:numPr>
          <w:ilvl w:val="0"/>
          <w:numId w:val="10"/>
        </w:numPr>
        <w:rPr>
          <w:szCs w:val="20"/>
        </w:rPr>
      </w:pPr>
      <w:r w:rsidRPr="000C6AF4">
        <w:rPr>
          <w:rFonts w:cs="Arial"/>
        </w:rPr>
        <w:t xml:space="preserve">Krundi täisehitus: </w:t>
      </w:r>
      <w:r w:rsidR="00FA39C0" w:rsidRPr="000C6AF4">
        <w:t>Ühe- ja kahepereelamute planeerimisel lähtuda krundi täisehitusel krundi suurusest</w:t>
      </w:r>
      <w:r w:rsidRPr="000C6AF4">
        <w:t xml:space="preserve"> / </w:t>
      </w:r>
      <w:r w:rsidR="00E12D18" w:rsidRPr="000C6AF4">
        <w:t>krundil suurusega 1501-1800m</w:t>
      </w:r>
      <w:r w:rsidR="00E12D18" w:rsidRPr="000C6AF4">
        <w:rPr>
          <w:vertAlign w:val="superscript"/>
        </w:rPr>
        <w:t>2</w:t>
      </w:r>
      <w:r w:rsidR="00E12D18" w:rsidRPr="000C6AF4">
        <w:t xml:space="preserve"> lubatud hoonete ehitisealune pind 270m</w:t>
      </w:r>
      <w:r w:rsidR="00E12D18" w:rsidRPr="000C6AF4">
        <w:rPr>
          <w:vertAlign w:val="superscript"/>
        </w:rPr>
        <w:t>2</w:t>
      </w:r>
      <w:r w:rsidR="000116B2" w:rsidRPr="000C6AF4">
        <w:t>*</w:t>
      </w:r>
      <w:r w:rsidR="00E12D18" w:rsidRPr="000C6AF4">
        <w:t xml:space="preserve"> / krundil suurusega 2001-2500m</w:t>
      </w:r>
      <w:r w:rsidR="00E12D18" w:rsidRPr="000C6AF4">
        <w:rPr>
          <w:vertAlign w:val="superscript"/>
        </w:rPr>
        <w:t>2</w:t>
      </w:r>
      <w:r w:rsidR="00E12D18" w:rsidRPr="000C6AF4">
        <w:t xml:space="preserve"> lubatud hoonete ehitisealune pind 300m</w:t>
      </w:r>
      <w:r w:rsidR="00E12D18" w:rsidRPr="000C6AF4">
        <w:rPr>
          <w:vertAlign w:val="superscript"/>
        </w:rPr>
        <w:t>2</w:t>
      </w:r>
      <w:r w:rsidR="000116B2" w:rsidRPr="000C6AF4">
        <w:t>*</w:t>
      </w:r>
      <w:r w:rsidR="000116B2" w:rsidRPr="000C6AF4">
        <w:rPr>
          <w:vertAlign w:val="superscript"/>
        </w:rPr>
        <w:t xml:space="preserve"> </w:t>
      </w:r>
      <w:r w:rsidR="000116B2" w:rsidRPr="000C6AF4">
        <w:t xml:space="preserve">. </w:t>
      </w:r>
      <w:r w:rsidR="000116B2" w:rsidRPr="000C6AF4">
        <w:rPr>
          <w:i/>
          <w:iCs/>
        </w:rPr>
        <w:t>*</w:t>
      </w:r>
      <w:r w:rsidR="000116B2" w:rsidRPr="000C6AF4">
        <w:rPr>
          <w:i/>
          <w:iCs/>
          <w:lang w:eastAsia="et-EE"/>
        </w:rPr>
        <w:t>Kui planeeritakse 1.kordset hoonestust on lubatud täisehitust suurendada kuni 10%.</w:t>
      </w:r>
    </w:p>
    <w:p w14:paraId="6FE53480" w14:textId="77777777" w:rsidR="00FA39C0" w:rsidRPr="000C6AF4" w:rsidRDefault="00FA39C0" w:rsidP="00E11BC4">
      <w:pPr>
        <w:pStyle w:val="ListParagraph"/>
        <w:numPr>
          <w:ilvl w:val="0"/>
          <w:numId w:val="10"/>
        </w:numPr>
      </w:pPr>
      <w:r w:rsidRPr="000C6AF4">
        <w:t>Hoonete arv krundil: 1 põhihoone / 2 abihoonet</w:t>
      </w:r>
    </w:p>
    <w:p w14:paraId="471BFBB3" w14:textId="77777777" w:rsidR="00E11BC4" w:rsidRPr="000C6AF4" w:rsidRDefault="00FA39C0" w:rsidP="00E11BC4">
      <w:pPr>
        <w:pStyle w:val="ListParagraph"/>
        <w:numPr>
          <w:ilvl w:val="0"/>
          <w:numId w:val="10"/>
        </w:numPr>
      </w:pPr>
      <w:r w:rsidRPr="000C6AF4">
        <w:lastRenderedPageBreak/>
        <w:t>Hoonete k</w:t>
      </w:r>
      <w:r w:rsidR="00E11BC4" w:rsidRPr="000C6AF4">
        <w:t xml:space="preserve">õrgus </w:t>
      </w:r>
      <w:r w:rsidRPr="000C6AF4">
        <w:t>ja</w:t>
      </w:r>
      <w:r w:rsidR="00E11BC4" w:rsidRPr="000C6AF4">
        <w:t xml:space="preserve"> korruselisus: </w:t>
      </w:r>
      <w:r w:rsidRPr="000C6AF4">
        <w:t>põhihoone kuni</w:t>
      </w:r>
      <w:r w:rsidR="00485A0B" w:rsidRPr="000C6AF4">
        <w:t xml:space="preserve"> </w:t>
      </w:r>
      <w:r w:rsidR="00E12D18" w:rsidRPr="000C6AF4">
        <w:t>9</w:t>
      </w:r>
      <w:r w:rsidR="00E11BC4" w:rsidRPr="000C6AF4">
        <w:t xml:space="preserve">m </w:t>
      </w:r>
      <w:r w:rsidRPr="000C6AF4">
        <w:t xml:space="preserve">kõrge ja </w:t>
      </w:r>
      <w:r w:rsidR="00E12D18" w:rsidRPr="000C6AF4">
        <w:t>2</w:t>
      </w:r>
      <w:r w:rsidRPr="000C6AF4">
        <w:t xml:space="preserve"> korrust / abihoone </w:t>
      </w:r>
      <w:r w:rsidR="00485A0B" w:rsidRPr="000C6AF4">
        <w:t xml:space="preserve">kuni </w:t>
      </w:r>
      <w:r w:rsidRPr="000C6AF4">
        <w:t>5m k</w:t>
      </w:r>
      <w:r w:rsidR="00485A0B" w:rsidRPr="000C6AF4">
        <w:t>õrge ja 1 korrus</w:t>
      </w:r>
    </w:p>
    <w:p w14:paraId="1793DCC5" w14:textId="77777777" w:rsidR="00485A0B" w:rsidRPr="000C6AF4" w:rsidRDefault="00485A0B" w:rsidP="00E11BC4">
      <w:pPr>
        <w:pStyle w:val="ListParagraph"/>
        <w:numPr>
          <w:ilvl w:val="0"/>
          <w:numId w:val="10"/>
        </w:numPr>
      </w:pPr>
      <w:r w:rsidRPr="000C6AF4">
        <w:t>Mahasõit kruntidele planeerida 3,5…5m laiune. Väravad ei tohi avaneda teemaale</w:t>
      </w:r>
    </w:p>
    <w:p w14:paraId="1E8923C5" w14:textId="77777777" w:rsidR="00485A0B" w:rsidRPr="000C6AF4" w:rsidRDefault="00485A0B" w:rsidP="00E11BC4">
      <w:pPr>
        <w:pStyle w:val="ListParagraph"/>
        <w:numPr>
          <w:ilvl w:val="0"/>
          <w:numId w:val="10"/>
        </w:numPr>
      </w:pPr>
      <w:r w:rsidRPr="000C6AF4">
        <w:t>Parkimiskohad: näha ette min. 2 parkimiskohta ühe elamisühiku kohta</w:t>
      </w:r>
    </w:p>
    <w:p w14:paraId="0E2E0ADF" w14:textId="77777777" w:rsidR="00485A0B" w:rsidRPr="000C6AF4" w:rsidRDefault="00485A0B" w:rsidP="00E11BC4">
      <w:pPr>
        <w:pStyle w:val="ListParagraph"/>
        <w:numPr>
          <w:ilvl w:val="0"/>
          <w:numId w:val="10"/>
        </w:numPr>
      </w:pPr>
      <w:r w:rsidRPr="000C6AF4">
        <w:t>Uue hoonestuse kavandamisel tuleb arvestada kontaktvööndis valdavalt väljakujunenud arhitektuuristiili, sh katusekaldeid ja räästajoone kõrgust. Samuti tuleb arvestada naabrite privaatsusvajadusega hoonete asendiplaanilisel kavandamisel, sh eluruumide akende paigutusel.</w:t>
      </w:r>
    </w:p>
    <w:p w14:paraId="1763B95F" w14:textId="77777777" w:rsidR="00E11BC4" w:rsidRPr="000C6AF4" w:rsidRDefault="00E11BC4" w:rsidP="00485A0B">
      <w:pPr>
        <w:pStyle w:val="ListParagraph"/>
        <w:numPr>
          <w:ilvl w:val="0"/>
          <w:numId w:val="10"/>
        </w:numPr>
      </w:pPr>
      <w:r w:rsidRPr="000C6AF4">
        <w:t xml:space="preserve">Haljastus: </w:t>
      </w:r>
      <w:r w:rsidR="00485A0B" w:rsidRPr="000C6AF4">
        <w:t>Väikeelamumaa krundile planeerida min iga 300 m² kohta 1 puu (s.h. viljapuu) täiskasvanukõrgusega min 3 m, istikute istutamise kõrgus min 1,5 m. Säilitada tuleb kinnistul paiknevad 1. ja 2. väärtusklassi ja võimaluse korral ka 3. väärtusklassi puud.</w:t>
      </w:r>
    </w:p>
    <w:p w14:paraId="67CB395E" w14:textId="77777777" w:rsidR="00E11BC4" w:rsidRPr="000C6AF4" w:rsidRDefault="00E11BC4" w:rsidP="00485A0B">
      <w:pPr>
        <w:pStyle w:val="ListParagraph"/>
        <w:numPr>
          <w:ilvl w:val="0"/>
          <w:numId w:val="10"/>
        </w:numPr>
        <w:rPr>
          <w:rFonts w:cs="Arial"/>
        </w:rPr>
      </w:pPr>
      <w:r w:rsidRPr="000C6AF4">
        <w:rPr>
          <w:rFonts w:cs="Arial"/>
        </w:rPr>
        <w:t xml:space="preserve">Piirdeaed: </w:t>
      </w:r>
      <w:r w:rsidR="00485A0B" w:rsidRPr="000C6AF4">
        <w:t>kõrgus max. 1,5m.</w:t>
      </w:r>
      <w:r w:rsidRPr="000C6AF4">
        <w:rPr>
          <w:rFonts w:cs="Arial"/>
        </w:rPr>
        <w:t xml:space="preserve"> </w:t>
      </w:r>
      <w:r w:rsidR="00485A0B" w:rsidRPr="000C6AF4">
        <w:t>Materjalikäsitluselt arvestada hoone ning naaberpiirete lahendusega.</w:t>
      </w:r>
    </w:p>
    <w:p w14:paraId="6BA6D3C4" w14:textId="4F7A872A" w:rsidR="000F0D7D" w:rsidRPr="000C6AF4" w:rsidRDefault="00E11BC4" w:rsidP="00BD7B0A">
      <w:pPr>
        <w:pBdr>
          <w:top w:val="single" w:sz="4" w:space="1" w:color="auto"/>
          <w:left w:val="single" w:sz="4" w:space="4" w:color="auto"/>
          <w:bottom w:val="single" w:sz="4" w:space="1" w:color="auto"/>
          <w:right w:val="single" w:sz="4" w:space="4" w:color="auto"/>
        </w:pBdr>
        <w:rPr>
          <w:b/>
          <w:bCs/>
        </w:rPr>
      </w:pPr>
      <w:r w:rsidRPr="000C6AF4">
        <w:rPr>
          <w:b/>
          <w:bCs/>
        </w:rPr>
        <w:t xml:space="preserve">Käesolev Järve põik 8 kinnistu </w:t>
      </w:r>
      <w:r w:rsidR="001C0562" w:rsidRPr="000C6AF4">
        <w:rPr>
          <w:b/>
          <w:bCs/>
        </w:rPr>
        <w:t xml:space="preserve">ja lähiala </w:t>
      </w:r>
      <w:r w:rsidRPr="000C6AF4">
        <w:rPr>
          <w:b/>
          <w:bCs/>
        </w:rPr>
        <w:t xml:space="preserve">detailplaneering arvestab Rae valla </w:t>
      </w:r>
      <w:r w:rsidR="000116B2" w:rsidRPr="000C6AF4">
        <w:rPr>
          <w:b/>
          <w:bCs/>
        </w:rPr>
        <w:t xml:space="preserve">põhjapiirkonna </w:t>
      </w:r>
      <w:r w:rsidRPr="000C6AF4">
        <w:rPr>
          <w:b/>
          <w:bCs/>
        </w:rPr>
        <w:t>üldplaneeringus määratud hoonestustingimustega.</w:t>
      </w:r>
    </w:p>
    <w:p w14:paraId="052ACD53" w14:textId="0A1B26FB" w:rsidR="001B7ACB" w:rsidRPr="000C6AF4" w:rsidRDefault="001B7ACB" w:rsidP="001B7ACB">
      <w:pPr>
        <w:rPr>
          <w:i/>
        </w:rPr>
      </w:pPr>
      <w:r w:rsidRPr="000C6AF4">
        <w:rPr>
          <w:i/>
        </w:rPr>
        <w:t>Vt joonist DP-03 „Väljavõte Rae valla põhjapiirkonna üldplaneeringu maakasutuskaardilt“ / fail 202002_DP-2-03_YP-PP-VV.</w:t>
      </w:r>
    </w:p>
    <w:p w14:paraId="47A956B5" w14:textId="0CC6680E" w:rsidR="00880C3B" w:rsidRPr="000C6AF4" w:rsidRDefault="00880C3B" w:rsidP="00880C3B">
      <w:pPr>
        <w:pStyle w:val="Heading2"/>
      </w:pPr>
      <w:bookmarkStart w:id="6" w:name="_Toc96346981"/>
      <w:r w:rsidRPr="000C6AF4">
        <w:t>Planeeringulahenduse vastavus lähteseisukohtadele</w:t>
      </w:r>
      <w:bookmarkEnd w:id="6"/>
      <w:r w:rsidRPr="000C6AF4">
        <w:t xml:space="preserve"> </w:t>
      </w:r>
    </w:p>
    <w:p w14:paraId="0E6AF3AC" w14:textId="77777777" w:rsidR="00026C88" w:rsidRPr="000C6AF4" w:rsidRDefault="00026C88" w:rsidP="00026C88">
      <w:pPr>
        <w:rPr>
          <w:szCs w:val="20"/>
        </w:rPr>
      </w:pPr>
      <w:r w:rsidRPr="000C6AF4">
        <w:rPr>
          <w:szCs w:val="20"/>
        </w:rPr>
        <w:t>06.10.2020 Rae Vallavalitsuse korraldusega nr 1325 algatati Järve põik 8 kinnistu ja lähiala detailplaneeringu koostamine ning kinnitati lähteseisukohad.</w:t>
      </w:r>
    </w:p>
    <w:p w14:paraId="1E89255C" w14:textId="02A5B0B6" w:rsidR="00026C88" w:rsidRPr="000C6AF4" w:rsidRDefault="00026C88" w:rsidP="00026C88">
      <w:pPr>
        <w:rPr>
          <w:szCs w:val="20"/>
        </w:rPr>
      </w:pPr>
      <w:r w:rsidRPr="000C6AF4">
        <w:rPr>
          <w:szCs w:val="20"/>
        </w:rPr>
        <w:t>Kinnitatud lähteseisukohtade nõuded maa-ala planeerimiseks on järgnevad:</w:t>
      </w:r>
    </w:p>
    <w:p w14:paraId="6FA4DFB9" w14:textId="77777777" w:rsidR="00026C88" w:rsidRPr="000C6AF4" w:rsidRDefault="00026C88" w:rsidP="00026C88">
      <w:pPr>
        <w:pStyle w:val="ListParagraph"/>
        <w:numPr>
          <w:ilvl w:val="0"/>
          <w:numId w:val="10"/>
        </w:numPr>
      </w:pPr>
      <w:r w:rsidRPr="000C6AF4">
        <w:t xml:space="preserve">4.2. KRUNDIJAOTUS JA HOONESTUS </w:t>
      </w:r>
    </w:p>
    <w:p w14:paraId="4F508AB7" w14:textId="77777777" w:rsidR="00026C88" w:rsidRPr="000C6AF4" w:rsidRDefault="00026C88" w:rsidP="00026C88">
      <w:pPr>
        <w:pStyle w:val="ListParagraph"/>
        <w:numPr>
          <w:ilvl w:val="1"/>
          <w:numId w:val="10"/>
        </w:numPr>
        <w:ind w:left="993" w:hanging="284"/>
      </w:pPr>
      <w:r w:rsidRPr="000C6AF4">
        <w:t>4.2.1. Planeeritava elamumaa krundi min suurus on 1500 m</w:t>
      </w:r>
      <w:r w:rsidRPr="000C6AF4">
        <w:rPr>
          <w:sz w:val="16"/>
          <w:szCs w:val="16"/>
        </w:rPr>
        <w:t>2</w:t>
      </w:r>
      <w:r w:rsidRPr="000C6AF4">
        <w:t>, paarismaja krundi min suurus 2000 m</w:t>
      </w:r>
      <w:r w:rsidRPr="000C6AF4">
        <w:rPr>
          <w:sz w:val="16"/>
          <w:szCs w:val="16"/>
        </w:rPr>
        <w:t>2</w:t>
      </w:r>
      <w:r w:rsidRPr="000C6AF4">
        <w:t xml:space="preserve">. Ehitisalune pind planeerida 10-15% krundi pinnast. Elamu korruselisus on 2 ja kõrgus kuni 8 m, abihoonete korruselisus on 1 ja kõrgus kuni 5 m. Elamumaa krundi katusekalle määrata kontaktvööndi üldise lähenduse järgi. Määrata hoone ±0.00. Hoonete projekteerimisel järgida Ettevõtlus- ja infotehnoloogiaministri 11.12.2018 määruses nr 63 „Hoone energiatõhususe miinimumnõuded“ toodud nõudeid. </w:t>
      </w:r>
    </w:p>
    <w:p w14:paraId="46D5957E" w14:textId="1CF71E42" w:rsidR="00026C88" w:rsidRPr="000C6AF4" w:rsidRDefault="00026C88" w:rsidP="00026C88">
      <w:pPr>
        <w:pStyle w:val="ListParagraph"/>
        <w:numPr>
          <w:ilvl w:val="1"/>
          <w:numId w:val="10"/>
        </w:numPr>
        <w:ind w:left="993" w:hanging="284"/>
      </w:pPr>
      <w:r w:rsidRPr="000C6AF4">
        <w:t xml:space="preserve">4.2.2. Elamu juurde võib rajada kuni 2 abihoonet, ehitisealuse pinnaga kokku kuni 80 m². </w:t>
      </w:r>
    </w:p>
    <w:p w14:paraId="0AD4F079" w14:textId="77777777" w:rsidR="00026C88" w:rsidRPr="000C6AF4" w:rsidRDefault="00026C88" w:rsidP="00026C88">
      <w:pPr>
        <w:pStyle w:val="ListParagraph"/>
        <w:numPr>
          <w:ilvl w:val="1"/>
          <w:numId w:val="10"/>
        </w:numPr>
        <w:ind w:left="993" w:hanging="284"/>
      </w:pPr>
      <w:r w:rsidRPr="000C6AF4">
        <w:t xml:space="preserve">4.2.3. Elamumaa krundi hoonestustingimuste väljatöötamisel tuleb arvestada kontaktvööndis üldiselt väljakujunenud hoonestuslaadiga. Kasutada ja omavahel kombineerida kahte erinevat materjali ja liigendatud fassaadi. Hoonete välimus peab olema visuaalselt nauditav. Katusekatte värviks valida tume toon (must, tumehall, tumepruun). Abihoone ja piire peab sobima elamu arhitektuuriga. </w:t>
      </w:r>
    </w:p>
    <w:p w14:paraId="261A0270" w14:textId="77777777" w:rsidR="00026C88" w:rsidRPr="000C6AF4" w:rsidRDefault="00026C88" w:rsidP="00026C88">
      <w:pPr>
        <w:pStyle w:val="ListParagraph"/>
        <w:numPr>
          <w:ilvl w:val="1"/>
          <w:numId w:val="10"/>
        </w:numPr>
        <w:ind w:left="993" w:hanging="284"/>
      </w:pPr>
      <w:r w:rsidRPr="000C6AF4">
        <w:t xml:space="preserve">4.2.4. Planeeritaval krundil määrata ehitisalune pind ja täisehitus, hoone arhitektuursed parameetrid ja kujundusprintsiibid (korruselisus, maksimaalne kõrgus, välisviimistlus). </w:t>
      </w:r>
    </w:p>
    <w:p w14:paraId="4EDC4A2B" w14:textId="77777777" w:rsidR="00026C88" w:rsidRPr="000C6AF4" w:rsidRDefault="00026C88" w:rsidP="00026C88">
      <w:pPr>
        <w:pStyle w:val="ListParagraph"/>
        <w:numPr>
          <w:ilvl w:val="1"/>
          <w:numId w:val="10"/>
        </w:numPr>
        <w:ind w:left="993" w:hanging="284"/>
      </w:pPr>
      <w:r w:rsidRPr="000C6AF4">
        <w:t xml:space="preserve">4.2.5. Näidata ära võimalikud/soovitavad hoonete asukohad. </w:t>
      </w:r>
    </w:p>
    <w:p w14:paraId="74163866" w14:textId="77777777" w:rsidR="00026C88" w:rsidRPr="000C6AF4" w:rsidRDefault="00026C88" w:rsidP="00026C88">
      <w:pPr>
        <w:pStyle w:val="ListParagraph"/>
        <w:numPr>
          <w:ilvl w:val="1"/>
          <w:numId w:val="10"/>
        </w:numPr>
        <w:ind w:left="993" w:hanging="284"/>
      </w:pPr>
      <w:r w:rsidRPr="000C6AF4">
        <w:t xml:space="preserve">4.2.6. Määrata ehitusjoon. </w:t>
      </w:r>
    </w:p>
    <w:p w14:paraId="137E86A9" w14:textId="77777777" w:rsidR="00026C88" w:rsidRPr="000C6AF4" w:rsidRDefault="00026C88" w:rsidP="00026C88">
      <w:pPr>
        <w:pStyle w:val="ListParagraph"/>
        <w:numPr>
          <w:ilvl w:val="1"/>
          <w:numId w:val="10"/>
        </w:numPr>
        <w:ind w:left="993" w:hanging="284"/>
      </w:pPr>
      <w:r w:rsidRPr="000C6AF4">
        <w:t xml:space="preserve">4.2.7. Hoone eskiisprojekt tuleb kooskõlastada valla arhitektiga. </w:t>
      </w:r>
    </w:p>
    <w:p w14:paraId="7800C08E" w14:textId="77777777" w:rsidR="00026C88" w:rsidRPr="000C6AF4" w:rsidRDefault="00026C88" w:rsidP="00026C88">
      <w:pPr>
        <w:pStyle w:val="ListParagraph"/>
        <w:numPr>
          <w:ilvl w:val="0"/>
          <w:numId w:val="10"/>
        </w:numPr>
      </w:pPr>
      <w:r w:rsidRPr="000C6AF4">
        <w:t xml:space="preserve">4.3 HALJASTUS JA HEAKORD </w:t>
      </w:r>
    </w:p>
    <w:p w14:paraId="1434BA0F" w14:textId="52461841" w:rsidR="00026C88" w:rsidRPr="000C6AF4" w:rsidRDefault="00026C88" w:rsidP="00026C88">
      <w:pPr>
        <w:pStyle w:val="ListParagraph"/>
        <w:numPr>
          <w:ilvl w:val="1"/>
          <w:numId w:val="10"/>
        </w:numPr>
        <w:ind w:left="993" w:hanging="284"/>
      </w:pPr>
      <w:r w:rsidRPr="000C6AF4">
        <w:t xml:space="preserve">4.3.1. Elamumaa krundil näha ette krundi iga 300 m² kohta 1 puu, mille täiskasvamiskõrgus on 6 m. Elamumaa krundi ümber võib olla kuni 1,5 m piire. Piirded ei tohi avaneda tänava poole. Piire peab olema puidust lattaed või võrkpiire hekiga. Määrata ühtne piirete lahendus lähtuvalt hoonestustüübist. </w:t>
      </w:r>
    </w:p>
    <w:p w14:paraId="45D29B54" w14:textId="77777777" w:rsidR="00026C88" w:rsidRPr="000C6AF4" w:rsidRDefault="00026C88" w:rsidP="00026C88">
      <w:pPr>
        <w:pStyle w:val="ListParagraph"/>
        <w:numPr>
          <w:ilvl w:val="1"/>
          <w:numId w:val="10"/>
        </w:numPr>
        <w:ind w:left="993" w:hanging="284"/>
      </w:pPr>
      <w:r w:rsidRPr="000C6AF4">
        <w:t xml:space="preserve">4.3.2. Lahendada heakorrastus ja olmeprügi kogumine. 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 </w:t>
      </w:r>
    </w:p>
    <w:p w14:paraId="3B9DC31A" w14:textId="77777777" w:rsidR="00026C88" w:rsidRPr="000C6AF4" w:rsidRDefault="00026C88" w:rsidP="00026C88">
      <w:pPr>
        <w:pStyle w:val="ListParagraph"/>
        <w:numPr>
          <w:ilvl w:val="0"/>
          <w:numId w:val="10"/>
        </w:numPr>
      </w:pPr>
      <w:r w:rsidRPr="000C6AF4">
        <w:t xml:space="preserve">4.4. TEED </w:t>
      </w:r>
    </w:p>
    <w:p w14:paraId="2E529144" w14:textId="77777777" w:rsidR="00026C88" w:rsidRPr="000C6AF4" w:rsidRDefault="00026C88" w:rsidP="00026C88">
      <w:pPr>
        <w:pStyle w:val="ListParagraph"/>
        <w:numPr>
          <w:ilvl w:val="1"/>
          <w:numId w:val="10"/>
        </w:numPr>
        <w:ind w:left="993" w:hanging="284"/>
      </w:pPr>
      <w:r w:rsidRPr="000C6AF4">
        <w:t xml:space="preserve">4.4.1. Juurdepääs planeeritavale elamumaa krundile näha ette avalikult kasutatavalt teelt (Järve põik). </w:t>
      </w:r>
    </w:p>
    <w:p w14:paraId="309BA8DC" w14:textId="77777777" w:rsidR="00026C88" w:rsidRPr="000C6AF4" w:rsidRDefault="00026C88" w:rsidP="00026C88">
      <w:pPr>
        <w:pStyle w:val="ListParagraph"/>
        <w:numPr>
          <w:ilvl w:val="1"/>
          <w:numId w:val="10"/>
        </w:numPr>
        <w:ind w:left="993" w:hanging="284"/>
      </w:pPr>
      <w:r w:rsidRPr="000C6AF4">
        <w:t xml:space="preserve">4.4.2. Detailplaneeringu põhijoonisel ja seletuskirjas esitada parkimiskohtade arv. Parkimine lahendada moodustatavale elamumaa krundi siseselt. Parkimiskohad planeerida vastavalt Rae valla üldplaneeringule, minimaalselt 2 kohta ühe elamuühiku kohta. </w:t>
      </w:r>
    </w:p>
    <w:p w14:paraId="5EA9BA84" w14:textId="77777777" w:rsidR="00026C88" w:rsidRPr="000C6AF4" w:rsidRDefault="00026C88" w:rsidP="00026C88">
      <w:pPr>
        <w:pStyle w:val="ListParagraph"/>
        <w:numPr>
          <w:ilvl w:val="0"/>
          <w:numId w:val="10"/>
        </w:numPr>
      </w:pPr>
      <w:r w:rsidRPr="000C6AF4">
        <w:t xml:space="preserve">4.5. TEHNOVÕRGUD </w:t>
      </w:r>
    </w:p>
    <w:p w14:paraId="30653571" w14:textId="77777777" w:rsidR="00026C88" w:rsidRPr="000C6AF4" w:rsidRDefault="00026C88" w:rsidP="00026C88">
      <w:pPr>
        <w:pStyle w:val="ListParagraph"/>
        <w:numPr>
          <w:ilvl w:val="1"/>
          <w:numId w:val="10"/>
        </w:numPr>
        <w:ind w:left="993" w:hanging="284"/>
      </w:pPr>
      <w:r w:rsidRPr="000C6AF4">
        <w:lastRenderedPageBreak/>
        <w:t xml:space="preserve">4.5.1. Anda tehnovõrkude koondplaan koos uute tehnovõrkude äranäitamisega kooskõlastatult tehnovõrkude valdajatega. Koondplaani alusplaanina kasutada vormistatud detailplaneeringu joonist M 1:500 või 1:1000. Vajadusel määrata tehnovõrkude jaoks servituudid või kitsendused. Planeeringuala peab haarama kogu võrguühenduse. Tehnilised tingimused taotleb tellija või projekteerija võrguvaldajatelt vastavalt nende vahelisele lepingule. </w:t>
      </w:r>
    </w:p>
    <w:p w14:paraId="35C00193" w14:textId="77777777" w:rsidR="00026C88" w:rsidRPr="000C6AF4" w:rsidRDefault="00026C88" w:rsidP="00026C88">
      <w:pPr>
        <w:pStyle w:val="ListParagraph"/>
        <w:numPr>
          <w:ilvl w:val="1"/>
          <w:numId w:val="10"/>
        </w:numPr>
        <w:ind w:left="993" w:hanging="284"/>
      </w:pPr>
      <w:r w:rsidRPr="000C6AF4">
        <w:t xml:space="preserve">4.5.2. Tehnovõrgud vee- ja kanalisatsiooni osas lahendada ühisvõrkude baasil. Tehniliste tingimuste osas pöörduda AS-i ELVESO poole. </w:t>
      </w:r>
    </w:p>
    <w:p w14:paraId="22092FDB" w14:textId="77777777" w:rsidR="00026C88" w:rsidRPr="000C6AF4" w:rsidRDefault="00026C88" w:rsidP="00026C88">
      <w:pPr>
        <w:pStyle w:val="ListParagraph"/>
        <w:numPr>
          <w:ilvl w:val="1"/>
          <w:numId w:val="10"/>
        </w:numPr>
        <w:ind w:left="993" w:hanging="284"/>
      </w:pPr>
      <w:r w:rsidRPr="000C6AF4">
        <w:t xml:space="preserve">4.5.3. Elektrivarustus lahendada ühisvõrkude baasil ning vastavalt Elektrilevi OÜ tehnilistele tingimustele. </w:t>
      </w:r>
    </w:p>
    <w:p w14:paraId="557DBB06" w14:textId="77777777" w:rsidR="00026C88" w:rsidRPr="000C6AF4" w:rsidRDefault="00026C88" w:rsidP="00026C88">
      <w:pPr>
        <w:pStyle w:val="ListParagraph"/>
        <w:numPr>
          <w:ilvl w:val="1"/>
          <w:numId w:val="10"/>
        </w:numPr>
        <w:ind w:left="993" w:hanging="284"/>
      </w:pPr>
      <w:r w:rsidRPr="000C6AF4">
        <w:t xml:space="preserve">4.5.4. Sidevarustus lahendada vastavalt sideteenusepakkuja tehnilistele tingimustele. </w:t>
      </w:r>
    </w:p>
    <w:p w14:paraId="537CC68C" w14:textId="77777777" w:rsidR="00026C88" w:rsidRPr="000C6AF4" w:rsidRDefault="00026C88" w:rsidP="00026C88">
      <w:pPr>
        <w:pStyle w:val="ListParagraph"/>
        <w:numPr>
          <w:ilvl w:val="1"/>
          <w:numId w:val="10"/>
        </w:numPr>
        <w:ind w:left="993" w:hanging="284"/>
      </w:pPr>
      <w:r w:rsidRPr="000C6AF4">
        <w:t xml:space="preserve">4.5.5. Kavandatavate hoonete soojavarustus lahendada lokaalselt. </w:t>
      </w:r>
    </w:p>
    <w:p w14:paraId="5AA3A22E" w14:textId="4B1AFB93" w:rsidR="00026C88" w:rsidRPr="000C6AF4" w:rsidRDefault="00026C88" w:rsidP="00026C88">
      <w:pPr>
        <w:pStyle w:val="ListParagraph"/>
        <w:numPr>
          <w:ilvl w:val="1"/>
          <w:numId w:val="10"/>
        </w:numPr>
        <w:ind w:left="993" w:hanging="284"/>
      </w:pPr>
      <w:r w:rsidRPr="000C6AF4">
        <w:t xml:space="preserve">4.5.6. Lahendada tuleb vertikaalplaneerimine ning sade- ja drenaažvee kõrvaldus kruntidelt eesvooluni, välistada vee valgumine naaberkinnistutele ja transpordimaa kinnistutele, arvestada transiitvee ärajuhtimisega. Sademe- ja drenaažvee ärajuhtimise lahenduse tehniliste tingimuste osas pöörduda AS-i ELVESO poole. Olemasolevat maapinda võib tõsta maksimaalselt 0,5 m hoonestusala piires. Olemasolevat maapinda ei või tõsta kõrgemale hoonestatud naaberkinnistu maapinnast. Vertikaalplaneerimisega tuleb tagada vihmavee mitte kaldumine naaberkinnistutele. Sademe- ja drenaažvee juhtimine naaberkinnistule on keelatud. Arvestada varem tehtud maaparandustöödega ja tagada olemasoleva drenaaži- ja sademeveesüsteemi toimimine. </w:t>
      </w:r>
    </w:p>
    <w:p w14:paraId="3EBD82BA" w14:textId="214516B1" w:rsidR="00880C3B" w:rsidRPr="000C6AF4" w:rsidRDefault="00880C3B" w:rsidP="00880C3B">
      <w:pPr>
        <w:pBdr>
          <w:top w:val="single" w:sz="4" w:space="1" w:color="auto"/>
          <w:left w:val="single" w:sz="4" w:space="4" w:color="auto"/>
          <w:bottom w:val="single" w:sz="4" w:space="1" w:color="auto"/>
          <w:right w:val="single" w:sz="4" w:space="4" w:color="auto"/>
        </w:pBdr>
        <w:rPr>
          <w:b/>
          <w:bCs/>
        </w:rPr>
      </w:pPr>
      <w:r w:rsidRPr="000C6AF4">
        <w:rPr>
          <w:b/>
          <w:bCs/>
        </w:rPr>
        <w:t xml:space="preserve">Käesolev Järve põik 8 kinnistu ja lähiala detailplaneering </w:t>
      </w:r>
      <w:r w:rsidR="00026C88" w:rsidRPr="000C6AF4">
        <w:rPr>
          <w:b/>
          <w:bCs/>
        </w:rPr>
        <w:t>vastab</w:t>
      </w:r>
      <w:r w:rsidRPr="000C6AF4">
        <w:rPr>
          <w:b/>
          <w:bCs/>
        </w:rPr>
        <w:t xml:space="preserve"> Rae </w:t>
      </w:r>
      <w:r w:rsidR="00026C88" w:rsidRPr="000C6AF4">
        <w:rPr>
          <w:b/>
          <w:bCs/>
        </w:rPr>
        <w:t>V</w:t>
      </w:r>
      <w:r w:rsidRPr="000C6AF4">
        <w:rPr>
          <w:b/>
          <w:bCs/>
        </w:rPr>
        <w:t>alla</w:t>
      </w:r>
      <w:r w:rsidR="00026C88" w:rsidRPr="000C6AF4">
        <w:rPr>
          <w:b/>
          <w:bCs/>
        </w:rPr>
        <w:t>valitsuse</w:t>
      </w:r>
      <w:r w:rsidRPr="000C6AF4">
        <w:rPr>
          <w:b/>
          <w:bCs/>
        </w:rPr>
        <w:t xml:space="preserve"> </w:t>
      </w:r>
      <w:r w:rsidR="00026C88" w:rsidRPr="000C6AF4">
        <w:rPr>
          <w:b/>
          <w:bCs/>
        </w:rPr>
        <w:t xml:space="preserve">poolt kinnitatud lähteseisukohtadele. </w:t>
      </w:r>
    </w:p>
    <w:p w14:paraId="4EB317EA" w14:textId="7DC756B9" w:rsidR="00880C3B" w:rsidRPr="000C6AF4" w:rsidRDefault="00880C3B" w:rsidP="00880C3B">
      <w:pPr>
        <w:rPr>
          <w:i/>
        </w:rPr>
      </w:pPr>
      <w:r w:rsidRPr="000C6AF4">
        <w:rPr>
          <w:i/>
        </w:rPr>
        <w:t xml:space="preserve">Vt </w:t>
      </w:r>
      <w:r w:rsidR="00026C88" w:rsidRPr="000C6AF4">
        <w:rPr>
          <w:i/>
        </w:rPr>
        <w:t>detailplaneeringu koostamise algatamise ja lähteseisukohtade kinnitamise korraldus</w:t>
      </w:r>
      <w:r w:rsidRPr="000C6AF4">
        <w:rPr>
          <w:i/>
        </w:rPr>
        <w:t xml:space="preserve"> / fail </w:t>
      </w:r>
      <w:r w:rsidR="00026C88" w:rsidRPr="000C6AF4">
        <w:rPr>
          <w:i/>
        </w:rPr>
        <w:t xml:space="preserve">202002_DP-4-03_algatamine, </w:t>
      </w:r>
      <w:r w:rsidR="00026C88" w:rsidRPr="000C6AF4">
        <w:rPr>
          <w:i/>
          <w:shd w:val="clear" w:color="auto" w:fill="FFFFFF"/>
        </w:rPr>
        <w:t>joonist DP-06 „Põhijoonis“ / fail 20002_DP-2-06_pohijoonis ja joonist DP-07 „Tehnovõrkude koondplaan“ / fail 20002_DP-2-07_tehnovorgud.</w:t>
      </w:r>
    </w:p>
    <w:p w14:paraId="7A17007C" w14:textId="77777777" w:rsidR="002C13D0" w:rsidRPr="000C6AF4" w:rsidRDefault="00560F80" w:rsidP="00AC6B10">
      <w:pPr>
        <w:pStyle w:val="Heading1"/>
        <w:numPr>
          <w:ilvl w:val="0"/>
          <w:numId w:val="3"/>
        </w:numPr>
        <w:ind w:hanging="720"/>
        <w:rPr>
          <w:shd w:val="clear" w:color="auto" w:fill="FFFFFF"/>
        </w:rPr>
      </w:pPr>
      <w:bookmarkStart w:id="7" w:name="_Toc96346982"/>
      <w:r w:rsidRPr="000C6AF4">
        <w:rPr>
          <w:shd w:val="clear" w:color="auto" w:fill="FFFFFF"/>
        </w:rPr>
        <w:t>Olemasoleva olukorra iseloomustus</w:t>
      </w:r>
      <w:bookmarkEnd w:id="7"/>
    </w:p>
    <w:p w14:paraId="5F7A96BF" w14:textId="77777777" w:rsidR="002C13D0" w:rsidRPr="000C6AF4" w:rsidRDefault="00560F80" w:rsidP="00140210">
      <w:pPr>
        <w:pStyle w:val="Heading2"/>
        <w:ind w:left="709" w:hanging="709"/>
        <w:rPr>
          <w:shd w:val="clear" w:color="auto" w:fill="FFFFFF"/>
        </w:rPr>
      </w:pPr>
      <w:bookmarkStart w:id="8" w:name="_Toc96346983"/>
      <w:r w:rsidRPr="000C6AF4">
        <w:rPr>
          <w:shd w:val="clear" w:color="auto" w:fill="FFFFFF"/>
        </w:rPr>
        <w:t>Planeeringuala asukoht ja iseloomustus</w:t>
      </w:r>
      <w:bookmarkEnd w:id="8"/>
    </w:p>
    <w:p w14:paraId="26519780" w14:textId="058C3D06" w:rsidR="002A7757" w:rsidRPr="000C6AF4" w:rsidRDefault="00441A83" w:rsidP="002A7757">
      <w:pPr>
        <w:rPr>
          <w:szCs w:val="20"/>
        </w:rPr>
      </w:pPr>
      <w:r w:rsidRPr="000C6AF4">
        <w:rPr>
          <w:szCs w:val="20"/>
        </w:rPr>
        <w:t xml:space="preserve">Planeeritav </w:t>
      </w:r>
      <w:r w:rsidR="002A7757" w:rsidRPr="000C6AF4">
        <w:rPr>
          <w:szCs w:val="20"/>
        </w:rPr>
        <w:t>Järve põik 8 kinnistu</w:t>
      </w:r>
      <w:r w:rsidRPr="000C6AF4">
        <w:rPr>
          <w:szCs w:val="20"/>
        </w:rPr>
        <w:t xml:space="preserve"> paikneb</w:t>
      </w:r>
      <w:r w:rsidR="00B54150" w:rsidRPr="000C6AF4">
        <w:rPr>
          <w:szCs w:val="20"/>
        </w:rPr>
        <w:t xml:space="preserve"> Rae vallas </w:t>
      </w:r>
      <w:r w:rsidR="000116B2" w:rsidRPr="000C6AF4">
        <w:rPr>
          <w:szCs w:val="20"/>
        </w:rPr>
        <w:t>Assaku</w:t>
      </w:r>
      <w:r w:rsidR="00B54150" w:rsidRPr="000C6AF4">
        <w:rPr>
          <w:szCs w:val="20"/>
        </w:rPr>
        <w:t xml:space="preserve"> alevikus, </w:t>
      </w:r>
      <w:r w:rsidR="000116B2" w:rsidRPr="000C6AF4">
        <w:t>Järve põik</w:t>
      </w:r>
      <w:r w:rsidR="00B54150" w:rsidRPr="000C6AF4">
        <w:t xml:space="preserve"> </w:t>
      </w:r>
      <w:r w:rsidR="00117CD1" w:rsidRPr="000C6AF4">
        <w:t xml:space="preserve">ääres </w:t>
      </w:r>
      <w:r w:rsidR="000116B2" w:rsidRPr="000C6AF4">
        <w:t>ja</w:t>
      </w:r>
      <w:r w:rsidR="00B54150" w:rsidRPr="000C6AF4">
        <w:t xml:space="preserve"> </w:t>
      </w:r>
      <w:r w:rsidR="000116B2" w:rsidRPr="000C6AF4">
        <w:t>Järve</w:t>
      </w:r>
      <w:r w:rsidR="00710E05" w:rsidRPr="000C6AF4">
        <w:t xml:space="preserve"> põik</w:t>
      </w:r>
      <w:r w:rsidR="00B54150" w:rsidRPr="000C6AF4">
        <w:t xml:space="preserve"> – </w:t>
      </w:r>
      <w:r w:rsidR="00710E05" w:rsidRPr="000C6AF4">
        <w:t xml:space="preserve">Veski tee – </w:t>
      </w:r>
      <w:r w:rsidR="000116B2" w:rsidRPr="000C6AF4">
        <w:t>Turu</w:t>
      </w:r>
      <w:r w:rsidR="00710E05" w:rsidRPr="000C6AF4">
        <w:t xml:space="preserve"> tee</w:t>
      </w:r>
      <w:r w:rsidR="000116B2" w:rsidRPr="000C6AF4">
        <w:t xml:space="preserve"> – </w:t>
      </w:r>
      <w:r w:rsidR="00710E05" w:rsidRPr="000C6AF4">
        <w:t>Vana-Tartu mnt</w:t>
      </w:r>
      <w:r w:rsidR="00B54150" w:rsidRPr="000C6AF4">
        <w:t xml:space="preserve"> vahelises kvartalis</w:t>
      </w:r>
      <w:r w:rsidR="00117CD1" w:rsidRPr="000C6AF4">
        <w:t xml:space="preserve">. </w:t>
      </w:r>
    </w:p>
    <w:p w14:paraId="700C9E39" w14:textId="684F2A45" w:rsidR="00710E05" w:rsidRPr="000C6AF4" w:rsidRDefault="002A7757" w:rsidP="002A7757">
      <w:r w:rsidRPr="000C6AF4">
        <w:t>Lähialana kaasatakse planeeringusse maa-ala, mis on vajalik</w:t>
      </w:r>
      <w:r w:rsidR="00117CD1" w:rsidRPr="000C6AF4">
        <w:t xml:space="preserve"> juurdepääs</w:t>
      </w:r>
      <w:r w:rsidR="00710E05" w:rsidRPr="000C6AF4">
        <w:t>u tagamiseks</w:t>
      </w:r>
      <w:r w:rsidRPr="000C6AF4">
        <w:t xml:space="preserve"> ja tehnovõrkude planeerimiseks – Järve põik 6 kinnistu lõunapoolseim külg. </w:t>
      </w:r>
    </w:p>
    <w:p w14:paraId="4AC0B738" w14:textId="3DABB33B" w:rsidR="00FC46AE" w:rsidRPr="000C6AF4" w:rsidRDefault="002A7757" w:rsidP="002A7757">
      <w:r w:rsidRPr="000C6AF4">
        <w:t>Planeeringuala suurus on 0,4 ha.</w:t>
      </w:r>
    </w:p>
    <w:p w14:paraId="058721D0" w14:textId="77777777" w:rsidR="002C13D0" w:rsidRPr="000C6AF4" w:rsidRDefault="00560F80" w:rsidP="002C13D0">
      <w:pPr>
        <w:pStyle w:val="Heading2"/>
        <w:rPr>
          <w:shd w:val="clear" w:color="auto" w:fill="FFFFFF"/>
        </w:rPr>
      </w:pPr>
      <w:bookmarkStart w:id="9" w:name="_Toc96346984"/>
      <w:r w:rsidRPr="000C6AF4">
        <w:rPr>
          <w:shd w:val="clear" w:color="auto" w:fill="FFFFFF"/>
        </w:rPr>
        <w:t>Planeeringuala maakasutus ja hoonestus</w:t>
      </w:r>
      <w:bookmarkEnd w:id="9"/>
    </w:p>
    <w:p w14:paraId="1519A4E3" w14:textId="24C208B0" w:rsidR="00FC46AE" w:rsidRPr="000C6AF4" w:rsidRDefault="00A323F1" w:rsidP="001C0BAF">
      <w:pPr>
        <w:rPr>
          <w:szCs w:val="20"/>
        </w:rPr>
      </w:pPr>
      <w:r w:rsidRPr="000C6AF4">
        <w:rPr>
          <w:szCs w:val="20"/>
        </w:rPr>
        <w:t>Planeeri</w:t>
      </w:r>
      <w:r w:rsidR="0069626D" w:rsidRPr="000C6AF4">
        <w:rPr>
          <w:szCs w:val="20"/>
        </w:rPr>
        <w:t xml:space="preserve">tav </w:t>
      </w:r>
      <w:r w:rsidR="00A947DF" w:rsidRPr="000C6AF4">
        <w:rPr>
          <w:szCs w:val="20"/>
        </w:rPr>
        <w:t>Järve põik 8</w:t>
      </w:r>
      <w:r w:rsidR="00713D15" w:rsidRPr="000C6AF4">
        <w:rPr>
          <w:szCs w:val="20"/>
        </w:rPr>
        <w:t xml:space="preserve"> (kat.tunnus </w:t>
      </w:r>
      <w:r w:rsidR="00A947DF" w:rsidRPr="000C6AF4">
        <w:t>65301:001:2560</w:t>
      </w:r>
      <w:r w:rsidR="00713D15" w:rsidRPr="000C6AF4">
        <w:t xml:space="preserve">, </w:t>
      </w:r>
      <w:r w:rsidR="00A947DF" w:rsidRPr="000C6AF4">
        <w:t>3587</w:t>
      </w:r>
      <w:r w:rsidR="00713D15" w:rsidRPr="000C6AF4">
        <w:t xml:space="preserve"> m</w:t>
      </w:r>
      <w:r w:rsidR="00713D15" w:rsidRPr="000C6AF4">
        <w:rPr>
          <w:vertAlign w:val="superscript"/>
        </w:rPr>
        <w:t>2</w:t>
      </w:r>
      <w:r w:rsidR="00713D15" w:rsidRPr="000C6AF4">
        <w:t>)</w:t>
      </w:r>
      <w:r w:rsidR="00A947DF" w:rsidRPr="000C6AF4">
        <w:rPr>
          <w:szCs w:val="20"/>
        </w:rPr>
        <w:t xml:space="preserve"> </w:t>
      </w:r>
      <w:r w:rsidR="001C0BAF" w:rsidRPr="000C6AF4">
        <w:rPr>
          <w:szCs w:val="20"/>
        </w:rPr>
        <w:t>k</w:t>
      </w:r>
      <w:r w:rsidRPr="000C6AF4">
        <w:rPr>
          <w:szCs w:val="20"/>
        </w:rPr>
        <w:t>innistu on 100% elamumaa</w:t>
      </w:r>
      <w:r w:rsidR="000F0D7D" w:rsidRPr="000C6AF4">
        <w:rPr>
          <w:szCs w:val="20"/>
        </w:rPr>
        <w:t xml:space="preserve"> sihtotstarbega</w:t>
      </w:r>
      <w:r w:rsidRPr="000C6AF4">
        <w:rPr>
          <w:szCs w:val="20"/>
        </w:rPr>
        <w:t xml:space="preserve"> ning</w:t>
      </w:r>
      <w:r w:rsidR="00441A83" w:rsidRPr="000C6AF4">
        <w:rPr>
          <w:szCs w:val="20"/>
        </w:rPr>
        <w:t xml:space="preserve"> tänaseni </w:t>
      </w:r>
      <w:r w:rsidR="001C0BAF" w:rsidRPr="000C6AF4">
        <w:rPr>
          <w:szCs w:val="20"/>
        </w:rPr>
        <w:t>hoonestamata.</w:t>
      </w:r>
    </w:p>
    <w:p w14:paraId="3557CB46" w14:textId="77777777" w:rsidR="002C13D0" w:rsidRPr="000C6AF4" w:rsidRDefault="00560F80" w:rsidP="002C13D0">
      <w:pPr>
        <w:pStyle w:val="Heading2"/>
        <w:rPr>
          <w:shd w:val="clear" w:color="auto" w:fill="FFFFFF"/>
        </w:rPr>
      </w:pPr>
      <w:bookmarkStart w:id="10" w:name="_Toc96346985"/>
      <w:r w:rsidRPr="000C6AF4">
        <w:rPr>
          <w:shd w:val="clear" w:color="auto" w:fill="FFFFFF"/>
        </w:rPr>
        <w:t>Planeeringualaga külgnevad kinnistud ja nende iseloomustus</w:t>
      </w:r>
      <w:bookmarkEnd w:id="10"/>
    </w:p>
    <w:p w14:paraId="041E068A" w14:textId="77777777" w:rsidR="006A0648" w:rsidRPr="000C6AF4" w:rsidRDefault="006A0648" w:rsidP="00A323F1">
      <w:r w:rsidRPr="000C6AF4">
        <w:t>Planeeringualast idasse jäävad Järve põik tänavamaad ääristavad elamumaad peamiselt väikeelamutega ning läänesuunda</w:t>
      </w:r>
      <w:r w:rsidR="0083457B" w:rsidRPr="000C6AF4">
        <w:t>, kvartali sisealasse, jäävad</w:t>
      </w:r>
      <w:r w:rsidRPr="000C6AF4">
        <w:t xml:space="preserve"> </w:t>
      </w:r>
      <w:r w:rsidR="0083457B" w:rsidRPr="000C6AF4">
        <w:t>suurepinnalised maatulundusmaad.</w:t>
      </w:r>
    </w:p>
    <w:p w14:paraId="0EED81E6" w14:textId="77777777" w:rsidR="000C7267" w:rsidRPr="000C6AF4" w:rsidRDefault="00713D15" w:rsidP="00A323F1">
      <w:r w:rsidRPr="000C6AF4">
        <w:t>Planeeringuala külgneb</w:t>
      </w:r>
      <w:r w:rsidR="00A323F1" w:rsidRPr="000C6AF4">
        <w:t xml:space="preserve"> </w:t>
      </w:r>
      <w:r w:rsidR="000C7267" w:rsidRPr="000C6AF4">
        <w:t xml:space="preserve">idast Järve põik 6 (kat.tunnus 65301:001:3099, </w:t>
      </w:r>
      <w:r w:rsidR="006A0648" w:rsidRPr="000C6AF4">
        <w:t>4795</w:t>
      </w:r>
      <w:r w:rsidR="000C7267" w:rsidRPr="000C6AF4">
        <w:t xml:space="preserve"> m</w:t>
      </w:r>
      <w:r w:rsidR="000C7267" w:rsidRPr="000C6AF4">
        <w:rPr>
          <w:vertAlign w:val="superscript"/>
        </w:rPr>
        <w:t>2</w:t>
      </w:r>
      <w:r w:rsidR="000C7267" w:rsidRPr="000C6AF4">
        <w:t xml:space="preserve">, 100% </w:t>
      </w:r>
      <w:r w:rsidR="006A0648" w:rsidRPr="000C6AF4">
        <w:t>elamumaa</w:t>
      </w:r>
      <w:r w:rsidR="000C7267" w:rsidRPr="000C6AF4">
        <w:t>)</w:t>
      </w:r>
      <w:r w:rsidR="006A0648" w:rsidRPr="000C6AF4">
        <w:t>, lõunast Järve põik 12a (kat.tunnus 65301:001:2783, 1898 m</w:t>
      </w:r>
      <w:r w:rsidR="006A0648" w:rsidRPr="000C6AF4">
        <w:rPr>
          <w:vertAlign w:val="superscript"/>
        </w:rPr>
        <w:t>2</w:t>
      </w:r>
      <w:r w:rsidR="006A0648" w:rsidRPr="000C6AF4">
        <w:t>, 100% elamumaa), läänest Veski tee 22 (kat.tunnus 65301:001:2490, 38789 m</w:t>
      </w:r>
      <w:r w:rsidR="006A0648" w:rsidRPr="000C6AF4">
        <w:rPr>
          <w:vertAlign w:val="superscript"/>
        </w:rPr>
        <w:t>2</w:t>
      </w:r>
      <w:r w:rsidR="006A0648" w:rsidRPr="000C6AF4">
        <w:t>, 100% maatulundusmaa) ja Kongo (kat.tunnus 65301:001:3093, 19457 m</w:t>
      </w:r>
      <w:r w:rsidR="006A0648" w:rsidRPr="000C6AF4">
        <w:rPr>
          <w:vertAlign w:val="superscript"/>
        </w:rPr>
        <w:t>2</w:t>
      </w:r>
      <w:r w:rsidR="006A0648" w:rsidRPr="000C6AF4">
        <w:t>, 100% maatulundusmaa) kinnistutega.</w:t>
      </w:r>
    </w:p>
    <w:p w14:paraId="489D1D03" w14:textId="77777777" w:rsidR="002C13D0" w:rsidRPr="000C6AF4" w:rsidRDefault="00560F80" w:rsidP="002C13D0">
      <w:pPr>
        <w:pStyle w:val="Heading2"/>
        <w:rPr>
          <w:shd w:val="clear" w:color="auto" w:fill="FFFFFF"/>
        </w:rPr>
      </w:pPr>
      <w:bookmarkStart w:id="11" w:name="_Toc96346986"/>
      <w:r w:rsidRPr="000C6AF4">
        <w:rPr>
          <w:shd w:val="clear" w:color="auto" w:fill="FFFFFF"/>
        </w:rPr>
        <w:t>O</w:t>
      </w:r>
      <w:r w:rsidR="002C13D0" w:rsidRPr="000C6AF4">
        <w:rPr>
          <w:shd w:val="clear" w:color="auto" w:fill="FFFFFF"/>
        </w:rPr>
        <w:t>lemasolevad teed ja juurdepääsud</w:t>
      </w:r>
      <w:bookmarkEnd w:id="11"/>
    </w:p>
    <w:p w14:paraId="61D62498" w14:textId="3EFD2BCF" w:rsidR="000F5944" w:rsidRPr="000C6AF4" w:rsidRDefault="000F5944" w:rsidP="00117CD1">
      <w:r w:rsidRPr="000C6AF4">
        <w:t xml:space="preserve">Olemasolev juurdepääs Järve põik 8 kinnistule on tagatud avalikult kasutatavalt </w:t>
      </w:r>
      <w:r w:rsidRPr="000C6AF4">
        <w:rPr>
          <w:rFonts w:cs="Arial"/>
        </w:rPr>
        <w:t xml:space="preserve">Järve põik tänavalt (T-11333 Veski tee) </w:t>
      </w:r>
      <w:r w:rsidRPr="000C6AF4">
        <w:t>läbi Järve põik 6 kinnistule seatud juurdepääsuservituudi.</w:t>
      </w:r>
    </w:p>
    <w:p w14:paraId="0B09948B" w14:textId="5744E704" w:rsidR="0092002B" w:rsidRPr="000C6AF4" w:rsidRDefault="0092002B" w:rsidP="009201E7">
      <w:pPr>
        <w:pBdr>
          <w:top w:val="single" w:sz="4" w:space="1" w:color="auto"/>
          <w:left w:val="single" w:sz="4" w:space="4" w:color="auto"/>
          <w:bottom w:val="single" w:sz="4" w:space="1" w:color="auto"/>
          <w:right w:val="single" w:sz="4" w:space="4" w:color="auto"/>
        </w:pBdr>
        <w:rPr>
          <w:i/>
          <w:iCs/>
        </w:rPr>
      </w:pPr>
      <w:r w:rsidRPr="000C6AF4">
        <w:rPr>
          <w:i/>
          <w:iCs/>
        </w:rPr>
        <w:lastRenderedPageBreak/>
        <w:t xml:space="preserve">Järve põik 6 kinnistule on 12.09.2019 seatud kohtumääruse alusel tähtajatu ja ööpäevaringne, tasuta piiranguteta juurdepääs jalgsi ja igat liiki mootorsõidukitega avalikult kasutatavalt tänavalt Järve põik üle Järve põik 6 asuva kinnistu Järve põik 8 igakordse omaniku kasuks. Järve põik 8 kinnistu jagunemisel kaheks on ka uuel jagamise tulemusel tekkinud kinnistul Järve põik 8 kinnistuga samad õigused. </w:t>
      </w:r>
    </w:p>
    <w:p w14:paraId="09945C89" w14:textId="77777777" w:rsidR="002C13D0" w:rsidRPr="000C6AF4" w:rsidRDefault="00560F80" w:rsidP="002C13D0">
      <w:pPr>
        <w:pStyle w:val="Heading2"/>
        <w:rPr>
          <w:shd w:val="clear" w:color="auto" w:fill="FFFFFF"/>
        </w:rPr>
      </w:pPr>
      <w:bookmarkStart w:id="12" w:name="_Toc96346987"/>
      <w:r w:rsidRPr="000C6AF4">
        <w:rPr>
          <w:shd w:val="clear" w:color="auto" w:fill="FFFFFF"/>
        </w:rPr>
        <w:t>Olemasolev tehnovarustus</w:t>
      </w:r>
      <w:bookmarkEnd w:id="12"/>
    </w:p>
    <w:p w14:paraId="1BAEA48D" w14:textId="77777777" w:rsidR="00B122BF" w:rsidRPr="000C6AF4" w:rsidRDefault="00AC6B10" w:rsidP="00B122BF">
      <w:r w:rsidRPr="000C6AF4">
        <w:t xml:space="preserve">Piirkond on </w:t>
      </w:r>
      <w:r w:rsidR="00713D15" w:rsidRPr="000C6AF4">
        <w:t>varustatud tehnovõrkudega</w:t>
      </w:r>
      <w:r w:rsidRPr="000C6AF4">
        <w:t xml:space="preserve">. </w:t>
      </w:r>
    </w:p>
    <w:p w14:paraId="15EB7238" w14:textId="75659E0A" w:rsidR="00B122BF" w:rsidRPr="000C6AF4" w:rsidRDefault="00B122BF" w:rsidP="00B122BF">
      <w:r w:rsidRPr="000C6AF4">
        <w:t>Järve põik 8 kinnistu</w:t>
      </w:r>
      <w:r w:rsidR="00CF6ED5" w:rsidRPr="000C6AF4">
        <w:t xml:space="preserve"> piiri taha</w:t>
      </w:r>
      <w:r w:rsidRPr="000C6AF4">
        <w:t xml:space="preserve"> Järve põik 6 kinnistu</w:t>
      </w:r>
      <w:r w:rsidR="00CF6ED5" w:rsidRPr="000C6AF4">
        <w:t>le</w:t>
      </w:r>
      <w:r w:rsidRPr="000C6AF4">
        <w:t xml:space="preserve"> on väljaehitatud </w:t>
      </w:r>
      <w:r w:rsidR="00DE2D85" w:rsidRPr="000C6AF4">
        <w:t>ühisveevärgi</w:t>
      </w:r>
      <w:r w:rsidRPr="000C6AF4">
        <w:t xml:space="preserve"> ja </w:t>
      </w:r>
      <w:r w:rsidR="00DE2D85" w:rsidRPr="000C6AF4">
        <w:t>-</w:t>
      </w:r>
      <w:r w:rsidRPr="000C6AF4">
        <w:t>kanalisatsiooni</w:t>
      </w:r>
      <w:r w:rsidR="00DE2D85" w:rsidRPr="000C6AF4">
        <w:t xml:space="preserve"> </w:t>
      </w:r>
      <w:r w:rsidRPr="000C6AF4">
        <w:t>trassid koos liitumispunktidega.</w:t>
      </w:r>
      <w:r w:rsidR="002E7F3D" w:rsidRPr="000C6AF4">
        <w:t xml:space="preserve"> </w:t>
      </w:r>
    </w:p>
    <w:p w14:paraId="7D556063" w14:textId="6E4D647A" w:rsidR="006E32AF" w:rsidRPr="000C6AF4" w:rsidRDefault="006E32AF" w:rsidP="00B122BF">
      <w:r w:rsidRPr="000C6AF4">
        <w:t>Järve põik 8 kinnistu tarbeks rajatud ühisveevärgi ja -kanalisatsiooni ühenduspunktid on piisavad ka teenindamaks planeeritavat kahte elamumaa krunti.</w:t>
      </w:r>
    </w:p>
    <w:p w14:paraId="04897C47" w14:textId="5C64B39F" w:rsidR="00596590" w:rsidRPr="000C6AF4" w:rsidRDefault="00B122BF" w:rsidP="00B122BF">
      <w:r w:rsidRPr="000C6AF4">
        <w:t>Järve põik</w:t>
      </w:r>
      <w:r w:rsidR="00A323F1" w:rsidRPr="000C6AF4">
        <w:t xml:space="preserve"> tänavamaal kulgevad </w:t>
      </w:r>
      <w:r w:rsidRPr="000C6AF4">
        <w:t>side rajatised ja elektri kaablid ning ühenduste loomiseks on seatud servituudid Järve põik 6 kinnistule Järve põik 8 kinnistu kasuks</w:t>
      </w:r>
      <w:r w:rsidR="00A323F1" w:rsidRPr="000C6AF4">
        <w:t>.</w:t>
      </w:r>
    </w:p>
    <w:p w14:paraId="29717088" w14:textId="77777777" w:rsidR="002C13D0" w:rsidRPr="000C6AF4" w:rsidRDefault="00560F80" w:rsidP="002C13D0">
      <w:pPr>
        <w:pStyle w:val="Heading2"/>
        <w:rPr>
          <w:shd w:val="clear" w:color="auto" w:fill="FFFFFF"/>
        </w:rPr>
      </w:pPr>
      <w:bookmarkStart w:id="13" w:name="_Toc96346988"/>
      <w:r w:rsidRPr="000C6AF4">
        <w:rPr>
          <w:shd w:val="clear" w:color="auto" w:fill="FFFFFF"/>
        </w:rPr>
        <w:t>Olemasolev haljastus ja keskkond</w:t>
      </w:r>
      <w:bookmarkEnd w:id="13"/>
    </w:p>
    <w:p w14:paraId="109487FE" w14:textId="71890B6D" w:rsidR="00A96052" w:rsidRPr="000C6AF4" w:rsidRDefault="00776E11" w:rsidP="00A96052">
      <w:r w:rsidRPr="000C6AF4">
        <w:t>Kinnistu on korrastatud ja hooldatud - ühtlase haljasalaga ning üksikuid puid leiab vaid lõunakagupoolsemalt kinnistupiirilt.</w:t>
      </w:r>
    </w:p>
    <w:p w14:paraId="0D7DC281" w14:textId="13B237DB" w:rsidR="00776E11" w:rsidRPr="000C6AF4" w:rsidRDefault="00776E11" w:rsidP="00776E11">
      <w:r w:rsidRPr="000C6AF4">
        <w:t>Kinnistu põhja- ja kirdepiiril kulgevad aga kuivenduskraavid.</w:t>
      </w:r>
    </w:p>
    <w:p w14:paraId="2D31C516" w14:textId="77777777" w:rsidR="00AC6B10" w:rsidRPr="000C6AF4" w:rsidRDefault="00560F80" w:rsidP="002C13D0">
      <w:pPr>
        <w:pStyle w:val="Heading2"/>
        <w:rPr>
          <w:shd w:val="clear" w:color="auto" w:fill="FFFFFF"/>
        </w:rPr>
      </w:pPr>
      <w:bookmarkStart w:id="14" w:name="_Toc96346989"/>
      <w:r w:rsidRPr="000C6AF4">
        <w:rPr>
          <w:shd w:val="clear" w:color="auto" w:fill="FFFFFF"/>
        </w:rPr>
        <w:t>Kehtivad piirangud</w:t>
      </w:r>
      <w:bookmarkEnd w:id="14"/>
    </w:p>
    <w:p w14:paraId="607C3756" w14:textId="77777777" w:rsidR="002A7757" w:rsidRPr="000C6AF4" w:rsidRDefault="002A7757" w:rsidP="002A7757">
      <w:r w:rsidRPr="000C6AF4">
        <w:t xml:space="preserve">Planeeritaval alal lasuvad järgmised maakasutuspiirangud ja kitsendused: </w:t>
      </w:r>
    </w:p>
    <w:p w14:paraId="1863D4B5" w14:textId="5F730ADB" w:rsidR="002A7757" w:rsidRPr="000C6AF4" w:rsidRDefault="001B7ACB" w:rsidP="002A7757">
      <w:pPr>
        <w:pStyle w:val="ListParagraph"/>
        <w:numPr>
          <w:ilvl w:val="0"/>
          <w:numId w:val="20"/>
        </w:numPr>
      </w:pPr>
      <w:r w:rsidRPr="000C6AF4">
        <w:t>v</w:t>
      </w:r>
      <w:r w:rsidR="002A7757" w:rsidRPr="000C6AF4">
        <w:t>ee- ja kanalisatsiooni liitumispunkt, kaitsevöönd 2 m</w:t>
      </w:r>
      <w:r w:rsidR="00C31A33" w:rsidRPr="000C6AF4">
        <w:t xml:space="preserve"> liitumispunkti keskmest</w:t>
      </w:r>
    </w:p>
    <w:p w14:paraId="157AB843" w14:textId="1409A052" w:rsidR="002A7757" w:rsidRPr="000C6AF4" w:rsidRDefault="001B7ACB" w:rsidP="002A7757">
      <w:pPr>
        <w:pStyle w:val="ListParagraph"/>
        <w:numPr>
          <w:ilvl w:val="0"/>
          <w:numId w:val="20"/>
        </w:numPr>
      </w:pPr>
      <w:r w:rsidRPr="000C6AF4">
        <w:t>n</w:t>
      </w:r>
      <w:r w:rsidR="002A7757" w:rsidRPr="000C6AF4">
        <w:t>õrgalt kaitstud põhjaveega ala</w:t>
      </w:r>
    </w:p>
    <w:p w14:paraId="075845BB" w14:textId="77777777" w:rsidR="002C13D0" w:rsidRPr="000C6AF4" w:rsidRDefault="00560F80" w:rsidP="00916E85">
      <w:pPr>
        <w:pStyle w:val="Heading1"/>
        <w:numPr>
          <w:ilvl w:val="0"/>
          <w:numId w:val="3"/>
        </w:numPr>
        <w:ind w:hanging="720"/>
        <w:rPr>
          <w:shd w:val="clear" w:color="auto" w:fill="FFFFFF"/>
        </w:rPr>
      </w:pPr>
      <w:bookmarkStart w:id="15" w:name="_Toc96346990"/>
      <w:r w:rsidRPr="000C6AF4">
        <w:rPr>
          <w:shd w:val="clear" w:color="auto" w:fill="FFFFFF"/>
        </w:rPr>
        <w:t>Planeeringuettepanek</w:t>
      </w:r>
      <w:bookmarkEnd w:id="15"/>
    </w:p>
    <w:p w14:paraId="6077DB31" w14:textId="77777777" w:rsidR="00916E85" w:rsidRPr="000C6AF4" w:rsidRDefault="00560F80" w:rsidP="002C13D0">
      <w:pPr>
        <w:pStyle w:val="Heading2"/>
        <w:rPr>
          <w:shd w:val="clear" w:color="auto" w:fill="FFFFFF"/>
        </w:rPr>
      </w:pPr>
      <w:bookmarkStart w:id="16" w:name="_Toc96346991"/>
      <w:r w:rsidRPr="000C6AF4">
        <w:rPr>
          <w:shd w:val="clear" w:color="auto" w:fill="FFFFFF"/>
        </w:rPr>
        <w:t>Krundijaotus</w:t>
      </w:r>
      <w:bookmarkEnd w:id="16"/>
    </w:p>
    <w:p w14:paraId="7120D2D8" w14:textId="77777777" w:rsidR="00DE0042" w:rsidRPr="000C6AF4" w:rsidRDefault="007E3562" w:rsidP="00916E85">
      <w:r w:rsidRPr="000C6AF4">
        <w:t xml:space="preserve">Käesoleva detailplaneeringuga </w:t>
      </w:r>
      <w:r w:rsidR="00B755DC" w:rsidRPr="000C6AF4">
        <w:t xml:space="preserve">on ette nähtud Järve põik 8 kinnistu jagada kaheks elamumaa krundiks. </w:t>
      </w:r>
    </w:p>
    <w:p w14:paraId="3AF01FF2" w14:textId="464CD62F" w:rsidR="000852C8" w:rsidRPr="000C6AF4" w:rsidRDefault="007E3562" w:rsidP="007E3562">
      <w:pPr>
        <w:rPr>
          <w:i/>
          <w:shd w:val="clear" w:color="auto" w:fill="FFFFFF"/>
        </w:rPr>
      </w:pPr>
      <w:r w:rsidRPr="000C6AF4">
        <w:rPr>
          <w:i/>
          <w:shd w:val="clear" w:color="auto" w:fill="FFFFFF"/>
        </w:rPr>
        <w:t>Vt</w:t>
      </w:r>
      <w:r w:rsidR="001B7ACB" w:rsidRPr="000C6AF4">
        <w:rPr>
          <w:i/>
          <w:shd w:val="clear" w:color="auto" w:fill="FFFFFF"/>
        </w:rPr>
        <w:t xml:space="preserve"> j</w:t>
      </w:r>
      <w:r w:rsidR="00DD2111" w:rsidRPr="000C6AF4">
        <w:rPr>
          <w:i/>
          <w:shd w:val="clear" w:color="auto" w:fill="FFFFFF"/>
        </w:rPr>
        <w:t>oonist DP-0</w:t>
      </w:r>
      <w:r w:rsidR="001B7ACB" w:rsidRPr="000C6AF4">
        <w:rPr>
          <w:i/>
          <w:shd w:val="clear" w:color="auto" w:fill="FFFFFF"/>
        </w:rPr>
        <w:t>6</w:t>
      </w:r>
      <w:r w:rsidRPr="000C6AF4">
        <w:rPr>
          <w:i/>
          <w:shd w:val="clear" w:color="auto" w:fill="FFFFFF"/>
        </w:rPr>
        <w:t xml:space="preserve"> „</w:t>
      </w:r>
      <w:r w:rsidR="00DD2111" w:rsidRPr="000C6AF4">
        <w:rPr>
          <w:i/>
          <w:shd w:val="clear" w:color="auto" w:fill="FFFFFF"/>
        </w:rPr>
        <w:t>Põhijooni</w:t>
      </w:r>
      <w:r w:rsidRPr="000C6AF4">
        <w:rPr>
          <w:i/>
          <w:shd w:val="clear" w:color="auto" w:fill="FFFFFF"/>
        </w:rPr>
        <w:t>s“</w:t>
      </w:r>
      <w:r w:rsidR="001B7ACB" w:rsidRPr="000C6AF4">
        <w:rPr>
          <w:i/>
          <w:shd w:val="clear" w:color="auto" w:fill="FFFFFF"/>
        </w:rPr>
        <w:t xml:space="preserve"> / fail 20002_DP-2-06_pohijoonis.</w:t>
      </w:r>
    </w:p>
    <w:p w14:paraId="29066926" w14:textId="77777777" w:rsidR="002C13D0" w:rsidRPr="000C6AF4" w:rsidRDefault="00560F80" w:rsidP="00916E85">
      <w:pPr>
        <w:pStyle w:val="Heading2"/>
        <w:rPr>
          <w:shd w:val="clear" w:color="auto" w:fill="FFFFFF"/>
        </w:rPr>
      </w:pPr>
      <w:bookmarkStart w:id="17" w:name="_Toc96346992"/>
      <w:r w:rsidRPr="000C6AF4">
        <w:rPr>
          <w:shd w:val="clear" w:color="auto" w:fill="FFFFFF"/>
        </w:rPr>
        <w:t>Krundi ehitusõigus</w:t>
      </w:r>
      <w:bookmarkEnd w:id="17"/>
      <w:r w:rsidR="00916E85" w:rsidRPr="000C6AF4">
        <w:t xml:space="preserve"> </w:t>
      </w:r>
    </w:p>
    <w:p w14:paraId="75FC8F4C" w14:textId="2F5F3061" w:rsidR="008578DE" w:rsidRDefault="008578DE" w:rsidP="004F4A19">
      <w:pPr>
        <w:rPr>
          <w:szCs w:val="20"/>
        </w:rPr>
      </w:pPr>
      <w:r w:rsidRPr="000C6AF4">
        <w:rPr>
          <w:szCs w:val="20"/>
        </w:rPr>
        <w:t xml:space="preserve">Põhijoonisel </w:t>
      </w:r>
      <w:r w:rsidR="001C4160" w:rsidRPr="000C6AF4">
        <w:rPr>
          <w:szCs w:val="20"/>
        </w:rPr>
        <w:t xml:space="preserve">on antud </w:t>
      </w:r>
      <w:r w:rsidRPr="000C6AF4">
        <w:rPr>
          <w:szCs w:val="20"/>
        </w:rPr>
        <w:t>k</w:t>
      </w:r>
      <w:r w:rsidR="000F0D7D" w:rsidRPr="000C6AF4">
        <w:rPr>
          <w:szCs w:val="20"/>
        </w:rPr>
        <w:t>runtide</w:t>
      </w:r>
      <w:r w:rsidRPr="000C6AF4">
        <w:rPr>
          <w:szCs w:val="20"/>
        </w:rPr>
        <w:t xml:space="preserve"> kasutamise</w:t>
      </w:r>
      <w:r w:rsidR="001C4160" w:rsidRPr="000C6AF4">
        <w:rPr>
          <w:szCs w:val="20"/>
        </w:rPr>
        <w:t xml:space="preserve"> sihtotstarve</w:t>
      </w:r>
      <w:r w:rsidR="00E23D4C" w:rsidRPr="000C6AF4">
        <w:rPr>
          <w:szCs w:val="20"/>
        </w:rPr>
        <w:t xml:space="preserve">, </w:t>
      </w:r>
      <w:r w:rsidRPr="000C6AF4">
        <w:rPr>
          <w:rFonts w:cs="Arial"/>
          <w:szCs w:val="20"/>
          <w:shd w:val="clear" w:color="auto" w:fill="FFFFFF"/>
        </w:rPr>
        <w:t>hoo</w:t>
      </w:r>
      <w:r w:rsidR="00A323F1" w:rsidRPr="000C6AF4">
        <w:rPr>
          <w:rFonts w:cs="Arial"/>
          <w:szCs w:val="20"/>
          <w:shd w:val="clear" w:color="auto" w:fill="FFFFFF"/>
        </w:rPr>
        <w:t>nete suurim lubatud arv</w:t>
      </w:r>
      <w:r w:rsidRPr="000C6AF4">
        <w:rPr>
          <w:rFonts w:cs="Arial"/>
          <w:szCs w:val="20"/>
          <w:shd w:val="clear" w:color="auto" w:fill="FFFFFF"/>
        </w:rPr>
        <w:t>,</w:t>
      </w:r>
      <w:r w:rsidRPr="000C6AF4">
        <w:rPr>
          <w:szCs w:val="20"/>
        </w:rPr>
        <w:t xml:space="preserve"> </w:t>
      </w:r>
      <w:r w:rsidRPr="000C6AF4">
        <w:rPr>
          <w:rFonts w:cs="Arial"/>
          <w:szCs w:val="20"/>
          <w:shd w:val="clear" w:color="auto" w:fill="FFFFFF"/>
        </w:rPr>
        <w:t>hoonete suurim lubatud ehitisealune pind,</w:t>
      </w:r>
      <w:r w:rsidRPr="000C6AF4">
        <w:rPr>
          <w:szCs w:val="20"/>
        </w:rPr>
        <w:t xml:space="preserve"> </w:t>
      </w:r>
      <w:r w:rsidRPr="000C6AF4">
        <w:rPr>
          <w:rFonts w:cs="Arial"/>
          <w:szCs w:val="20"/>
          <w:shd w:val="clear" w:color="auto" w:fill="FFFFFF"/>
        </w:rPr>
        <w:t>hoonete lubatud maksimaalne kõrgus</w:t>
      </w:r>
      <w:r w:rsidRPr="000C6AF4">
        <w:rPr>
          <w:szCs w:val="20"/>
        </w:rPr>
        <w:t xml:space="preserve"> ja </w:t>
      </w:r>
      <w:r w:rsidR="001C4160" w:rsidRPr="000C6AF4">
        <w:rPr>
          <w:szCs w:val="20"/>
        </w:rPr>
        <w:t>suurim l</w:t>
      </w:r>
      <w:r w:rsidRPr="000C6AF4">
        <w:rPr>
          <w:szCs w:val="20"/>
        </w:rPr>
        <w:t>ubatud maapealsete korruste arv</w:t>
      </w:r>
      <w:r w:rsidR="001C4160" w:rsidRPr="000C6AF4">
        <w:rPr>
          <w:szCs w:val="20"/>
        </w:rPr>
        <w:t>.</w:t>
      </w:r>
    </w:p>
    <w:p w14:paraId="71CFB7F3" w14:textId="01128B88" w:rsidR="005E302B" w:rsidRPr="00F4366E" w:rsidRDefault="00F4366E" w:rsidP="004F4A19">
      <w:pPr>
        <w:rPr>
          <w:szCs w:val="20"/>
        </w:rPr>
      </w:pPr>
      <w:r>
        <w:t xml:space="preserve">Kummalegi krundile on ette nähtud rajada </w:t>
      </w:r>
      <w:r w:rsidR="005E302B" w:rsidRPr="000C6AF4">
        <w:t>üksikelamu</w:t>
      </w:r>
      <w:r>
        <w:t>d</w:t>
      </w:r>
      <w:r w:rsidR="005E302B" w:rsidRPr="000C6AF4">
        <w:t xml:space="preserve">. </w:t>
      </w:r>
      <w:r w:rsidRPr="000C6AF4">
        <w:t>Elamu juurde võib rajada kuni 2 abihoonet, ehitisealuse pinnaga kokku kuni 80 m².</w:t>
      </w:r>
    </w:p>
    <w:p w14:paraId="3C64D743" w14:textId="145722A8" w:rsidR="000C1AE2" w:rsidRDefault="000C1AE2" w:rsidP="000C1AE2">
      <w:r w:rsidRPr="000C6AF4">
        <w:t>Ehitisalune pind on planeeritud 15% krundi pinnast.</w:t>
      </w:r>
    </w:p>
    <w:p w14:paraId="6DD93735" w14:textId="327943E8" w:rsidR="005E302B" w:rsidRPr="005E302B" w:rsidRDefault="005E302B" w:rsidP="005E302B">
      <w:pPr>
        <w:pBdr>
          <w:top w:val="single" w:sz="4" w:space="1" w:color="auto"/>
          <w:left w:val="single" w:sz="4" w:space="4" w:color="auto"/>
          <w:bottom w:val="single" w:sz="4" w:space="1" w:color="auto"/>
          <w:right w:val="single" w:sz="4" w:space="4" w:color="auto"/>
        </w:pBdr>
        <w:rPr>
          <w:szCs w:val="20"/>
        </w:rPr>
      </w:pPr>
      <w:r w:rsidRPr="005E302B">
        <w:rPr>
          <w:szCs w:val="20"/>
        </w:rPr>
        <w:t>Täiendavalt on lubatud Rae valla põhjapiirkonna üldplaneering 2030+ kehtestamisel täisehitust suurendada kuni 10% ühekorruselise hoone püstitamise korral.</w:t>
      </w:r>
      <w:r>
        <w:rPr>
          <w:szCs w:val="20"/>
        </w:rPr>
        <w:t xml:space="preserve"> </w:t>
      </w:r>
    </w:p>
    <w:p w14:paraId="5B59FE27" w14:textId="77777777" w:rsidR="001C4160" w:rsidRPr="000C6AF4" w:rsidRDefault="00B20CAB" w:rsidP="001C4160">
      <w:r w:rsidRPr="000C6AF4">
        <w:t>Hoonestusalade määramise põhimõtted on järgmised:</w:t>
      </w:r>
    </w:p>
    <w:p w14:paraId="26780C8A" w14:textId="5CF64E36" w:rsidR="00B20CAB" w:rsidRPr="000C6AF4" w:rsidRDefault="00B20CAB" w:rsidP="00B20CAB">
      <w:pPr>
        <w:pStyle w:val="ListParagraph"/>
        <w:numPr>
          <w:ilvl w:val="0"/>
          <w:numId w:val="19"/>
        </w:numPr>
      </w:pPr>
      <w:r w:rsidRPr="000C6AF4">
        <w:t xml:space="preserve">Hoonestusala elamu rajamiseks on </w:t>
      </w:r>
      <w:r w:rsidR="00DE0042" w:rsidRPr="000C6AF4">
        <w:t xml:space="preserve">(Järve põik) </w:t>
      </w:r>
      <w:r w:rsidRPr="000C6AF4">
        <w:t xml:space="preserve">tänavapoolsest piirist </w:t>
      </w:r>
      <w:r w:rsidR="00246026" w:rsidRPr="000C6AF4">
        <w:t>1</w:t>
      </w:r>
      <w:r w:rsidR="00FA6331" w:rsidRPr="000C6AF4">
        <w:t>2</w:t>
      </w:r>
      <w:r w:rsidR="00246026" w:rsidRPr="000C6AF4">
        <w:t>m</w:t>
      </w:r>
      <w:r w:rsidR="006F7B15" w:rsidRPr="000C6AF4">
        <w:t>, külgmistest piiridest 4m ja</w:t>
      </w:r>
      <w:r w:rsidRPr="000C6AF4">
        <w:t xml:space="preserve"> </w:t>
      </w:r>
      <w:r w:rsidR="006F7B15" w:rsidRPr="000C6AF4">
        <w:t>tagumisest</w:t>
      </w:r>
      <w:r w:rsidR="00AE5B35" w:rsidRPr="000C6AF4">
        <w:t xml:space="preserve"> piiri</w:t>
      </w:r>
      <w:r w:rsidR="006F7B15" w:rsidRPr="000C6AF4">
        <w:t>st</w:t>
      </w:r>
      <w:r w:rsidR="00AE5B35" w:rsidRPr="000C6AF4">
        <w:t xml:space="preserve"> </w:t>
      </w:r>
      <w:r w:rsidR="006F7B15" w:rsidRPr="000C6AF4">
        <w:t>10</w:t>
      </w:r>
      <w:r w:rsidR="00AE5B35" w:rsidRPr="000C6AF4">
        <w:t>m kaugusel</w:t>
      </w:r>
      <w:r w:rsidR="00DE0042" w:rsidRPr="000C6AF4">
        <w:t>.</w:t>
      </w:r>
    </w:p>
    <w:p w14:paraId="306EE1DB" w14:textId="15145E32" w:rsidR="001B7ACB" w:rsidRPr="000C6AF4" w:rsidRDefault="00DE0042" w:rsidP="001B7ACB">
      <w:pPr>
        <w:pStyle w:val="ListParagraph"/>
        <w:numPr>
          <w:ilvl w:val="0"/>
          <w:numId w:val="19"/>
        </w:numPr>
      </w:pPr>
      <w:r w:rsidRPr="000C6AF4">
        <w:t xml:space="preserve">Hoonestusala abihoonete rajamiseks on (Järve põik) tänavapoolsest piirist </w:t>
      </w:r>
      <w:r w:rsidR="00246026" w:rsidRPr="000C6AF4">
        <w:t>1</w:t>
      </w:r>
      <w:r w:rsidR="00FA6331" w:rsidRPr="000C6AF4">
        <w:t>2</w:t>
      </w:r>
      <w:r w:rsidR="00246026" w:rsidRPr="000C6AF4">
        <w:t xml:space="preserve">m </w:t>
      </w:r>
      <w:r w:rsidRPr="000C6AF4">
        <w:t>ning ülejäänud piiridest 4m kaugusel</w:t>
      </w:r>
      <w:r w:rsidR="00B81D52" w:rsidRPr="000C6AF4">
        <w:t xml:space="preserve">. </w:t>
      </w:r>
    </w:p>
    <w:p w14:paraId="311FD4DD" w14:textId="642311CD"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599A7B32" w14:textId="77777777" w:rsidR="00916E85" w:rsidRPr="000C6AF4" w:rsidRDefault="00560F80" w:rsidP="002C13D0">
      <w:pPr>
        <w:pStyle w:val="Heading2"/>
        <w:rPr>
          <w:shd w:val="clear" w:color="auto" w:fill="FFFFFF"/>
        </w:rPr>
      </w:pPr>
      <w:bookmarkStart w:id="18" w:name="_Toc96346993"/>
      <w:r w:rsidRPr="000C6AF4">
        <w:rPr>
          <w:shd w:val="clear" w:color="auto" w:fill="FFFFFF"/>
        </w:rPr>
        <w:lastRenderedPageBreak/>
        <w:t>Ehitiste arhitektuurinõuded</w:t>
      </w:r>
      <w:bookmarkEnd w:id="18"/>
    </w:p>
    <w:p w14:paraId="6E2DE932" w14:textId="1002FEE9" w:rsidR="00E91C0E" w:rsidRPr="000C6AF4" w:rsidRDefault="00E91C0E" w:rsidP="0016749C">
      <w:pPr>
        <w:rPr>
          <w:rFonts w:cs="Arial"/>
          <w:sz w:val="24"/>
          <w:szCs w:val="24"/>
        </w:rPr>
      </w:pPr>
      <w:r w:rsidRPr="000C6AF4">
        <w:rPr>
          <w:szCs w:val="20"/>
        </w:rPr>
        <w:t>Hoonete välimus peab olema visuaalselt nauditav</w:t>
      </w:r>
      <w:r w:rsidRPr="000C6AF4">
        <w:t xml:space="preserve">. </w:t>
      </w:r>
      <w:r w:rsidR="0016749C" w:rsidRPr="000C6AF4">
        <w:t>Abihoone ja piire peab sobima elamu arhitektuuriga.</w:t>
      </w:r>
    </w:p>
    <w:p w14:paraId="16751970" w14:textId="6703B072" w:rsidR="00E94DCC" w:rsidRPr="000C6AF4" w:rsidRDefault="00E94DCC" w:rsidP="0016749C">
      <w:r w:rsidRPr="000C6AF4">
        <w:t xml:space="preserve">Põhijoonisel on välja toodud </w:t>
      </w:r>
      <w:r w:rsidR="00F738CA" w:rsidRPr="000C6AF4">
        <w:t>arhitektuurinõuded elamu</w:t>
      </w:r>
      <w:r w:rsidR="0016749C" w:rsidRPr="000C6AF4">
        <w:t xml:space="preserve"> ja</w:t>
      </w:r>
      <w:r w:rsidR="00F738CA" w:rsidRPr="000C6AF4">
        <w:t xml:space="preserve"> abihoone kavandamiseks.</w:t>
      </w:r>
    </w:p>
    <w:p w14:paraId="28D93DAD" w14:textId="77777777"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7E8A3A89" w14:textId="5A9D6786" w:rsidR="00E91C0E" w:rsidRPr="000C6AF4" w:rsidRDefault="00E91C0E" w:rsidP="00E91C0E">
      <w:pPr>
        <w:pBdr>
          <w:top w:val="single" w:sz="4" w:space="1" w:color="auto"/>
          <w:left w:val="single" w:sz="4" w:space="4" w:color="auto"/>
          <w:bottom w:val="single" w:sz="4" w:space="1" w:color="auto"/>
          <w:right w:val="single" w:sz="4" w:space="4" w:color="auto"/>
        </w:pBdr>
      </w:pPr>
      <w:r w:rsidRPr="000C6AF4">
        <w:t xml:space="preserve">Hoone </w:t>
      </w:r>
      <w:r w:rsidR="00280E72" w:rsidRPr="000C6AF4">
        <w:t>ehitus</w:t>
      </w:r>
      <w:r w:rsidRPr="000C6AF4">
        <w:t>projekt tuleb kooskõlastada valla arhitektiga</w:t>
      </w:r>
      <w:r w:rsidR="00280E72" w:rsidRPr="000C6AF4">
        <w:t xml:space="preserve"> eskiisi staadiumis.</w:t>
      </w:r>
    </w:p>
    <w:p w14:paraId="63996DE6" w14:textId="1BD01A5A" w:rsidR="0016749C" w:rsidRPr="000C6AF4" w:rsidRDefault="0016749C" w:rsidP="0016749C">
      <w:pPr>
        <w:pStyle w:val="Heading2"/>
      </w:pPr>
      <w:bookmarkStart w:id="19" w:name="_Toc96346994"/>
      <w:r w:rsidRPr="000C6AF4">
        <w:t>Piirded</w:t>
      </w:r>
      <w:bookmarkEnd w:id="19"/>
    </w:p>
    <w:p w14:paraId="2708D30F" w14:textId="576AFC9E" w:rsidR="0016749C" w:rsidRPr="000C6AF4" w:rsidRDefault="0016749C" w:rsidP="0016749C">
      <w:r w:rsidRPr="000C6AF4">
        <w:t>Piirete lahendus lähtuvalt hoonestustüübist ning täpsustatakse hoone ehitusprojektiga.</w:t>
      </w:r>
    </w:p>
    <w:p w14:paraId="3E6A2DB0" w14:textId="44DB1D62" w:rsidR="00F6631F" w:rsidRPr="000C6AF4" w:rsidRDefault="00F6631F" w:rsidP="0016749C">
      <w:r w:rsidRPr="000C6AF4">
        <w:t>Piirdeaiad on ette nähtud rajada krundi piirile väljaspool planeeringuga seatud kitsendusi (piiranguid ja servituute).</w:t>
      </w:r>
    </w:p>
    <w:p w14:paraId="1895B8E0" w14:textId="25105F52" w:rsidR="0016749C" w:rsidRPr="000C6AF4" w:rsidRDefault="0016749C" w:rsidP="0016749C">
      <w:r w:rsidRPr="000C6AF4">
        <w:t xml:space="preserve">Põhijoonisel on välja toodud </w:t>
      </w:r>
      <w:r w:rsidR="008A1047" w:rsidRPr="000C6AF4">
        <w:t>kujundustingimused</w:t>
      </w:r>
      <w:r w:rsidRPr="000C6AF4">
        <w:t xml:space="preserve"> piirdeaia kavandamiseks</w:t>
      </w:r>
      <w:r w:rsidR="00F6631F" w:rsidRPr="000C6AF4">
        <w:t xml:space="preserve"> ja võimalik asukoht</w:t>
      </w:r>
      <w:r w:rsidRPr="000C6AF4">
        <w:t>.</w:t>
      </w:r>
    </w:p>
    <w:p w14:paraId="3C9C6BE7" w14:textId="77777777"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1906AF23" w14:textId="65EF2624" w:rsidR="00F6631F" w:rsidRPr="000C6AF4" w:rsidRDefault="00F6631F" w:rsidP="00F6631F">
      <w:pPr>
        <w:pBdr>
          <w:top w:val="single" w:sz="4" w:space="1" w:color="auto"/>
          <w:left w:val="single" w:sz="4" w:space="4" w:color="auto"/>
          <w:bottom w:val="single" w:sz="4" w:space="1" w:color="auto"/>
          <w:right w:val="single" w:sz="4" w:space="4" w:color="auto"/>
        </w:pBdr>
      </w:pPr>
      <w:r w:rsidRPr="000C6AF4">
        <w:t>Piirdeaedade asukoht võib ehitusprojekti</w:t>
      </w:r>
      <w:r w:rsidR="00FA6331" w:rsidRPr="000C6AF4">
        <w:t>ga</w:t>
      </w:r>
      <w:r w:rsidRPr="000C6AF4">
        <w:t xml:space="preserve"> täpsustuda.</w:t>
      </w:r>
    </w:p>
    <w:p w14:paraId="144B8AC4" w14:textId="77777777" w:rsidR="002C13D0" w:rsidRPr="000C6AF4" w:rsidRDefault="00560F80" w:rsidP="002C13D0">
      <w:pPr>
        <w:pStyle w:val="Heading2"/>
      </w:pPr>
      <w:bookmarkStart w:id="20" w:name="_Toc96346995"/>
      <w:r w:rsidRPr="000C6AF4">
        <w:rPr>
          <w:shd w:val="clear" w:color="auto" w:fill="FFFFFF"/>
        </w:rPr>
        <w:t>Tänavate maa-alad, liiklus- ja parkimiskorraldus</w:t>
      </w:r>
      <w:bookmarkEnd w:id="20"/>
    </w:p>
    <w:p w14:paraId="31173880" w14:textId="1D2C33EB" w:rsidR="0092002B" w:rsidRPr="000C6AF4" w:rsidRDefault="000A367F" w:rsidP="00340A49">
      <w:r w:rsidRPr="000C6AF4">
        <w:t>Juurdepääs</w:t>
      </w:r>
      <w:r w:rsidR="00340A49" w:rsidRPr="000C6AF4">
        <w:t xml:space="preserve"> planeeringualale </w:t>
      </w:r>
      <w:r w:rsidR="0092002B" w:rsidRPr="000C6AF4">
        <w:t>Järve põik 6 kinnistul on kohtumääruse alusel ette nähtud järgnevate mõõtmetega: pindala 306m², laius ca 4,5m (teekate 3,5m ja teeservad 2x0,5m) ja pikkus ca 68m.</w:t>
      </w:r>
      <w:r w:rsidR="00C05CDC" w:rsidRPr="000C6AF4">
        <w:t xml:space="preserve"> Lisaks tuleb </w:t>
      </w:r>
      <w:r w:rsidR="00C05CDC" w:rsidRPr="000C6AF4">
        <w:rPr>
          <w:shd w:val="clear" w:color="auto" w:fill="FFFFFF"/>
        </w:rPr>
        <w:t>juurdepääsu tee kõrvale, Järve põik 6 kasuks, rajada parkimiskohad 4 sõidukile.</w:t>
      </w:r>
    </w:p>
    <w:p w14:paraId="62DF6249" w14:textId="2B46745B" w:rsidR="00E26F1F" w:rsidRPr="000C6AF4" w:rsidRDefault="00E26F1F" w:rsidP="0092002B">
      <w:pPr>
        <w:rPr>
          <w:shd w:val="clear" w:color="auto" w:fill="FFFFFF"/>
        </w:rPr>
      </w:pPr>
      <w:r w:rsidRPr="000C6AF4">
        <w:rPr>
          <w:shd w:val="clear" w:color="auto" w:fill="FFFFFF"/>
        </w:rPr>
        <w:t>J</w:t>
      </w:r>
      <w:r w:rsidR="0092002B" w:rsidRPr="000C6AF4">
        <w:rPr>
          <w:shd w:val="clear" w:color="auto" w:fill="FFFFFF"/>
        </w:rPr>
        <w:t>uurdepääsu tee</w:t>
      </w:r>
      <w:r w:rsidR="00C05CDC" w:rsidRPr="000C6AF4">
        <w:rPr>
          <w:shd w:val="clear" w:color="auto" w:fill="FFFFFF"/>
        </w:rPr>
        <w:t xml:space="preserve"> alates Järve põik tänava mahasõidult kuni planeeritava krundini pos.2</w:t>
      </w:r>
      <w:r w:rsidR="0092002B" w:rsidRPr="000C6AF4">
        <w:rPr>
          <w:shd w:val="clear" w:color="auto" w:fill="FFFFFF"/>
        </w:rPr>
        <w:t xml:space="preserve"> </w:t>
      </w:r>
      <w:r w:rsidRPr="000C6AF4">
        <w:rPr>
          <w:shd w:val="clear" w:color="auto" w:fill="FFFFFF"/>
        </w:rPr>
        <w:t>on ette nähtud</w:t>
      </w:r>
      <w:r w:rsidR="0092002B" w:rsidRPr="000C6AF4">
        <w:rPr>
          <w:shd w:val="clear" w:color="auto" w:fill="FFFFFF"/>
        </w:rPr>
        <w:t xml:space="preserve"> raja</w:t>
      </w:r>
      <w:r w:rsidRPr="000C6AF4">
        <w:rPr>
          <w:shd w:val="clear" w:color="auto" w:fill="FFFFFF"/>
        </w:rPr>
        <w:t>da</w:t>
      </w:r>
      <w:r w:rsidR="0092002B" w:rsidRPr="000C6AF4">
        <w:rPr>
          <w:shd w:val="clear" w:color="auto" w:fill="FFFFFF"/>
        </w:rPr>
        <w:t xml:space="preserve"> </w:t>
      </w:r>
      <w:r w:rsidRPr="000C6AF4">
        <w:rPr>
          <w:shd w:val="clear" w:color="auto" w:fill="FFFFFF"/>
        </w:rPr>
        <w:t xml:space="preserve">tolmuvaba kattega – </w:t>
      </w:r>
      <w:r w:rsidR="0092002B" w:rsidRPr="000C6AF4">
        <w:rPr>
          <w:shd w:val="clear" w:color="auto" w:fill="FFFFFF"/>
        </w:rPr>
        <w:t>ühekord</w:t>
      </w:r>
      <w:r w:rsidRPr="000C6AF4">
        <w:rPr>
          <w:shd w:val="clear" w:color="auto" w:fill="FFFFFF"/>
        </w:rPr>
        <w:t>se pindamisega kaetud tee</w:t>
      </w:r>
      <w:r w:rsidR="00C05CDC" w:rsidRPr="000C6AF4">
        <w:rPr>
          <w:shd w:val="clear" w:color="auto" w:fill="FFFFFF"/>
        </w:rPr>
        <w:t xml:space="preserve"> </w:t>
      </w:r>
      <w:r w:rsidR="00C05CDC" w:rsidRPr="000C6AF4">
        <w:t>(teekate 3,5m ja teeservad 2x0,5m)</w:t>
      </w:r>
      <w:r w:rsidR="0092002B" w:rsidRPr="000C6AF4">
        <w:rPr>
          <w:shd w:val="clear" w:color="auto" w:fill="FFFFFF"/>
        </w:rPr>
        <w:t xml:space="preserve">. </w:t>
      </w:r>
    </w:p>
    <w:p w14:paraId="28672D57" w14:textId="52DB9E73" w:rsidR="00340A49" w:rsidRPr="000C6AF4" w:rsidRDefault="00340A49" w:rsidP="00340A49">
      <w:r w:rsidRPr="000C6AF4">
        <w:t>P</w:t>
      </w:r>
      <w:r w:rsidR="0069626D" w:rsidRPr="000C6AF4">
        <w:t>laneeringu</w:t>
      </w:r>
      <w:r w:rsidR="00C05CDC" w:rsidRPr="000C6AF4">
        <w:t>s</w:t>
      </w:r>
      <w:r w:rsidRPr="000C6AF4">
        <w:t xml:space="preserve"> on ette nähtud 2 parkimiskohta ühe elamisühiku kohta ehk siis </w:t>
      </w:r>
      <w:r w:rsidR="00076DFA">
        <w:t>planeeringualale</w:t>
      </w:r>
      <w:r w:rsidRPr="000C6AF4">
        <w:t xml:space="preserve"> kokku 4 kohta.</w:t>
      </w:r>
    </w:p>
    <w:p w14:paraId="39CFE437" w14:textId="6D8D0217" w:rsidR="005874C3" w:rsidRPr="000C6AF4" w:rsidRDefault="005874C3" w:rsidP="005874C3">
      <w:r w:rsidRPr="000C6AF4">
        <w:t xml:space="preserve">Prügi- ja päästeauto teenindamiseks on planeeringuala kagupoolsemasse nurka, </w:t>
      </w:r>
      <w:r w:rsidR="00CF6ED5" w:rsidRPr="000C6AF4">
        <w:t xml:space="preserve">otse </w:t>
      </w:r>
      <w:r w:rsidRPr="000C6AF4">
        <w:t>Järve põik 6 kinnistu</w:t>
      </w:r>
      <w:r w:rsidR="00CF6ED5" w:rsidRPr="000C6AF4">
        <w:t>lt</w:t>
      </w:r>
      <w:r w:rsidRPr="000C6AF4">
        <w:t xml:space="preserve"> mahasõidu</w:t>
      </w:r>
      <w:r w:rsidR="00CF6ED5" w:rsidRPr="000C6AF4">
        <w:t xml:space="preserve"> juurde</w:t>
      </w:r>
      <w:r w:rsidRPr="000C6AF4">
        <w:t>, planeeritud tugevdatud pinnasega 12x12m suurune ümberpööramise plats.</w:t>
      </w:r>
    </w:p>
    <w:p w14:paraId="57E45B8A" w14:textId="6E988FED"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6DD66C48" w14:textId="76850547" w:rsidR="001B7ACB" w:rsidRPr="000C6AF4" w:rsidRDefault="001B7ACB" w:rsidP="001B7ACB">
      <w:pPr>
        <w:rPr>
          <w:i/>
          <w:shd w:val="clear" w:color="auto" w:fill="FFFFFF"/>
        </w:rPr>
      </w:pPr>
      <w:r w:rsidRPr="000C6AF4">
        <w:rPr>
          <w:i/>
          <w:shd w:val="clear" w:color="auto" w:fill="FFFFFF"/>
        </w:rPr>
        <w:t>Vt joonist DP-07 „Tehnovõrkude koondplaan“ / fail 20002_DP-2-07_tehnovorgud.</w:t>
      </w:r>
    </w:p>
    <w:p w14:paraId="19433A93" w14:textId="77777777" w:rsidR="006A7EBA" w:rsidRPr="000C6AF4" w:rsidRDefault="00560F80" w:rsidP="006A7EBA">
      <w:pPr>
        <w:pStyle w:val="Heading2"/>
        <w:rPr>
          <w:shd w:val="clear" w:color="auto" w:fill="FFFFFF"/>
        </w:rPr>
      </w:pPr>
      <w:bookmarkStart w:id="21" w:name="_Toc96346996"/>
      <w:r w:rsidRPr="000C6AF4">
        <w:rPr>
          <w:shd w:val="clear" w:color="auto" w:fill="FFFFFF"/>
        </w:rPr>
        <w:t>Haljastuse ja heakorra põhimõtted</w:t>
      </w:r>
      <w:bookmarkEnd w:id="21"/>
    </w:p>
    <w:p w14:paraId="17B4D524" w14:textId="30C45238" w:rsidR="00C219E7" w:rsidRPr="000C6AF4" w:rsidRDefault="00DE5486" w:rsidP="0083475E">
      <w:pPr>
        <w:pStyle w:val="Heading3"/>
        <w:numPr>
          <w:ilvl w:val="2"/>
          <w:numId w:val="3"/>
        </w:numPr>
        <w:ind w:left="709" w:hanging="709"/>
        <w:rPr>
          <w:color w:val="auto"/>
        </w:rPr>
      </w:pPr>
      <w:bookmarkStart w:id="22" w:name="_Toc96346997"/>
      <w:r w:rsidRPr="000C6AF4">
        <w:rPr>
          <w:color w:val="auto"/>
        </w:rPr>
        <w:t>Haljastus</w:t>
      </w:r>
      <w:bookmarkEnd w:id="22"/>
    </w:p>
    <w:p w14:paraId="27B5D976" w14:textId="5D22013F" w:rsidR="00935AFE" w:rsidRPr="000C6AF4" w:rsidRDefault="00BB5677" w:rsidP="00EE7EEF">
      <w:r w:rsidRPr="000C6AF4">
        <w:t>P</w:t>
      </w:r>
      <w:r w:rsidR="00B81D52" w:rsidRPr="000C6AF4">
        <w:t xml:space="preserve">laneeringuala </w:t>
      </w:r>
      <w:r w:rsidRPr="000C6AF4">
        <w:t xml:space="preserve">on ette nähtud </w:t>
      </w:r>
      <w:r w:rsidR="00B81D52" w:rsidRPr="000C6AF4">
        <w:t xml:space="preserve">kõrghaljastusega </w:t>
      </w:r>
      <w:r w:rsidR="000F0D7D" w:rsidRPr="000C6AF4">
        <w:t xml:space="preserve">täiendavalt </w:t>
      </w:r>
      <w:r w:rsidR="00B81D52" w:rsidRPr="000C6AF4">
        <w:t xml:space="preserve">rikastada. </w:t>
      </w:r>
      <w:r w:rsidR="000852C8" w:rsidRPr="000C6AF4">
        <w:t>Kruntidele on planeeritud iga 300 m² kohta 1 puu (s.h. viljapuu) täiskasva</w:t>
      </w:r>
      <w:r w:rsidR="00CB6E6A" w:rsidRPr="000C6AF4">
        <w:t>mis</w:t>
      </w:r>
      <w:r w:rsidR="000852C8" w:rsidRPr="000C6AF4">
        <w:t xml:space="preserve">kõrgusega </w:t>
      </w:r>
      <w:r w:rsidR="00CB6E6A" w:rsidRPr="000C6AF4">
        <w:t>6</w:t>
      </w:r>
      <w:r w:rsidR="000852C8" w:rsidRPr="000C6AF4">
        <w:t xml:space="preserve"> m.</w:t>
      </w:r>
      <w:r w:rsidR="00935AFE" w:rsidRPr="000C6AF4">
        <w:t xml:space="preserve"> </w:t>
      </w:r>
    </w:p>
    <w:p w14:paraId="432AD652" w14:textId="1E60EBEC" w:rsidR="000852C8" w:rsidRPr="000C6AF4" w:rsidRDefault="00F6631F" w:rsidP="00F6631F">
      <w:pPr>
        <w:pBdr>
          <w:top w:val="single" w:sz="4" w:space="1" w:color="auto"/>
          <w:left w:val="single" w:sz="4" w:space="4" w:color="auto"/>
          <w:bottom w:val="single" w:sz="4" w:space="1" w:color="auto"/>
          <w:right w:val="single" w:sz="4" w:space="4" w:color="auto"/>
        </w:pBdr>
      </w:pPr>
      <w:r w:rsidRPr="000C6AF4">
        <w:t>P</w:t>
      </w:r>
      <w:r w:rsidR="00935AFE" w:rsidRPr="000C6AF4">
        <w:t xml:space="preserve">uude </w:t>
      </w:r>
      <w:r w:rsidRPr="000C6AF4">
        <w:t xml:space="preserve">asukohad (ja </w:t>
      </w:r>
      <w:r w:rsidR="00935AFE" w:rsidRPr="000C6AF4">
        <w:t>liigid</w:t>
      </w:r>
      <w:r w:rsidRPr="000C6AF4">
        <w:t>)</w:t>
      </w:r>
      <w:r w:rsidR="00935AFE" w:rsidRPr="000C6AF4">
        <w:t xml:space="preserve"> täpsustatakse </w:t>
      </w:r>
      <w:r w:rsidR="00CB6E6A" w:rsidRPr="000C6AF4">
        <w:t>haljastus</w:t>
      </w:r>
      <w:r w:rsidR="00935AFE" w:rsidRPr="000C6AF4">
        <w:t>projektiga.</w:t>
      </w:r>
    </w:p>
    <w:p w14:paraId="6B598F6F" w14:textId="3BB6D19D" w:rsidR="00C219E7" w:rsidRPr="000C6AF4" w:rsidRDefault="00C219E7" w:rsidP="00DE5486">
      <w:r w:rsidRPr="000C6AF4">
        <w:t>Hoonete ja tehnovõrkude projekteerimisel tagada istutatavate puude ning ehitiste vahelised kujad vastavalt Eesti standardi EVS 843:2016 nõuetele. Istutatav perspektiivne kõrghaljastus ei tohi varjata naaberkrunte päikesevalguse eest.</w:t>
      </w:r>
    </w:p>
    <w:p w14:paraId="15621EAF" w14:textId="68DB2D1D" w:rsidR="00C219E7" w:rsidRPr="000C6AF4" w:rsidRDefault="00C219E7" w:rsidP="0083475E">
      <w:pPr>
        <w:pStyle w:val="Heading3"/>
        <w:numPr>
          <w:ilvl w:val="2"/>
          <w:numId w:val="3"/>
        </w:numPr>
        <w:ind w:left="709" w:hanging="709"/>
        <w:rPr>
          <w:color w:val="auto"/>
        </w:rPr>
      </w:pPr>
      <w:bookmarkStart w:id="23" w:name="_Toc96346998"/>
      <w:r w:rsidRPr="000C6AF4">
        <w:rPr>
          <w:color w:val="auto"/>
        </w:rPr>
        <w:t>Jäätmete käitlemine</w:t>
      </w:r>
      <w:bookmarkEnd w:id="23"/>
    </w:p>
    <w:p w14:paraId="0FE9BDDD" w14:textId="58CD7E75" w:rsidR="005928AF" w:rsidRPr="000C6AF4" w:rsidRDefault="009535EB" w:rsidP="00C219E7">
      <w:r w:rsidRPr="000C6AF4">
        <w:t xml:space="preserve">Jäätmete kogumine toimub vastavalt </w:t>
      </w:r>
      <w:r w:rsidRPr="000C6AF4">
        <w:rPr>
          <w:rFonts w:cs="Arial"/>
        </w:rPr>
        <w:t>kehtivale</w:t>
      </w:r>
      <w:r w:rsidRPr="000C6AF4">
        <w:t xml:space="preserve"> jäätmehoolduseeskirjale</w:t>
      </w:r>
      <w:r w:rsidR="005928AF" w:rsidRPr="000C6AF4">
        <w:t xml:space="preserve"> ning tuleb järgida jäätmevedaja kehtestatud nõudeid konteineri ja selle asukoha suhtes.</w:t>
      </w:r>
    </w:p>
    <w:p w14:paraId="53DE39EE" w14:textId="07A19162" w:rsidR="00C219E7" w:rsidRPr="000C6AF4" w:rsidRDefault="00F703CD" w:rsidP="005928AF">
      <w:r w:rsidRPr="000C6AF4">
        <w:t xml:space="preserve">Segaolmejäätmete (ja biolagunevate köögi- ja sööklajäätmete) </w:t>
      </w:r>
      <w:r w:rsidR="009535EB" w:rsidRPr="000C6AF4">
        <w:t>konteineri</w:t>
      </w:r>
      <w:r w:rsidR="005928AF" w:rsidRPr="000C6AF4">
        <w:t xml:space="preserve">d </w:t>
      </w:r>
      <w:r w:rsidR="009535EB" w:rsidRPr="000C6AF4">
        <w:t xml:space="preserve">on ette nähtud </w:t>
      </w:r>
      <w:r w:rsidRPr="000C6AF4">
        <w:t>paigutada</w:t>
      </w:r>
      <w:r w:rsidR="009535EB" w:rsidRPr="000C6AF4">
        <w:t xml:space="preserve"> kõva kattega alusele</w:t>
      </w:r>
      <w:r w:rsidRPr="000C6AF4">
        <w:t xml:space="preserve"> juurdepääsutee poolsesse krundi serva</w:t>
      </w:r>
      <w:r w:rsidR="00B81D52" w:rsidRPr="000C6AF4">
        <w:t>.</w:t>
      </w:r>
      <w:r w:rsidR="005928AF" w:rsidRPr="000C6AF4">
        <w:t xml:space="preserve"> T</w:t>
      </w:r>
      <w:r w:rsidR="00C219E7" w:rsidRPr="000C6AF4">
        <w:t>äpne asukoh</w:t>
      </w:r>
      <w:r w:rsidR="005928AF" w:rsidRPr="000C6AF4">
        <w:t>t</w:t>
      </w:r>
      <w:r w:rsidR="00C219E7" w:rsidRPr="000C6AF4">
        <w:t xml:space="preserve"> määratakse ehitusprojekti asendiplaanil. Kui konteiner asub lähemal kui 3 meetrit naaberkinnistu piirist, on tarvilik naabri kooskõlastus.</w:t>
      </w:r>
    </w:p>
    <w:p w14:paraId="2B9088FD" w14:textId="09CC2420" w:rsidR="00CD0528" w:rsidRPr="000C6AF4" w:rsidRDefault="00CD0528" w:rsidP="00CD0528">
      <w:pPr>
        <w:pStyle w:val="Heading2"/>
      </w:pPr>
      <w:bookmarkStart w:id="24" w:name="_Toc96346999"/>
      <w:r w:rsidRPr="000C6AF4">
        <w:lastRenderedPageBreak/>
        <w:t>Vertikaalplaneerimine</w:t>
      </w:r>
      <w:r w:rsidR="002C4FF9" w:rsidRPr="000C6AF4">
        <w:t xml:space="preserve"> ja sademevee ärajuhtimine</w:t>
      </w:r>
      <w:bookmarkEnd w:id="24"/>
    </w:p>
    <w:p w14:paraId="634886AD" w14:textId="278B4687" w:rsidR="0061683A" w:rsidRPr="000C6AF4" w:rsidRDefault="0061683A" w:rsidP="0061683A">
      <w:r w:rsidRPr="000C6AF4">
        <w:t>Planeeringuala on suhteliselt tasase reljeefiga (vaikse tõusuga põhjast lõunasse), maapinna kõrgused planeeringuala ulatuses jäävad vahemikku 45,40abs. kuni 46,86abs.</w:t>
      </w:r>
    </w:p>
    <w:p w14:paraId="5E252D0C" w14:textId="173DF2CD" w:rsidR="0061683A" w:rsidRPr="000C6AF4" w:rsidRDefault="0061683A" w:rsidP="0061683A">
      <w:r w:rsidRPr="000C6AF4">
        <w:t>Maapinda lubatud tõsta hoonestusala piires, kuid seejuures tuleb vältida sademete vee valgumine naaberkinnistutele. Sademete veed tuleb immutada oma k</w:t>
      </w:r>
      <w:r w:rsidR="00FC46AE" w:rsidRPr="000C6AF4">
        <w:t>rundi</w:t>
      </w:r>
      <w:r w:rsidRPr="000C6AF4">
        <w:t xml:space="preserve"> piire</w:t>
      </w:r>
      <w:r w:rsidR="001A7F15" w:rsidRPr="000C6AF4">
        <w:t>s ja / või suunata olevasse kuivenduskraavi.</w:t>
      </w:r>
    </w:p>
    <w:p w14:paraId="18A222F0" w14:textId="59259DDA" w:rsidR="0061683A" w:rsidRPr="000C6AF4" w:rsidRDefault="0061683A" w:rsidP="001A7F15">
      <w:pPr>
        <w:pBdr>
          <w:top w:val="single" w:sz="4" w:space="1" w:color="auto"/>
          <w:left w:val="single" w:sz="4" w:space="4" w:color="auto"/>
          <w:bottom w:val="single" w:sz="4" w:space="1" w:color="auto"/>
          <w:right w:val="single" w:sz="4" w:space="4" w:color="auto"/>
        </w:pBdr>
        <w:rPr>
          <w:lang w:eastAsia="et-EE"/>
        </w:rPr>
      </w:pPr>
      <w:r w:rsidRPr="000C6AF4">
        <w:rPr>
          <w:lang w:eastAsia="et-EE"/>
        </w:rPr>
        <w:t xml:space="preserve">Vertikaalplaneeringu </w:t>
      </w:r>
      <w:r w:rsidR="001A7F15" w:rsidRPr="000C6AF4">
        <w:rPr>
          <w:lang w:eastAsia="et-EE"/>
        </w:rPr>
        <w:t xml:space="preserve">ja sademevee ärajuhtimise </w:t>
      </w:r>
      <w:r w:rsidRPr="000C6AF4">
        <w:rPr>
          <w:lang w:eastAsia="et-EE"/>
        </w:rPr>
        <w:t>lahendus täpsustub ehitusprojekti koostamise käigus.</w:t>
      </w:r>
    </w:p>
    <w:p w14:paraId="533E1D9E" w14:textId="77777777" w:rsidR="0061683A" w:rsidRPr="000C6AF4" w:rsidRDefault="0061683A" w:rsidP="0061683A">
      <w:r w:rsidRPr="000C6AF4">
        <w:t>Sademevee voolu hulga minimeerimiseks, soovitatav krundi sisesed parkimisalad rajada vett läbilaskvatest materjalidest – nagu kruus, killustik ja/või murukivi.</w:t>
      </w:r>
    </w:p>
    <w:p w14:paraId="110324B2" w14:textId="0886498F" w:rsidR="0061683A" w:rsidRPr="000C6AF4" w:rsidRDefault="0061683A" w:rsidP="0061683A">
      <w:r w:rsidRPr="000C6AF4">
        <w:t>Planeeringuala ida</w:t>
      </w:r>
      <w:r w:rsidR="00776E11" w:rsidRPr="000C6AF4">
        <w:t>kirde</w:t>
      </w:r>
      <w:r w:rsidRPr="000C6AF4">
        <w:t xml:space="preserve">poolsel piiril (vastu Järve põik </w:t>
      </w:r>
      <w:r w:rsidR="00776E11" w:rsidRPr="000C6AF4">
        <w:t>6</w:t>
      </w:r>
      <w:r w:rsidRPr="000C6AF4">
        <w:t xml:space="preserve"> kinnistut) olev kraav on ette nähtud säilitada olemasoleval kujul</w:t>
      </w:r>
      <w:r w:rsidR="00E578C8" w:rsidRPr="000C6AF4">
        <w:t>, vajadusel korrastada</w:t>
      </w:r>
      <w:r w:rsidRPr="000C6AF4">
        <w:t xml:space="preserve">. </w:t>
      </w:r>
      <w:r w:rsidR="00776E11" w:rsidRPr="000C6AF4">
        <w:t>Põhja(loode)</w:t>
      </w:r>
      <w:r w:rsidRPr="000C6AF4">
        <w:t xml:space="preserve">piiril kulgev kraav on ette nähtud kogu ulatuses </w:t>
      </w:r>
      <w:r w:rsidR="00E578C8" w:rsidRPr="000C6AF4">
        <w:t xml:space="preserve">koos teenindusalaga </w:t>
      </w:r>
      <w:r w:rsidRPr="000C6AF4">
        <w:t>rajada Kongo kinnistule.</w:t>
      </w:r>
    </w:p>
    <w:p w14:paraId="40A38287" w14:textId="3A2A8AD1" w:rsidR="0061683A" w:rsidRPr="000C6AF4" w:rsidRDefault="0061683A" w:rsidP="0061683A">
      <w:r w:rsidRPr="000C6AF4">
        <w:t xml:space="preserve">Kõikidele olemasolevatele ja </w:t>
      </w:r>
      <w:r w:rsidR="00776E11" w:rsidRPr="000C6AF4">
        <w:t>korrastatavatele</w:t>
      </w:r>
      <w:r w:rsidRPr="000C6AF4">
        <w:t xml:space="preserve"> kraavidele on ette nähtud nende paremaks hooldamiseks 1m laiused teenindusalad kraavi kaldast.</w:t>
      </w:r>
    </w:p>
    <w:p w14:paraId="68286329" w14:textId="77777777"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53866D02" w14:textId="7B40E0DE" w:rsidR="00CD0528" w:rsidRPr="000C6AF4" w:rsidRDefault="00CD0528" w:rsidP="00CD0528">
      <w:pPr>
        <w:pStyle w:val="Heading2"/>
      </w:pPr>
      <w:bookmarkStart w:id="25" w:name="_Toc96347000"/>
      <w:r w:rsidRPr="000C6AF4">
        <w:t>Tuleohutusnõuded</w:t>
      </w:r>
      <w:bookmarkEnd w:id="25"/>
    </w:p>
    <w:p w14:paraId="77A00E51" w14:textId="374C59CB" w:rsidR="0061683A" w:rsidRPr="000C6AF4" w:rsidRDefault="0061683A" w:rsidP="0061683A">
      <w:r w:rsidRPr="000C6AF4">
        <w:t>Planeeringualale kavandatavad elamud on I kasutusviisiga. Kavandatud hooned projekteerida vastavalt siseministri 30.03.2017 määrusele nr 17 „Ehitisele esitatavad tuleohutusnõuded“ ning EVS 812-7:2008 „Ehitiste tuleohutus. Osa 7: Ehitistele esitatava</w:t>
      </w:r>
      <w:r w:rsidR="00E65E6A" w:rsidRPr="000C6AF4">
        <w:t>d</w:t>
      </w:r>
      <w:r w:rsidRPr="000C6AF4">
        <w:t xml:space="preserve"> tuleohutusnõude</w:t>
      </w:r>
      <w:r w:rsidR="00E65E6A" w:rsidRPr="000C6AF4">
        <w:t>d</w:t>
      </w:r>
      <w:r w:rsidRPr="000C6AF4">
        <w:t>“. Ehitatavad hooned peavad vastama vähemalt tulepüsivusklassile TP3.</w:t>
      </w:r>
    </w:p>
    <w:p w14:paraId="5252314F" w14:textId="77777777" w:rsidR="0061683A" w:rsidRPr="000C6AF4" w:rsidRDefault="0061683A" w:rsidP="0061683A">
      <w:pPr>
        <w:pStyle w:val="NoSpacing"/>
        <w:rPr>
          <w:noProof/>
        </w:rPr>
      </w:pPr>
      <w:r w:rsidRPr="000C6AF4">
        <w:rPr>
          <w:noProof/>
        </w:rPr>
        <w:t xml:space="preserve">Tule levik ühelt ehitiselt teisele ei tohi ohustada inimeste turvalisust ega põhjustada olulist majanduslikku või </w:t>
      </w:r>
    </w:p>
    <w:p w14:paraId="363A9584" w14:textId="73E42BA3" w:rsidR="0061683A" w:rsidRPr="000C6AF4" w:rsidRDefault="0061683A" w:rsidP="0061683A">
      <w:pPr>
        <w:pStyle w:val="NoSpacing"/>
        <w:rPr>
          <w:noProof/>
        </w:rPr>
      </w:pPr>
      <w:r w:rsidRPr="000C6AF4">
        <w:rPr>
          <w:noProof/>
        </w:rPr>
        <w:t xml:space="preserve">ühiskondlikku kahju. </w:t>
      </w:r>
      <w:r w:rsidRPr="000C6AF4">
        <w:t>Hoonete</w:t>
      </w:r>
      <w:r w:rsidR="00117CD1" w:rsidRPr="000C6AF4">
        <w:t xml:space="preserve"> </w:t>
      </w:r>
      <w:r w:rsidRPr="000C6AF4">
        <w:t>vaheline lubatud minimaalne tuleohutuskuja on 8 m</w:t>
      </w:r>
      <w:r w:rsidRPr="000C6AF4">
        <w:rPr>
          <w:noProof/>
        </w:rPr>
        <w:t xml:space="preserve">. </w:t>
      </w:r>
    </w:p>
    <w:p w14:paraId="76982FA0" w14:textId="476800BD" w:rsidR="008F280D" w:rsidRPr="000C6AF4" w:rsidRDefault="008F280D" w:rsidP="0061683A">
      <w:pPr>
        <w:pStyle w:val="NoSpacing"/>
        <w:rPr>
          <w:noProof/>
        </w:rPr>
      </w:pPr>
    </w:p>
    <w:p w14:paraId="7BF136FC" w14:textId="38B333B2" w:rsidR="008F280D" w:rsidRPr="000C6AF4" w:rsidRDefault="00BF7978" w:rsidP="0061683A">
      <w:pPr>
        <w:pStyle w:val="NoSpacing"/>
        <w:rPr>
          <w:noProof/>
        </w:rPr>
      </w:pPr>
      <w:r w:rsidRPr="000C6AF4">
        <w:rPr>
          <w:noProof/>
        </w:rPr>
        <w:t>Juurdepääsutee Järve põik tänavamaalt kuni krundi pos.2-ni on ca 120m ning planeeringualale sissesõidul on tugevdatud pinnasega ümberpööramise võimalusega plats pöörderaadiusega 12m.</w:t>
      </w:r>
    </w:p>
    <w:p w14:paraId="0086BF6D" w14:textId="0C0F9F11" w:rsidR="0061683A" w:rsidRPr="000C6AF4" w:rsidRDefault="0061683A" w:rsidP="0061683A">
      <w:pPr>
        <w:rPr>
          <w:rFonts w:cs="Arial"/>
        </w:rPr>
      </w:pPr>
      <w:r w:rsidRPr="000C6AF4">
        <w:t xml:space="preserve">Päästetööde läbiviimiseks </w:t>
      </w:r>
      <w:r w:rsidR="00F16C1D" w:rsidRPr="000C6AF4">
        <w:t>tagat</w:t>
      </w:r>
      <w:r w:rsidR="00BF7978" w:rsidRPr="000C6AF4">
        <w:t>akse</w:t>
      </w:r>
      <w:r w:rsidR="00F16C1D" w:rsidRPr="000C6AF4">
        <w:t xml:space="preserve"> juurdepääs</w:t>
      </w:r>
      <w:r w:rsidRPr="000C6AF4">
        <w:t xml:space="preserve"> päästemeeskonnal ehitis</w:t>
      </w:r>
      <w:r w:rsidR="00F16C1D" w:rsidRPr="000C6AF4">
        <w:t>t</w:t>
      </w:r>
      <w:r w:rsidRPr="000C6AF4">
        <w:t xml:space="preserve">ele kogu hoone perimeetri ulatuses ja tulekahju kustutamiseks </w:t>
      </w:r>
      <w:r w:rsidR="00F16C1D" w:rsidRPr="000C6AF4">
        <w:t xml:space="preserve">ette nähtud </w:t>
      </w:r>
      <w:r w:rsidRPr="000C6AF4">
        <w:t>t</w:t>
      </w:r>
      <w:r w:rsidRPr="000C6AF4">
        <w:rPr>
          <w:rFonts w:cs="Arial"/>
        </w:rPr>
        <w:t>uletõrjetehnikaga vähemalt hoone kahest küljest.</w:t>
      </w:r>
    </w:p>
    <w:p w14:paraId="08DF2144" w14:textId="77777777"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7F834268" w14:textId="51A216F4" w:rsidR="00197779" w:rsidRPr="000C6AF4" w:rsidRDefault="0061683A" w:rsidP="0061683A">
      <w:r w:rsidRPr="000C6AF4">
        <w:t>Lähim olemasolev tuletõrje hüdrant</w:t>
      </w:r>
      <w:r w:rsidR="00197779" w:rsidRPr="000C6AF4">
        <w:t xml:space="preserve"> (</w:t>
      </w:r>
      <w:r w:rsidR="007006D2" w:rsidRPr="000C6AF4">
        <w:t xml:space="preserve">nr </w:t>
      </w:r>
      <w:r w:rsidR="00197779" w:rsidRPr="000C6AF4">
        <w:t>267</w:t>
      </w:r>
      <w:r w:rsidR="007006D2" w:rsidRPr="000C6AF4">
        <w:t>, ID 15757)</w:t>
      </w:r>
      <w:r w:rsidRPr="000C6AF4">
        <w:t xml:space="preserve">, mis katab kogu planeeringuala oma 150m teenindusulatusega, asub </w:t>
      </w:r>
      <w:r w:rsidR="00197779" w:rsidRPr="000C6AF4">
        <w:t>Järve põik</w:t>
      </w:r>
      <w:r w:rsidRPr="000C6AF4">
        <w:t xml:space="preserve"> tee tänavamaal </w:t>
      </w:r>
      <w:r w:rsidR="00197779" w:rsidRPr="000C6AF4">
        <w:t>Järve põik 6 ja Järve põik 10</w:t>
      </w:r>
      <w:r w:rsidRPr="000C6AF4">
        <w:t xml:space="preserve"> kinnistute nurgal. </w:t>
      </w:r>
      <w:r w:rsidR="007006D2" w:rsidRPr="000C6AF4">
        <w:t>Lisaks jääb 100m3 suurune looduslik veevõtukoht otse planeeringuala külje alla edela suunda.</w:t>
      </w:r>
    </w:p>
    <w:p w14:paraId="4C6A5D3D" w14:textId="38715038" w:rsidR="0061683A" w:rsidRPr="000C6AF4" w:rsidRDefault="0061683A" w:rsidP="0061683A">
      <w:r w:rsidRPr="000C6AF4">
        <w:t xml:space="preserve">Välistulekustutuseks on tagatud piirkonnas tuletõrjehüdrandist vett koguses 10 l/s. Veevõtukoht peab olema vastavuses </w:t>
      </w:r>
      <w:r w:rsidR="00E65E6A" w:rsidRPr="000C6AF4">
        <w:rPr>
          <w:rFonts w:cs="Arial"/>
          <w:bCs/>
        </w:rPr>
        <w:t>siseministri 18.02.2021 määruse nr 10 „</w:t>
      </w:r>
      <w:r w:rsidR="00E65E6A" w:rsidRPr="000C6AF4">
        <w:rPr>
          <w:bCs/>
        </w:rPr>
        <w:t>Veevõtukoha rajamise, katsetamise, kasutamise, korrashoiu, tähistamise ja teabevahetuse nõuded, tingimused ning kord</w:t>
      </w:r>
      <w:r w:rsidR="00E65E6A" w:rsidRPr="000C6AF4">
        <w:rPr>
          <w:rFonts w:cs="Arial"/>
        </w:rPr>
        <w:t xml:space="preserve">“ ja </w:t>
      </w:r>
      <w:r w:rsidRPr="000C6AF4">
        <w:t>EVS 812-6:2012 „Ehitiste Tuleohutus. Osa 6: Tuletõrje veevarustus“ nõuetega.</w:t>
      </w:r>
    </w:p>
    <w:p w14:paraId="730BDEDA" w14:textId="729A8B1E" w:rsidR="001B7ACB" w:rsidRPr="000C6AF4" w:rsidRDefault="001B7ACB" w:rsidP="001B7ACB">
      <w:pPr>
        <w:rPr>
          <w:i/>
          <w:shd w:val="clear" w:color="auto" w:fill="FFFFFF"/>
        </w:rPr>
      </w:pPr>
      <w:r w:rsidRPr="000C6AF4">
        <w:rPr>
          <w:i/>
          <w:shd w:val="clear" w:color="auto" w:fill="FFFFFF"/>
        </w:rPr>
        <w:t>Vt joonist DP-04 „Kontaktvööndi analüüs“ / fail 20002_DP-2-04_kontaktala.</w:t>
      </w:r>
    </w:p>
    <w:p w14:paraId="0814CDF2" w14:textId="2032CC06" w:rsidR="00CD0528" w:rsidRPr="000C6AF4" w:rsidRDefault="00CD0528" w:rsidP="00CD0528">
      <w:pPr>
        <w:pStyle w:val="Heading2"/>
      </w:pPr>
      <w:bookmarkStart w:id="26" w:name="_Toc96347001"/>
      <w:r w:rsidRPr="000C6AF4">
        <w:t>Servituutide vajaduse määramine</w:t>
      </w:r>
      <w:bookmarkEnd w:id="26"/>
    </w:p>
    <w:p w14:paraId="1FCF1A4B" w14:textId="35420B70" w:rsidR="00C16151" w:rsidRPr="000C6AF4" w:rsidRDefault="00CD0528" w:rsidP="005928AF">
      <w:r w:rsidRPr="000C6AF4">
        <w:t>Detailplaneeringu</w:t>
      </w:r>
      <w:r w:rsidR="00C16151" w:rsidRPr="000C6AF4">
        <w:t>ga</w:t>
      </w:r>
      <w:r w:rsidRPr="000C6AF4">
        <w:t xml:space="preserve"> on tehtud ettepanekud servituutide seadmiseks. Kavandatud servituutide</w:t>
      </w:r>
      <w:r w:rsidR="00FA6331" w:rsidRPr="000C6AF4">
        <w:t>ga</w:t>
      </w:r>
      <w:r w:rsidRPr="000C6AF4">
        <w:t xml:space="preserve"> alad on tähistatud </w:t>
      </w:r>
      <w:r w:rsidR="001F4484" w:rsidRPr="000C6AF4">
        <w:t xml:space="preserve">nii planeeringu põhijoonisel kui ka tehnovõrkude koondplaanil ning </w:t>
      </w:r>
      <w:r w:rsidRPr="000C6AF4">
        <w:t xml:space="preserve">kirjeldatud </w:t>
      </w:r>
      <w:r w:rsidR="001F4484" w:rsidRPr="000C6AF4">
        <w:t xml:space="preserve">tabelis „Kruntide ehitusõigus ja kitsendused“ </w:t>
      </w:r>
      <w:r w:rsidRPr="000C6AF4">
        <w:t xml:space="preserve">kitsenduste veerus. </w:t>
      </w:r>
    </w:p>
    <w:p w14:paraId="50A86F09" w14:textId="77777777" w:rsidR="00784204" w:rsidRPr="000C6AF4" w:rsidRDefault="00784204" w:rsidP="00784204">
      <w:pPr>
        <w:rPr>
          <w:i/>
          <w:shd w:val="clear" w:color="auto" w:fill="FFFFFF"/>
        </w:rPr>
      </w:pPr>
      <w:r w:rsidRPr="000C6AF4">
        <w:rPr>
          <w:i/>
          <w:shd w:val="clear" w:color="auto" w:fill="FFFFFF"/>
        </w:rPr>
        <w:t>Vt joonist DP-06 „Põhijoonis“ / fail 20002_DP-2-06_pohijoonis.</w:t>
      </w:r>
    </w:p>
    <w:p w14:paraId="0C3AD087" w14:textId="23E9F480" w:rsidR="00784204" w:rsidRPr="000C6AF4" w:rsidRDefault="00784204" w:rsidP="00784204">
      <w:pPr>
        <w:rPr>
          <w:i/>
          <w:shd w:val="clear" w:color="auto" w:fill="FFFFFF"/>
        </w:rPr>
      </w:pPr>
      <w:r w:rsidRPr="000C6AF4">
        <w:rPr>
          <w:i/>
          <w:shd w:val="clear" w:color="auto" w:fill="FFFFFF"/>
        </w:rPr>
        <w:t>Vt joonist DP-07 „Tehnovõrkude koondplaan“ / fail 20002_DP-2-07_tehovorgud.</w:t>
      </w:r>
    </w:p>
    <w:p w14:paraId="53A9648D" w14:textId="19096106" w:rsidR="00CD0528" w:rsidRPr="000C6AF4" w:rsidRDefault="00FA6331" w:rsidP="00C16151">
      <w:pPr>
        <w:pBdr>
          <w:top w:val="single" w:sz="4" w:space="1" w:color="auto"/>
          <w:left w:val="single" w:sz="4" w:space="4" w:color="auto"/>
          <w:bottom w:val="single" w:sz="4" w:space="1" w:color="auto"/>
          <w:right w:val="single" w:sz="4" w:space="4" w:color="auto"/>
        </w:pBdr>
      </w:pPr>
      <w:r w:rsidRPr="000C6AF4">
        <w:t>S</w:t>
      </w:r>
      <w:r w:rsidR="00CD0528" w:rsidRPr="000C6AF4">
        <w:t>ervituutide</w:t>
      </w:r>
      <w:r w:rsidRPr="000C6AF4">
        <w:t xml:space="preserve"> vajadusega alade</w:t>
      </w:r>
      <w:r w:rsidR="00CD0528" w:rsidRPr="000C6AF4">
        <w:t xml:space="preserve"> ulatus</w:t>
      </w:r>
      <w:r w:rsidRPr="000C6AF4">
        <w:t>ed</w:t>
      </w:r>
      <w:r w:rsidR="00CD0528" w:rsidRPr="000C6AF4">
        <w:t xml:space="preserve"> </w:t>
      </w:r>
      <w:r w:rsidRPr="000C6AF4">
        <w:t xml:space="preserve">täpsustatakse </w:t>
      </w:r>
      <w:r w:rsidR="00CD0528" w:rsidRPr="000C6AF4">
        <w:t>ehitusprojekti</w:t>
      </w:r>
      <w:r w:rsidR="001F4484" w:rsidRPr="000C6AF4">
        <w:t>ga</w:t>
      </w:r>
      <w:r w:rsidR="00CD0528" w:rsidRPr="000C6AF4">
        <w:t>.</w:t>
      </w:r>
    </w:p>
    <w:p w14:paraId="1F157D8C" w14:textId="77777777" w:rsidR="00F738CA" w:rsidRPr="000C6AF4" w:rsidRDefault="00F738CA" w:rsidP="00F738CA">
      <w:pPr>
        <w:pStyle w:val="Heading2"/>
      </w:pPr>
      <w:bookmarkStart w:id="27" w:name="_Toc96347002"/>
      <w:r w:rsidRPr="000C6AF4">
        <w:rPr>
          <w:shd w:val="clear" w:color="auto" w:fill="FFFFFF"/>
        </w:rPr>
        <w:t>Tehnovõrkude lahendus</w:t>
      </w:r>
      <w:bookmarkEnd w:id="27"/>
    </w:p>
    <w:p w14:paraId="29F16C59" w14:textId="77777777" w:rsidR="00784F3A" w:rsidRPr="000C6AF4" w:rsidRDefault="00CD0528" w:rsidP="00CD0528">
      <w:r w:rsidRPr="000C6AF4">
        <w:lastRenderedPageBreak/>
        <w:t xml:space="preserve">Tehnovõrkude lahenduse koostamisel on arvestatud olemasolevat olukorda, planeerimislahendust ja sellest tulenevaid vajadusi ning tehnovõrkude valdajate või vastavat teenust osutavate ettevõtete poolt väljastatud tehniliste tingimustega. </w:t>
      </w:r>
    </w:p>
    <w:p w14:paraId="2616CCD1" w14:textId="042D8743" w:rsidR="00CD0528" w:rsidRPr="000C6AF4" w:rsidRDefault="00CD0528" w:rsidP="00CA3530">
      <w:pPr>
        <w:pBdr>
          <w:top w:val="single" w:sz="4" w:space="1" w:color="auto"/>
          <w:left w:val="single" w:sz="4" w:space="4" w:color="auto"/>
          <w:bottom w:val="single" w:sz="4" w:space="1" w:color="auto"/>
          <w:right w:val="single" w:sz="4" w:space="4" w:color="auto"/>
        </w:pBdr>
      </w:pPr>
      <w:r w:rsidRPr="000C6AF4">
        <w:t xml:space="preserve">Detailplaneeringuga on esitatud </w:t>
      </w:r>
      <w:r w:rsidR="004174B2" w:rsidRPr="000C6AF4">
        <w:t xml:space="preserve">tehnovõrkude </w:t>
      </w:r>
      <w:r w:rsidRPr="000C6AF4">
        <w:t>põhimõtteline lahendus</w:t>
      </w:r>
      <w:r w:rsidR="00B0520E" w:rsidRPr="000C6AF4">
        <w:t>, mis</w:t>
      </w:r>
      <w:r w:rsidR="004174B2" w:rsidRPr="000C6AF4">
        <w:t xml:space="preserve"> täpsustatakse võrguvaldaja poolt väljastatud tehniliste tingimuste alusel koostat</w:t>
      </w:r>
      <w:r w:rsidR="00B0520E" w:rsidRPr="000C6AF4">
        <w:t>avate eriosade</w:t>
      </w:r>
      <w:r w:rsidR="004174B2" w:rsidRPr="000C6AF4">
        <w:t xml:space="preserve"> ehitusprojekti</w:t>
      </w:r>
      <w:r w:rsidR="00B0520E" w:rsidRPr="000C6AF4">
        <w:t>de</w:t>
      </w:r>
      <w:r w:rsidR="004174B2" w:rsidRPr="000C6AF4">
        <w:t>ga.</w:t>
      </w:r>
    </w:p>
    <w:p w14:paraId="46C59B0F" w14:textId="705A75B2" w:rsidR="00FB2549" w:rsidRPr="000C6AF4" w:rsidRDefault="00FB2549" w:rsidP="00FB2549">
      <w:r w:rsidRPr="000C6AF4">
        <w:t>Planeeritavatele tehnovõrkudele on määratud servituudi seadmise vajadusega ala kaitsevööndi ulatuses  nõuetekohase kaitseku</w:t>
      </w:r>
      <w:r w:rsidR="00E81994" w:rsidRPr="000C6AF4">
        <w:t>j</w:t>
      </w:r>
      <w:r w:rsidRPr="000C6AF4">
        <w:t>a ja vaba juurdepääsu tagamiseks</w:t>
      </w:r>
      <w:r w:rsidR="001F4484" w:rsidRPr="000C6AF4">
        <w:t>:</w:t>
      </w:r>
    </w:p>
    <w:p w14:paraId="1EC68956" w14:textId="456314AE" w:rsidR="00FB2549" w:rsidRPr="000C6AF4" w:rsidRDefault="001F4484" w:rsidP="001F4484">
      <w:pPr>
        <w:pStyle w:val="ListParagraph"/>
        <w:numPr>
          <w:ilvl w:val="0"/>
          <w:numId w:val="31"/>
        </w:numPr>
        <w:rPr>
          <w:rFonts w:cs="Arial"/>
          <w:szCs w:val="20"/>
          <w:shd w:val="clear" w:color="auto" w:fill="FFFFFF"/>
        </w:rPr>
      </w:pPr>
      <w:r w:rsidRPr="000C6AF4">
        <w:rPr>
          <w:rFonts w:cs="Arial"/>
          <w:szCs w:val="20"/>
          <w:shd w:val="clear" w:color="auto" w:fill="FFFFFF"/>
        </w:rPr>
        <w:t>v</w:t>
      </w:r>
      <w:r w:rsidR="00FB2549" w:rsidRPr="000C6AF4">
        <w:rPr>
          <w:rFonts w:cs="Arial"/>
          <w:szCs w:val="20"/>
          <w:shd w:val="clear" w:color="auto" w:fill="FFFFFF"/>
        </w:rPr>
        <w:t>eevärgi ja kanalisatsiooni maa-aluste surve- ja vabavoolsete torustike telgjoon</w:t>
      </w:r>
      <w:r w:rsidR="00FA6331" w:rsidRPr="000C6AF4">
        <w:rPr>
          <w:rFonts w:cs="Arial"/>
          <w:szCs w:val="20"/>
          <w:shd w:val="clear" w:color="auto" w:fill="FFFFFF"/>
        </w:rPr>
        <w:t>t</w:t>
      </w:r>
      <w:r w:rsidR="00FB2549" w:rsidRPr="000C6AF4">
        <w:rPr>
          <w:rFonts w:cs="Arial"/>
          <w:szCs w:val="20"/>
          <w:shd w:val="clear" w:color="auto" w:fill="FFFFFF"/>
        </w:rPr>
        <w:t>est mõlemale poole 2m</w:t>
      </w:r>
      <w:r w:rsidR="00672CDA" w:rsidRPr="000C6AF4">
        <w:rPr>
          <w:rFonts w:cs="Arial"/>
          <w:szCs w:val="20"/>
          <w:shd w:val="clear" w:color="auto" w:fill="FFFFFF"/>
        </w:rPr>
        <w:t xml:space="preserve">, </w:t>
      </w:r>
      <w:r w:rsidR="00672CDA" w:rsidRPr="000C6AF4">
        <w:rPr>
          <w:szCs w:val="20"/>
        </w:rPr>
        <w:t>koridor laiusega 4m</w:t>
      </w:r>
      <w:r w:rsidRPr="000C6AF4">
        <w:rPr>
          <w:rFonts w:cs="Arial"/>
          <w:szCs w:val="20"/>
          <w:shd w:val="clear" w:color="auto" w:fill="FFFFFF"/>
        </w:rPr>
        <w:t>;</w:t>
      </w:r>
    </w:p>
    <w:p w14:paraId="384D7F03" w14:textId="19B6D488" w:rsidR="00FB2549" w:rsidRPr="000C6AF4" w:rsidRDefault="001F4484" w:rsidP="001F4484">
      <w:pPr>
        <w:pStyle w:val="ListParagraph"/>
        <w:numPr>
          <w:ilvl w:val="0"/>
          <w:numId w:val="31"/>
        </w:numPr>
      </w:pPr>
      <w:r w:rsidRPr="000C6AF4">
        <w:rPr>
          <w:rFonts w:cs="Arial"/>
          <w:szCs w:val="20"/>
          <w:shd w:val="clear" w:color="auto" w:fill="FFFFFF"/>
        </w:rPr>
        <w:t>m</w:t>
      </w:r>
      <w:r w:rsidR="00FB2549" w:rsidRPr="000C6AF4">
        <w:rPr>
          <w:rFonts w:cs="Arial"/>
          <w:szCs w:val="20"/>
          <w:shd w:val="clear" w:color="auto" w:fill="FFFFFF"/>
        </w:rPr>
        <w:t>aakaab</w:t>
      </w:r>
      <w:r w:rsidRPr="000C6AF4">
        <w:rPr>
          <w:rFonts w:cs="Arial"/>
          <w:szCs w:val="20"/>
          <w:shd w:val="clear" w:color="auto" w:fill="FFFFFF"/>
        </w:rPr>
        <w:t>li</w:t>
      </w:r>
      <w:r w:rsidR="00FB2549" w:rsidRPr="000C6AF4">
        <w:rPr>
          <w:rFonts w:cs="Arial"/>
          <w:szCs w:val="20"/>
          <w:shd w:val="clear" w:color="auto" w:fill="FFFFFF"/>
        </w:rPr>
        <w:t xml:space="preserve"> ja sideehitise </w:t>
      </w:r>
      <w:r w:rsidR="00672CDA" w:rsidRPr="000C6AF4">
        <w:rPr>
          <w:rFonts w:cs="Arial"/>
          <w:szCs w:val="20"/>
          <w:shd w:val="clear" w:color="auto" w:fill="FFFFFF"/>
        </w:rPr>
        <w:t>telgjoonest</w:t>
      </w:r>
      <w:r w:rsidR="00FB2549" w:rsidRPr="000C6AF4">
        <w:rPr>
          <w:rFonts w:cs="Arial"/>
          <w:szCs w:val="20"/>
          <w:shd w:val="clear" w:color="auto" w:fill="FFFFFF"/>
        </w:rPr>
        <w:t xml:space="preserve"> mõlemal</w:t>
      </w:r>
      <w:r w:rsidR="00672CDA" w:rsidRPr="000C6AF4">
        <w:rPr>
          <w:rFonts w:cs="Arial"/>
          <w:szCs w:val="20"/>
          <w:shd w:val="clear" w:color="auto" w:fill="FFFFFF"/>
        </w:rPr>
        <w:t>t</w:t>
      </w:r>
      <w:r w:rsidR="00FB2549" w:rsidRPr="000C6AF4">
        <w:rPr>
          <w:rFonts w:cs="Arial"/>
          <w:szCs w:val="20"/>
          <w:shd w:val="clear" w:color="auto" w:fill="FFFFFF"/>
        </w:rPr>
        <w:t xml:space="preserve"> poolt liini</w:t>
      </w:r>
      <w:r w:rsidR="00672CDA" w:rsidRPr="000C6AF4">
        <w:rPr>
          <w:rFonts w:cs="Arial"/>
          <w:szCs w:val="20"/>
          <w:shd w:val="clear" w:color="auto" w:fill="FFFFFF"/>
        </w:rPr>
        <w:t xml:space="preserve"> </w:t>
      </w:r>
      <w:r w:rsidR="00FB2549" w:rsidRPr="000C6AF4">
        <w:rPr>
          <w:rFonts w:cs="Arial"/>
          <w:szCs w:val="20"/>
          <w:shd w:val="clear" w:color="auto" w:fill="FFFFFF"/>
        </w:rPr>
        <w:t>1m</w:t>
      </w:r>
      <w:r w:rsidR="00672CDA" w:rsidRPr="000C6AF4">
        <w:rPr>
          <w:rFonts w:cs="Arial"/>
          <w:szCs w:val="20"/>
          <w:shd w:val="clear" w:color="auto" w:fill="FFFFFF"/>
        </w:rPr>
        <w:t xml:space="preserve">, </w:t>
      </w:r>
      <w:r w:rsidR="00672CDA" w:rsidRPr="000C6AF4">
        <w:rPr>
          <w:szCs w:val="20"/>
        </w:rPr>
        <w:t>koridor laiusega 2m</w:t>
      </w:r>
      <w:r w:rsidRPr="000C6AF4">
        <w:rPr>
          <w:szCs w:val="20"/>
        </w:rPr>
        <w:t>.</w:t>
      </w:r>
    </w:p>
    <w:p w14:paraId="07C1DC4F" w14:textId="409AE90B" w:rsidR="004174B2" w:rsidRPr="000C6AF4" w:rsidRDefault="00784204" w:rsidP="004174B2">
      <w:pPr>
        <w:rPr>
          <w:i/>
        </w:rPr>
      </w:pPr>
      <w:r w:rsidRPr="000C6AF4">
        <w:rPr>
          <w:i/>
          <w:shd w:val="clear" w:color="auto" w:fill="FFFFFF"/>
        </w:rPr>
        <w:t xml:space="preserve">Vt joonist DP-07 „Tehnovõrkude koondplaan“ / fail 20002_DP-2-07_tehnovorgud </w:t>
      </w:r>
      <w:r w:rsidR="004174B2" w:rsidRPr="000C6AF4">
        <w:rPr>
          <w:i/>
        </w:rPr>
        <w:t>(tabeli „Kruntide ehitusõigus ja kitsendused“ veerg „Kitsendused“).</w:t>
      </w:r>
    </w:p>
    <w:p w14:paraId="7A223080" w14:textId="246975DC" w:rsidR="00155BF3" w:rsidRPr="000C6AF4" w:rsidRDefault="00155BF3" w:rsidP="00155BF3">
      <w:pPr>
        <w:pBdr>
          <w:top w:val="single" w:sz="4" w:space="1" w:color="auto"/>
          <w:left w:val="single" w:sz="4" w:space="4" w:color="auto"/>
          <w:bottom w:val="single" w:sz="4" w:space="1" w:color="auto"/>
          <w:right w:val="single" w:sz="4" w:space="4" w:color="auto"/>
        </w:pBdr>
      </w:pPr>
      <w:r w:rsidRPr="000C6AF4">
        <w:t>Järve põik teega (T-11333 Veski tee)</w:t>
      </w:r>
      <w:r w:rsidR="00224E29" w:rsidRPr="000C6AF4">
        <w:rPr>
          <w:rFonts w:cs="Arial"/>
          <w:szCs w:val="20"/>
        </w:rPr>
        <w:t xml:space="preserve"> ristuvad tehnovõrgud tuleb kavandada kinnisel meetodil ning projekti koostamisel lähtuda Transpordiameti juhendist „Nõuded tehnovõrkude ja -rajatiste teemaale kavandamisel“. Kõik riigitee alusel maal ja kaitsevööndis kavandatud ehitustegevused tuleb kooskõlastada</w:t>
      </w:r>
      <w:r w:rsidRPr="000C6AF4">
        <w:rPr>
          <w:rFonts w:cs="Arial"/>
          <w:szCs w:val="20"/>
        </w:rPr>
        <w:t xml:space="preserve"> </w:t>
      </w:r>
      <w:r w:rsidR="00224E29" w:rsidRPr="000C6AF4">
        <w:rPr>
          <w:rFonts w:cs="Arial"/>
          <w:szCs w:val="20"/>
        </w:rPr>
        <w:t xml:space="preserve">Transpordiametiga. </w:t>
      </w:r>
    </w:p>
    <w:p w14:paraId="7D3A1FC5" w14:textId="3290B709" w:rsidR="00CD0528" w:rsidRPr="000C6AF4" w:rsidRDefault="00CD0528" w:rsidP="0083475E">
      <w:pPr>
        <w:pStyle w:val="ListParagraph"/>
        <w:numPr>
          <w:ilvl w:val="2"/>
          <w:numId w:val="3"/>
        </w:numPr>
        <w:ind w:left="709" w:hanging="709"/>
      </w:pPr>
      <w:bookmarkStart w:id="28" w:name="_Toc96347003"/>
      <w:r w:rsidRPr="000C6AF4">
        <w:rPr>
          <w:rStyle w:val="Heading3Char"/>
          <w:color w:val="auto"/>
        </w:rPr>
        <w:t>Veevarustus ja kanalisatsioon</w:t>
      </w:r>
      <w:bookmarkEnd w:id="28"/>
      <w:r w:rsidR="002C4FF9" w:rsidRPr="000C6AF4">
        <w:t xml:space="preserve"> </w:t>
      </w:r>
    </w:p>
    <w:p w14:paraId="562BA61B" w14:textId="6A9E80B6" w:rsidR="00D940E1" w:rsidRPr="000C6AF4" w:rsidRDefault="002C4FF9" w:rsidP="00D940E1">
      <w:r w:rsidRPr="000C6AF4">
        <w:t>Vee</w:t>
      </w:r>
      <w:r w:rsidR="00784F3A" w:rsidRPr="000C6AF4">
        <w:t>varustus</w:t>
      </w:r>
      <w:r w:rsidR="008650F5" w:rsidRPr="000C6AF4">
        <w:t>e</w:t>
      </w:r>
      <w:r w:rsidRPr="000C6AF4">
        <w:t xml:space="preserve"> ja kanalisatsioon</w:t>
      </w:r>
      <w:r w:rsidR="008650F5" w:rsidRPr="000C6AF4">
        <w:t>i</w:t>
      </w:r>
      <w:r w:rsidRPr="000C6AF4">
        <w:t xml:space="preserve"> lahend</w:t>
      </w:r>
      <w:r w:rsidR="008650F5" w:rsidRPr="000C6AF4">
        <w:t>use aluseks on</w:t>
      </w:r>
      <w:r w:rsidRPr="000C6AF4">
        <w:t xml:space="preserve"> AS ELVESO </w:t>
      </w:r>
      <w:r w:rsidR="00784F3A" w:rsidRPr="000C6AF4">
        <w:t>poolt 14.12.2020 väljastatud</w:t>
      </w:r>
      <w:r w:rsidRPr="000C6AF4">
        <w:t xml:space="preserve"> tehnilis</w:t>
      </w:r>
      <w:r w:rsidR="008650F5" w:rsidRPr="000C6AF4">
        <w:t>ed</w:t>
      </w:r>
      <w:r w:rsidRPr="000C6AF4">
        <w:t xml:space="preserve"> tingimus</w:t>
      </w:r>
      <w:r w:rsidR="008650F5" w:rsidRPr="000C6AF4">
        <w:t>ed</w:t>
      </w:r>
      <w:r w:rsidRPr="000C6AF4">
        <w:t xml:space="preserve"> nr VK-TT </w:t>
      </w:r>
      <w:r w:rsidR="00784F3A" w:rsidRPr="000C6AF4">
        <w:t>194</w:t>
      </w:r>
      <w:r w:rsidRPr="000C6AF4">
        <w:t xml:space="preserve">. </w:t>
      </w:r>
    </w:p>
    <w:p w14:paraId="536B3409" w14:textId="0B806F24" w:rsidR="00CA3530" w:rsidRPr="000C6AF4" w:rsidRDefault="00CA3530" w:rsidP="00D940E1">
      <w:pPr>
        <w:rPr>
          <w:i/>
          <w:iCs/>
        </w:rPr>
      </w:pPr>
      <w:r w:rsidRPr="000C6AF4">
        <w:rPr>
          <w:i/>
          <w:iCs/>
        </w:rPr>
        <w:t>Vt tehnilisi tingimusi ühisveevärgi ja -kanalisatsiooniga ühendamiseks</w:t>
      </w:r>
      <w:r w:rsidR="00784204" w:rsidRPr="000C6AF4">
        <w:rPr>
          <w:i/>
          <w:iCs/>
        </w:rPr>
        <w:t xml:space="preserve"> / fail 202002_DP5-01_TT-vesi-kanal</w:t>
      </w:r>
      <w:r w:rsidRPr="000C6AF4">
        <w:rPr>
          <w:i/>
          <w:iCs/>
        </w:rPr>
        <w:t>.</w:t>
      </w:r>
    </w:p>
    <w:p w14:paraId="150FEE8E" w14:textId="149BC488" w:rsidR="00D940E1" w:rsidRPr="000C6AF4" w:rsidRDefault="00D940E1" w:rsidP="00D940E1">
      <w:r w:rsidRPr="000C6AF4">
        <w:t>AS ELVESO on nõus lubama detailplaneeringu alale ühisveevärgist vett vastavalt Rae valla ühisveevärgi ja –kanalisatsiooni arengukavale kokku koguses kuni 1,2 m</w:t>
      </w:r>
      <w:r w:rsidRPr="000C6AF4">
        <w:rPr>
          <w:sz w:val="16"/>
          <w:szCs w:val="16"/>
          <w:vertAlign w:val="superscript"/>
        </w:rPr>
        <w:t>3</w:t>
      </w:r>
      <w:r w:rsidRPr="000C6AF4">
        <w:t>/d (36,0 m</w:t>
      </w:r>
      <w:r w:rsidRPr="000C6AF4">
        <w:rPr>
          <w:sz w:val="16"/>
          <w:szCs w:val="16"/>
          <w:vertAlign w:val="superscript"/>
        </w:rPr>
        <w:t>3</w:t>
      </w:r>
      <w:r w:rsidRPr="000C6AF4">
        <w:t>/kuus).</w:t>
      </w:r>
    </w:p>
    <w:p w14:paraId="010B835D" w14:textId="77777777" w:rsidR="005D2DB7" w:rsidRPr="000C6AF4" w:rsidRDefault="00BF31E9" w:rsidP="00D940E1">
      <w:r w:rsidRPr="000C6AF4">
        <w:t>Olemasolev De40 veetorustik punktide V-1 (ühenduspunkt ühisveevärgiga Järve põik tänavamaal) ja V-2 (planeeringuala liitumispunkt) vahel on ette nähtud välja vahetada De63 vastu.</w:t>
      </w:r>
      <w:r w:rsidR="00AA1B0C" w:rsidRPr="000C6AF4">
        <w:t xml:space="preserve"> </w:t>
      </w:r>
    </w:p>
    <w:p w14:paraId="74136C67" w14:textId="28DC5C39" w:rsidR="005D2DB7" w:rsidRPr="000C6AF4" w:rsidRDefault="005D2DB7" w:rsidP="00D940E1">
      <w:r w:rsidRPr="000C6AF4">
        <w:t>Järve põik tänavamaale jääv veetoru lõik</w:t>
      </w:r>
      <w:r w:rsidR="005F002E" w:rsidRPr="000C6AF4">
        <w:t xml:space="preserve"> (risti T-11333 Veski teega)</w:t>
      </w:r>
      <w:r w:rsidRPr="000C6AF4">
        <w:t xml:space="preserve"> tuleb kavandada kinnisel meetodil ning eriosa ehitusprojekti koostamisel lähtuda </w:t>
      </w:r>
      <w:r w:rsidR="005F002E" w:rsidRPr="000C6AF4">
        <w:t xml:space="preserve">Transpordiameti juhendist </w:t>
      </w:r>
      <w:r w:rsidR="005F002E" w:rsidRPr="000C6AF4">
        <w:rPr>
          <w:rFonts w:cs="Arial"/>
          <w:szCs w:val="20"/>
        </w:rPr>
        <w:t>„Nõuded tehnovõrkude ja -rajatiste teemaale kavandamisel“.</w:t>
      </w:r>
    </w:p>
    <w:p w14:paraId="1F3F76AF" w14:textId="716EC5CD" w:rsidR="00D940E1" w:rsidRPr="000C6AF4" w:rsidRDefault="00D940E1" w:rsidP="00D940E1">
      <w:r w:rsidRPr="000C6AF4">
        <w:t xml:space="preserve">Detailplaneeringu ala ühendus ühisveevärgiga on planeeritud </w:t>
      </w:r>
      <w:r w:rsidR="00AD53EF" w:rsidRPr="000C6AF4">
        <w:t xml:space="preserve">vastavalt AS ELVESO poolt väljastatud tehnilistele tingimustele </w:t>
      </w:r>
      <w:r w:rsidRPr="000C6AF4">
        <w:t xml:space="preserve">alates </w:t>
      </w:r>
      <w:r w:rsidR="00F85B73" w:rsidRPr="000C6AF4">
        <w:t xml:space="preserve">olevast </w:t>
      </w:r>
      <w:r w:rsidRPr="000C6AF4">
        <w:t xml:space="preserve">liitumispunktist VLP-64 (maakraan DN25), mis asub Järve põik 6 kinnistul vastu planeeringuala idapoolset piiri kavandatava sissesõidu kõrval. </w:t>
      </w:r>
    </w:p>
    <w:p w14:paraId="1A5042DE" w14:textId="41F45CD1" w:rsidR="0060563E" w:rsidRPr="000C6AF4" w:rsidRDefault="0060563E" w:rsidP="0060563E">
      <w:r w:rsidRPr="000C6AF4">
        <w:t xml:space="preserve">Olemasolev liitumispunkt VLP-64 on ette nähtud krundi pos.2 </w:t>
      </w:r>
      <w:r w:rsidR="000F11E8" w:rsidRPr="000C6AF4">
        <w:t xml:space="preserve">veevarustuse </w:t>
      </w:r>
      <w:r w:rsidRPr="000C6AF4">
        <w:t xml:space="preserve">liitumispunktiks ning kohe selle kõrvale </w:t>
      </w:r>
      <w:r w:rsidR="00DF48D3" w:rsidRPr="000C6AF4">
        <w:t xml:space="preserve">on ette nähtud </w:t>
      </w:r>
      <w:r w:rsidRPr="000C6AF4">
        <w:t xml:space="preserve">rajada </w:t>
      </w:r>
      <w:r w:rsidR="00DF48D3" w:rsidRPr="000C6AF4">
        <w:t xml:space="preserve">ka uus liitumispunkt krundi pos.1 veevarustuse loomiseks. Selliselt jäävad mõlema krundi liitumispunktid </w:t>
      </w:r>
      <w:r w:rsidR="000F11E8" w:rsidRPr="000C6AF4">
        <w:t xml:space="preserve">ühisveevarustusega </w:t>
      </w:r>
      <w:r w:rsidR="00DF48D3" w:rsidRPr="000C6AF4">
        <w:t>juba varasemalt Järve põik 6 kinnistule AS ELVESO kasuks seatud servituudi ala sisse.</w:t>
      </w:r>
    </w:p>
    <w:p w14:paraId="334F452D" w14:textId="7213FD3D" w:rsidR="008F6456" w:rsidRPr="000C6AF4" w:rsidRDefault="00DF48D3" w:rsidP="008F6456">
      <w:r w:rsidRPr="000C6AF4">
        <w:t>Krundi pos.1 v</w:t>
      </w:r>
      <w:r w:rsidR="0060563E" w:rsidRPr="000C6AF4">
        <w:t xml:space="preserve">eemõõdusõlm tuleb paigaldada hoonesse võimalikult lähedale veesisendi sisenemiskohale. </w:t>
      </w:r>
    </w:p>
    <w:p w14:paraId="61DD6B7D" w14:textId="594B19E7" w:rsidR="008F6456" w:rsidRPr="000C6AF4" w:rsidRDefault="008F6456" w:rsidP="00D940E1">
      <w:r w:rsidRPr="000C6AF4">
        <w:t xml:space="preserve">Krundi pos.2 tarbeks on selle liitumispunkti vahetusse lähedusse krundile pos.1 haljasribale planeeritud veemõõdukaev. Veemõõdukaevu täpne asukoht ja lahendus antakse </w:t>
      </w:r>
      <w:r w:rsidR="00B70783" w:rsidRPr="000C6AF4">
        <w:t>vastava eriosa</w:t>
      </w:r>
      <w:r w:rsidRPr="000C6AF4">
        <w:t xml:space="preserve"> ehitusprojektiga.</w:t>
      </w:r>
    </w:p>
    <w:p w14:paraId="01A1F88E" w14:textId="77777777" w:rsidR="00784204" w:rsidRPr="000C6AF4" w:rsidRDefault="00784204" w:rsidP="008B4C8B">
      <w:pPr>
        <w:rPr>
          <w:i/>
          <w:shd w:val="clear" w:color="auto" w:fill="FFFFFF"/>
        </w:rPr>
      </w:pPr>
      <w:r w:rsidRPr="000C6AF4">
        <w:rPr>
          <w:i/>
          <w:shd w:val="clear" w:color="auto" w:fill="FFFFFF"/>
        </w:rPr>
        <w:t>Vt joonist DP-07 „Tehnovõrkude koondplaan“ / fail 20002_DP-2-07_tehnovorgud.</w:t>
      </w:r>
    </w:p>
    <w:p w14:paraId="02174449" w14:textId="3DC90400" w:rsidR="008B4C8B" w:rsidRPr="000C6AF4" w:rsidRDefault="008B4C8B" w:rsidP="008B4C8B">
      <w:pPr>
        <w:rPr>
          <w:szCs w:val="20"/>
        </w:rPr>
      </w:pPr>
      <w:r w:rsidRPr="000C6AF4">
        <w:rPr>
          <w:szCs w:val="20"/>
        </w:rPr>
        <w:t>AS ELVESO on nõus vastu võtma detailplaneeringu alalt reovett vastavalt Rae valla ühisveevärgi ja –kanalisatsiooni arengukavale kokku koguses kuni 1,2 m</w:t>
      </w:r>
      <w:r w:rsidRPr="000C6AF4">
        <w:rPr>
          <w:szCs w:val="20"/>
          <w:vertAlign w:val="superscript"/>
        </w:rPr>
        <w:t>3</w:t>
      </w:r>
      <w:r w:rsidRPr="000C6AF4">
        <w:rPr>
          <w:szCs w:val="20"/>
        </w:rPr>
        <w:t>/d (36,0 m</w:t>
      </w:r>
      <w:r w:rsidRPr="000C6AF4">
        <w:rPr>
          <w:szCs w:val="20"/>
          <w:vertAlign w:val="superscript"/>
        </w:rPr>
        <w:t>3</w:t>
      </w:r>
      <w:r w:rsidRPr="000C6AF4">
        <w:rPr>
          <w:szCs w:val="20"/>
        </w:rPr>
        <w:t>/kuus).</w:t>
      </w:r>
    </w:p>
    <w:p w14:paraId="51A342CA" w14:textId="020F275B" w:rsidR="008B4C8B" w:rsidRPr="000C6AF4" w:rsidRDefault="008B4C8B" w:rsidP="008B4C8B">
      <w:pPr>
        <w:rPr>
          <w:szCs w:val="20"/>
        </w:rPr>
      </w:pPr>
      <w:r w:rsidRPr="000C6AF4">
        <w:rPr>
          <w:szCs w:val="20"/>
        </w:rPr>
        <w:t xml:space="preserve">Detailplaneeringu ala ühendus reovee ühiskanalisatsiooniga on planeeritud </w:t>
      </w:r>
      <w:r w:rsidR="000F11E8" w:rsidRPr="000C6AF4">
        <w:t xml:space="preserve">vastavalt AS ELVESO poolt väljastatud tehnilistele tingimustele </w:t>
      </w:r>
      <w:r w:rsidRPr="000C6AF4">
        <w:rPr>
          <w:szCs w:val="20"/>
        </w:rPr>
        <w:t>alates liitumispunktist KK-45</w:t>
      </w:r>
      <w:r w:rsidRPr="000C6AF4">
        <w:rPr>
          <w:b/>
          <w:bCs/>
          <w:szCs w:val="20"/>
        </w:rPr>
        <w:t xml:space="preserve"> </w:t>
      </w:r>
      <w:r w:rsidRPr="000C6AF4">
        <w:rPr>
          <w:szCs w:val="20"/>
        </w:rPr>
        <w:t xml:space="preserve">(kontrollkaev), mis asub samuti </w:t>
      </w:r>
      <w:r w:rsidRPr="000C6AF4">
        <w:t>Järve põik 6 kinnistul vastu planeeringuala idapoolset piiri kavandatava sissesõidu kõrval</w:t>
      </w:r>
      <w:r w:rsidRPr="000C6AF4">
        <w:rPr>
          <w:szCs w:val="20"/>
        </w:rPr>
        <w:t xml:space="preserve">. </w:t>
      </w:r>
    </w:p>
    <w:p w14:paraId="3EB6DAE3" w14:textId="1A659265" w:rsidR="0040703D" w:rsidRPr="000C6AF4" w:rsidRDefault="002C4FF9" w:rsidP="00CD0528">
      <w:r w:rsidRPr="000C6AF4">
        <w:t xml:space="preserve">Kanalisatsioonitrass on kavandatud planeeringualal isevoolsena. </w:t>
      </w:r>
    </w:p>
    <w:p w14:paraId="45ADF958" w14:textId="569988DA" w:rsidR="000F11E8" w:rsidRPr="000C6AF4" w:rsidRDefault="000F11E8" w:rsidP="00CD0528">
      <w:r w:rsidRPr="000C6AF4">
        <w:t xml:space="preserve">Olemasolev liitumispunkt KK-45 on ette nähtud krundi pos.1 kanalisatsiooni liitumispunktiks ning kohe selle kõrvale on ette nähtud rajada ka uus liitumispunkt krundi pos.2 reoveekanalisatsiooni ühenduse loomiseks. </w:t>
      </w:r>
      <w:r w:rsidRPr="000C6AF4">
        <w:lastRenderedPageBreak/>
        <w:t>Selliselt jäävad ka mõlema krundi liitumispunktid ühiskanalisatsiooniga juba varasemalt Järve põik 6 kinnistule AS ELVESO kasuks seatud servituudi ala sisse.</w:t>
      </w:r>
    </w:p>
    <w:p w14:paraId="29B0DB6A" w14:textId="15C0AF18" w:rsidR="0040703D" w:rsidRPr="000C6AF4" w:rsidRDefault="00784204" w:rsidP="00CD0528">
      <w:pPr>
        <w:rPr>
          <w:i/>
        </w:rPr>
      </w:pPr>
      <w:r w:rsidRPr="000C6AF4">
        <w:rPr>
          <w:i/>
          <w:shd w:val="clear" w:color="auto" w:fill="FFFFFF"/>
        </w:rPr>
        <w:t>Vt joonist DP-07 „Tehnovõrkude koondplaan“ / fail 20002_DP-2-07_tehnovorgud.</w:t>
      </w:r>
    </w:p>
    <w:p w14:paraId="7CB396A7" w14:textId="43369CE1" w:rsidR="002C4FF9" w:rsidRPr="000C6AF4" w:rsidRDefault="002C4FF9" w:rsidP="0083475E">
      <w:pPr>
        <w:pStyle w:val="ListParagraph"/>
        <w:numPr>
          <w:ilvl w:val="2"/>
          <w:numId w:val="3"/>
        </w:numPr>
        <w:ind w:left="709" w:hanging="709"/>
      </w:pPr>
      <w:bookmarkStart w:id="29" w:name="_Toc96347004"/>
      <w:r w:rsidRPr="000C6AF4">
        <w:rPr>
          <w:rStyle w:val="Heading3Char"/>
          <w:color w:val="auto"/>
        </w:rPr>
        <w:t>Elektri</w:t>
      </w:r>
      <w:r w:rsidR="009201E7" w:rsidRPr="000C6AF4">
        <w:rPr>
          <w:rStyle w:val="Heading3Char"/>
          <w:color w:val="auto"/>
        </w:rPr>
        <w:t>- ja side</w:t>
      </w:r>
      <w:r w:rsidRPr="000C6AF4">
        <w:rPr>
          <w:rStyle w:val="Heading3Char"/>
          <w:color w:val="auto"/>
        </w:rPr>
        <w:t>varustus</w:t>
      </w:r>
      <w:bookmarkEnd w:id="29"/>
      <w:r w:rsidRPr="000C6AF4">
        <w:t xml:space="preserve"> </w:t>
      </w:r>
    </w:p>
    <w:p w14:paraId="3F390FAA" w14:textId="2250649F" w:rsidR="005A7041" w:rsidRPr="000C6AF4" w:rsidRDefault="002C4FF9" w:rsidP="00CD0528">
      <w:r w:rsidRPr="000C6AF4">
        <w:t>Elektrivarustus lahend</w:t>
      </w:r>
      <w:r w:rsidR="008650F5" w:rsidRPr="000C6AF4">
        <w:t>use aluseks on</w:t>
      </w:r>
      <w:r w:rsidRPr="000C6AF4">
        <w:t xml:space="preserve"> Elektrilevi OÜ poolt </w:t>
      </w:r>
      <w:r w:rsidR="005A7041" w:rsidRPr="000C6AF4">
        <w:t>20.01.2020</w:t>
      </w:r>
      <w:r w:rsidRPr="000C6AF4">
        <w:t xml:space="preserve"> väljastatud tehnilis</w:t>
      </w:r>
      <w:r w:rsidR="00FA6331" w:rsidRPr="000C6AF4">
        <w:t>ed</w:t>
      </w:r>
      <w:r w:rsidRPr="000C6AF4">
        <w:t xml:space="preserve"> tingimus</w:t>
      </w:r>
      <w:r w:rsidR="00FA6331" w:rsidRPr="000C6AF4">
        <w:t>ed</w:t>
      </w:r>
      <w:r w:rsidRPr="000C6AF4">
        <w:t xml:space="preserve"> nr </w:t>
      </w:r>
      <w:r w:rsidR="005A7041" w:rsidRPr="000C6AF4">
        <w:t>341417</w:t>
      </w:r>
      <w:r w:rsidRPr="000C6AF4">
        <w:t xml:space="preserve">. </w:t>
      </w:r>
    </w:p>
    <w:p w14:paraId="15720ACC" w14:textId="6434E197" w:rsidR="005A7041" w:rsidRPr="000C6AF4" w:rsidRDefault="005A7041" w:rsidP="00CD0528">
      <w:pPr>
        <w:rPr>
          <w:i/>
          <w:iCs/>
        </w:rPr>
      </w:pPr>
      <w:r w:rsidRPr="000C6AF4">
        <w:rPr>
          <w:i/>
          <w:iCs/>
        </w:rPr>
        <w:t>Vt tehnilisi tingimusi elektrivarustuse loomiseks</w:t>
      </w:r>
      <w:r w:rsidR="00784204" w:rsidRPr="000C6AF4">
        <w:rPr>
          <w:i/>
          <w:iCs/>
        </w:rPr>
        <w:t xml:space="preserve"> / fail 202002_DP-5-02_TT-elekter.</w:t>
      </w:r>
    </w:p>
    <w:p w14:paraId="58FEC239" w14:textId="521828CF" w:rsidR="00FE0D86" w:rsidRPr="000C6AF4" w:rsidRDefault="009201E7" w:rsidP="00FE0D86">
      <w:r w:rsidRPr="000C6AF4">
        <w:t>Planeeringuala</w:t>
      </w:r>
      <w:r w:rsidR="00FE0D86" w:rsidRPr="000C6AF4">
        <w:t xml:space="preserve"> elektrivarustus kokku 3x(3x20A) on ette nähtud mitmekohalisest liitumiskilbist toitega </w:t>
      </w:r>
      <w:r w:rsidRPr="000C6AF4">
        <w:t>planeeritavalt</w:t>
      </w:r>
      <w:r w:rsidR="00FE0D86" w:rsidRPr="000C6AF4">
        <w:t xml:space="preserve"> 0,4kV maakaablilt.</w:t>
      </w:r>
      <w:r w:rsidRPr="000C6AF4">
        <w:t xml:space="preserve"> </w:t>
      </w:r>
      <w:r w:rsidR="00FE0D86" w:rsidRPr="000C6AF4">
        <w:t xml:space="preserve">Liitumiskilp </w:t>
      </w:r>
      <w:r w:rsidRPr="000C6AF4">
        <w:t xml:space="preserve">on </w:t>
      </w:r>
      <w:r w:rsidR="00FE0D86" w:rsidRPr="000C6AF4">
        <w:t>planeeri</w:t>
      </w:r>
      <w:r w:rsidRPr="000C6AF4">
        <w:t>tud</w:t>
      </w:r>
      <w:r w:rsidR="00FE0D86" w:rsidRPr="000C6AF4">
        <w:t xml:space="preserve"> </w:t>
      </w:r>
      <w:r w:rsidRPr="000C6AF4">
        <w:t>kahe krundi ühispiirile juurdepääsu</w:t>
      </w:r>
      <w:r w:rsidR="003D2B2C" w:rsidRPr="000C6AF4">
        <w:t>tee</w:t>
      </w:r>
      <w:r w:rsidRPr="000C6AF4">
        <w:t>ga krundile</w:t>
      </w:r>
      <w:r w:rsidR="00FE0D86" w:rsidRPr="000C6AF4">
        <w:t xml:space="preserve"> teealasse.</w:t>
      </w:r>
    </w:p>
    <w:p w14:paraId="4C8D6363" w14:textId="64F59161" w:rsidR="008650F5" w:rsidRPr="000C6AF4" w:rsidRDefault="00FE0D86" w:rsidP="00CD0528">
      <w:r w:rsidRPr="000C6AF4">
        <w:t xml:space="preserve">0,4 kV maakaabelliini toide </w:t>
      </w:r>
      <w:r w:rsidR="009201E7" w:rsidRPr="000C6AF4">
        <w:t>on ette nähtud</w:t>
      </w:r>
      <w:r w:rsidRPr="000C6AF4">
        <w:t xml:space="preserve"> alajaama Lehmja:(Rae) fiidri F3 õhuliini mastist nr 4.</w:t>
      </w:r>
      <w:r w:rsidR="009201E7" w:rsidRPr="000C6AF4">
        <w:t xml:space="preserve"> </w:t>
      </w:r>
      <w:r w:rsidRPr="000C6AF4">
        <w:t xml:space="preserve">Liitumispunktist elektripaigaldise peakilpi ehitab </w:t>
      </w:r>
      <w:r w:rsidR="003D2B2C" w:rsidRPr="000C6AF4">
        <w:t>t</w:t>
      </w:r>
      <w:r w:rsidRPr="000C6AF4">
        <w:t>arbija oma vajadustele vastava maakaabelliini.</w:t>
      </w:r>
    </w:p>
    <w:p w14:paraId="036C8DD7" w14:textId="42216230" w:rsidR="00784204" w:rsidRPr="000C6AF4" w:rsidRDefault="00784204" w:rsidP="00CD0528">
      <w:r w:rsidRPr="000C6AF4">
        <w:rPr>
          <w:i/>
          <w:shd w:val="clear" w:color="auto" w:fill="FFFFFF"/>
        </w:rPr>
        <w:t>Vt joonist DP-07 „Tehnovõrkude koondplaan“ / fail 20002_DP-2-07_tehnovorgud.</w:t>
      </w:r>
      <w:r w:rsidRPr="000C6AF4">
        <w:t xml:space="preserve"> </w:t>
      </w:r>
    </w:p>
    <w:p w14:paraId="6D437A95" w14:textId="0ED7AF4B" w:rsidR="008650F5" w:rsidRPr="000C6AF4" w:rsidRDefault="002C4FF9" w:rsidP="00CD0528">
      <w:r w:rsidRPr="000C6AF4">
        <w:t xml:space="preserve">Sidevarustuse lahenduse aluseks on Telia Eesti AS poolt </w:t>
      </w:r>
      <w:r w:rsidR="008650F5" w:rsidRPr="000C6AF4">
        <w:t>31.12.2020</w:t>
      </w:r>
      <w:r w:rsidRPr="000C6AF4">
        <w:t xml:space="preserve"> koostatud telekommunikatsioonialased tehnilised tingimused nr </w:t>
      </w:r>
      <w:r w:rsidR="008650F5" w:rsidRPr="000C6AF4">
        <w:t>34688768</w:t>
      </w:r>
      <w:r w:rsidRPr="000C6AF4">
        <w:t xml:space="preserve">. </w:t>
      </w:r>
    </w:p>
    <w:p w14:paraId="4182BB30" w14:textId="2453F6F8" w:rsidR="008650F5" w:rsidRPr="000C6AF4" w:rsidRDefault="008650F5" w:rsidP="008650F5">
      <w:pPr>
        <w:rPr>
          <w:i/>
          <w:iCs/>
        </w:rPr>
      </w:pPr>
      <w:r w:rsidRPr="000C6AF4">
        <w:rPr>
          <w:i/>
          <w:iCs/>
        </w:rPr>
        <w:t>Vt. tehnilisi tingimusi sidevõrguga ühendamiseks</w:t>
      </w:r>
      <w:r w:rsidR="00784204" w:rsidRPr="000C6AF4">
        <w:rPr>
          <w:i/>
          <w:iCs/>
        </w:rPr>
        <w:t xml:space="preserve"> / fail 202002_DP-5-03_TT-side.</w:t>
      </w:r>
    </w:p>
    <w:p w14:paraId="5BDA8024" w14:textId="77A33BCE" w:rsidR="001145D2" w:rsidRPr="000C6AF4" w:rsidRDefault="001145D2" w:rsidP="001145D2">
      <w:pPr>
        <w:rPr>
          <w:rFonts w:cs="Arial"/>
        </w:rPr>
      </w:pPr>
      <w:r w:rsidRPr="000C6AF4">
        <w:rPr>
          <w:rFonts w:cs="Arial"/>
        </w:rPr>
        <w:t>S</w:t>
      </w:r>
      <w:r w:rsidR="00BC6D97" w:rsidRPr="000C6AF4">
        <w:rPr>
          <w:rFonts w:cs="Arial"/>
        </w:rPr>
        <w:t>ideteenuste</w:t>
      </w:r>
      <w:r w:rsidRPr="000C6AF4">
        <w:rPr>
          <w:rFonts w:cs="Arial"/>
        </w:rPr>
        <w:t xml:space="preserve"> </w:t>
      </w:r>
      <w:r w:rsidR="00BC6D97" w:rsidRPr="000C6AF4">
        <w:rPr>
          <w:rFonts w:cs="Arial"/>
        </w:rPr>
        <w:t>tarbimise</w:t>
      </w:r>
      <w:r w:rsidRPr="000C6AF4">
        <w:rPr>
          <w:rFonts w:cs="Arial"/>
        </w:rPr>
        <w:t xml:space="preserve"> </w:t>
      </w:r>
      <w:r w:rsidR="00BC6D97" w:rsidRPr="000C6AF4">
        <w:rPr>
          <w:rFonts w:cs="Arial"/>
        </w:rPr>
        <w:t>võimaldamiseks</w:t>
      </w:r>
      <w:r w:rsidRPr="000C6AF4">
        <w:rPr>
          <w:rFonts w:cs="Arial"/>
        </w:rPr>
        <w:t xml:space="preserve"> </w:t>
      </w:r>
      <w:r w:rsidR="00BC6D97" w:rsidRPr="000C6AF4">
        <w:rPr>
          <w:rFonts w:cs="Arial"/>
        </w:rPr>
        <w:t>on</w:t>
      </w:r>
      <w:r w:rsidRPr="000C6AF4">
        <w:rPr>
          <w:rFonts w:cs="Arial"/>
        </w:rPr>
        <w:t xml:space="preserve"> ette nähtud </w:t>
      </w:r>
      <w:r w:rsidR="00BC6D97" w:rsidRPr="000C6AF4">
        <w:rPr>
          <w:rFonts w:cs="Arial"/>
        </w:rPr>
        <w:t>ühendus</w:t>
      </w:r>
      <w:r w:rsidRPr="000C6AF4">
        <w:rPr>
          <w:rFonts w:cs="Arial"/>
        </w:rPr>
        <w:t xml:space="preserve"> PVC torudest sidekanalisatsiooniga </w:t>
      </w:r>
      <w:r w:rsidR="00BC6D97" w:rsidRPr="000C6AF4">
        <w:rPr>
          <w:rFonts w:cs="Arial"/>
        </w:rPr>
        <w:t>Telia</w:t>
      </w:r>
      <w:r w:rsidRPr="000C6AF4">
        <w:rPr>
          <w:rFonts w:cs="Arial"/>
        </w:rPr>
        <w:t xml:space="preserve"> </w:t>
      </w:r>
      <w:r w:rsidR="00BC6D97" w:rsidRPr="000C6AF4">
        <w:rPr>
          <w:rFonts w:cs="Arial"/>
        </w:rPr>
        <w:t>sidevõrgu</w:t>
      </w:r>
      <w:r w:rsidRPr="000C6AF4">
        <w:rPr>
          <w:rFonts w:cs="Arial"/>
        </w:rPr>
        <w:t xml:space="preserve"> </w:t>
      </w:r>
      <w:r w:rsidR="00BC6D97" w:rsidRPr="000C6AF4">
        <w:rPr>
          <w:rFonts w:cs="Arial"/>
        </w:rPr>
        <w:t>lõpp-punkti</w:t>
      </w:r>
      <w:r w:rsidRPr="000C6AF4">
        <w:rPr>
          <w:rFonts w:cs="Arial"/>
        </w:rPr>
        <w:t xml:space="preserve">ks olevast sidekaevust ASS-137 kruntide </w:t>
      </w:r>
      <w:r w:rsidR="00BC6D97" w:rsidRPr="000C6AF4">
        <w:rPr>
          <w:rFonts w:cs="Arial"/>
        </w:rPr>
        <w:t>sisevõrgu</w:t>
      </w:r>
      <w:r w:rsidRPr="000C6AF4">
        <w:rPr>
          <w:rFonts w:cs="Arial"/>
        </w:rPr>
        <w:t xml:space="preserve"> </w:t>
      </w:r>
      <w:r w:rsidR="00BC6D97" w:rsidRPr="000C6AF4">
        <w:rPr>
          <w:rFonts w:cs="Arial"/>
        </w:rPr>
        <w:t>ühendus(jaotus)koh</w:t>
      </w:r>
      <w:r w:rsidRPr="000C6AF4">
        <w:rPr>
          <w:rFonts w:cs="Arial"/>
        </w:rPr>
        <w:t>tadeni.</w:t>
      </w:r>
    </w:p>
    <w:p w14:paraId="22D86F63" w14:textId="299CF284" w:rsidR="00BD7B07" w:rsidRPr="000C6AF4" w:rsidRDefault="002C4FF9" w:rsidP="00CD0528">
      <w:r w:rsidRPr="000C6AF4">
        <w:t xml:space="preserve">Sidetrassid on planeeritud </w:t>
      </w:r>
      <w:r w:rsidR="00BD7B07" w:rsidRPr="000C6AF4">
        <w:t xml:space="preserve">peamiselt </w:t>
      </w:r>
      <w:r w:rsidR="00BC6D97" w:rsidRPr="000C6AF4">
        <w:t>juurdepääsutee kõrvale</w:t>
      </w:r>
      <w:r w:rsidRPr="000C6AF4">
        <w:t xml:space="preserve">. </w:t>
      </w:r>
      <w:r w:rsidR="00BD7B07" w:rsidRPr="000C6AF4">
        <w:t>Nõutav</w:t>
      </w:r>
      <w:r w:rsidR="00BD7B07" w:rsidRPr="000C6AF4">
        <w:rPr>
          <w:rFonts w:cs="Arial"/>
        </w:rPr>
        <w:t xml:space="preserve"> sidekanalisatsiooni </w:t>
      </w:r>
      <w:r w:rsidR="00BD7B07" w:rsidRPr="000C6AF4">
        <w:t>sügavus</w:t>
      </w:r>
      <w:r w:rsidR="00BD7B07" w:rsidRPr="000C6AF4">
        <w:rPr>
          <w:rFonts w:cs="Arial"/>
        </w:rPr>
        <w:t xml:space="preserve"> </w:t>
      </w:r>
      <w:r w:rsidR="00BD7B07" w:rsidRPr="000C6AF4">
        <w:t>pinnases</w:t>
      </w:r>
      <w:r w:rsidR="00BD7B07" w:rsidRPr="000C6AF4">
        <w:rPr>
          <w:rFonts w:cs="Arial"/>
        </w:rPr>
        <w:t xml:space="preserve"> </w:t>
      </w:r>
      <w:r w:rsidR="00BD7B07" w:rsidRPr="000C6AF4">
        <w:t>0,7m ning</w:t>
      </w:r>
      <w:r w:rsidR="00BD7B07" w:rsidRPr="000C6AF4">
        <w:rPr>
          <w:rFonts w:cs="Arial"/>
        </w:rPr>
        <w:t xml:space="preserve"> </w:t>
      </w:r>
      <w:r w:rsidR="00BD7B07" w:rsidRPr="000C6AF4">
        <w:t>teekatete</w:t>
      </w:r>
      <w:r w:rsidR="00BD7B07" w:rsidRPr="000C6AF4">
        <w:rPr>
          <w:rFonts w:cs="Arial"/>
        </w:rPr>
        <w:t xml:space="preserve"> </w:t>
      </w:r>
      <w:r w:rsidR="00BD7B07" w:rsidRPr="000C6AF4">
        <w:t>all</w:t>
      </w:r>
      <w:r w:rsidR="00BD7B07" w:rsidRPr="000C6AF4">
        <w:rPr>
          <w:rFonts w:cs="Arial"/>
        </w:rPr>
        <w:t xml:space="preserve"> </w:t>
      </w:r>
      <w:r w:rsidR="00BD7B07" w:rsidRPr="000C6AF4">
        <w:t>1m.</w:t>
      </w:r>
      <w:r w:rsidR="00BD7B07" w:rsidRPr="000C6AF4">
        <w:rPr>
          <w:rFonts w:cs="Arial"/>
        </w:rPr>
        <w:t xml:space="preserve"> </w:t>
      </w:r>
    </w:p>
    <w:p w14:paraId="40BB7FBA" w14:textId="48E63238" w:rsidR="007311D4" w:rsidRPr="000C6AF4" w:rsidRDefault="00784204" w:rsidP="007311D4">
      <w:pPr>
        <w:rPr>
          <w:i/>
        </w:rPr>
      </w:pPr>
      <w:r w:rsidRPr="000C6AF4">
        <w:rPr>
          <w:i/>
          <w:shd w:val="clear" w:color="auto" w:fill="FFFFFF"/>
        </w:rPr>
        <w:t>Vt joonist DP-07 „Tehnovõrkude koondplaan“ / fail 20002_DP-2-07_tehnovorgud.</w:t>
      </w:r>
    </w:p>
    <w:p w14:paraId="3997519D" w14:textId="24238AAC" w:rsidR="009201E7" w:rsidRPr="000C6AF4" w:rsidRDefault="009201E7" w:rsidP="009201E7">
      <w:pPr>
        <w:pBdr>
          <w:top w:val="single" w:sz="4" w:space="1" w:color="auto"/>
          <w:left w:val="single" w:sz="4" w:space="4" w:color="auto"/>
          <w:bottom w:val="single" w:sz="4" w:space="1" w:color="auto"/>
          <w:right w:val="single" w:sz="4" w:space="4" w:color="auto"/>
        </w:pBdr>
        <w:rPr>
          <w:i/>
          <w:iCs/>
        </w:rPr>
      </w:pPr>
      <w:r w:rsidRPr="000C6AF4">
        <w:rPr>
          <w:i/>
          <w:iCs/>
        </w:rPr>
        <w:t xml:space="preserve">Järve põik 6 kinnistule on 12.09.2019 seatud kohtumääruse alusel </w:t>
      </w:r>
      <w:r w:rsidR="005430AC" w:rsidRPr="000C6AF4">
        <w:rPr>
          <w:i/>
          <w:iCs/>
        </w:rPr>
        <w:t xml:space="preserve">Järve põik 8 kinnistu kasuks </w:t>
      </w:r>
      <w:r w:rsidRPr="000C6AF4">
        <w:rPr>
          <w:i/>
          <w:iCs/>
        </w:rPr>
        <w:t>tasuta ja tähtajatu elektri- ja sidevarustuse reaalservituut elektri ja side paigaldise majandamiseks kasutusõiguse alal side ja elektripaigaldise kaitsevööndi ulatuses (elektripaigaldise kaitsevöönd 136 m</w:t>
      </w:r>
      <w:r w:rsidRPr="000C6AF4">
        <w:rPr>
          <w:i/>
          <w:iCs/>
          <w:vertAlign w:val="superscript"/>
        </w:rPr>
        <w:t>2</w:t>
      </w:r>
      <w:r w:rsidRPr="000C6AF4">
        <w:rPr>
          <w:i/>
          <w:iCs/>
        </w:rPr>
        <w:t xml:space="preserve"> ja sidepaigaldise kaitsevöönd 131 m</w:t>
      </w:r>
      <w:r w:rsidRPr="000C6AF4">
        <w:rPr>
          <w:i/>
          <w:iCs/>
          <w:vertAlign w:val="superscript"/>
        </w:rPr>
        <w:t>2</w:t>
      </w:r>
      <w:r w:rsidRPr="000C6AF4">
        <w:rPr>
          <w:i/>
          <w:iCs/>
        </w:rPr>
        <w:t>) planeeringualale viivast juurdepääsuteest lõunas.</w:t>
      </w:r>
    </w:p>
    <w:p w14:paraId="44F7C742" w14:textId="565F60EB" w:rsidR="00073D55" w:rsidRPr="000C6AF4" w:rsidRDefault="002C4FF9" w:rsidP="00CD0528">
      <w:pPr>
        <w:pStyle w:val="Heading3"/>
        <w:numPr>
          <w:ilvl w:val="2"/>
          <w:numId w:val="3"/>
        </w:numPr>
        <w:ind w:left="709" w:hanging="709"/>
        <w:rPr>
          <w:color w:val="auto"/>
        </w:rPr>
      </w:pPr>
      <w:bookmarkStart w:id="30" w:name="_Toc96347005"/>
      <w:r w:rsidRPr="000C6AF4">
        <w:rPr>
          <w:color w:val="auto"/>
        </w:rPr>
        <w:t>Soojavarustus</w:t>
      </w:r>
      <w:bookmarkEnd w:id="30"/>
    </w:p>
    <w:p w14:paraId="5FBF4DED" w14:textId="152B04AA" w:rsidR="00073D55" w:rsidRPr="000C6AF4" w:rsidRDefault="00073D55" w:rsidP="00CD0528">
      <w:r w:rsidRPr="000C6AF4">
        <w:rPr>
          <w:rFonts w:eastAsia="Times New Roman" w:cs="Arial"/>
          <w:lang w:eastAsia="et-EE"/>
        </w:rPr>
        <w:t>Planeeritavate elamute soojavarustus</w:t>
      </w:r>
      <w:r w:rsidRPr="000C6AF4">
        <w:t xml:space="preserve"> </w:t>
      </w:r>
      <w:r w:rsidR="000F5A94" w:rsidRPr="000C6AF4">
        <w:t>on ette nähtud</w:t>
      </w:r>
      <w:r w:rsidRPr="000C6AF4">
        <w:t xml:space="preserve"> lahendada lokaalsete energiatõhusate ja keskkonda minimaalselt saastavate õhk-vesi soojuspump keskküttesüsteemidega ning toetavaks kohtkütteks lubatud kaminahjud</w:t>
      </w:r>
      <w:r w:rsidR="00AF297D" w:rsidRPr="000C6AF4">
        <w:t xml:space="preserve"> ja elektri tootmiseks päikesepaneelid</w:t>
      </w:r>
      <w:r w:rsidRPr="000C6AF4">
        <w:t>.</w:t>
      </w:r>
    </w:p>
    <w:p w14:paraId="078B65CE" w14:textId="13841A30" w:rsidR="00514E77" w:rsidRPr="000C6AF4" w:rsidRDefault="00272756" w:rsidP="00C832CF">
      <w:pPr>
        <w:pBdr>
          <w:top w:val="single" w:sz="4" w:space="1" w:color="auto"/>
          <w:left w:val="single" w:sz="4" w:space="4" w:color="auto"/>
          <w:bottom w:val="single" w:sz="4" w:space="1" w:color="auto"/>
          <w:right w:val="single" w:sz="4" w:space="4" w:color="auto"/>
        </w:pBdr>
        <w:rPr>
          <w:lang w:eastAsia="et-EE"/>
        </w:rPr>
      </w:pPr>
      <w:r w:rsidRPr="000C6AF4">
        <w:rPr>
          <w:lang w:eastAsia="et-EE"/>
        </w:rPr>
        <w:t>Elamute soojavarustuse lahendus</w:t>
      </w:r>
      <w:r w:rsidR="00091754" w:rsidRPr="000C6AF4">
        <w:rPr>
          <w:lang w:eastAsia="et-EE"/>
        </w:rPr>
        <w:t>ed</w:t>
      </w:r>
      <w:r w:rsidR="00AF297D" w:rsidRPr="000C6AF4">
        <w:rPr>
          <w:lang w:eastAsia="et-EE"/>
        </w:rPr>
        <w:t xml:space="preserve"> </w:t>
      </w:r>
      <w:r w:rsidRPr="000C6AF4">
        <w:rPr>
          <w:lang w:eastAsia="et-EE"/>
        </w:rPr>
        <w:t>täpsustu</w:t>
      </w:r>
      <w:r w:rsidR="00091754" w:rsidRPr="000C6AF4">
        <w:rPr>
          <w:lang w:eastAsia="et-EE"/>
        </w:rPr>
        <w:t>vad</w:t>
      </w:r>
      <w:r w:rsidRPr="000C6AF4">
        <w:rPr>
          <w:lang w:eastAsia="et-EE"/>
        </w:rPr>
        <w:t xml:space="preserve"> ehitusprojekti</w:t>
      </w:r>
      <w:r w:rsidR="00091754" w:rsidRPr="000C6AF4">
        <w:rPr>
          <w:lang w:eastAsia="et-EE"/>
        </w:rPr>
        <w:t>de</w:t>
      </w:r>
      <w:r w:rsidRPr="000C6AF4">
        <w:rPr>
          <w:lang w:eastAsia="et-EE"/>
        </w:rPr>
        <w:t xml:space="preserve"> koostamise käigus.</w:t>
      </w:r>
    </w:p>
    <w:p w14:paraId="29C7BFE1" w14:textId="569D90EF" w:rsidR="00514E77" w:rsidRPr="000C6AF4" w:rsidRDefault="00514E77" w:rsidP="00514E77">
      <w:r w:rsidRPr="000C6AF4">
        <w:t xml:space="preserve">Soojuspumpade poolt põhjustatud mürahäiringute ja naabruses asuvate elanike rahuolematuse vältimiseks tuleb </w:t>
      </w:r>
      <w:r w:rsidR="001822C5" w:rsidRPr="000C6AF4">
        <w:t xml:space="preserve">kütte </w:t>
      </w:r>
      <w:r w:rsidRPr="000C6AF4">
        <w:t>projekteerimise käigus pööratakse tähelepanu soojuspumba paigaldamise asukohale ja vajadusel müra leevendusmeetmete rakendamisele.</w:t>
      </w:r>
    </w:p>
    <w:p w14:paraId="54932E67" w14:textId="62EA74CC" w:rsidR="00C832CF" w:rsidRPr="000C6AF4" w:rsidRDefault="00117CD1" w:rsidP="001822C5">
      <w:r w:rsidRPr="000C6AF4">
        <w:t>Soojuspumba väli</w:t>
      </w:r>
      <w:r w:rsidR="0010724A" w:rsidRPr="000C6AF4">
        <w:t>s</w:t>
      </w:r>
      <w:r w:rsidR="00C80BDE" w:rsidRPr="000C6AF4">
        <w:t>osa müratase ei tohi krundi piiril ületada k</w:t>
      </w:r>
      <w:r w:rsidR="00514E77" w:rsidRPr="000C6AF4">
        <w:t>eskkonnaministri 16.12.2016 määrus</w:t>
      </w:r>
      <w:r w:rsidR="00C80BDE" w:rsidRPr="000C6AF4">
        <w:t>e</w:t>
      </w:r>
      <w:r w:rsidR="00514E77" w:rsidRPr="000C6AF4">
        <w:t xml:space="preserve"> nr 71 „Välisõhus leviva müra normtasemed ja mürataseme mõõtmise, määramise ja hindamise meetodid“</w:t>
      </w:r>
      <w:r w:rsidR="00C80BDE" w:rsidRPr="000C6AF4">
        <w:t xml:space="preserve"> </w:t>
      </w:r>
      <w:r w:rsidR="00514E77" w:rsidRPr="000C6AF4">
        <w:t>lisa</w:t>
      </w:r>
      <w:r w:rsidR="00C80BDE" w:rsidRPr="000C6AF4">
        <w:t>s</w:t>
      </w:r>
      <w:r w:rsidR="00514E77" w:rsidRPr="000C6AF4">
        <w:t xml:space="preserve"> 1 </w:t>
      </w:r>
      <w:r w:rsidR="00C80BDE" w:rsidRPr="000C6AF4">
        <w:t>määratud</w:t>
      </w:r>
      <w:r w:rsidR="00514E77" w:rsidRPr="000C6AF4">
        <w:t xml:space="preserve"> tööstusmüra sihtväärtust</w:t>
      </w:r>
      <w:r w:rsidR="00C80BDE" w:rsidRPr="000C6AF4">
        <w:t xml:space="preserve"> - </w:t>
      </w:r>
      <w:r w:rsidR="00C832CF" w:rsidRPr="000C6AF4">
        <w:t>päeval 50 dB ja öösel 40 dB.</w:t>
      </w:r>
    </w:p>
    <w:p w14:paraId="101EA491" w14:textId="52C74615" w:rsidR="00D70873" w:rsidRPr="000C6AF4" w:rsidRDefault="00C832CF" w:rsidP="00CD0528">
      <w:r w:rsidRPr="000C6AF4">
        <w:t xml:space="preserve">Soojuspumba kauguse valikul krundi piiridest juhinduda Terviseameti kodulehel olevast Terviseameti füüsikalabori arvutustest, </w:t>
      </w:r>
      <w:r w:rsidR="001822C5" w:rsidRPr="000C6AF4">
        <w:t>mis võimaldavad hinnata  soojusseadme müra levikut sõltuvalt müraallika kaugusest</w:t>
      </w:r>
      <w:r w:rsidR="00903057" w:rsidRPr="000C6AF4">
        <w:t>, või rakendada müra leevendusmeetmeid (nagu helilaineid neelavate müratõkete rajamine).</w:t>
      </w:r>
    </w:p>
    <w:p w14:paraId="50A7E5B4" w14:textId="3CD7BEB0" w:rsidR="001F3E1E" w:rsidRPr="000C6AF4" w:rsidRDefault="00E9446B" w:rsidP="00CD0528">
      <w:r w:rsidRPr="000C6AF4">
        <w:t>Päikesepaneelide paigaldamine hoon</w:t>
      </w:r>
      <w:r w:rsidR="00AF297D" w:rsidRPr="000C6AF4">
        <w:t>et</w:t>
      </w:r>
      <w:r w:rsidRPr="000C6AF4">
        <w:t>e katus</w:t>
      </w:r>
      <w:r w:rsidR="00AF297D" w:rsidRPr="000C6AF4">
        <w:t>t</w:t>
      </w:r>
      <w:r w:rsidRPr="000C6AF4">
        <w:t xml:space="preserve">ele toetab </w:t>
      </w:r>
      <w:r w:rsidR="00AF297D" w:rsidRPr="000C6AF4">
        <w:t>soojuspumba</w:t>
      </w:r>
      <w:r w:rsidRPr="000C6AF4">
        <w:t xml:space="preserve"> kasutamise võimalust. Paneelide paigaldamisel tuleb jälgida, et nende peegeldused ei avaldaks häirivat mõju naaberkinnistutele. Vajadusel rajada krundi piiridele vastavatele lõikudele täiendavat kõrghaljastust peegeldushäiringu vältimiseks. </w:t>
      </w:r>
    </w:p>
    <w:p w14:paraId="2693260C" w14:textId="23AC5C8F" w:rsidR="002C4FF9" w:rsidRPr="000C6AF4" w:rsidRDefault="002C4FF9" w:rsidP="0083475E">
      <w:pPr>
        <w:pStyle w:val="Heading3"/>
        <w:numPr>
          <w:ilvl w:val="2"/>
          <w:numId w:val="3"/>
        </w:numPr>
        <w:ind w:left="709" w:hanging="709"/>
        <w:rPr>
          <w:color w:val="auto"/>
        </w:rPr>
      </w:pPr>
      <w:bookmarkStart w:id="31" w:name="_Toc96347006"/>
      <w:r w:rsidRPr="000C6AF4">
        <w:rPr>
          <w:color w:val="auto"/>
        </w:rPr>
        <w:lastRenderedPageBreak/>
        <w:t>Energiatõhusus ja -tarbimise nõuded</w:t>
      </w:r>
      <w:bookmarkEnd w:id="31"/>
    </w:p>
    <w:p w14:paraId="38C5631C" w14:textId="63A6E29D" w:rsidR="007006D2" w:rsidRPr="000C6AF4" w:rsidRDefault="007006D2" w:rsidP="007006D2">
      <w:r w:rsidRPr="000C6AF4">
        <w:t xml:space="preserve">Hoonete projekteerimisel ja ehitamisel tuleb järgida </w:t>
      </w:r>
      <w:r w:rsidR="00E9446B" w:rsidRPr="000C6AF4">
        <w:t xml:space="preserve">Ehitusseadustikus ning </w:t>
      </w:r>
      <w:r w:rsidR="00A93783" w:rsidRPr="000C6AF4">
        <w:t>ettevõtlus- ja infotehnoloogiaministri 11.12.2018 vastu võetud määruses nr 63 „Hoone energiatõhususe miinimumnõuded</w:t>
      </w:r>
      <w:r w:rsidRPr="000C6AF4">
        <w:t xml:space="preserve">” esitatud </w:t>
      </w:r>
      <w:r w:rsidR="00522844" w:rsidRPr="000C6AF4">
        <w:rPr>
          <w:lang w:eastAsia="et-EE"/>
        </w:rPr>
        <w:t>energiatõhususe miinimumnõudeid</w:t>
      </w:r>
      <w:r w:rsidRPr="000C6AF4">
        <w:t>.</w:t>
      </w:r>
    </w:p>
    <w:p w14:paraId="4D608FDB" w14:textId="28010164" w:rsidR="007006D2" w:rsidRPr="000C6AF4" w:rsidRDefault="007006D2" w:rsidP="007006D2">
      <w:r w:rsidRPr="000C6AF4">
        <w:t>Hoone</w:t>
      </w:r>
      <w:r w:rsidR="00C36658" w:rsidRPr="000C6AF4">
        <w:t>te</w:t>
      </w:r>
      <w:r w:rsidRPr="000C6AF4">
        <w:t xml:space="preserve"> välispiirded ning olulise energiatarbega tehnosüsteemid peavad olema projekteeritud ja ehitatud selliselt, et nende terviklikul käsitlemisel oleks võimalik tagada energiatõhususe miinimumnõuete täitmine.</w:t>
      </w:r>
    </w:p>
    <w:p w14:paraId="02A44900" w14:textId="1E914D3E" w:rsidR="00CD0528" w:rsidRPr="000C6AF4" w:rsidRDefault="007006D2" w:rsidP="00CD0528">
      <w:r w:rsidRPr="000C6AF4">
        <w:t xml:space="preserve">Vastavust energiatõhususe miinimumnõuetele tõendatakse energiamärgisega ehitusprojekti koosseisus. </w:t>
      </w:r>
    </w:p>
    <w:p w14:paraId="3F12B5B2" w14:textId="5DA9CA07" w:rsidR="00CD0528" w:rsidRPr="000C6AF4" w:rsidRDefault="00CD0528" w:rsidP="00CD0528">
      <w:pPr>
        <w:pStyle w:val="Heading1"/>
        <w:numPr>
          <w:ilvl w:val="0"/>
          <w:numId w:val="3"/>
        </w:numPr>
        <w:ind w:hanging="720"/>
        <w:rPr>
          <w:rFonts w:eastAsia="Times New Roman"/>
          <w:lang w:eastAsia="et-EE"/>
        </w:rPr>
      </w:pPr>
      <w:bookmarkStart w:id="32" w:name="_Toc96347007"/>
      <w:r w:rsidRPr="000C6AF4">
        <w:rPr>
          <w:rFonts w:eastAsia="Times New Roman"/>
          <w:lang w:eastAsia="et-EE"/>
        </w:rPr>
        <w:t>Keskkonnatingimused ja võimalik keskkonnamõju hindamine</w:t>
      </w:r>
      <w:bookmarkEnd w:id="32"/>
    </w:p>
    <w:p w14:paraId="73DF9CE0" w14:textId="3525FFBF" w:rsidR="008A22AA" w:rsidRPr="000C6AF4" w:rsidRDefault="008A22AA" w:rsidP="008A22AA">
      <w:r w:rsidRPr="000C6AF4">
        <w:t>Detailplaneeringu realiseerides rajatakse alale kaks elamut (ü</w:t>
      </w:r>
      <w:r w:rsidR="00393603" w:rsidRPr="000C6AF4">
        <w:t>ksik-</w:t>
      </w:r>
      <w:r w:rsidRPr="000C6AF4">
        <w:t xml:space="preserve"> ja </w:t>
      </w:r>
      <w:r w:rsidR="00393603" w:rsidRPr="000C6AF4">
        <w:t>kaksik</w:t>
      </w:r>
      <w:r w:rsidRPr="000C6AF4">
        <w:t xml:space="preserve">elamu) koos abihoonetega. Planeeritava tegevusega ei kaasne eeldatavalt olulisi kahjulikke tagajärgi nagu vee-, pinnase- või õhusaastatus, jäätmeteke, müra, vibratsioon või valgus-, soojus-, kiirgus- ja lõhnareostus. </w:t>
      </w:r>
    </w:p>
    <w:p w14:paraId="649236E8" w14:textId="77777777" w:rsidR="008A22AA" w:rsidRPr="000C6AF4" w:rsidRDefault="008A22AA" w:rsidP="008A22AA">
      <w:r w:rsidRPr="000C6AF4">
        <w:t>Kavandatud tegevus ei avalda olulist mõju ning ei põhjusta keskkonnas pöördumatuid muudatusi, ei sea ohtu inimese tervist, heaolu, kultuuripärandit ega vara, kui edaspidi ehitus- ja kasutusstaadiumites järgitakse ehitusprojekti, üldisi ohutusnõudeid ja eeskirju, keskkonnakaitselisi nõudeid ning head tava.</w:t>
      </w:r>
    </w:p>
    <w:p w14:paraId="511F1BF4" w14:textId="31803CDA" w:rsidR="00EB35BA" w:rsidRPr="000C6AF4" w:rsidRDefault="002C4FF9" w:rsidP="00EB35BA">
      <w:pPr>
        <w:pStyle w:val="Heading2"/>
      </w:pPr>
      <w:bookmarkStart w:id="33" w:name="_Toc96347008"/>
      <w:r w:rsidRPr="000C6AF4">
        <w:t>Kavandatava tegevusega kaasnev oht inimese tervisele ja keskkonnale ning avariiolukordade esinemise võimalikkus</w:t>
      </w:r>
      <w:bookmarkEnd w:id="33"/>
      <w:r w:rsidRPr="000C6AF4">
        <w:t xml:space="preserve"> </w:t>
      </w:r>
    </w:p>
    <w:p w14:paraId="6810DFEE" w14:textId="2E102F42" w:rsidR="00822685" w:rsidRPr="000C6AF4" w:rsidRDefault="00822685" w:rsidP="00822685">
      <w:r w:rsidRPr="000C6AF4">
        <w:t xml:space="preserve">Oht inimeste tervisele ja keskkonnale ning õnnetuste esinemise võimalikkus on kavandatava tegevuse puhul minimaalne ning võib avalduda hoonete rajamise ehitusprotsessis. Pärast ehitust täiendavat negatiivset mõju keskkonnale ei ole </w:t>
      </w:r>
      <w:r w:rsidR="00FA6331" w:rsidRPr="000C6AF4">
        <w:t xml:space="preserve">ette </w:t>
      </w:r>
      <w:r w:rsidRPr="000C6AF4">
        <w:t>näha.</w:t>
      </w:r>
    </w:p>
    <w:p w14:paraId="6A6BA4F8" w14:textId="77777777" w:rsidR="00822685" w:rsidRPr="000C6AF4" w:rsidRDefault="00822685" w:rsidP="00822685">
      <w:pPr>
        <w:rPr>
          <w:szCs w:val="20"/>
        </w:rPr>
      </w:pPr>
      <w:r w:rsidRPr="000C6AF4">
        <w:rPr>
          <w:szCs w:val="20"/>
        </w:rPr>
        <w:t>Avariiolukordade</w:t>
      </w:r>
      <w:r w:rsidRPr="000C6AF4">
        <w:t xml:space="preserve"> vältimiseks ja / või minimeerimiseks on oluline ehitusperioodil kinni pidada ehitusprojektist ning </w:t>
      </w:r>
      <w:r w:rsidRPr="000C6AF4">
        <w:rPr>
          <w:szCs w:val="20"/>
        </w:rPr>
        <w:t>järgida üldisi ohutusnõudeid ja eeskirju</w:t>
      </w:r>
      <w:r w:rsidRPr="000C6AF4">
        <w:t>. Ehitusprotsessis tuleb kasutada vaid kvaliteetseid ehitusmaterjale ning ehitusmasinaid tuleb hooldada, et vältida võimalikku keskkonnareostust nt lekete näol. Töötajad peavad olema spetsiaalse hariduse ja teadmistega, nii on võimalik vältida ohtu keskkonnale.</w:t>
      </w:r>
    </w:p>
    <w:p w14:paraId="64046989" w14:textId="77777777" w:rsidR="00822685" w:rsidRPr="000C6AF4" w:rsidRDefault="00822685" w:rsidP="00822685">
      <w:pPr>
        <w:rPr>
          <w:szCs w:val="20"/>
        </w:rPr>
      </w:pPr>
      <w:r w:rsidRPr="000C6AF4">
        <w:rPr>
          <w:szCs w:val="20"/>
        </w:rPr>
        <w:t>Avariiohtlikku olukorda on võimalik vältida ehitusplatsi korrashoiuga:</w:t>
      </w:r>
    </w:p>
    <w:p w14:paraId="18518EDA" w14:textId="77777777" w:rsidR="00822685" w:rsidRPr="000C6AF4" w:rsidRDefault="00822685" w:rsidP="00822685">
      <w:pPr>
        <w:pStyle w:val="ListParagraph"/>
        <w:numPr>
          <w:ilvl w:val="0"/>
          <w:numId w:val="28"/>
        </w:numPr>
        <w:rPr>
          <w:szCs w:val="20"/>
        </w:rPr>
      </w:pPr>
      <w:r w:rsidRPr="000C6AF4">
        <w:rPr>
          <w:szCs w:val="20"/>
        </w:rPr>
        <w:t>territooriumi korrashoid, mille rakendumisel on territooriumi eri osadele juurdepääs tagatud</w:t>
      </w:r>
    </w:p>
    <w:p w14:paraId="0BE2121F" w14:textId="77777777" w:rsidR="00822685" w:rsidRPr="000C6AF4" w:rsidRDefault="00822685" w:rsidP="00822685">
      <w:pPr>
        <w:pStyle w:val="ListParagraph"/>
        <w:numPr>
          <w:ilvl w:val="0"/>
          <w:numId w:val="28"/>
        </w:numPr>
        <w:rPr>
          <w:szCs w:val="20"/>
        </w:rPr>
      </w:pPr>
      <w:r w:rsidRPr="000C6AF4">
        <w:rPr>
          <w:szCs w:val="20"/>
        </w:rPr>
        <w:t>arvestada tuleb, et ehitamise ajal ei koormataks keskkonda saasteainetega, vältida masinatest tingitud õlireostust, vajalik on ehitusjääkide õigeaegne ja pidev koristamine;</w:t>
      </w:r>
    </w:p>
    <w:p w14:paraId="7ADDE954" w14:textId="77777777" w:rsidR="00822685" w:rsidRPr="000C6AF4" w:rsidRDefault="00822685" w:rsidP="00822685">
      <w:pPr>
        <w:pStyle w:val="ListParagraph"/>
        <w:numPr>
          <w:ilvl w:val="0"/>
          <w:numId w:val="28"/>
        </w:numPr>
        <w:rPr>
          <w:szCs w:val="20"/>
        </w:rPr>
      </w:pPr>
      <w:r w:rsidRPr="000C6AF4">
        <w:rPr>
          <w:szCs w:val="20"/>
        </w:rPr>
        <w:t>vajadusel luua ajutine (ehitusaegne) saasteainete kogumise ja puhastamise süsteem (kaasarvatud vajalike sanitaar-hügieeniliste tingimuste tagamine ehitajatele).</w:t>
      </w:r>
    </w:p>
    <w:p w14:paraId="2E4D32F4" w14:textId="53E3EE1E" w:rsidR="00822685" w:rsidRPr="000C6AF4" w:rsidRDefault="00822685" w:rsidP="00822685">
      <w:pPr>
        <w:rPr>
          <w:szCs w:val="20"/>
        </w:rPr>
      </w:pPr>
      <w:r w:rsidRPr="000C6AF4">
        <w:rPr>
          <w:szCs w:val="20"/>
        </w:rPr>
        <w:t>Avariiolukordade vältimises on oluline osa kindlasti järel</w:t>
      </w:r>
      <w:r w:rsidR="00117CD1" w:rsidRPr="000C6AF4">
        <w:rPr>
          <w:szCs w:val="20"/>
        </w:rPr>
        <w:t>e</w:t>
      </w:r>
      <w:r w:rsidRPr="000C6AF4">
        <w:rPr>
          <w:szCs w:val="20"/>
        </w:rPr>
        <w:t>valvel ja koostööl erinevate osapoolte vahel.</w:t>
      </w:r>
    </w:p>
    <w:p w14:paraId="62A882CB" w14:textId="77777777" w:rsidR="00822685" w:rsidRPr="000C6AF4" w:rsidRDefault="00822685" w:rsidP="00822685">
      <w:pPr>
        <w:rPr>
          <w:rFonts w:ascii="Helvetica" w:hAnsi="Helvetica" w:cs="Helvetica"/>
          <w:szCs w:val="20"/>
        </w:rPr>
      </w:pPr>
      <w:r w:rsidRPr="000C6AF4">
        <w:rPr>
          <w:szCs w:val="20"/>
        </w:rPr>
        <w:t>Ehitusperioodil vastutab töövõtja keskkonnakaitse eest ehitusobjektil ja seda ümbritseval alal. Kasutusperioodil tuleb torustike lekete korral ühendust võtta võrguvaldajaga.</w:t>
      </w:r>
    </w:p>
    <w:p w14:paraId="339291A6" w14:textId="18EA49C6" w:rsidR="00EB35BA" w:rsidRPr="000C6AF4" w:rsidRDefault="002C4FF9" w:rsidP="00EB35BA">
      <w:pPr>
        <w:pStyle w:val="Heading2"/>
      </w:pPr>
      <w:bookmarkStart w:id="34" w:name="_Toc96347009"/>
      <w:r w:rsidRPr="000C6AF4">
        <w:t>Müra ja vibratsioon</w:t>
      </w:r>
      <w:bookmarkEnd w:id="34"/>
      <w:r w:rsidRPr="000C6AF4">
        <w:t xml:space="preserve"> </w:t>
      </w:r>
    </w:p>
    <w:p w14:paraId="211B7B70" w14:textId="65390614" w:rsidR="00585E1A" w:rsidRPr="000C6AF4" w:rsidRDefault="00585E1A" w:rsidP="00585E1A">
      <w:r w:rsidRPr="000C6AF4">
        <w:t xml:space="preserve">Hoonete projekteerimisel ja ehitamisel tuleb </w:t>
      </w:r>
      <w:r w:rsidR="00C2306E" w:rsidRPr="000C6AF4">
        <w:t xml:space="preserve">järgida ning </w:t>
      </w:r>
      <w:r w:rsidRPr="000C6AF4">
        <w:t>rakendada sotsiaalministri 04.03.2002 määruses nr 42 ”Müra normtasemed elu- ja puhkealal, elamutes ning ühiskasutusega hoonetes ja mürataseme mõõtmise meetodid” ja EVS 842:2003 „Ehitiste heliisolatsiooninõuded. Kaitse müra eest“ nõudeid.</w:t>
      </w:r>
    </w:p>
    <w:p w14:paraId="0A1827F9" w14:textId="77777777" w:rsidR="00822685" w:rsidRPr="000C6AF4" w:rsidRDefault="002C4FF9" w:rsidP="002C4FF9">
      <w:r w:rsidRPr="000C6AF4">
        <w:t xml:space="preserve">Mürakaitse rakendamise meetmed: </w:t>
      </w:r>
    </w:p>
    <w:p w14:paraId="446A1E21" w14:textId="46B346AB" w:rsidR="003D1089" w:rsidRPr="000C6AF4" w:rsidRDefault="002C4FF9" w:rsidP="00C2306E">
      <w:r w:rsidRPr="000C6AF4">
        <w:t xml:space="preserve">• </w:t>
      </w:r>
      <w:r w:rsidR="00C2306E" w:rsidRPr="000C6AF4">
        <w:t>e</w:t>
      </w:r>
      <w:r w:rsidR="003D1089" w:rsidRPr="000C6AF4">
        <w:t xml:space="preserve">luhoone projekteerimisel ja ehitamisel tagada, et siseruumide müratasemed ei ületaks sotsiaalministri 04.03.2002 määruse nr 42 „Müra normtasemed elu- ja puhkealal, elamutes ning ühiskasutusega hoonetes ja mürataseme mõõtmise meetodid” normtasemeid, rakendades vajadusel vastavaid müravastaseid meetmeid (sh EVS 842:2003 „Ehitiste heliisolatsiooninõuded. Kaitse müra eest.“) </w:t>
      </w:r>
    </w:p>
    <w:p w14:paraId="2680E952" w14:textId="6D148440" w:rsidR="00822685" w:rsidRPr="000C6AF4" w:rsidRDefault="002C4FF9" w:rsidP="002C4FF9">
      <w:r w:rsidRPr="000C6AF4">
        <w:t>• planeeringuga võib lisanduda täiendavat müra ehitustööde läbiviimisel. Arvesse peab võtma, et ehitusaegne müra ei tohi ületada sotsiaalministri 04.</w:t>
      </w:r>
      <w:r w:rsidR="00196A22" w:rsidRPr="000C6AF4">
        <w:t>03.</w:t>
      </w:r>
      <w:r w:rsidRPr="000C6AF4">
        <w:t xml:space="preserve"> 2002 määruse nr 42 „Müra normtasemed elu- ja puhkealal, elamutes ning ühiskasutusega hoonetes ja mürataseme mõõtmise meetodid” sätestatud müra normtasemeid. Detailplaneeringu elluviimisega kaasnevad mõjud on seotud uute hoonete ehitamisega ning </w:t>
      </w:r>
      <w:r w:rsidRPr="000C6AF4">
        <w:lastRenderedPageBreak/>
        <w:t xml:space="preserve">võimalikud mõjud on eelkõige ehitusaegsed ajutised häiringud (nt ehitusaegne müra, vibratsioon) ja nende ulatus piirneb peamiselt planeeringu ala ja lähialaga; </w:t>
      </w:r>
    </w:p>
    <w:p w14:paraId="75D731A1" w14:textId="70F4865B" w:rsidR="00FC46AE" w:rsidRPr="000C6AF4" w:rsidRDefault="002C4FF9" w:rsidP="002C4FF9">
      <w:r w:rsidRPr="000C6AF4">
        <w:t xml:space="preserve">• 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 </w:t>
      </w:r>
    </w:p>
    <w:p w14:paraId="52D94490" w14:textId="74281E67" w:rsidR="00EB35BA" w:rsidRPr="000C6AF4" w:rsidRDefault="002C4FF9" w:rsidP="00EB35BA">
      <w:pPr>
        <w:pStyle w:val="Heading2"/>
      </w:pPr>
      <w:bookmarkStart w:id="35" w:name="_Toc96347010"/>
      <w:r w:rsidRPr="000C6AF4">
        <w:t>Põhjavee kaitse</w:t>
      </w:r>
      <w:bookmarkEnd w:id="35"/>
      <w:r w:rsidRPr="000C6AF4">
        <w:t xml:space="preserve"> </w:t>
      </w:r>
    </w:p>
    <w:p w14:paraId="4EDF75A3" w14:textId="659649C0" w:rsidR="00C2306E" w:rsidRPr="000C6AF4" w:rsidRDefault="00196A22" w:rsidP="00C16151">
      <w:r w:rsidRPr="000C6AF4">
        <w:t xml:space="preserve">Planeeringuala asub </w:t>
      </w:r>
      <w:r w:rsidR="00C2306E" w:rsidRPr="000C6AF4">
        <w:t xml:space="preserve">nõrgalt </w:t>
      </w:r>
      <w:r w:rsidRPr="000C6AF4">
        <w:t>kaits</w:t>
      </w:r>
      <w:r w:rsidR="00C2306E" w:rsidRPr="000C6AF4">
        <w:t>tud</w:t>
      </w:r>
      <w:r w:rsidRPr="000C6AF4">
        <w:t xml:space="preserve"> põhjaveega ala piirkonnas. </w:t>
      </w:r>
      <w:r w:rsidR="00C16151" w:rsidRPr="000C6AF4">
        <w:t xml:space="preserve">Detailplaneeringuga haarataval territooriumil intensiivset pinnast, pinna- ja põhjavett ning õhku reostavat majandustegevust ei ole ette nähtud. </w:t>
      </w:r>
    </w:p>
    <w:p w14:paraId="03DA7402" w14:textId="5198494E" w:rsidR="00196A22" w:rsidRPr="000C6AF4" w:rsidRDefault="00196A22" w:rsidP="00C16151">
      <w:r w:rsidRPr="000C6AF4">
        <w:t xml:space="preserve">Kavandatava tegevusega ei kaasne põhjaveevõttu ega põhjaveereostust. </w:t>
      </w:r>
      <w:r w:rsidR="00C2306E" w:rsidRPr="000C6AF4">
        <w:t>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w:t>
      </w:r>
    </w:p>
    <w:p w14:paraId="771AF6F9" w14:textId="77777777" w:rsidR="00C2306E" w:rsidRPr="000C6AF4" w:rsidRDefault="002C4FF9" w:rsidP="00C16151">
      <w:r w:rsidRPr="000C6AF4">
        <w:t xml:space="preserve">Põhjavee reostuse vältimise abinõuks on </w:t>
      </w:r>
      <w:r w:rsidR="00C2306E" w:rsidRPr="000C6AF4">
        <w:t xml:space="preserve">ehitustööde käigus jälgida, et ehitusmasinatest ei toimuks lekkeid, mis võiks põhjustada reostust, ning </w:t>
      </w:r>
      <w:r w:rsidRPr="000C6AF4">
        <w:t>välja ehitatud tehnosüsteemide laitmatu funktsioneerimise tagamine.</w:t>
      </w:r>
    </w:p>
    <w:p w14:paraId="7CFD3A05" w14:textId="19A7CF66" w:rsidR="00EB35BA" w:rsidRPr="000C6AF4" w:rsidRDefault="002C4FF9" w:rsidP="00EB35BA">
      <w:pPr>
        <w:pStyle w:val="Heading2"/>
      </w:pPr>
      <w:bookmarkStart w:id="36" w:name="_Toc96347011"/>
      <w:r w:rsidRPr="000C6AF4">
        <w:t>Radooniriski vähendamise võimalused</w:t>
      </w:r>
      <w:bookmarkEnd w:id="36"/>
      <w:r w:rsidRPr="000C6AF4">
        <w:t xml:space="preserve"> </w:t>
      </w:r>
    </w:p>
    <w:p w14:paraId="1542EC11" w14:textId="19ABB20A" w:rsidR="00196A22" w:rsidRPr="000C6AF4" w:rsidRDefault="00196A22" w:rsidP="00196A22">
      <w:r w:rsidRPr="000C6AF4">
        <w:t xml:space="preserve">EVS 840:2017 „Juhised radoonikaitse meetmete kasutamiseks uutes ja olemasolevates hoonetes“ kohaselt on lubatud piiranguteta ehitustegevus radooni piirsisaldusega pinnaseõhus </w:t>
      </w:r>
      <w:r w:rsidRPr="000C6AF4">
        <w:rPr>
          <w:bCs/>
        </w:rPr>
        <w:t xml:space="preserve">50 kBq/m³. </w:t>
      </w:r>
      <w:r w:rsidRPr="000C6AF4">
        <w:rPr>
          <w:rFonts w:cs="Arial"/>
        </w:rPr>
        <w:t>Vastavalt Harjumaa pinnase radooniriski kaardile on planeeritaval alal normaalse radoonisisaldusega pinnas (30 – 50 kBq/m</w:t>
      </w:r>
      <w:r w:rsidR="000A0D80" w:rsidRPr="000C6AF4">
        <w:rPr>
          <w:bCs/>
        </w:rPr>
        <w:t>³</w:t>
      </w:r>
      <w:r w:rsidRPr="000C6AF4">
        <w:rPr>
          <w:rFonts w:cs="Arial"/>
        </w:rPr>
        <w:t>)</w:t>
      </w:r>
      <w:r w:rsidRPr="000C6AF4">
        <w:rPr>
          <w:rFonts w:cs="Arial"/>
          <w:iCs/>
        </w:rPr>
        <w:t>, m</w:t>
      </w:r>
      <w:r w:rsidRPr="000C6AF4">
        <w:t xml:space="preserve">is annab võimaluse piiranguteta ehitustegevuseks. </w:t>
      </w:r>
    </w:p>
    <w:p w14:paraId="6AD9DF0E" w14:textId="3F77ED00" w:rsidR="000A0D80" w:rsidRPr="000C6AF4" w:rsidRDefault="000A0D80" w:rsidP="000A0D80">
      <w:pPr>
        <w:rPr>
          <w:rFonts w:cs="Arial"/>
        </w:rPr>
      </w:pPr>
      <w:r w:rsidRPr="000C6AF4">
        <w:rPr>
          <w:lang w:eastAsia="et-EE"/>
        </w:rPr>
        <w:t>Hoone ruumiõhu radooni tase peab vastama ettevõtlus- ja infotehnoloogiaministri 28.02.2019 määruses nr 19 „Hoone ruumiõhu radoonisisalduse ja hoone tarindi ehitusmaterjalidest siseruumidesse emiteeritavast gammakiirgusest saadava efektiivdoosi viitetase</w:t>
      </w:r>
      <w:r w:rsidRPr="000C6AF4">
        <w:rPr>
          <w:sz w:val="18"/>
          <w:szCs w:val="18"/>
          <w:bdr w:val="none" w:sz="0" w:space="0" w:color="auto" w:frame="1"/>
          <w:vertAlign w:val="superscript"/>
        </w:rPr>
        <w:t>1</w:t>
      </w:r>
      <w:r w:rsidRPr="000C6AF4">
        <w:rPr>
          <w:lang w:eastAsia="et-EE"/>
        </w:rPr>
        <w:t>“ toodud normidele.</w:t>
      </w:r>
    </w:p>
    <w:p w14:paraId="436710A2" w14:textId="77777777" w:rsidR="00196A22" w:rsidRPr="000C6AF4" w:rsidRDefault="00196A22" w:rsidP="00196A22">
      <w:r w:rsidRPr="000C6AF4">
        <w:t>Siseruumides radooniohutu keskkonna tagamiseks rakendada meetmeid vastavalt EVS 840:2017 „Juhised radoonikaitse meetmete kasutamiseks uutes ja olemasolevates hoonetes“ esitatud soovitustele.</w:t>
      </w:r>
    </w:p>
    <w:p w14:paraId="1FE52AD3" w14:textId="10054A15" w:rsidR="000A0D80" w:rsidRPr="000C6AF4" w:rsidRDefault="00196A22" w:rsidP="002C4FF9">
      <w:pPr>
        <w:rPr>
          <w:szCs w:val="20"/>
        </w:rPr>
      </w:pPr>
      <w:r w:rsidRPr="000C6AF4">
        <w:t xml:space="preserve">Ehitamisel tuleb tähelepanu pöörata heale ehituskvaliteedile, kõikide läbiviikude (postide ja kommunikatsioonide) hermetiseerimisele ning heale ventilatsioonile. </w:t>
      </w:r>
      <w:r w:rsidRPr="000C6AF4">
        <w:rPr>
          <w:szCs w:val="20"/>
        </w:rPr>
        <w:t>Lisaks on soovitav kasutada vundamendi tuulutussüsteeme tagamaks võimaliku radooni väljapääsu hoone alt.</w:t>
      </w:r>
    </w:p>
    <w:p w14:paraId="7EB3CB83" w14:textId="1B64FBC9" w:rsidR="009535EB" w:rsidRPr="000C6AF4" w:rsidRDefault="00CD0528" w:rsidP="002C4FF9">
      <w:pPr>
        <w:pStyle w:val="Heading1"/>
        <w:numPr>
          <w:ilvl w:val="0"/>
          <w:numId w:val="3"/>
        </w:numPr>
        <w:ind w:hanging="720"/>
      </w:pPr>
      <w:bookmarkStart w:id="37" w:name="_Toc96347012"/>
      <w:r w:rsidRPr="000C6AF4">
        <w:t>Kuritegevuse riske vähendavad nõuded ja tingimused</w:t>
      </w:r>
      <w:bookmarkEnd w:id="37"/>
    </w:p>
    <w:p w14:paraId="07007AC4" w14:textId="77777777" w:rsidR="00196A22" w:rsidRPr="000C6AF4" w:rsidRDefault="00196A22" w:rsidP="00196A22">
      <w:r w:rsidRPr="000C6AF4">
        <w:t xml:space="preserve">Hoone ehitusprojekti koostamisel tuleb kuritegevuse ennetamisel ja turvalisuse tagamisel lähtuda EVS 809-1:2002 „Kuritegevuse ennetamine. Linnaplaneerimine ja arhitektuur” esitatud soovitustest. </w:t>
      </w:r>
    </w:p>
    <w:p w14:paraId="387259AA" w14:textId="77777777" w:rsidR="00196A22" w:rsidRPr="000C6AF4" w:rsidRDefault="00196A22" w:rsidP="00196A22">
      <w:r w:rsidRPr="000C6AF4">
        <w:t>Kuritegevuse ennetamise ja kuriteoohu vähendamise eesmärgil tuleb tagada:</w:t>
      </w:r>
    </w:p>
    <w:p w14:paraId="15E6ABE6" w14:textId="77777777" w:rsidR="00196A22" w:rsidRPr="000C6AF4" w:rsidRDefault="00196A22" w:rsidP="00196A22">
      <w:pPr>
        <w:pStyle w:val="ListParagraph"/>
        <w:numPr>
          <w:ilvl w:val="0"/>
          <w:numId w:val="29"/>
        </w:numPr>
      </w:pPr>
      <w:r w:rsidRPr="000C6AF4">
        <w:t>Piirata kinnistu sobiva piirdega.</w:t>
      </w:r>
    </w:p>
    <w:p w14:paraId="4D5D4190" w14:textId="77777777" w:rsidR="00196A22" w:rsidRPr="000C6AF4" w:rsidRDefault="00196A22" w:rsidP="00196A22">
      <w:pPr>
        <w:pStyle w:val="ListParagraph"/>
        <w:numPr>
          <w:ilvl w:val="0"/>
          <w:numId w:val="29"/>
        </w:numPr>
      </w:pPr>
      <w:r w:rsidRPr="000C6AF4">
        <w:t>Planeeringuala kinnistu valgustada ning tagada hea nähtavus. Krundi ja hoonefassaadide valgustamiseks kasutada sissepääsude valgustamist, spetsiaalset fassaadivalgustust ja õuealal pargivalgusteid.</w:t>
      </w:r>
    </w:p>
    <w:p w14:paraId="0DA91532" w14:textId="77777777" w:rsidR="00196A22" w:rsidRPr="000C6AF4" w:rsidRDefault="00196A22" w:rsidP="00196A22">
      <w:pPr>
        <w:pStyle w:val="ListParagraph"/>
        <w:numPr>
          <w:ilvl w:val="0"/>
          <w:numId w:val="29"/>
        </w:numPr>
      </w:pPr>
      <w:r w:rsidRPr="000C6AF4">
        <w:t>Hoonetele näha ette valvesüsteemid (videovalve, signalisatsioon, leping turvafirmaga).</w:t>
      </w:r>
    </w:p>
    <w:p w14:paraId="2A9ED783" w14:textId="77777777" w:rsidR="00196A22" w:rsidRPr="000C6AF4" w:rsidRDefault="00196A22" w:rsidP="00196A22">
      <w:pPr>
        <w:pStyle w:val="ListParagraph"/>
        <w:numPr>
          <w:ilvl w:val="0"/>
          <w:numId w:val="29"/>
        </w:numPr>
      </w:pPr>
      <w:r w:rsidRPr="000C6AF4">
        <w:t>Hoonetele näha ette vastupidavad aknad, uksed ja lukud, see vähendab sissemurdmise riski.</w:t>
      </w:r>
    </w:p>
    <w:p w14:paraId="0D2D0DB9" w14:textId="5618F0F1" w:rsidR="00CD0528" w:rsidRPr="000C6AF4" w:rsidRDefault="00CD0528" w:rsidP="002C4FF9">
      <w:pPr>
        <w:pStyle w:val="Heading1"/>
        <w:numPr>
          <w:ilvl w:val="0"/>
          <w:numId w:val="3"/>
        </w:numPr>
        <w:ind w:hanging="720"/>
      </w:pPr>
      <w:bookmarkStart w:id="38" w:name="_Toc96347013"/>
      <w:r w:rsidRPr="000C6AF4">
        <w:t>Planeeringu elluviimise tegevuskava</w:t>
      </w:r>
      <w:bookmarkEnd w:id="38"/>
    </w:p>
    <w:p w14:paraId="318CD1B7" w14:textId="77777777" w:rsidR="00196A22" w:rsidRPr="000C6AF4" w:rsidRDefault="00196A22" w:rsidP="00196A22">
      <w:r w:rsidRPr="000C6AF4">
        <w:t>Kehtestatud planeering on aluseks edaspidisele projekteerimisele ja ehitustegevusele. Planeeringualale koostatavad ehitusprojektid peavad vastama Eesti Vabariigis kehtivatele projekteerimisnormidele.</w:t>
      </w:r>
    </w:p>
    <w:p w14:paraId="02561979" w14:textId="77777777" w:rsidR="00196A22" w:rsidRPr="000C6AF4" w:rsidRDefault="00196A22" w:rsidP="00196A22">
      <w:r w:rsidRPr="000C6AF4">
        <w:t>Elluviimise tegevuskava etapid:</w:t>
      </w:r>
    </w:p>
    <w:p w14:paraId="787B6CC0" w14:textId="0B85B79A" w:rsidR="00196A22" w:rsidRPr="000C6AF4" w:rsidRDefault="00196A22" w:rsidP="00196A22">
      <w:pPr>
        <w:pStyle w:val="ListParagraph"/>
        <w:numPr>
          <w:ilvl w:val="0"/>
          <w:numId w:val="30"/>
        </w:numPr>
      </w:pPr>
      <w:r w:rsidRPr="000C6AF4">
        <w:t>detailplaneeringu järgsete katastriüksuste moodustamine</w:t>
      </w:r>
    </w:p>
    <w:p w14:paraId="23E1383C" w14:textId="12370C7F" w:rsidR="00196A22" w:rsidRPr="000C6AF4" w:rsidRDefault="00196A22" w:rsidP="00196A22">
      <w:pPr>
        <w:pStyle w:val="ListParagraph"/>
        <w:numPr>
          <w:ilvl w:val="0"/>
          <w:numId w:val="30"/>
        </w:numPr>
      </w:pPr>
      <w:r w:rsidRPr="000C6AF4">
        <w:lastRenderedPageBreak/>
        <w:t>seada vajalikud servituudid</w:t>
      </w:r>
    </w:p>
    <w:p w14:paraId="3C1BEF14" w14:textId="091151CA" w:rsidR="00196A22" w:rsidRPr="000C6AF4" w:rsidRDefault="00196A22" w:rsidP="00196A22">
      <w:pPr>
        <w:pStyle w:val="ListParagraph"/>
        <w:numPr>
          <w:ilvl w:val="0"/>
          <w:numId w:val="30"/>
        </w:numPr>
      </w:pPr>
      <w:r w:rsidRPr="000C6AF4">
        <w:t>tehnovõrkude, rajatiste ja hoonete ehitamiseks projektide koostamine ja ehituslubade taotlemine / -teatiste esitamine</w:t>
      </w:r>
    </w:p>
    <w:p w14:paraId="16AFADFC" w14:textId="77777777" w:rsidR="00196A22" w:rsidRPr="000C6AF4" w:rsidRDefault="00196A22" w:rsidP="00196A22">
      <w:pPr>
        <w:pStyle w:val="ListParagraph"/>
        <w:numPr>
          <w:ilvl w:val="0"/>
          <w:numId w:val="30"/>
        </w:numPr>
      </w:pPr>
      <w:r w:rsidRPr="000C6AF4">
        <w:t>tehnovõrkudega liitumis- ja jäätmete äraveolepingute sõlmimine</w:t>
      </w:r>
    </w:p>
    <w:p w14:paraId="3D792643" w14:textId="04BD65BC" w:rsidR="00FC46AE" w:rsidRPr="000C6AF4" w:rsidRDefault="00196A22" w:rsidP="00FC46AE">
      <w:pPr>
        <w:pStyle w:val="ListParagraph"/>
        <w:numPr>
          <w:ilvl w:val="0"/>
          <w:numId w:val="30"/>
        </w:numPr>
      </w:pPr>
      <w:r w:rsidRPr="000C6AF4">
        <w:t>projekteeritud tehnovõrkude, rajatiste ja hoonete ehitamine ja kasutuslubade taotlemine / -teatiste esitamine</w:t>
      </w:r>
    </w:p>
    <w:p w14:paraId="0F4A6CA4" w14:textId="0F2C9C69" w:rsidR="00196A22" w:rsidRPr="000C6AF4" w:rsidRDefault="00196A22" w:rsidP="00196A22">
      <w:pPr>
        <w:pBdr>
          <w:top w:val="single" w:sz="4" w:space="1" w:color="auto"/>
          <w:left w:val="single" w:sz="4" w:space="4" w:color="auto"/>
          <w:bottom w:val="single" w:sz="4" w:space="1" w:color="auto"/>
          <w:right w:val="single" w:sz="4" w:space="4" w:color="auto"/>
        </w:pBdr>
      </w:pPr>
      <w:r w:rsidRPr="000C6AF4">
        <w:t>Ehitusprojektid tuleb koostada Ehitusseadustiku mõistes pädeva isiku poolt.</w:t>
      </w:r>
    </w:p>
    <w:p w14:paraId="353681B5" w14:textId="77777777" w:rsidR="00196A22" w:rsidRPr="000C6AF4" w:rsidRDefault="00196A22" w:rsidP="00196A22">
      <w:pPr>
        <w:pBdr>
          <w:top w:val="single" w:sz="4" w:space="1" w:color="auto"/>
          <w:left w:val="single" w:sz="4" w:space="4" w:color="auto"/>
          <w:bottom w:val="single" w:sz="4" w:space="1" w:color="auto"/>
          <w:right w:val="single" w:sz="4" w:space="4" w:color="auto"/>
        </w:pBdr>
      </w:pPr>
      <w:r w:rsidRPr="000C6AF4">
        <w:t>Ehitusprojektid tuleb koostada vastavalt Majandus- ja taristuministri 17.07.2015 määruses nr 97 „Nõuded ehitusprojektile“ ning soovituslikult EVS 932:2017 „Ehitusprojekt“ esitatud nõuetele.</w:t>
      </w:r>
    </w:p>
    <w:p w14:paraId="12AA7D12" w14:textId="77777777" w:rsidR="00196A22" w:rsidRPr="000C6AF4" w:rsidRDefault="00196A22" w:rsidP="00CD0528"/>
    <w:p w14:paraId="52936DAE" w14:textId="12813AE7" w:rsidR="00916E85" w:rsidRPr="000C6AF4" w:rsidRDefault="00916E85" w:rsidP="00916E85"/>
    <w:p w14:paraId="02BD5875" w14:textId="77777777" w:rsidR="00CF6ED5" w:rsidRPr="000C6AF4" w:rsidRDefault="00CF6ED5" w:rsidP="00916E85"/>
    <w:p w14:paraId="7CE3873F" w14:textId="77777777" w:rsidR="000E346D" w:rsidRPr="000C6AF4" w:rsidRDefault="0017084E" w:rsidP="00534A9D">
      <w:pPr>
        <w:jc w:val="right"/>
        <w:rPr>
          <w:rFonts w:cs="Arial"/>
        </w:rPr>
      </w:pPr>
      <w:r w:rsidRPr="000C6AF4">
        <w:rPr>
          <w:rFonts w:cs="Arial"/>
        </w:rPr>
        <w:t>Seletuskirja koostas arhitekt Evely Liiv</w:t>
      </w:r>
    </w:p>
    <w:sectPr w:rsidR="000E346D" w:rsidRPr="000C6AF4" w:rsidSect="00FC46AE">
      <w:headerReference w:type="default" r:id="rId9"/>
      <w:footerReference w:type="default" r:id="rId10"/>
      <w:pgSz w:w="11906" w:h="16838"/>
      <w:pgMar w:top="851" w:right="851" w:bottom="851" w:left="1418"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F54F" w14:textId="77777777" w:rsidR="009C2961" w:rsidRDefault="009C2961" w:rsidP="00F738CA">
      <w:pPr>
        <w:spacing w:before="0" w:after="0" w:line="240" w:lineRule="auto"/>
      </w:pPr>
      <w:r>
        <w:separator/>
      </w:r>
    </w:p>
  </w:endnote>
  <w:endnote w:type="continuationSeparator" w:id="0">
    <w:p w14:paraId="3B32FD6F" w14:textId="77777777" w:rsidR="009C2961" w:rsidRDefault="009C2961" w:rsidP="00F738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BA"/>
    <w:family w:val="swiss"/>
    <w:pitch w:val="variable"/>
    <w:sig w:usb0="A00006FF" w:usb1="4000205B" w:usb2="00000010"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is721 Ex BT">
    <w:panose1 w:val="020B0605020202020204"/>
    <w:charset w:val="00"/>
    <w:family w:val="swiss"/>
    <w:pitch w:val="variable"/>
    <w:sig w:usb0="00000087" w:usb1="00000000" w:usb2="00000000" w:usb3="00000000" w:csb0="0000001B" w:csb1="00000000"/>
  </w:font>
  <w:font w:name="Helvetica">
    <w:panose1 w:val="020B0604020202020204"/>
    <w:charset w:val="BA"/>
    <w:family w:val="swiss"/>
    <w:pitch w:val="variable"/>
    <w:sig w:usb0="E0002EFF" w:usb1="C000785B" w:usb2="00000009" w:usb3="00000000" w:csb0="000001FF" w:csb1="00000000"/>
  </w:font>
  <w:font w:name="Swis721 LtEx BT">
    <w:panose1 w:val="020B0505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344D" w14:textId="77777777" w:rsidR="004A0CDB" w:rsidRPr="00FC46AE" w:rsidRDefault="004A0CDB" w:rsidP="00FC46AE">
    <w:pPr>
      <w:pStyle w:val="NoSpacing"/>
      <w:rPr>
        <w:sz w:val="16"/>
        <w:szCs w:val="16"/>
      </w:rPr>
    </w:pPr>
  </w:p>
  <w:tbl>
    <w:tblPr>
      <w:tblW w:w="9923" w:type="dxa"/>
      <w:tblInd w:w="-142" w:type="dxa"/>
      <w:tblLayout w:type="fixed"/>
      <w:tblLook w:val="0000" w:firstRow="0" w:lastRow="0" w:firstColumn="0" w:lastColumn="0" w:noHBand="0" w:noVBand="0"/>
    </w:tblPr>
    <w:tblGrid>
      <w:gridCol w:w="5197"/>
      <w:gridCol w:w="4726"/>
    </w:tblGrid>
    <w:tr w:rsidR="004A0CDB" w:rsidRPr="00C22E30" w14:paraId="75CAE905" w14:textId="77777777" w:rsidTr="00DF2E72">
      <w:tc>
        <w:tcPr>
          <w:tcW w:w="5197" w:type="dxa"/>
          <w:shd w:val="clear" w:color="auto" w:fill="auto"/>
        </w:tcPr>
        <w:p w14:paraId="55C0585F" w14:textId="722CB9B7" w:rsidR="004A0CDB" w:rsidRPr="00C22E30" w:rsidRDefault="004A0CDB" w:rsidP="0017084E">
          <w:pPr>
            <w:pStyle w:val="NoSpacing"/>
            <w:rPr>
              <w:rFonts w:ascii="Swis721 LtEx BT" w:hAnsi="Swis721 LtEx BT"/>
              <w:sz w:val="16"/>
              <w:szCs w:val="16"/>
            </w:rPr>
          </w:pPr>
          <w:r w:rsidRPr="00C22E30">
            <w:rPr>
              <w:rFonts w:ascii="Swis721 LtEx BT" w:hAnsi="Swis721 LtEx BT"/>
              <w:sz w:val="16"/>
              <w:szCs w:val="16"/>
            </w:rPr>
            <w:t xml:space="preserve">Väljatrüki kuupäev </w:t>
          </w:r>
          <w:r w:rsidR="00F44192">
            <w:rPr>
              <w:rFonts w:ascii="Swis721 LtEx BT" w:hAnsi="Swis721 LtEx BT"/>
              <w:sz w:val="16"/>
              <w:szCs w:val="16"/>
            </w:rPr>
            <w:t>2</w:t>
          </w:r>
          <w:r w:rsidR="00925B64">
            <w:rPr>
              <w:rFonts w:ascii="Swis721 LtEx BT" w:hAnsi="Swis721 LtEx BT"/>
              <w:sz w:val="16"/>
              <w:szCs w:val="16"/>
            </w:rPr>
            <w:t>7</w:t>
          </w:r>
          <w:r w:rsidR="00CB037F">
            <w:rPr>
              <w:rFonts w:ascii="Swis721 LtEx BT" w:hAnsi="Swis721 LtEx BT"/>
              <w:sz w:val="16"/>
              <w:szCs w:val="16"/>
            </w:rPr>
            <w:t>.</w:t>
          </w:r>
          <w:r w:rsidR="00674A7C">
            <w:rPr>
              <w:rFonts w:ascii="Swis721 LtEx BT" w:hAnsi="Swis721 LtEx BT"/>
              <w:sz w:val="16"/>
              <w:szCs w:val="16"/>
            </w:rPr>
            <w:t>0</w:t>
          </w:r>
          <w:r w:rsidR="00925B64">
            <w:rPr>
              <w:rFonts w:ascii="Swis721 LtEx BT" w:hAnsi="Swis721 LtEx BT"/>
              <w:sz w:val="16"/>
              <w:szCs w:val="16"/>
            </w:rPr>
            <w:t>6</w:t>
          </w:r>
          <w:r>
            <w:rPr>
              <w:rFonts w:ascii="Swis721 LtEx BT" w:hAnsi="Swis721 LtEx BT"/>
              <w:sz w:val="16"/>
              <w:szCs w:val="16"/>
            </w:rPr>
            <w:t>.202</w:t>
          </w:r>
          <w:r w:rsidR="00674A7C">
            <w:rPr>
              <w:rFonts w:ascii="Swis721 LtEx BT" w:hAnsi="Swis721 LtEx BT"/>
              <w:sz w:val="16"/>
              <w:szCs w:val="16"/>
            </w:rPr>
            <w:t>2</w:t>
          </w:r>
        </w:p>
      </w:tc>
      <w:tc>
        <w:tcPr>
          <w:tcW w:w="4726" w:type="dxa"/>
          <w:shd w:val="clear" w:color="auto" w:fill="auto"/>
        </w:tcPr>
        <w:p w14:paraId="4F0B0BA7" w14:textId="77777777" w:rsidR="004A0CDB" w:rsidRPr="00C22E30" w:rsidRDefault="004A0CDB" w:rsidP="0017084E">
          <w:pPr>
            <w:pStyle w:val="NoSpacing"/>
            <w:jc w:val="right"/>
            <w:rPr>
              <w:rFonts w:ascii="Swis721 LtEx BT" w:hAnsi="Swis721 LtEx BT"/>
              <w:sz w:val="16"/>
              <w:szCs w:val="16"/>
            </w:rPr>
          </w:pPr>
          <w:r w:rsidRPr="004F32FD">
            <w:rPr>
              <w:rFonts w:ascii="Swis721 LtEx BT" w:hAnsi="Swis721 LtEx BT"/>
              <w:bCs/>
              <w:sz w:val="16"/>
              <w:szCs w:val="16"/>
            </w:rPr>
            <w:fldChar w:fldCharType="begin"/>
          </w:r>
          <w:r w:rsidRPr="004F32FD">
            <w:rPr>
              <w:rFonts w:ascii="Swis721 LtEx BT" w:hAnsi="Swis721 LtEx BT"/>
              <w:bCs/>
              <w:sz w:val="16"/>
              <w:szCs w:val="16"/>
            </w:rPr>
            <w:instrText xml:space="preserve"> PAGE </w:instrText>
          </w:r>
          <w:r w:rsidRPr="004F32FD">
            <w:rPr>
              <w:rFonts w:ascii="Swis721 LtEx BT" w:hAnsi="Swis721 LtEx BT"/>
              <w:bCs/>
              <w:sz w:val="16"/>
              <w:szCs w:val="16"/>
            </w:rPr>
            <w:fldChar w:fldCharType="separate"/>
          </w:r>
          <w:r w:rsidR="00AF7E6D">
            <w:rPr>
              <w:rFonts w:ascii="Swis721 LtEx BT" w:hAnsi="Swis721 LtEx BT"/>
              <w:bCs/>
              <w:noProof/>
              <w:sz w:val="16"/>
              <w:szCs w:val="16"/>
            </w:rPr>
            <w:t>13</w:t>
          </w:r>
          <w:r w:rsidRPr="004F32FD">
            <w:rPr>
              <w:rFonts w:ascii="Swis721 LtEx BT" w:hAnsi="Swis721 LtEx BT"/>
              <w:bCs/>
              <w:sz w:val="16"/>
              <w:szCs w:val="16"/>
            </w:rPr>
            <w:fldChar w:fldCharType="end"/>
          </w:r>
          <w:r w:rsidRPr="004F32FD">
            <w:rPr>
              <w:rFonts w:ascii="Swis721 LtEx BT" w:hAnsi="Swis721 LtEx BT"/>
              <w:sz w:val="16"/>
              <w:szCs w:val="16"/>
            </w:rPr>
            <w:t xml:space="preserve"> / </w:t>
          </w:r>
          <w:r w:rsidRPr="004F32FD">
            <w:rPr>
              <w:rFonts w:ascii="Swis721 LtEx BT" w:hAnsi="Swis721 LtEx BT"/>
              <w:bCs/>
              <w:sz w:val="16"/>
              <w:szCs w:val="16"/>
            </w:rPr>
            <w:fldChar w:fldCharType="begin"/>
          </w:r>
          <w:r w:rsidRPr="004F32FD">
            <w:rPr>
              <w:rFonts w:ascii="Swis721 LtEx BT" w:hAnsi="Swis721 LtEx BT"/>
              <w:bCs/>
              <w:sz w:val="16"/>
              <w:szCs w:val="16"/>
            </w:rPr>
            <w:instrText xml:space="preserve"> NUMPAGES  </w:instrText>
          </w:r>
          <w:r w:rsidRPr="004F32FD">
            <w:rPr>
              <w:rFonts w:ascii="Swis721 LtEx BT" w:hAnsi="Swis721 LtEx BT"/>
              <w:bCs/>
              <w:sz w:val="16"/>
              <w:szCs w:val="16"/>
            </w:rPr>
            <w:fldChar w:fldCharType="separate"/>
          </w:r>
          <w:r w:rsidR="00AF7E6D">
            <w:rPr>
              <w:rFonts w:ascii="Swis721 LtEx BT" w:hAnsi="Swis721 LtEx BT"/>
              <w:bCs/>
              <w:noProof/>
              <w:sz w:val="16"/>
              <w:szCs w:val="16"/>
            </w:rPr>
            <w:t>13</w:t>
          </w:r>
          <w:r w:rsidRPr="004F32FD">
            <w:rPr>
              <w:rFonts w:ascii="Swis721 LtEx BT" w:hAnsi="Swis721 LtEx BT"/>
              <w:bCs/>
              <w:sz w:val="16"/>
              <w:szCs w:val="16"/>
            </w:rPr>
            <w:fldChar w:fldCharType="end"/>
          </w:r>
        </w:p>
      </w:tc>
    </w:tr>
  </w:tbl>
  <w:p w14:paraId="045A5F7A" w14:textId="77777777" w:rsidR="004A0CDB" w:rsidRDefault="004A0CDB" w:rsidP="0017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8312" w14:textId="77777777" w:rsidR="009C2961" w:rsidRDefault="009C2961" w:rsidP="00F738CA">
      <w:pPr>
        <w:spacing w:before="0" w:after="0" w:line="240" w:lineRule="auto"/>
      </w:pPr>
      <w:r>
        <w:separator/>
      </w:r>
    </w:p>
  </w:footnote>
  <w:footnote w:type="continuationSeparator" w:id="0">
    <w:p w14:paraId="03599166" w14:textId="77777777" w:rsidR="009C2961" w:rsidRDefault="009C2961" w:rsidP="00F738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42" w:type="dxa"/>
      <w:tblLayout w:type="fixed"/>
      <w:tblLook w:val="0000" w:firstRow="0" w:lastRow="0" w:firstColumn="0" w:lastColumn="0" w:noHBand="0" w:noVBand="0"/>
    </w:tblPr>
    <w:tblGrid>
      <w:gridCol w:w="5242"/>
      <w:gridCol w:w="4681"/>
    </w:tblGrid>
    <w:tr w:rsidR="004A0CDB" w:rsidRPr="00C22E30" w14:paraId="14EDED4C" w14:textId="77777777" w:rsidTr="009F2AB6">
      <w:trPr>
        <w:trHeight w:val="420"/>
      </w:trPr>
      <w:tc>
        <w:tcPr>
          <w:tcW w:w="5242" w:type="dxa"/>
          <w:tcBorders>
            <w:bottom w:val="single" w:sz="4" w:space="0" w:color="000000"/>
          </w:tcBorders>
          <w:shd w:val="clear" w:color="auto" w:fill="auto"/>
        </w:tcPr>
        <w:p w14:paraId="45FF6238" w14:textId="77777777" w:rsidR="004A0CDB" w:rsidRPr="00C22E30" w:rsidRDefault="004A0CDB" w:rsidP="00F738CA">
          <w:pPr>
            <w:pStyle w:val="NoSpacing"/>
            <w:rPr>
              <w:rFonts w:ascii="Swis721 LtEx BT" w:hAnsi="Swis721 LtEx BT"/>
              <w:sz w:val="16"/>
              <w:szCs w:val="16"/>
            </w:rPr>
          </w:pPr>
          <w:r>
            <w:rPr>
              <w:rFonts w:ascii="Swis721 LtEx BT" w:hAnsi="Swis721 LtEx BT"/>
              <w:sz w:val="16"/>
              <w:szCs w:val="16"/>
            </w:rPr>
            <w:t>KronH</w:t>
          </w:r>
          <w:r w:rsidRPr="00C22E30">
            <w:rPr>
              <w:rFonts w:ascii="Swis721 LtEx BT" w:hAnsi="Swis721 LtEx BT"/>
              <w:sz w:val="16"/>
              <w:szCs w:val="16"/>
            </w:rPr>
            <w:t>aus OÜ</w:t>
          </w:r>
        </w:p>
        <w:p w14:paraId="7167CCA4" w14:textId="77777777" w:rsidR="004A0CDB" w:rsidRPr="00C22E30" w:rsidRDefault="004A0CDB" w:rsidP="00F738CA">
          <w:pPr>
            <w:pStyle w:val="NoSpacing"/>
            <w:rPr>
              <w:rFonts w:ascii="Swis721 LtEx BT" w:hAnsi="Swis721 LtEx BT"/>
              <w:sz w:val="16"/>
              <w:szCs w:val="16"/>
            </w:rPr>
          </w:pPr>
          <w:r>
            <w:rPr>
              <w:rFonts w:ascii="Swis721 LtEx BT" w:hAnsi="Swis721 LtEx BT"/>
              <w:sz w:val="16"/>
              <w:szCs w:val="16"/>
            </w:rPr>
            <w:t>Töö nr 2020/02-D</w:t>
          </w:r>
          <w:r w:rsidRPr="00C22E30">
            <w:rPr>
              <w:rFonts w:ascii="Swis721 LtEx BT" w:hAnsi="Swis721 LtEx BT"/>
              <w:sz w:val="16"/>
              <w:szCs w:val="16"/>
            </w:rPr>
            <w:t>P</w:t>
          </w:r>
        </w:p>
      </w:tc>
      <w:tc>
        <w:tcPr>
          <w:tcW w:w="4681" w:type="dxa"/>
          <w:tcBorders>
            <w:bottom w:val="single" w:sz="4" w:space="0" w:color="000000"/>
          </w:tcBorders>
          <w:shd w:val="clear" w:color="auto" w:fill="auto"/>
        </w:tcPr>
        <w:p w14:paraId="3622A8AA" w14:textId="57CF7B16" w:rsidR="004A0CDB" w:rsidRPr="0017084E" w:rsidRDefault="004A0CDB" w:rsidP="00F738CA">
          <w:pPr>
            <w:pStyle w:val="NoSpacing"/>
            <w:jc w:val="right"/>
            <w:rPr>
              <w:rFonts w:ascii="Swis721 LtEx BT" w:hAnsi="Swis721 LtEx BT"/>
              <w:b/>
              <w:sz w:val="16"/>
              <w:szCs w:val="16"/>
            </w:rPr>
          </w:pPr>
          <w:r>
            <w:rPr>
              <w:rFonts w:ascii="Swis721 LtEx BT" w:hAnsi="Swis721 LtEx BT"/>
              <w:b/>
              <w:sz w:val="16"/>
              <w:szCs w:val="16"/>
            </w:rPr>
            <w:t>Järve põik 8</w:t>
          </w:r>
          <w:r w:rsidRPr="0017084E">
            <w:rPr>
              <w:rFonts w:ascii="Swis721 LtEx BT" w:hAnsi="Swis721 LtEx BT"/>
              <w:b/>
              <w:sz w:val="16"/>
              <w:szCs w:val="16"/>
            </w:rPr>
            <w:t xml:space="preserve"> kinnistu </w:t>
          </w:r>
          <w:r>
            <w:rPr>
              <w:rFonts w:ascii="Swis721 LtEx BT" w:hAnsi="Swis721 LtEx BT"/>
              <w:b/>
              <w:sz w:val="16"/>
              <w:szCs w:val="16"/>
            </w:rPr>
            <w:t xml:space="preserve">ja lähiala </w:t>
          </w:r>
          <w:r w:rsidRPr="0017084E">
            <w:rPr>
              <w:rFonts w:ascii="Swis721 LtEx BT" w:hAnsi="Swis721 LtEx BT"/>
              <w:b/>
              <w:sz w:val="16"/>
              <w:szCs w:val="16"/>
            </w:rPr>
            <w:t>detailplaneering</w:t>
          </w:r>
        </w:p>
        <w:p w14:paraId="6AAD499D" w14:textId="77777777" w:rsidR="004A0CDB" w:rsidRPr="00C22E30" w:rsidRDefault="004A0CDB" w:rsidP="00F738CA">
          <w:pPr>
            <w:pStyle w:val="NoSpacing"/>
            <w:jc w:val="right"/>
            <w:rPr>
              <w:rFonts w:ascii="Swis721 LtEx BT" w:hAnsi="Swis721 LtEx BT"/>
              <w:sz w:val="16"/>
              <w:szCs w:val="16"/>
            </w:rPr>
          </w:pPr>
          <w:r>
            <w:rPr>
              <w:rFonts w:ascii="Swis721 LtEx BT" w:hAnsi="Swis721 LtEx BT"/>
              <w:sz w:val="16"/>
              <w:szCs w:val="16"/>
            </w:rPr>
            <w:t>Assaku alevik, Rae vald</w:t>
          </w:r>
          <w:r w:rsidRPr="00C22E30">
            <w:rPr>
              <w:rFonts w:ascii="Swis721 LtEx BT" w:hAnsi="Swis721 LtEx BT"/>
              <w:sz w:val="16"/>
              <w:szCs w:val="16"/>
            </w:rPr>
            <w:t>, Harju</w:t>
          </w:r>
          <w:r>
            <w:rPr>
              <w:rFonts w:ascii="Swis721 LtEx BT" w:hAnsi="Swis721 LtEx BT"/>
              <w:sz w:val="16"/>
              <w:szCs w:val="16"/>
            </w:rPr>
            <w:t xml:space="preserve"> </w:t>
          </w:r>
          <w:r w:rsidRPr="00C22E30">
            <w:rPr>
              <w:rFonts w:ascii="Swis721 LtEx BT" w:hAnsi="Swis721 LtEx BT"/>
              <w:sz w:val="16"/>
              <w:szCs w:val="16"/>
            </w:rPr>
            <w:t>maa</w:t>
          </w:r>
          <w:r>
            <w:rPr>
              <w:rFonts w:ascii="Swis721 LtEx BT" w:hAnsi="Swis721 LtEx BT"/>
              <w:sz w:val="16"/>
              <w:szCs w:val="16"/>
            </w:rPr>
            <w:t>kond</w:t>
          </w:r>
        </w:p>
      </w:tc>
    </w:tr>
    <w:tr w:rsidR="004A0CDB" w:rsidRPr="00C22E30" w14:paraId="588CBD0C" w14:textId="77777777" w:rsidTr="009F2AB6">
      <w:trPr>
        <w:trHeight w:val="70"/>
      </w:trPr>
      <w:tc>
        <w:tcPr>
          <w:tcW w:w="5242" w:type="dxa"/>
          <w:tcBorders>
            <w:top w:val="single" w:sz="4" w:space="0" w:color="000000"/>
          </w:tcBorders>
          <w:shd w:val="clear" w:color="auto" w:fill="auto"/>
        </w:tcPr>
        <w:p w14:paraId="06B5273F" w14:textId="77777777" w:rsidR="004A0CDB" w:rsidRPr="00C22E30" w:rsidRDefault="004A0CDB" w:rsidP="00F738CA">
          <w:pPr>
            <w:pStyle w:val="NoSpacing"/>
            <w:rPr>
              <w:rFonts w:ascii="Swis721 LtEx BT" w:hAnsi="Swis721 LtEx BT"/>
              <w:sz w:val="16"/>
              <w:szCs w:val="16"/>
            </w:rPr>
          </w:pPr>
        </w:p>
      </w:tc>
      <w:tc>
        <w:tcPr>
          <w:tcW w:w="4681" w:type="dxa"/>
          <w:tcBorders>
            <w:top w:val="single" w:sz="4" w:space="0" w:color="000000"/>
          </w:tcBorders>
          <w:shd w:val="clear" w:color="auto" w:fill="auto"/>
        </w:tcPr>
        <w:p w14:paraId="6EAF5CEC" w14:textId="22FEE92D" w:rsidR="004A0CDB" w:rsidRPr="00C22E30" w:rsidRDefault="004A0CDB" w:rsidP="00F738CA">
          <w:pPr>
            <w:pStyle w:val="NoSpacing"/>
            <w:jc w:val="right"/>
            <w:rPr>
              <w:rFonts w:ascii="Swis721 LtEx BT" w:hAnsi="Swis721 LtEx BT"/>
              <w:sz w:val="16"/>
              <w:szCs w:val="16"/>
            </w:rPr>
          </w:pPr>
          <w:r>
            <w:rPr>
              <w:rFonts w:ascii="Swis721 LtEx BT" w:hAnsi="Swis721 LtEx BT"/>
              <w:sz w:val="16"/>
              <w:szCs w:val="16"/>
            </w:rPr>
            <w:t>DETAILPLANEERING</w:t>
          </w:r>
        </w:p>
      </w:tc>
    </w:tr>
  </w:tbl>
  <w:p w14:paraId="2A3D642E" w14:textId="77777777" w:rsidR="004A0CDB" w:rsidRPr="0017084E" w:rsidRDefault="004A0CD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347"/>
    <w:multiLevelType w:val="hybridMultilevel"/>
    <w:tmpl w:val="018E0E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002FF0"/>
    <w:multiLevelType w:val="hybridMultilevel"/>
    <w:tmpl w:val="F21EFB4E"/>
    <w:lvl w:ilvl="0" w:tplc="6F86D7AE">
      <w:numFmt w:val="bullet"/>
      <w:lvlText w:val="-"/>
      <w:lvlJc w:val="left"/>
      <w:pPr>
        <w:tabs>
          <w:tab w:val="num" w:pos="720"/>
        </w:tabs>
        <w:ind w:left="720" w:hanging="360"/>
      </w:pPr>
      <w:rPr>
        <w:rFonts w:ascii="Verdana" w:eastAsia="Gill Sans MT Ext Condensed Bold" w:hAnsi="Verdana" w:cs="Gill Sans MT Ext Condense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14BA8"/>
    <w:multiLevelType w:val="hybridMultilevel"/>
    <w:tmpl w:val="859883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BC0046C"/>
    <w:multiLevelType w:val="hybridMultilevel"/>
    <w:tmpl w:val="813EAE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014F3D"/>
    <w:multiLevelType w:val="hybridMultilevel"/>
    <w:tmpl w:val="2436A5A4"/>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5EF2D22"/>
    <w:multiLevelType w:val="hybridMultilevel"/>
    <w:tmpl w:val="6E72A4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E36663"/>
    <w:multiLevelType w:val="multilevel"/>
    <w:tmpl w:val="1A0453C6"/>
    <w:lvl w:ilvl="0">
      <w:start w:val="1"/>
      <w:numFmt w:val="decimal"/>
      <w:lvlText w:val="%1."/>
      <w:lvlJc w:val="left"/>
      <w:pPr>
        <w:ind w:left="720" w:hanging="360"/>
      </w:pPr>
      <w:rPr>
        <w:rFonts w:hint="default"/>
      </w:rPr>
    </w:lvl>
    <w:lvl w:ilvl="1">
      <w:start w:val="1"/>
      <w:numFmt w:val="decimal"/>
      <w:pStyle w:val="Heading2"/>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434EFD"/>
    <w:multiLevelType w:val="hybridMultilevel"/>
    <w:tmpl w:val="143828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BE0780C"/>
    <w:multiLevelType w:val="hybridMultilevel"/>
    <w:tmpl w:val="922C2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FDE1573"/>
    <w:multiLevelType w:val="hybridMultilevel"/>
    <w:tmpl w:val="034827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4304E8"/>
    <w:multiLevelType w:val="hybridMultilevel"/>
    <w:tmpl w:val="E09E9738"/>
    <w:lvl w:ilvl="0" w:tplc="441434F0">
      <w:start w:val="1"/>
      <w:numFmt w:val="decimal"/>
      <w:pStyle w:val="Heading3"/>
      <w:lvlText w:val="1.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962710"/>
    <w:multiLevelType w:val="hybridMultilevel"/>
    <w:tmpl w:val="B020595A"/>
    <w:lvl w:ilvl="0" w:tplc="E5F0D13A">
      <w:start w:val="4"/>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5A673D"/>
    <w:multiLevelType w:val="hybridMultilevel"/>
    <w:tmpl w:val="98EAC8DC"/>
    <w:lvl w:ilvl="0" w:tplc="A302FBC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C80292C"/>
    <w:multiLevelType w:val="hybridMultilevel"/>
    <w:tmpl w:val="6840F9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CA00B6C"/>
    <w:multiLevelType w:val="hybridMultilevel"/>
    <w:tmpl w:val="A1908B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76F3811"/>
    <w:multiLevelType w:val="hybridMultilevel"/>
    <w:tmpl w:val="245646F4"/>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7DB6FFE"/>
    <w:multiLevelType w:val="hybridMultilevel"/>
    <w:tmpl w:val="423EB686"/>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D0576DB"/>
    <w:multiLevelType w:val="hybridMultilevel"/>
    <w:tmpl w:val="1B2828D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F26242F"/>
    <w:multiLevelType w:val="hybridMultilevel"/>
    <w:tmpl w:val="C9069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5A5D88"/>
    <w:multiLevelType w:val="hybridMultilevel"/>
    <w:tmpl w:val="F03E055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3A94853"/>
    <w:multiLevelType w:val="hybridMultilevel"/>
    <w:tmpl w:val="B9D488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AC9179D"/>
    <w:multiLevelType w:val="hybridMultilevel"/>
    <w:tmpl w:val="20FCD8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B230DC1"/>
    <w:multiLevelType w:val="hybridMultilevel"/>
    <w:tmpl w:val="B8D8BA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16C3090"/>
    <w:multiLevelType w:val="hybridMultilevel"/>
    <w:tmpl w:val="FABCAB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A7731FF"/>
    <w:multiLevelType w:val="hybridMultilevel"/>
    <w:tmpl w:val="7E146C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0251A78"/>
    <w:multiLevelType w:val="hybridMultilevel"/>
    <w:tmpl w:val="33ACD5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32E0B08"/>
    <w:multiLevelType w:val="hybridMultilevel"/>
    <w:tmpl w:val="E1CCF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5853CC6"/>
    <w:multiLevelType w:val="hybridMultilevel"/>
    <w:tmpl w:val="CA629FD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6D474BA"/>
    <w:multiLevelType w:val="hybridMultilevel"/>
    <w:tmpl w:val="BF1ADB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76D5A54"/>
    <w:multiLevelType w:val="hybridMultilevel"/>
    <w:tmpl w:val="24FC5912"/>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B3A2A5F"/>
    <w:multiLevelType w:val="hybridMultilevel"/>
    <w:tmpl w:val="5B72BA3A"/>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39591116">
    <w:abstractNumId w:val="21"/>
  </w:num>
  <w:num w:numId="2" w16cid:durableId="1285309025">
    <w:abstractNumId w:val="23"/>
  </w:num>
  <w:num w:numId="3" w16cid:durableId="1476406979">
    <w:abstractNumId w:val="6"/>
  </w:num>
  <w:num w:numId="4" w16cid:durableId="1017997889">
    <w:abstractNumId w:val="22"/>
  </w:num>
  <w:num w:numId="5" w16cid:durableId="1375420870">
    <w:abstractNumId w:val="0"/>
  </w:num>
  <w:num w:numId="6" w16cid:durableId="1670450665">
    <w:abstractNumId w:val="20"/>
  </w:num>
  <w:num w:numId="7" w16cid:durableId="749350553">
    <w:abstractNumId w:val="12"/>
  </w:num>
  <w:num w:numId="8" w16cid:durableId="931742319">
    <w:abstractNumId w:val="5"/>
  </w:num>
  <w:num w:numId="9" w16cid:durableId="393509041">
    <w:abstractNumId w:val="26"/>
  </w:num>
  <w:num w:numId="10" w16cid:durableId="469053501">
    <w:abstractNumId w:val="27"/>
  </w:num>
  <w:num w:numId="11" w16cid:durableId="1909683271">
    <w:abstractNumId w:val="1"/>
  </w:num>
  <w:num w:numId="12" w16cid:durableId="216746236">
    <w:abstractNumId w:val="29"/>
  </w:num>
  <w:num w:numId="13" w16cid:durableId="1613783594">
    <w:abstractNumId w:val="2"/>
  </w:num>
  <w:num w:numId="14" w16cid:durableId="1579898988">
    <w:abstractNumId w:val="13"/>
  </w:num>
  <w:num w:numId="15" w16cid:durableId="1967540196">
    <w:abstractNumId w:val="19"/>
  </w:num>
  <w:num w:numId="16" w16cid:durableId="1558590472">
    <w:abstractNumId w:val="17"/>
  </w:num>
  <w:num w:numId="17" w16cid:durableId="1650473139">
    <w:abstractNumId w:val="8"/>
  </w:num>
  <w:num w:numId="18" w16cid:durableId="1380548290">
    <w:abstractNumId w:val="14"/>
  </w:num>
  <w:num w:numId="19" w16cid:durableId="1326664835">
    <w:abstractNumId w:val="28"/>
  </w:num>
  <w:num w:numId="20" w16cid:durableId="146477723">
    <w:abstractNumId w:val="18"/>
  </w:num>
  <w:num w:numId="21" w16cid:durableId="520556177">
    <w:abstractNumId w:val="25"/>
  </w:num>
  <w:num w:numId="22" w16cid:durableId="201092383">
    <w:abstractNumId w:val="11"/>
  </w:num>
  <w:num w:numId="23" w16cid:durableId="99490983">
    <w:abstractNumId w:val="30"/>
  </w:num>
  <w:num w:numId="24" w16cid:durableId="1713190341">
    <w:abstractNumId w:val="15"/>
  </w:num>
  <w:num w:numId="25" w16cid:durableId="23101127">
    <w:abstractNumId w:val="16"/>
  </w:num>
  <w:num w:numId="26" w16cid:durableId="149059105">
    <w:abstractNumId w:val="4"/>
  </w:num>
  <w:num w:numId="27" w16cid:durableId="1035886592">
    <w:abstractNumId w:val="10"/>
  </w:num>
  <w:num w:numId="28" w16cid:durableId="100029971">
    <w:abstractNumId w:val="7"/>
  </w:num>
  <w:num w:numId="29" w16cid:durableId="1657537857">
    <w:abstractNumId w:val="24"/>
  </w:num>
  <w:num w:numId="30" w16cid:durableId="514540837">
    <w:abstractNumId w:val="3"/>
  </w:num>
  <w:num w:numId="31" w16cid:durableId="1842773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26"/>
    <w:rsid w:val="000079CC"/>
    <w:rsid w:val="000116B2"/>
    <w:rsid w:val="00026C88"/>
    <w:rsid w:val="00035115"/>
    <w:rsid w:val="000551EB"/>
    <w:rsid w:val="00070713"/>
    <w:rsid w:val="00070DAE"/>
    <w:rsid w:val="00073D55"/>
    <w:rsid w:val="00076DFA"/>
    <w:rsid w:val="000852C8"/>
    <w:rsid w:val="00091754"/>
    <w:rsid w:val="000A0D80"/>
    <w:rsid w:val="000A1A8C"/>
    <w:rsid w:val="000A367F"/>
    <w:rsid w:val="000B3B98"/>
    <w:rsid w:val="000C1AE2"/>
    <w:rsid w:val="000C6AF4"/>
    <w:rsid w:val="000C7267"/>
    <w:rsid w:val="000D3A88"/>
    <w:rsid w:val="000D75E1"/>
    <w:rsid w:val="000E346D"/>
    <w:rsid w:val="000E57E7"/>
    <w:rsid w:val="000F0D7D"/>
    <w:rsid w:val="000F11E8"/>
    <w:rsid w:val="000F5944"/>
    <w:rsid w:val="000F5A94"/>
    <w:rsid w:val="00105A24"/>
    <w:rsid w:val="0010724A"/>
    <w:rsid w:val="00112684"/>
    <w:rsid w:val="001145D2"/>
    <w:rsid w:val="00117CD1"/>
    <w:rsid w:val="00127DCA"/>
    <w:rsid w:val="00140210"/>
    <w:rsid w:val="00155BF3"/>
    <w:rsid w:val="00161AD0"/>
    <w:rsid w:val="0016348F"/>
    <w:rsid w:val="0016749C"/>
    <w:rsid w:val="0017084E"/>
    <w:rsid w:val="001726E9"/>
    <w:rsid w:val="00180C3F"/>
    <w:rsid w:val="00181ECE"/>
    <w:rsid w:val="001822C5"/>
    <w:rsid w:val="00196A22"/>
    <w:rsid w:val="00197591"/>
    <w:rsid w:val="00197779"/>
    <w:rsid w:val="001A7F15"/>
    <w:rsid w:val="001B0F08"/>
    <w:rsid w:val="001B7ACB"/>
    <w:rsid w:val="001C0562"/>
    <w:rsid w:val="001C0BAF"/>
    <w:rsid w:val="001C4160"/>
    <w:rsid w:val="001E2AB2"/>
    <w:rsid w:val="001E2D97"/>
    <w:rsid w:val="001E3358"/>
    <w:rsid w:val="001E4C76"/>
    <w:rsid w:val="001F18DC"/>
    <w:rsid w:val="001F3E1E"/>
    <w:rsid w:val="001F4484"/>
    <w:rsid w:val="001F4A4E"/>
    <w:rsid w:val="001F5C12"/>
    <w:rsid w:val="001F7B1A"/>
    <w:rsid w:val="00207F40"/>
    <w:rsid w:val="00221635"/>
    <w:rsid w:val="00221AC2"/>
    <w:rsid w:val="00224E29"/>
    <w:rsid w:val="00246026"/>
    <w:rsid w:val="00272756"/>
    <w:rsid w:val="00273C10"/>
    <w:rsid w:val="00280E72"/>
    <w:rsid w:val="002955F2"/>
    <w:rsid w:val="002A4707"/>
    <w:rsid w:val="002A7757"/>
    <w:rsid w:val="002B3A3E"/>
    <w:rsid w:val="002B44CC"/>
    <w:rsid w:val="002C13D0"/>
    <w:rsid w:val="002C4FF9"/>
    <w:rsid w:val="002C559E"/>
    <w:rsid w:val="002D16AB"/>
    <w:rsid w:val="002D377D"/>
    <w:rsid w:val="002E7F3D"/>
    <w:rsid w:val="002F018A"/>
    <w:rsid w:val="002F3E38"/>
    <w:rsid w:val="00300E99"/>
    <w:rsid w:val="00302E52"/>
    <w:rsid w:val="00306A62"/>
    <w:rsid w:val="0031048F"/>
    <w:rsid w:val="00315150"/>
    <w:rsid w:val="00340A49"/>
    <w:rsid w:val="00350EAC"/>
    <w:rsid w:val="00360002"/>
    <w:rsid w:val="00361F0F"/>
    <w:rsid w:val="00365B36"/>
    <w:rsid w:val="00367487"/>
    <w:rsid w:val="00370A52"/>
    <w:rsid w:val="00371A7D"/>
    <w:rsid w:val="003838D0"/>
    <w:rsid w:val="00383BB3"/>
    <w:rsid w:val="003910EA"/>
    <w:rsid w:val="00393603"/>
    <w:rsid w:val="003B04D3"/>
    <w:rsid w:val="003B64C3"/>
    <w:rsid w:val="003B6F47"/>
    <w:rsid w:val="003C2359"/>
    <w:rsid w:val="003C2FF2"/>
    <w:rsid w:val="003D1089"/>
    <w:rsid w:val="003D2B2C"/>
    <w:rsid w:val="003E3CB2"/>
    <w:rsid w:val="003E5372"/>
    <w:rsid w:val="0040703D"/>
    <w:rsid w:val="004174B2"/>
    <w:rsid w:val="00420B08"/>
    <w:rsid w:val="004217F6"/>
    <w:rsid w:val="00422E72"/>
    <w:rsid w:val="004364EC"/>
    <w:rsid w:val="00441440"/>
    <w:rsid w:val="00441A83"/>
    <w:rsid w:val="0045229C"/>
    <w:rsid w:val="004635ED"/>
    <w:rsid w:val="00485A0B"/>
    <w:rsid w:val="00496A0F"/>
    <w:rsid w:val="004A0CDB"/>
    <w:rsid w:val="004C1889"/>
    <w:rsid w:val="004D2A9E"/>
    <w:rsid w:val="004D33E4"/>
    <w:rsid w:val="004D4F28"/>
    <w:rsid w:val="004D6F03"/>
    <w:rsid w:val="004E0998"/>
    <w:rsid w:val="004E60ED"/>
    <w:rsid w:val="004F4A19"/>
    <w:rsid w:val="005140D7"/>
    <w:rsid w:val="00514E77"/>
    <w:rsid w:val="00522844"/>
    <w:rsid w:val="005264A6"/>
    <w:rsid w:val="005302D3"/>
    <w:rsid w:val="00534A9D"/>
    <w:rsid w:val="0054104F"/>
    <w:rsid w:val="005430AC"/>
    <w:rsid w:val="00560F80"/>
    <w:rsid w:val="0056617D"/>
    <w:rsid w:val="00573EF6"/>
    <w:rsid w:val="00577C08"/>
    <w:rsid w:val="00582238"/>
    <w:rsid w:val="00585E1A"/>
    <w:rsid w:val="005874C3"/>
    <w:rsid w:val="00590943"/>
    <w:rsid w:val="005928AF"/>
    <w:rsid w:val="00596590"/>
    <w:rsid w:val="005A2399"/>
    <w:rsid w:val="005A7041"/>
    <w:rsid w:val="005A776A"/>
    <w:rsid w:val="005D17F6"/>
    <w:rsid w:val="005D2DB7"/>
    <w:rsid w:val="005E302B"/>
    <w:rsid w:val="005E612F"/>
    <w:rsid w:val="005E6551"/>
    <w:rsid w:val="005F002E"/>
    <w:rsid w:val="00601715"/>
    <w:rsid w:val="0060563E"/>
    <w:rsid w:val="006158A1"/>
    <w:rsid w:val="0061683A"/>
    <w:rsid w:val="0061736F"/>
    <w:rsid w:val="006303A8"/>
    <w:rsid w:val="006419E6"/>
    <w:rsid w:val="00645816"/>
    <w:rsid w:val="00652D76"/>
    <w:rsid w:val="00663534"/>
    <w:rsid w:val="00672CDA"/>
    <w:rsid w:val="00674A7C"/>
    <w:rsid w:val="0069626D"/>
    <w:rsid w:val="006A0648"/>
    <w:rsid w:val="006A6336"/>
    <w:rsid w:val="006A7EBA"/>
    <w:rsid w:val="006E32AF"/>
    <w:rsid w:val="006F7B15"/>
    <w:rsid w:val="007006D2"/>
    <w:rsid w:val="00706704"/>
    <w:rsid w:val="007072D2"/>
    <w:rsid w:val="00710E05"/>
    <w:rsid w:val="00713D15"/>
    <w:rsid w:val="00730569"/>
    <w:rsid w:val="007311D4"/>
    <w:rsid w:val="00731C02"/>
    <w:rsid w:val="0073333A"/>
    <w:rsid w:val="00743179"/>
    <w:rsid w:val="00743394"/>
    <w:rsid w:val="00752323"/>
    <w:rsid w:val="00753D3E"/>
    <w:rsid w:val="0076477C"/>
    <w:rsid w:val="00765918"/>
    <w:rsid w:val="00767020"/>
    <w:rsid w:val="00776E11"/>
    <w:rsid w:val="00780C25"/>
    <w:rsid w:val="00782811"/>
    <w:rsid w:val="00784204"/>
    <w:rsid w:val="00784F3A"/>
    <w:rsid w:val="007B0104"/>
    <w:rsid w:val="007D329F"/>
    <w:rsid w:val="007D4B94"/>
    <w:rsid w:val="007E0841"/>
    <w:rsid w:val="007E3562"/>
    <w:rsid w:val="007F0DAA"/>
    <w:rsid w:val="007F1CAE"/>
    <w:rsid w:val="00802BA4"/>
    <w:rsid w:val="00803772"/>
    <w:rsid w:val="008076B3"/>
    <w:rsid w:val="00810BF3"/>
    <w:rsid w:val="00822685"/>
    <w:rsid w:val="00822957"/>
    <w:rsid w:val="008278F4"/>
    <w:rsid w:val="008310A5"/>
    <w:rsid w:val="0083457B"/>
    <w:rsid w:val="0083475E"/>
    <w:rsid w:val="00840674"/>
    <w:rsid w:val="008500B7"/>
    <w:rsid w:val="008578DE"/>
    <w:rsid w:val="008650F5"/>
    <w:rsid w:val="00872552"/>
    <w:rsid w:val="00880795"/>
    <w:rsid w:val="00880C3B"/>
    <w:rsid w:val="00887B8E"/>
    <w:rsid w:val="00892D0C"/>
    <w:rsid w:val="008A1047"/>
    <w:rsid w:val="008A22AA"/>
    <w:rsid w:val="008A5A7C"/>
    <w:rsid w:val="008B24B5"/>
    <w:rsid w:val="008B4C8B"/>
    <w:rsid w:val="008C084E"/>
    <w:rsid w:val="008C0A10"/>
    <w:rsid w:val="008C2DE7"/>
    <w:rsid w:val="008F280D"/>
    <w:rsid w:val="008F6456"/>
    <w:rsid w:val="008F7BD9"/>
    <w:rsid w:val="00900D8B"/>
    <w:rsid w:val="00903057"/>
    <w:rsid w:val="009152A7"/>
    <w:rsid w:val="00916E85"/>
    <w:rsid w:val="0092002B"/>
    <w:rsid w:val="009201E7"/>
    <w:rsid w:val="00925B64"/>
    <w:rsid w:val="009330E2"/>
    <w:rsid w:val="0093373C"/>
    <w:rsid w:val="00935AFE"/>
    <w:rsid w:val="0094000A"/>
    <w:rsid w:val="009535EB"/>
    <w:rsid w:val="009562E7"/>
    <w:rsid w:val="00973C6E"/>
    <w:rsid w:val="009919C1"/>
    <w:rsid w:val="00992981"/>
    <w:rsid w:val="009C2961"/>
    <w:rsid w:val="009E66FC"/>
    <w:rsid w:val="009E6B89"/>
    <w:rsid w:val="009F2806"/>
    <w:rsid w:val="009F2AB6"/>
    <w:rsid w:val="00A24B4B"/>
    <w:rsid w:val="00A30FAA"/>
    <w:rsid w:val="00A323F1"/>
    <w:rsid w:val="00A408DC"/>
    <w:rsid w:val="00A45B33"/>
    <w:rsid w:val="00A624E3"/>
    <w:rsid w:val="00A64F34"/>
    <w:rsid w:val="00A7444F"/>
    <w:rsid w:val="00A753CF"/>
    <w:rsid w:val="00A93513"/>
    <w:rsid w:val="00A93783"/>
    <w:rsid w:val="00A947DF"/>
    <w:rsid w:val="00A96052"/>
    <w:rsid w:val="00AA1B0C"/>
    <w:rsid w:val="00AA79AB"/>
    <w:rsid w:val="00AC6B10"/>
    <w:rsid w:val="00AD201C"/>
    <w:rsid w:val="00AD53EF"/>
    <w:rsid w:val="00AE5B35"/>
    <w:rsid w:val="00AF297D"/>
    <w:rsid w:val="00AF7E6D"/>
    <w:rsid w:val="00B01AB4"/>
    <w:rsid w:val="00B0520E"/>
    <w:rsid w:val="00B122BF"/>
    <w:rsid w:val="00B20CAB"/>
    <w:rsid w:val="00B21E7F"/>
    <w:rsid w:val="00B27DB5"/>
    <w:rsid w:val="00B500E3"/>
    <w:rsid w:val="00B54150"/>
    <w:rsid w:val="00B70783"/>
    <w:rsid w:val="00B755DC"/>
    <w:rsid w:val="00B81D52"/>
    <w:rsid w:val="00B90EBA"/>
    <w:rsid w:val="00B91739"/>
    <w:rsid w:val="00B961B3"/>
    <w:rsid w:val="00BB5677"/>
    <w:rsid w:val="00BC5624"/>
    <w:rsid w:val="00BC6D97"/>
    <w:rsid w:val="00BD7B07"/>
    <w:rsid w:val="00BD7B0A"/>
    <w:rsid w:val="00BE63A5"/>
    <w:rsid w:val="00BE67D0"/>
    <w:rsid w:val="00BF31E9"/>
    <w:rsid w:val="00BF7978"/>
    <w:rsid w:val="00C05CDC"/>
    <w:rsid w:val="00C07DF9"/>
    <w:rsid w:val="00C10B3B"/>
    <w:rsid w:val="00C16151"/>
    <w:rsid w:val="00C21046"/>
    <w:rsid w:val="00C219E7"/>
    <w:rsid w:val="00C2306E"/>
    <w:rsid w:val="00C24553"/>
    <w:rsid w:val="00C25760"/>
    <w:rsid w:val="00C26F7B"/>
    <w:rsid w:val="00C31A33"/>
    <w:rsid w:val="00C35360"/>
    <w:rsid w:val="00C36658"/>
    <w:rsid w:val="00C37824"/>
    <w:rsid w:val="00C44956"/>
    <w:rsid w:val="00C80BDE"/>
    <w:rsid w:val="00C832CF"/>
    <w:rsid w:val="00CA3530"/>
    <w:rsid w:val="00CA3724"/>
    <w:rsid w:val="00CA5855"/>
    <w:rsid w:val="00CA7DB0"/>
    <w:rsid w:val="00CB037F"/>
    <w:rsid w:val="00CB46D6"/>
    <w:rsid w:val="00CB6E6A"/>
    <w:rsid w:val="00CD0528"/>
    <w:rsid w:val="00CD1971"/>
    <w:rsid w:val="00CE4327"/>
    <w:rsid w:val="00CF6ED5"/>
    <w:rsid w:val="00D065B4"/>
    <w:rsid w:val="00D6065E"/>
    <w:rsid w:val="00D66632"/>
    <w:rsid w:val="00D70873"/>
    <w:rsid w:val="00D709C4"/>
    <w:rsid w:val="00D739E1"/>
    <w:rsid w:val="00D90533"/>
    <w:rsid w:val="00D940E1"/>
    <w:rsid w:val="00DA7977"/>
    <w:rsid w:val="00DB620D"/>
    <w:rsid w:val="00DB6720"/>
    <w:rsid w:val="00DD2111"/>
    <w:rsid w:val="00DE0042"/>
    <w:rsid w:val="00DE2D85"/>
    <w:rsid w:val="00DE49FB"/>
    <w:rsid w:val="00DE5486"/>
    <w:rsid w:val="00DF2E72"/>
    <w:rsid w:val="00DF48D3"/>
    <w:rsid w:val="00DF4F1C"/>
    <w:rsid w:val="00E11BC4"/>
    <w:rsid w:val="00E122FA"/>
    <w:rsid w:val="00E12D18"/>
    <w:rsid w:val="00E221DC"/>
    <w:rsid w:val="00E23D4C"/>
    <w:rsid w:val="00E26F1F"/>
    <w:rsid w:val="00E31AD8"/>
    <w:rsid w:val="00E44395"/>
    <w:rsid w:val="00E578C8"/>
    <w:rsid w:val="00E616D6"/>
    <w:rsid w:val="00E630D7"/>
    <w:rsid w:val="00E65E6A"/>
    <w:rsid w:val="00E81994"/>
    <w:rsid w:val="00E83D2C"/>
    <w:rsid w:val="00E91C0E"/>
    <w:rsid w:val="00E93B14"/>
    <w:rsid w:val="00E9446B"/>
    <w:rsid w:val="00E94DCC"/>
    <w:rsid w:val="00EB2F06"/>
    <w:rsid w:val="00EB35BA"/>
    <w:rsid w:val="00EC30F4"/>
    <w:rsid w:val="00EE02BC"/>
    <w:rsid w:val="00EE2B96"/>
    <w:rsid w:val="00EE648C"/>
    <w:rsid w:val="00EE7EEF"/>
    <w:rsid w:val="00F16C1D"/>
    <w:rsid w:val="00F22598"/>
    <w:rsid w:val="00F30B86"/>
    <w:rsid w:val="00F35CE5"/>
    <w:rsid w:val="00F35F41"/>
    <w:rsid w:val="00F4366E"/>
    <w:rsid w:val="00F44192"/>
    <w:rsid w:val="00F5450E"/>
    <w:rsid w:val="00F57D34"/>
    <w:rsid w:val="00F62F6E"/>
    <w:rsid w:val="00F6631F"/>
    <w:rsid w:val="00F67446"/>
    <w:rsid w:val="00F703CD"/>
    <w:rsid w:val="00F738CA"/>
    <w:rsid w:val="00F7716E"/>
    <w:rsid w:val="00F85B73"/>
    <w:rsid w:val="00F92521"/>
    <w:rsid w:val="00F96C8C"/>
    <w:rsid w:val="00FA39C0"/>
    <w:rsid w:val="00FA6331"/>
    <w:rsid w:val="00FB2549"/>
    <w:rsid w:val="00FB4D40"/>
    <w:rsid w:val="00FC4126"/>
    <w:rsid w:val="00FC46AE"/>
    <w:rsid w:val="00FD1D17"/>
    <w:rsid w:val="00FE0D86"/>
    <w:rsid w:val="00FE5BDA"/>
    <w:rsid w:val="00FF52CB"/>
    <w:rsid w:val="00FF75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D9AD"/>
  <w15:chartTrackingRefBased/>
  <w15:docId w15:val="{C5AEBA39-801F-448C-A2C9-67488213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60"/>
    <w:pPr>
      <w:spacing w:before="160"/>
    </w:pPr>
    <w:rPr>
      <w:rFonts w:ascii="Arial" w:hAnsi="Arial"/>
      <w:sz w:val="20"/>
    </w:rPr>
  </w:style>
  <w:style w:type="paragraph" w:styleId="Heading1">
    <w:name w:val="heading 1"/>
    <w:basedOn w:val="Normal"/>
    <w:next w:val="Normal"/>
    <w:link w:val="Heading1Char"/>
    <w:uiPriority w:val="9"/>
    <w:qFormat/>
    <w:rsid w:val="00140210"/>
    <w:pPr>
      <w:keepNext/>
      <w:keepLines/>
      <w:spacing w:before="48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82238"/>
    <w:pPr>
      <w:numPr>
        <w:ilvl w:val="1"/>
        <w:numId w:val="3"/>
      </w:numPr>
      <w:spacing w:before="360" w:line="240" w:lineRule="auto"/>
      <w:ind w:left="0" w:firstLine="0"/>
      <w:outlineLvl w:val="1"/>
    </w:pPr>
    <w:rPr>
      <w:szCs w:val="26"/>
      <w:u w:val="single"/>
    </w:rPr>
  </w:style>
  <w:style w:type="paragraph" w:styleId="Heading3">
    <w:name w:val="heading 3"/>
    <w:basedOn w:val="Normal"/>
    <w:next w:val="Normal"/>
    <w:link w:val="Heading3Char"/>
    <w:uiPriority w:val="9"/>
    <w:unhideWhenUsed/>
    <w:rsid w:val="00582238"/>
    <w:pPr>
      <w:keepNext/>
      <w:keepLines/>
      <w:numPr>
        <w:numId w:val="27"/>
      </w:numPr>
      <w:spacing w:before="360" w:after="0" w:line="240" w:lineRule="auto"/>
      <w:ind w:left="0" w:firstLine="0"/>
      <w:outlineLvl w:val="2"/>
    </w:pPr>
    <w:rPr>
      <w:rFonts w:eastAsiaTheme="majorEastAsia"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26"/>
    <w:pPr>
      <w:ind w:left="720"/>
      <w:contextualSpacing/>
    </w:pPr>
  </w:style>
  <w:style w:type="character" w:customStyle="1" w:styleId="Heading1Char">
    <w:name w:val="Heading 1 Char"/>
    <w:basedOn w:val="DefaultParagraphFont"/>
    <w:link w:val="Heading1"/>
    <w:uiPriority w:val="9"/>
    <w:rsid w:val="00140210"/>
    <w:rPr>
      <w:rFonts w:ascii="Arial" w:eastAsiaTheme="majorEastAsia" w:hAnsi="Arial" w:cstheme="majorBidi"/>
      <w:b/>
      <w:sz w:val="20"/>
      <w:szCs w:val="32"/>
    </w:rPr>
  </w:style>
  <w:style w:type="character" w:customStyle="1" w:styleId="apple-converted-space">
    <w:name w:val="apple-converted-space"/>
    <w:basedOn w:val="DefaultParagraphFont"/>
    <w:rsid w:val="00560F80"/>
  </w:style>
  <w:style w:type="character" w:customStyle="1" w:styleId="Heading2Char">
    <w:name w:val="Heading 2 Char"/>
    <w:basedOn w:val="DefaultParagraphFont"/>
    <w:link w:val="Heading2"/>
    <w:uiPriority w:val="9"/>
    <w:rsid w:val="00582238"/>
    <w:rPr>
      <w:rFonts w:ascii="Arial" w:hAnsi="Arial"/>
      <w:sz w:val="20"/>
      <w:szCs w:val="26"/>
      <w:u w:val="single"/>
    </w:rPr>
  </w:style>
  <w:style w:type="paragraph" w:styleId="NoSpacing">
    <w:name w:val="No Spacing"/>
    <w:uiPriority w:val="1"/>
    <w:qFormat/>
    <w:rsid w:val="00350EAC"/>
    <w:pPr>
      <w:spacing w:after="0" w:line="240" w:lineRule="auto"/>
    </w:pPr>
    <w:rPr>
      <w:rFonts w:ascii="Arial" w:hAnsi="Arial"/>
      <w:sz w:val="20"/>
    </w:rPr>
  </w:style>
  <w:style w:type="character" w:styleId="Hyperlink">
    <w:name w:val="Hyperlink"/>
    <w:uiPriority w:val="99"/>
    <w:rsid w:val="00A30FAA"/>
    <w:rPr>
      <w:color w:val="0563C1"/>
      <w:u w:val="single"/>
    </w:rPr>
  </w:style>
  <w:style w:type="character" w:customStyle="1" w:styleId="Heading21">
    <w:name w:val="Heading 21"/>
    <w:aliases w:val="Heading 2 Char Char,Heading 2 Char Char Char"/>
    <w:basedOn w:val="DefaultParagraphFont"/>
    <w:autoRedefine/>
    <w:rsid w:val="00A753CF"/>
    <w:rPr>
      <w:rFonts w:ascii="Verdana" w:hAnsi="Verdana"/>
      <w:sz w:val="22"/>
      <w:szCs w:val="22"/>
    </w:rPr>
  </w:style>
  <w:style w:type="table" w:styleId="TableGrid">
    <w:name w:val="Table Grid"/>
    <w:basedOn w:val="TableNormal"/>
    <w:uiPriority w:val="39"/>
    <w:rsid w:val="001C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38CA"/>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738CA"/>
    <w:pPr>
      <w:spacing w:after="100"/>
    </w:pPr>
  </w:style>
  <w:style w:type="paragraph" w:styleId="TOC2">
    <w:name w:val="toc 2"/>
    <w:basedOn w:val="Normal"/>
    <w:next w:val="Normal"/>
    <w:autoRedefine/>
    <w:uiPriority w:val="39"/>
    <w:unhideWhenUsed/>
    <w:rsid w:val="00300E99"/>
    <w:pPr>
      <w:tabs>
        <w:tab w:val="left" w:pos="880"/>
        <w:tab w:val="right" w:leader="dot" w:pos="9627"/>
      </w:tabs>
      <w:spacing w:before="60" w:after="60"/>
      <w:ind w:left="198"/>
    </w:pPr>
  </w:style>
  <w:style w:type="paragraph" w:styleId="Header">
    <w:name w:val="header"/>
    <w:basedOn w:val="Normal"/>
    <w:link w:val="HeaderChar"/>
    <w:unhideWhenUsed/>
    <w:rsid w:val="00F738CA"/>
    <w:pPr>
      <w:tabs>
        <w:tab w:val="center" w:pos="4536"/>
        <w:tab w:val="right" w:pos="9072"/>
      </w:tabs>
      <w:spacing w:before="0" w:after="0" w:line="240" w:lineRule="auto"/>
    </w:pPr>
  </w:style>
  <w:style w:type="character" w:customStyle="1" w:styleId="HeaderChar">
    <w:name w:val="Header Char"/>
    <w:basedOn w:val="DefaultParagraphFont"/>
    <w:link w:val="Header"/>
    <w:rsid w:val="00F738CA"/>
    <w:rPr>
      <w:rFonts w:ascii="Arial" w:hAnsi="Arial"/>
      <w:sz w:val="20"/>
    </w:rPr>
  </w:style>
  <w:style w:type="paragraph" w:styleId="Footer">
    <w:name w:val="footer"/>
    <w:basedOn w:val="Normal"/>
    <w:link w:val="FooterChar"/>
    <w:uiPriority w:val="99"/>
    <w:unhideWhenUsed/>
    <w:rsid w:val="00F738C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F738CA"/>
    <w:rPr>
      <w:rFonts w:ascii="Arial" w:hAnsi="Arial"/>
      <w:sz w:val="20"/>
    </w:rPr>
  </w:style>
  <w:style w:type="paragraph" w:styleId="BalloonText">
    <w:name w:val="Balloon Text"/>
    <w:basedOn w:val="Normal"/>
    <w:link w:val="BalloonTextChar"/>
    <w:uiPriority w:val="99"/>
    <w:semiHidden/>
    <w:unhideWhenUsed/>
    <w:rsid w:val="009F2AB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AB6"/>
    <w:rPr>
      <w:rFonts w:ascii="Segoe UI" w:hAnsi="Segoe UI" w:cs="Segoe UI"/>
      <w:sz w:val="18"/>
      <w:szCs w:val="18"/>
    </w:rPr>
  </w:style>
  <w:style w:type="paragraph" w:customStyle="1" w:styleId="Default">
    <w:name w:val="Default"/>
    <w:rsid w:val="002A7757"/>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C10B3B"/>
    <w:rPr>
      <w:b/>
      <w:bCs/>
    </w:rPr>
  </w:style>
  <w:style w:type="character" w:customStyle="1" w:styleId="Heading3Char">
    <w:name w:val="Heading 3 Char"/>
    <w:basedOn w:val="DefaultParagraphFont"/>
    <w:link w:val="Heading3"/>
    <w:uiPriority w:val="9"/>
    <w:rsid w:val="00582238"/>
    <w:rPr>
      <w:rFonts w:ascii="Arial" w:eastAsiaTheme="majorEastAsia" w:hAnsi="Arial" w:cstheme="majorBidi"/>
      <w:i/>
      <w:color w:val="1F3763" w:themeColor="accent1" w:themeShade="7F"/>
      <w:sz w:val="20"/>
      <w:szCs w:val="24"/>
    </w:rPr>
  </w:style>
  <w:style w:type="character" w:customStyle="1" w:styleId="tyhik">
    <w:name w:val="tyhik"/>
    <w:basedOn w:val="DefaultParagraphFont"/>
    <w:rsid w:val="00FB2549"/>
  </w:style>
  <w:style w:type="paragraph" w:styleId="TOC3">
    <w:name w:val="toc 3"/>
    <w:basedOn w:val="Normal"/>
    <w:next w:val="Normal"/>
    <w:autoRedefine/>
    <w:uiPriority w:val="39"/>
    <w:unhideWhenUsed/>
    <w:rsid w:val="00140210"/>
    <w:pPr>
      <w:spacing w:after="100"/>
      <w:ind w:left="400"/>
    </w:pPr>
  </w:style>
  <w:style w:type="paragraph" w:styleId="NormalWeb">
    <w:name w:val="Normal (Web)"/>
    <w:basedOn w:val="Normal"/>
    <w:uiPriority w:val="99"/>
    <w:semiHidden/>
    <w:unhideWhenUsed/>
    <w:rsid w:val="007F0DA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node-lead-default">
    <w:name w:val="node-lead-default"/>
    <w:basedOn w:val="Normal"/>
    <w:rsid w:val="00514E77"/>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9762">
      <w:bodyDiv w:val="1"/>
      <w:marLeft w:val="0"/>
      <w:marRight w:val="0"/>
      <w:marTop w:val="0"/>
      <w:marBottom w:val="0"/>
      <w:divBdr>
        <w:top w:val="none" w:sz="0" w:space="0" w:color="auto"/>
        <w:left w:val="none" w:sz="0" w:space="0" w:color="auto"/>
        <w:bottom w:val="none" w:sz="0" w:space="0" w:color="auto"/>
        <w:right w:val="none" w:sz="0" w:space="0" w:color="auto"/>
      </w:divBdr>
    </w:div>
    <w:div w:id="505437568">
      <w:bodyDiv w:val="1"/>
      <w:marLeft w:val="0"/>
      <w:marRight w:val="0"/>
      <w:marTop w:val="0"/>
      <w:marBottom w:val="0"/>
      <w:divBdr>
        <w:top w:val="none" w:sz="0" w:space="0" w:color="auto"/>
        <w:left w:val="none" w:sz="0" w:space="0" w:color="auto"/>
        <w:bottom w:val="none" w:sz="0" w:space="0" w:color="auto"/>
        <w:right w:val="none" w:sz="0" w:space="0" w:color="auto"/>
      </w:divBdr>
    </w:div>
    <w:div w:id="652833929">
      <w:bodyDiv w:val="1"/>
      <w:marLeft w:val="0"/>
      <w:marRight w:val="0"/>
      <w:marTop w:val="0"/>
      <w:marBottom w:val="0"/>
      <w:divBdr>
        <w:top w:val="none" w:sz="0" w:space="0" w:color="auto"/>
        <w:left w:val="none" w:sz="0" w:space="0" w:color="auto"/>
        <w:bottom w:val="none" w:sz="0" w:space="0" w:color="auto"/>
        <w:right w:val="none" w:sz="0" w:space="0" w:color="auto"/>
      </w:divBdr>
    </w:div>
    <w:div w:id="664628735">
      <w:bodyDiv w:val="1"/>
      <w:marLeft w:val="0"/>
      <w:marRight w:val="0"/>
      <w:marTop w:val="0"/>
      <w:marBottom w:val="0"/>
      <w:divBdr>
        <w:top w:val="none" w:sz="0" w:space="0" w:color="auto"/>
        <w:left w:val="none" w:sz="0" w:space="0" w:color="auto"/>
        <w:bottom w:val="none" w:sz="0" w:space="0" w:color="auto"/>
        <w:right w:val="none" w:sz="0" w:space="0" w:color="auto"/>
      </w:divBdr>
    </w:div>
    <w:div w:id="864059261">
      <w:bodyDiv w:val="1"/>
      <w:marLeft w:val="0"/>
      <w:marRight w:val="0"/>
      <w:marTop w:val="0"/>
      <w:marBottom w:val="0"/>
      <w:divBdr>
        <w:top w:val="none" w:sz="0" w:space="0" w:color="auto"/>
        <w:left w:val="none" w:sz="0" w:space="0" w:color="auto"/>
        <w:bottom w:val="none" w:sz="0" w:space="0" w:color="auto"/>
        <w:right w:val="none" w:sz="0" w:space="0" w:color="auto"/>
      </w:divBdr>
      <w:divsChild>
        <w:div w:id="2089688361">
          <w:marLeft w:val="0"/>
          <w:marRight w:val="0"/>
          <w:marTop w:val="0"/>
          <w:marBottom w:val="0"/>
          <w:divBdr>
            <w:top w:val="none" w:sz="0" w:space="0" w:color="auto"/>
            <w:left w:val="none" w:sz="0" w:space="0" w:color="auto"/>
            <w:bottom w:val="none" w:sz="0" w:space="0" w:color="auto"/>
            <w:right w:val="none" w:sz="0" w:space="0" w:color="auto"/>
          </w:divBdr>
        </w:div>
      </w:divsChild>
    </w:div>
    <w:div w:id="878589533">
      <w:bodyDiv w:val="1"/>
      <w:marLeft w:val="0"/>
      <w:marRight w:val="0"/>
      <w:marTop w:val="0"/>
      <w:marBottom w:val="0"/>
      <w:divBdr>
        <w:top w:val="none" w:sz="0" w:space="0" w:color="auto"/>
        <w:left w:val="none" w:sz="0" w:space="0" w:color="auto"/>
        <w:bottom w:val="none" w:sz="0" w:space="0" w:color="auto"/>
        <w:right w:val="none" w:sz="0" w:space="0" w:color="auto"/>
      </w:divBdr>
    </w:div>
    <w:div w:id="1152212449">
      <w:bodyDiv w:val="1"/>
      <w:marLeft w:val="0"/>
      <w:marRight w:val="0"/>
      <w:marTop w:val="0"/>
      <w:marBottom w:val="0"/>
      <w:divBdr>
        <w:top w:val="none" w:sz="0" w:space="0" w:color="auto"/>
        <w:left w:val="none" w:sz="0" w:space="0" w:color="auto"/>
        <w:bottom w:val="none" w:sz="0" w:space="0" w:color="auto"/>
        <w:right w:val="none" w:sz="0" w:space="0" w:color="auto"/>
      </w:divBdr>
      <w:divsChild>
        <w:div w:id="1762993767">
          <w:marLeft w:val="0"/>
          <w:marRight w:val="0"/>
          <w:marTop w:val="0"/>
          <w:marBottom w:val="0"/>
          <w:divBdr>
            <w:top w:val="none" w:sz="0" w:space="0" w:color="auto"/>
            <w:left w:val="none" w:sz="0" w:space="0" w:color="auto"/>
            <w:bottom w:val="none" w:sz="0" w:space="0" w:color="auto"/>
            <w:right w:val="none" w:sz="0" w:space="0" w:color="auto"/>
          </w:divBdr>
        </w:div>
      </w:divsChild>
    </w:div>
    <w:div w:id="1450009015">
      <w:bodyDiv w:val="1"/>
      <w:marLeft w:val="0"/>
      <w:marRight w:val="0"/>
      <w:marTop w:val="0"/>
      <w:marBottom w:val="0"/>
      <w:divBdr>
        <w:top w:val="none" w:sz="0" w:space="0" w:color="auto"/>
        <w:left w:val="none" w:sz="0" w:space="0" w:color="auto"/>
        <w:bottom w:val="none" w:sz="0" w:space="0" w:color="auto"/>
        <w:right w:val="none" w:sz="0" w:space="0" w:color="auto"/>
      </w:divBdr>
    </w:div>
    <w:div w:id="15588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2('/ettevotja',%20'90001437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7D07-790F-48DF-811C-5DE1FF56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6648</Words>
  <Characters>38564</Characters>
  <Application>Microsoft Office Word</Application>
  <DocSecurity>0</DocSecurity>
  <Lines>321</Lines>
  <Paragraphs>90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dc:creator>
  <cp:keywords/>
  <dc:description/>
  <cp:lastModifiedBy>Evely Liiv</cp:lastModifiedBy>
  <cp:revision>4</cp:revision>
  <cp:lastPrinted>2022-02-21T15:31:00Z</cp:lastPrinted>
  <dcterms:created xsi:type="dcterms:W3CDTF">2022-06-27T00:36:00Z</dcterms:created>
  <dcterms:modified xsi:type="dcterms:W3CDTF">2022-06-27T22:49:00Z</dcterms:modified>
</cp:coreProperties>
</file>