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527D" w14:textId="77777777" w:rsidR="00F73185" w:rsidRPr="002D5812" w:rsidRDefault="00544D0E" w:rsidP="008B61DA">
      <w:pPr>
        <w:rPr>
          <w:rFonts w:cs="Arial"/>
          <w:lang w:val="et-EE"/>
        </w:rPr>
      </w:pPr>
      <w:r w:rsidRPr="002D5812">
        <w:rPr>
          <w:rFonts w:cs="Arial"/>
          <w:noProof/>
          <w:lang w:val="et-EE" w:eastAsia="et-EE"/>
        </w:rPr>
        <w:drawing>
          <wp:anchor distT="0" distB="0" distL="114935" distR="114935" simplePos="0" relativeHeight="251657728" behindDoc="1" locked="0" layoutInCell="1" allowOverlap="1" wp14:anchorId="6A5109DE" wp14:editId="41F47B77">
            <wp:simplePos x="0" y="0"/>
            <wp:positionH relativeFrom="column">
              <wp:posOffset>5419725</wp:posOffset>
            </wp:positionH>
            <wp:positionV relativeFrom="paragraph">
              <wp:posOffset>-3810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2EF1580F" w14:textId="77777777" w:rsidR="00F73185" w:rsidRPr="002D5812" w:rsidRDefault="00F73185" w:rsidP="008B61DA">
      <w:pPr>
        <w:rPr>
          <w:rFonts w:cs="Arial"/>
          <w:lang w:val="et-EE"/>
        </w:rPr>
      </w:pPr>
    </w:p>
    <w:p w14:paraId="7BCBF855" w14:textId="77777777" w:rsidR="00F73185" w:rsidRPr="002D5812" w:rsidRDefault="00F73185" w:rsidP="008B61DA">
      <w:pPr>
        <w:rPr>
          <w:rFonts w:cs="Arial"/>
          <w:lang w:val="et-EE"/>
        </w:rPr>
      </w:pPr>
    </w:p>
    <w:p w14:paraId="5B02E09E" w14:textId="77777777" w:rsidR="00556714" w:rsidRPr="002D5812" w:rsidRDefault="00556714" w:rsidP="008B61DA">
      <w:pPr>
        <w:rPr>
          <w:rFonts w:cs="Arial"/>
          <w:lang w:val="et-EE"/>
        </w:rPr>
      </w:pPr>
    </w:p>
    <w:p w14:paraId="18700476" w14:textId="77777777" w:rsidR="008B61DA" w:rsidRPr="002D5812" w:rsidRDefault="008B61DA" w:rsidP="008B61DA">
      <w:pPr>
        <w:rPr>
          <w:rFonts w:cs="Arial"/>
          <w:lang w:val="et-EE"/>
        </w:rPr>
      </w:pPr>
    </w:p>
    <w:p w14:paraId="1C67EE66" w14:textId="77777777" w:rsidR="008B61DA" w:rsidRPr="002D5812" w:rsidRDefault="008B61DA" w:rsidP="008B61DA">
      <w:pPr>
        <w:rPr>
          <w:rFonts w:cs="Arial"/>
          <w:lang w:val="et-EE"/>
        </w:rPr>
      </w:pPr>
    </w:p>
    <w:p w14:paraId="5A317620" w14:textId="77777777" w:rsidR="008B61DA" w:rsidRPr="002D5812" w:rsidRDefault="008B61DA" w:rsidP="008B61DA">
      <w:pPr>
        <w:rPr>
          <w:rFonts w:cs="Arial"/>
          <w:lang w:val="et-EE"/>
        </w:rPr>
      </w:pPr>
    </w:p>
    <w:p w14:paraId="368D96DF" w14:textId="77777777" w:rsidR="00556714" w:rsidRPr="002D5812" w:rsidRDefault="008B61DA" w:rsidP="008B61DA">
      <w:pPr>
        <w:jc w:val="right"/>
        <w:rPr>
          <w:rFonts w:cs="Arial"/>
          <w:b/>
          <w:sz w:val="24"/>
          <w:szCs w:val="24"/>
          <w:lang w:val="et-EE"/>
        </w:rPr>
      </w:pPr>
      <w:r w:rsidRPr="002D5812">
        <w:rPr>
          <w:rFonts w:cs="Arial"/>
          <w:b/>
          <w:sz w:val="24"/>
          <w:szCs w:val="24"/>
          <w:lang w:val="et-EE"/>
        </w:rPr>
        <w:t>Töö nr</w:t>
      </w:r>
      <w:r w:rsidR="00016AE6" w:rsidRPr="002D5812">
        <w:rPr>
          <w:rFonts w:cs="Arial"/>
          <w:b/>
          <w:sz w:val="24"/>
          <w:szCs w:val="24"/>
          <w:lang w:val="et-EE"/>
        </w:rPr>
        <w:t xml:space="preserve"> 525</w:t>
      </w:r>
    </w:p>
    <w:p w14:paraId="70E1BC67" w14:textId="77777777" w:rsidR="00556714" w:rsidRPr="002D5812" w:rsidRDefault="00556714" w:rsidP="008B61DA">
      <w:pPr>
        <w:rPr>
          <w:rFonts w:cs="Arial"/>
          <w:lang w:val="et-EE"/>
        </w:rPr>
      </w:pPr>
    </w:p>
    <w:p w14:paraId="1F05C1FE" w14:textId="77777777" w:rsidR="00556714" w:rsidRPr="002D5812" w:rsidRDefault="00556714" w:rsidP="008B61DA">
      <w:pPr>
        <w:jc w:val="center"/>
        <w:rPr>
          <w:rFonts w:cs="Arial"/>
          <w:b/>
          <w:sz w:val="28"/>
          <w:szCs w:val="28"/>
          <w:lang w:val="et-EE"/>
        </w:rPr>
      </w:pPr>
      <w:r w:rsidRPr="002D5812">
        <w:rPr>
          <w:rFonts w:cs="Arial"/>
          <w:b/>
          <w:sz w:val="28"/>
          <w:szCs w:val="28"/>
          <w:lang w:val="et-EE"/>
        </w:rPr>
        <w:t>Harjumaa, Rae vald</w:t>
      </w:r>
      <w:r w:rsidR="00957FB1" w:rsidRPr="002D5812">
        <w:rPr>
          <w:rFonts w:cs="Arial"/>
          <w:b/>
          <w:sz w:val="28"/>
          <w:szCs w:val="28"/>
          <w:lang w:val="et-EE"/>
        </w:rPr>
        <w:t>, Peetri alevik</w:t>
      </w:r>
    </w:p>
    <w:p w14:paraId="3AEFE971" w14:textId="77777777" w:rsidR="0048603E" w:rsidRPr="002D5812" w:rsidRDefault="006251A8" w:rsidP="008B61DA">
      <w:pPr>
        <w:jc w:val="center"/>
        <w:rPr>
          <w:rFonts w:cs="Arial"/>
          <w:b/>
          <w:sz w:val="32"/>
          <w:szCs w:val="32"/>
          <w:lang w:val="et-EE"/>
        </w:rPr>
      </w:pPr>
      <w:r w:rsidRPr="002D5812">
        <w:rPr>
          <w:rFonts w:cs="Arial"/>
          <w:b/>
          <w:sz w:val="32"/>
          <w:szCs w:val="32"/>
          <w:lang w:val="et-EE"/>
        </w:rPr>
        <w:t>JÄRVE</w:t>
      </w:r>
      <w:r w:rsidR="00390211" w:rsidRPr="002D5812">
        <w:rPr>
          <w:rFonts w:cs="Arial"/>
          <w:b/>
          <w:sz w:val="32"/>
          <w:szCs w:val="32"/>
          <w:lang w:val="et-EE"/>
        </w:rPr>
        <w:t xml:space="preserve">PÕLLU TEE 7, JÄRVEPÕLLU TEE 9 JA </w:t>
      </w:r>
    </w:p>
    <w:p w14:paraId="20DB686C" w14:textId="77777777" w:rsidR="00391CE9" w:rsidRPr="002D5812" w:rsidRDefault="00390211" w:rsidP="008B61DA">
      <w:pPr>
        <w:jc w:val="center"/>
        <w:rPr>
          <w:rFonts w:cs="Arial"/>
          <w:b/>
          <w:sz w:val="32"/>
          <w:szCs w:val="32"/>
          <w:lang w:val="et-EE"/>
        </w:rPr>
      </w:pPr>
      <w:r w:rsidRPr="002D5812">
        <w:rPr>
          <w:rFonts w:cs="Arial"/>
          <w:b/>
          <w:sz w:val="32"/>
          <w:szCs w:val="32"/>
          <w:lang w:val="et-EE"/>
        </w:rPr>
        <w:t>JÄRVESALU TEE 5</w:t>
      </w:r>
      <w:r w:rsidR="006251A8" w:rsidRPr="002D5812">
        <w:rPr>
          <w:rFonts w:cs="Arial"/>
          <w:b/>
          <w:sz w:val="32"/>
          <w:szCs w:val="32"/>
          <w:lang w:val="et-EE"/>
        </w:rPr>
        <w:t xml:space="preserve"> </w:t>
      </w:r>
      <w:r w:rsidR="00556714" w:rsidRPr="002D5812">
        <w:rPr>
          <w:rFonts w:cs="Arial"/>
          <w:b/>
          <w:sz w:val="32"/>
          <w:szCs w:val="32"/>
          <w:lang w:val="et-EE"/>
        </w:rPr>
        <w:t>KINNISTU</w:t>
      </w:r>
      <w:r w:rsidRPr="002D5812">
        <w:rPr>
          <w:rFonts w:cs="Arial"/>
          <w:b/>
          <w:sz w:val="32"/>
          <w:szCs w:val="32"/>
          <w:lang w:val="et-EE"/>
        </w:rPr>
        <w:t>TE</w:t>
      </w:r>
      <w:r w:rsidR="00556714" w:rsidRPr="002D5812">
        <w:rPr>
          <w:rFonts w:cs="Arial"/>
          <w:b/>
          <w:sz w:val="32"/>
          <w:szCs w:val="32"/>
          <w:lang w:val="et-EE"/>
        </w:rPr>
        <w:t xml:space="preserve"> </w:t>
      </w:r>
      <w:r w:rsidR="00806E86" w:rsidRPr="002D5812">
        <w:rPr>
          <w:rFonts w:cs="Arial"/>
          <w:b/>
          <w:sz w:val="32"/>
          <w:szCs w:val="32"/>
          <w:lang w:val="et-EE"/>
        </w:rPr>
        <w:t>NING LÄHIALA</w:t>
      </w:r>
    </w:p>
    <w:p w14:paraId="1C41BEF1" w14:textId="77777777" w:rsidR="00556714" w:rsidRPr="002D5812" w:rsidRDefault="00556714" w:rsidP="009E02D2">
      <w:pPr>
        <w:jc w:val="center"/>
        <w:rPr>
          <w:rFonts w:cs="Arial"/>
          <w:b/>
          <w:sz w:val="32"/>
          <w:szCs w:val="32"/>
          <w:lang w:val="et-EE"/>
        </w:rPr>
      </w:pPr>
      <w:r w:rsidRPr="002D5812">
        <w:rPr>
          <w:rFonts w:cs="Arial"/>
          <w:b/>
          <w:sz w:val="32"/>
          <w:szCs w:val="32"/>
          <w:lang w:val="et-EE"/>
        </w:rPr>
        <w:t>DETAILPLANEERING</w:t>
      </w:r>
      <w:r w:rsidR="002501E6" w:rsidRPr="002D5812">
        <w:rPr>
          <w:rFonts w:cs="Arial"/>
          <w:b/>
          <w:sz w:val="32"/>
          <w:szCs w:val="32"/>
          <w:lang w:val="et-EE"/>
        </w:rPr>
        <w:t xml:space="preserve"> (</w:t>
      </w:r>
      <w:proofErr w:type="spellStart"/>
      <w:r w:rsidR="002501E6" w:rsidRPr="002D5812">
        <w:rPr>
          <w:rFonts w:cs="Arial"/>
          <w:b/>
          <w:sz w:val="32"/>
          <w:szCs w:val="32"/>
          <w:lang w:val="et-EE"/>
        </w:rPr>
        <w:t>kovID</w:t>
      </w:r>
      <w:proofErr w:type="spellEnd"/>
      <w:r w:rsidR="002501E6" w:rsidRPr="002D5812">
        <w:rPr>
          <w:rFonts w:cs="Arial"/>
          <w:b/>
          <w:sz w:val="32"/>
          <w:szCs w:val="32"/>
          <w:lang w:val="et-EE"/>
        </w:rPr>
        <w:t xml:space="preserve"> DP1230)</w:t>
      </w:r>
    </w:p>
    <w:p w14:paraId="2146F6E0" w14:textId="77777777" w:rsidR="007D56F2" w:rsidRPr="002D5812" w:rsidRDefault="007D56F2" w:rsidP="009E02D2">
      <w:pPr>
        <w:jc w:val="center"/>
        <w:rPr>
          <w:rFonts w:cs="Arial"/>
          <w:bCs/>
          <w:lang w:val="et-EE"/>
        </w:rPr>
      </w:pPr>
    </w:p>
    <w:p w14:paraId="3A79A241" w14:textId="77777777" w:rsidR="00751ECE" w:rsidRPr="002D5812" w:rsidRDefault="00497F23" w:rsidP="009E02D2">
      <w:pPr>
        <w:jc w:val="center"/>
        <w:rPr>
          <w:rFonts w:cs="Arial"/>
          <w:lang w:val="et-EE"/>
        </w:rPr>
      </w:pPr>
      <w:r w:rsidRPr="002D5812">
        <w:rPr>
          <w:rFonts w:cs="Arial"/>
          <w:noProof/>
          <w:lang w:val="et-EE" w:eastAsia="et-EE"/>
        </w:rPr>
        <w:drawing>
          <wp:inline distT="0" distB="0" distL="0" distR="0" wp14:anchorId="5B315AB2" wp14:editId="0F715009">
            <wp:extent cx="4010585" cy="3105583"/>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stretch>
                      <a:fillRect/>
                    </a:stretch>
                  </pic:blipFill>
                  <pic:spPr>
                    <a:xfrm>
                      <a:off x="0" y="0"/>
                      <a:ext cx="4010585" cy="3105583"/>
                    </a:xfrm>
                    <a:prstGeom prst="rect">
                      <a:avLst/>
                    </a:prstGeom>
                  </pic:spPr>
                </pic:pic>
              </a:graphicData>
            </a:graphic>
          </wp:inline>
        </w:drawing>
      </w:r>
    </w:p>
    <w:p w14:paraId="675257E6" w14:textId="77777777" w:rsidR="00544D0E" w:rsidRPr="002D5812" w:rsidRDefault="00544D0E" w:rsidP="00E579FD">
      <w:pPr>
        <w:tabs>
          <w:tab w:val="left" w:pos="2835"/>
        </w:tabs>
        <w:rPr>
          <w:rFonts w:cs="Arial"/>
          <w:lang w:val="et-EE"/>
        </w:rPr>
      </w:pPr>
      <w:r w:rsidRPr="002D5812">
        <w:rPr>
          <w:rFonts w:cs="Arial"/>
          <w:lang w:val="et-EE"/>
        </w:rPr>
        <w:t xml:space="preserve">PLANEERINGU KOOSTAMISE </w:t>
      </w:r>
    </w:p>
    <w:p w14:paraId="5D030CE9" w14:textId="77777777" w:rsidR="00E579FD" w:rsidRPr="002D5812" w:rsidRDefault="00544D0E" w:rsidP="00544D0E">
      <w:pPr>
        <w:tabs>
          <w:tab w:val="left" w:pos="3402"/>
        </w:tabs>
        <w:rPr>
          <w:rFonts w:cs="Arial"/>
          <w:lang w:val="et-EE"/>
        </w:rPr>
      </w:pPr>
      <w:r w:rsidRPr="002D5812">
        <w:rPr>
          <w:rFonts w:cs="Arial"/>
          <w:lang w:val="et-EE"/>
        </w:rPr>
        <w:t>KORRALDAJA:</w:t>
      </w:r>
      <w:r w:rsidR="00E579FD" w:rsidRPr="002D5812">
        <w:rPr>
          <w:rFonts w:cs="Arial"/>
          <w:lang w:val="et-EE"/>
        </w:rPr>
        <w:tab/>
        <w:t>Rae Vallavalitsus</w:t>
      </w:r>
      <w:r w:rsidR="007D56F2" w:rsidRPr="002D5812">
        <w:rPr>
          <w:rFonts w:cs="Arial"/>
          <w:lang w:val="et-EE"/>
        </w:rPr>
        <w:t>,</w:t>
      </w:r>
      <w:r w:rsidRPr="002D5812">
        <w:rPr>
          <w:rFonts w:cs="Arial"/>
          <w:lang w:val="et-EE"/>
        </w:rPr>
        <w:t xml:space="preserve"> registrikood 75026106</w:t>
      </w:r>
    </w:p>
    <w:p w14:paraId="5913383C" w14:textId="77777777" w:rsidR="00E579FD" w:rsidRPr="002D5812" w:rsidRDefault="00E579FD" w:rsidP="00544D0E">
      <w:pPr>
        <w:tabs>
          <w:tab w:val="left" w:pos="3402"/>
        </w:tabs>
        <w:rPr>
          <w:rFonts w:cs="Arial"/>
          <w:lang w:val="et-EE"/>
        </w:rPr>
      </w:pPr>
      <w:r w:rsidRPr="002D5812">
        <w:rPr>
          <w:rFonts w:cs="Arial"/>
          <w:lang w:val="et-EE"/>
        </w:rPr>
        <w:tab/>
        <w:t>Aruküla tee 9</w:t>
      </w:r>
    </w:p>
    <w:p w14:paraId="51613DB9" w14:textId="77777777" w:rsidR="00E579FD" w:rsidRPr="002D5812" w:rsidRDefault="00E579FD" w:rsidP="00544D0E">
      <w:pPr>
        <w:tabs>
          <w:tab w:val="left" w:pos="3402"/>
        </w:tabs>
        <w:rPr>
          <w:rFonts w:cs="Arial"/>
          <w:lang w:val="et-EE"/>
        </w:rPr>
      </w:pPr>
      <w:r w:rsidRPr="002D5812">
        <w:rPr>
          <w:rFonts w:cs="Arial"/>
          <w:lang w:val="et-EE"/>
        </w:rPr>
        <w:tab/>
        <w:t>75301 Jüri alevik</w:t>
      </w:r>
    </w:p>
    <w:p w14:paraId="1A89B993" w14:textId="77777777" w:rsidR="00E579FD" w:rsidRPr="002D5812" w:rsidRDefault="00E579FD" w:rsidP="00544D0E">
      <w:pPr>
        <w:tabs>
          <w:tab w:val="left" w:pos="3402"/>
        </w:tabs>
        <w:rPr>
          <w:rFonts w:cs="Arial"/>
          <w:lang w:val="et-EE"/>
        </w:rPr>
      </w:pPr>
      <w:r w:rsidRPr="002D5812">
        <w:rPr>
          <w:rFonts w:cs="Arial"/>
          <w:lang w:val="et-EE"/>
        </w:rPr>
        <w:tab/>
        <w:t>Harjumaa</w:t>
      </w:r>
    </w:p>
    <w:p w14:paraId="30A10E4D" w14:textId="77777777" w:rsidR="00392E4D" w:rsidRPr="002D5812" w:rsidRDefault="00392E4D" w:rsidP="008B61DA">
      <w:pPr>
        <w:rPr>
          <w:rFonts w:cs="Arial"/>
          <w:lang w:val="et-EE"/>
        </w:rPr>
      </w:pPr>
    </w:p>
    <w:p w14:paraId="2DAE67E8" w14:textId="77777777" w:rsidR="00B2546A" w:rsidRPr="002D5812" w:rsidRDefault="00556714" w:rsidP="00262B2F">
      <w:pPr>
        <w:tabs>
          <w:tab w:val="left" w:pos="3402"/>
        </w:tabs>
        <w:ind w:left="3400" w:hanging="3400"/>
        <w:rPr>
          <w:rFonts w:cs="Arial"/>
          <w:lang w:val="et-EE"/>
        </w:rPr>
      </w:pPr>
      <w:r w:rsidRPr="002D5812">
        <w:rPr>
          <w:rFonts w:cs="Arial"/>
          <w:lang w:val="et-EE"/>
        </w:rPr>
        <w:t>HUVITATUD</w:t>
      </w:r>
      <w:r w:rsidR="00AC06BF" w:rsidRPr="002D5812">
        <w:rPr>
          <w:rFonts w:cs="Arial"/>
          <w:lang w:val="et-EE"/>
        </w:rPr>
        <w:t xml:space="preserve"> ISIK</w:t>
      </w:r>
      <w:r w:rsidRPr="002D5812">
        <w:rPr>
          <w:rFonts w:cs="Arial"/>
          <w:lang w:val="et-EE"/>
        </w:rPr>
        <w:t>:</w:t>
      </w:r>
      <w:r w:rsidRPr="002D5812">
        <w:rPr>
          <w:rFonts w:cs="Arial"/>
          <w:lang w:val="et-EE"/>
        </w:rPr>
        <w:tab/>
      </w:r>
      <w:r w:rsidR="00AD3CC4" w:rsidRPr="002D5812">
        <w:rPr>
          <w:rFonts w:cs="Arial"/>
          <w:lang w:val="et-EE"/>
        </w:rPr>
        <w:t>Järvesalu OÜ</w:t>
      </w:r>
      <w:r w:rsidR="007D56F2" w:rsidRPr="002D5812">
        <w:rPr>
          <w:rFonts w:cs="Arial"/>
          <w:lang w:val="et-EE"/>
        </w:rPr>
        <w:t>,</w:t>
      </w:r>
      <w:r w:rsidR="00262B2F" w:rsidRPr="002D5812">
        <w:rPr>
          <w:rFonts w:cs="Arial"/>
          <w:lang w:val="et-EE"/>
        </w:rPr>
        <w:t xml:space="preserve"> registrikood 14955777</w:t>
      </w:r>
    </w:p>
    <w:p w14:paraId="16D4F125" w14:textId="77777777" w:rsidR="00262B2F" w:rsidRPr="002D5812" w:rsidRDefault="00262B2F" w:rsidP="00544D0E">
      <w:pPr>
        <w:tabs>
          <w:tab w:val="left" w:pos="3402"/>
        </w:tabs>
        <w:rPr>
          <w:rFonts w:cs="Arial"/>
          <w:lang w:val="et-EE"/>
        </w:rPr>
      </w:pPr>
      <w:r w:rsidRPr="002D5812">
        <w:rPr>
          <w:rFonts w:cs="Arial"/>
          <w:lang w:val="et-EE"/>
        </w:rPr>
        <w:tab/>
        <w:t>Paldiski mnt 13-16, 10137</w:t>
      </w:r>
      <w:r w:rsidR="00B2546A" w:rsidRPr="002D5812">
        <w:rPr>
          <w:rFonts w:cs="Arial"/>
          <w:lang w:val="et-EE"/>
        </w:rPr>
        <w:t xml:space="preserve"> Tallinn</w:t>
      </w:r>
    </w:p>
    <w:p w14:paraId="0233E552" w14:textId="77777777" w:rsidR="00262B2F" w:rsidRPr="002D5812" w:rsidRDefault="00262B2F" w:rsidP="00262B2F">
      <w:pPr>
        <w:tabs>
          <w:tab w:val="left" w:pos="3402"/>
        </w:tabs>
        <w:rPr>
          <w:rFonts w:cs="Arial"/>
          <w:lang w:val="et-EE"/>
        </w:rPr>
      </w:pPr>
      <w:r w:rsidRPr="002D5812">
        <w:rPr>
          <w:rFonts w:cs="Arial"/>
          <w:lang w:val="et-EE"/>
        </w:rPr>
        <w:tab/>
      </w:r>
      <w:proofErr w:type="spellStart"/>
      <w:r w:rsidRPr="002D5812">
        <w:rPr>
          <w:rFonts w:cs="Arial"/>
          <w:lang w:val="et-EE"/>
        </w:rPr>
        <w:t>Arko</w:t>
      </w:r>
      <w:proofErr w:type="spellEnd"/>
      <w:r w:rsidRPr="002D5812">
        <w:rPr>
          <w:rFonts w:cs="Arial"/>
          <w:lang w:val="et-EE"/>
        </w:rPr>
        <w:t xml:space="preserve"> </w:t>
      </w:r>
      <w:proofErr w:type="spellStart"/>
      <w:r w:rsidRPr="002D5812">
        <w:rPr>
          <w:rFonts w:cs="Arial"/>
          <w:lang w:val="et-EE"/>
        </w:rPr>
        <w:t>Sirkmann</w:t>
      </w:r>
      <w:proofErr w:type="spellEnd"/>
      <w:r w:rsidRPr="002D5812">
        <w:rPr>
          <w:rFonts w:cs="Arial"/>
          <w:lang w:val="et-EE"/>
        </w:rPr>
        <w:t>, juhatuse liige</w:t>
      </w:r>
    </w:p>
    <w:p w14:paraId="1BF13C34" w14:textId="38F260E4" w:rsidR="00544D0E" w:rsidRPr="002D5812" w:rsidRDefault="00262B2F" w:rsidP="00262B2F">
      <w:pPr>
        <w:tabs>
          <w:tab w:val="left" w:pos="3402"/>
        </w:tabs>
        <w:rPr>
          <w:rFonts w:cs="Arial"/>
          <w:lang w:val="et-EE"/>
        </w:rPr>
      </w:pPr>
      <w:r w:rsidRPr="002D5812">
        <w:rPr>
          <w:rFonts w:cs="Arial"/>
          <w:lang w:val="et-EE"/>
        </w:rPr>
        <w:tab/>
      </w:r>
      <w:hyperlink r:id="rId10" w:history="1">
        <w:r w:rsidRPr="002D5812">
          <w:rPr>
            <w:rStyle w:val="Hyperlink"/>
            <w:rFonts w:cs="Arial"/>
            <w:lang w:val="et-EE"/>
          </w:rPr>
          <w:t>arkosikmann@gmail.com</w:t>
        </w:r>
      </w:hyperlink>
    </w:p>
    <w:p w14:paraId="109F6053" w14:textId="77777777" w:rsidR="00544D0E" w:rsidRPr="002D5812" w:rsidRDefault="00C54641" w:rsidP="00C54641">
      <w:pPr>
        <w:tabs>
          <w:tab w:val="left" w:pos="3402"/>
        </w:tabs>
        <w:rPr>
          <w:rFonts w:cs="Arial"/>
          <w:lang w:val="et-EE"/>
        </w:rPr>
      </w:pPr>
      <w:r w:rsidRPr="002D5812">
        <w:rPr>
          <w:rFonts w:cs="Arial"/>
          <w:lang w:val="et-EE"/>
        </w:rPr>
        <w:tab/>
        <w:t>+372 501 7990</w:t>
      </w:r>
    </w:p>
    <w:p w14:paraId="4D3F1AEE" w14:textId="77777777" w:rsidR="00C54641" w:rsidRPr="002D5812" w:rsidRDefault="00C54641" w:rsidP="008B61DA">
      <w:pPr>
        <w:tabs>
          <w:tab w:val="left" w:pos="2835"/>
        </w:tabs>
        <w:rPr>
          <w:rFonts w:cs="Arial"/>
          <w:lang w:val="et-EE"/>
        </w:rPr>
      </w:pPr>
    </w:p>
    <w:p w14:paraId="08F900F2" w14:textId="77777777" w:rsidR="00556714" w:rsidRPr="002D5812" w:rsidRDefault="00AC06BF" w:rsidP="00544D0E">
      <w:pPr>
        <w:tabs>
          <w:tab w:val="left" w:pos="3402"/>
        </w:tabs>
        <w:rPr>
          <w:rFonts w:cs="Arial"/>
          <w:lang w:val="et-EE"/>
        </w:rPr>
      </w:pPr>
      <w:r w:rsidRPr="002D5812">
        <w:rPr>
          <w:rFonts w:cs="Arial"/>
          <w:lang w:val="et-EE"/>
        </w:rPr>
        <w:t>P</w:t>
      </w:r>
      <w:r w:rsidR="007D56F2" w:rsidRPr="002D5812">
        <w:rPr>
          <w:rFonts w:cs="Arial"/>
          <w:lang w:val="et-EE"/>
        </w:rPr>
        <w:t>LAN</w:t>
      </w:r>
      <w:r w:rsidRPr="002D5812">
        <w:rPr>
          <w:rFonts w:cs="Arial"/>
          <w:lang w:val="et-EE"/>
        </w:rPr>
        <w:t>EERIJA :</w:t>
      </w:r>
      <w:r w:rsidR="00556714" w:rsidRPr="002D5812">
        <w:rPr>
          <w:rFonts w:cs="Arial"/>
          <w:lang w:val="et-EE"/>
        </w:rPr>
        <w:tab/>
      </w:r>
      <w:proofErr w:type="spellStart"/>
      <w:r w:rsidR="00556714" w:rsidRPr="002D5812">
        <w:rPr>
          <w:rFonts w:cs="Arial"/>
          <w:lang w:val="et-EE"/>
        </w:rPr>
        <w:t>Optimal</w:t>
      </w:r>
      <w:proofErr w:type="spellEnd"/>
      <w:r w:rsidR="00556714" w:rsidRPr="002D5812">
        <w:rPr>
          <w:rFonts w:cs="Arial"/>
          <w:lang w:val="et-EE"/>
        </w:rPr>
        <w:t xml:space="preserve"> Projekt OÜ</w:t>
      </w:r>
      <w:r w:rsidR="007D56F2" w:rsidRPr="002D5812">
        <w:rPr>
          <w:rFonts w:cs="Arial"/>
          <w:lang w:val="et-EE"/>
        </w:rPr>
        <w:t>,</w:t>
      </w:r>
      <w:r w:rsidR="00556714" w:rsidRPr="002D5812">
        <w:rPr>
          <w:rFonts w:cs="Arial"/>
          <w:lang w:val="et-EE"/>
        </w:rPr>
        <w:t xml:space="preserve"> registrikood 11213515</w:t>
      </w:r>
    </w:p>
    <w:p w14:paraId="53A5E748" w14:textId="77777777" w:rsidR="00556714" w:rsidRPr="002D5812" w:rsidRDefault="00556714" w:rsidP="00544D0E">
      <w:pPr>
        <w:tabs>
          <w:tab w:val="left" w:pos="3402"/>
        </w:tabs>
        <w:rPr>
          <w:rFonts w:cs="Arial"/>
          <w:lang w:val="et-EE"/>
        </w:rPr>
      </w:pPr>
      <w:r w:rsidRPr="002D5812">
        <w:rPr>
          <w:rFonts w:cs="Arial"/>
          <w:lang w:val="et-EE"/>
        </w:rPr>
        <w:tab/>
        <w:t>MTR reg</w:t>
      </w:r>
      <w:r w:rsidR="00751ECE" w:rsidRPr="002D5812">
        <w:rPr>
          <w:rFonts w:cs="Arial"/>
          <w:lang w:val="et-EE"/>
        </w:rPr>
        <w:t>istri</w:t>
      </w:r>
      <w:r w:rsidRPr="002D5812">
        <w:rPr>
          <w:rFonts w:cs="Arial"/>
          <w:lang w:val="et-EE"/>
        </w:rPr>
        <w:t xml:space="preserve"> nr EEP000601</w:t>
      </w:r>
    </w:p>
    <w:p w14:paraId="1EA684CF" w14:textId="77777777" w:rsidR="00556714" w:rsidRPr="002D5812" w:rsidRDefault="00556714" w:rsidP="00544D0E">
      <w:pPr>
        <w:tabs>
          <w:tab w:val="left" w:pos="3402"/>
        </w:tabs>
        <w:rPr>
          <w:rFonts w:cs="Arial"/>
          <w:lang w:val="et-EE"/>
        </w:rPr>
      </w:pPr>
      <w:r w:rsidRPr="002D5812">
        <w:rPr>
          <w:rFonts w:cs="Arial"/>
          <w:lang w:val="et-EE"/>
        </w:rPr>
        <w:tab/>
        <w:t>Keemia tn 4, 1061</w:t>
      </w:r>
      <w:r w:rsidR="000E238F" w:rsidRPr="002D5812">
        <w:rPr>
          <w:rFonts w:cs="Arial"/>
          <w:lang w:val="et-EE"/>
        </w:rPr>
        <w:t>6 Tallinn</w:t>
      </w:r>
    </w:p>
    <w:p w14:paraId="7541AFE5" w14:textId="77777777" w:rsidR="00544D0E" w:rsidRPr="002D5812" w:rsidRDefault="00556714" w:rsidP="00544D0E">
      <w:pPr>
        <w:tabs>
          <w:tab w:val="left" w:pos="3402"/>
        </w:tabs>
        <w:rPr>
          <w:rFonts w:cs="Arial"/>
          <w:lang w:val="et-EE"/>
        </w:rPr>
      </w:pPr>
      <w:r w:rsidRPr="002D5812">
        <w:rPr>
          <w:rFonts w:cs="Arial"/>
          <w:lang w:val="et-EE"/>
        </w:rPr>
        <w:t>ARHITEKT</w:t>
      </w:r>
      <w:r w:rsidR="00544D0E" w:rsidRPr="002D5812">
        <w:rPr>
          <w:rFonts w:cs="Arial"/>
          <w:lang w:val="et-EE"/>
        </w:rPr>
        <w:t xml:space="preserve"> JA</w:t>
      </w:r>
    </w:p>
    <w:p w14:paraId="7405D4F5" w14:textId="77777777" w:rsidR="000F4A63" w:rsidRPr="002D5812" w:rsidRDefault="00544D0E" w:rsidP="00544D0E">
      <w:pPr>
        <w:tabs>
          <w:tab w:val="left" w:pos="3402"/>
        </w:tabs>
        <w:rPr>
          <w:rFonts w:cs="Arial"/>
          <w:lang w:val="et-EE"/>
        </w:rPr>
      </w:pPr>
      <w:r w:rsidRPr="002D5812">
        <w:rPr>
          <w:rFonts w:cs="Arial"/>
          <w:lang w:val="et-EE"/>
        </w:rPr>
        <w:t>SELETUSKIRJA KOOSTAJA</w:t>
      </w:r>
      <w:r w:rsidR="00556714" w:rsidRPr="002D5812">
        <w:rPr>
          <w:rFonts w:cs="Arial"/>
          <w:lang w:val="et-EE"/>
        </w:rPr>
        <w:t>:</w:t>
      </w:r>
      <w:r w:rsidR="00556714" w:rsidRPr="002D5812">
        <w:rPr>
          <w:rFonts w:cs="Arial"/>
          <w:lang w:val="et-EE"/>
        </w:rPr>
        <w:tab/>
      </w:r>
      <w:r w:rsidR="000F4A63" w:rsidRPr="002D5812">
        <w:rPr>
          <w:rFonts w:cs="Arial"/>
          <w:lang w:val="et-EE"/>
        </w:rPr>
        <w:t>Külli Samblik</w:t>
      </w:r>
    </w:p>
    <w:p w14:paraId="1EC7A315" w14:textId="2E077799" w:rsidR="000F4A63" w:rsidRPr="002D5812" w:rsidRDefault="00AC06BF" w:rsidP="00544D0E">
      <w:pPr>
        <w:tabs>
          <w:tab w:val="left" w:pos="3402"/>
        </w:tabs>
        <w:rPr>
          <w:rFonts w:cs="Arial"/>
          <w:lang w:val="et-EE"/>
        </w:rPr>
      </w:pPr>
      <w:r w:rsidRPr="002D5812">
        <w:rPr>
          <w:rFonts w:cs="Arial"/>
          <w:lang w:val="et-EE"/>
        </w:rPr>
        <w:tab/>
      </w:r>
      <w:hyperlink r:id="rId11" w:history="1">
        <w:r w:rsidR="00544D0E" w:rsidRPr="002D5812">
          <w:rPr>
            <w:rStyle w:val="Hyperlink"/>
            <w:rFonts w:cs="Arial"/>
            <w:lang w:val="et-EE"/>
          </w:rPr>
          <w:t>kylli.s@mail.com</w:t>
        </w:r>
      </w:hyperlink>
    </w:p>
    <w:p w14:paraId="6BC81BA4" w14:textId="77777777" w:rsidR="00556714" w:rsidRPr="002D5812" w:rsidRDefault="00556714" w:rsidP="008B61DA">
      <w:pPr>
        <w:rPr>
          <w:rFonts w:cs="Arial"/>
          <w:lang w:val="et-EE"/>
        </w:rPr>
      </w:pPr>
    </w:p>
    <w:p w14:paraId="76D95990" w14:textId="77777777" w:rsidR="000F4A63" w:rsidRPr="002D5812" w:rsidRDefault="00556714" w:rsidP="00544D0E">
      <w:pPr>
        <w:tabs>
          <w:tab w:val="left" w:pos="3402"/>
        </w:tabs>
        <w:rPr>
          <w:rFonts w:cs="Arial"/>
          <w:lang w:val="et-EE"/>
        </w:rPr>
      </w:pPr>
      <w:r w:rsidRPr="002D5812">
        <w:rPr>
          <w:rFonts w:cs="Arial"/>
          <w:lang w:val="et-EE"/>
        </w:rPr>
        <w:t>PROJEKTIJUHT:</w:t>
      </w:r>
      <w:r w:rsidRPr="002D5812">
        <w:rPr>
          <w:rFonts w:cs="Arial"/>
          <w:lang w:val="et-EE"/>
        </w:rPr>
        <w:tab/>
      </w:r>
      <w:r w:rsidR="007115AD" w:rsidRPr="002D5812">
        <w:rPr>
          <w:rFonts w:cs="Arial"/>
          <w:lang w:val="et-EE"/>
        </w:rPr>
        <w:t>Arno Anton</w:t>
      </w:r>
    </w:p>
    <w:p w14:paraId="0B4DD43D" w14:textId="411A085C" w:rsidR="00556714" w:rsidRPr="002D5812" w:rsidRDefault="000F4A63" w:rsidP="00544D0E">
      <w:pPr>
        <w:tabs>
          <w:tab w:val="left" w:pos="3402"/>
        </w:tabs>
        <w:rPr>
          <w:rStyle w:val="Hyperlink"/>
          <w:rFonts w:cs="Arial"/>
          <w:lang w:val="et-EE"/>
        </w:rPr>
      </w:pPr>
      <w:r w:rsidRPr="002D5812">
        <w:rPr>
          <w:rFonts w:cs="Arial"/>
          <w:lang w:val="et-EE"/>
        </w:rPr>
        <w:tab/>
      </w:r>
      <w:hyperlink r:id="rId12" w:history="1">
        <w:r w:rsidR="00544D0E" w:rsidRPr="002D5812">
          <w:rPr>
            <w:rStyle w:val="Hyperlink"/>
            <w:rFonts w:cs="Arial"/>
            <w:lang w:val="et-EE"/>
          </w:rPr>
          <w:t>arno@opt.ee</w:t>
        </w:r>
      </w:hyperlink>
    </w:p>
    <w:p w14:paraId="43D3E36E" w14:textId="77777777" w:rsidR="006C3492" w:rsidRPr="002D5812" w:rsidRDefault="00262B2F" w:rsidP="00B2546A">
      <w:pPr>
        <w:tabs>
          <w:tab w:val="left" w:pos="3402"/>
        </w:tabs>
        <w:rPr>
          <w:rFonts w:cs="Arial"/>
          <w:lang w:val="et-EE"/>
        </w:rPr>
      </w:pPr>
      <w:r w:rsidRPr="002D5812">
        <w:rPr>
          <w:rStyle w:val="Hyperlink"/>
          <w:rFonts w:cs="Arial"/>
          <w:u w:val="none"/>
          <w:lang w:val="et-EE"/>
        </w:rPr>
        <w:tab/>
      </w:r>
      <w:r w:rsidRPr="002D5812">
        <w:rPr>
          <w:rStyle w:val="Hyperlink"/>
          <w:rFonts w:cs="Arial"/>
          <w:color w:val="auto"/>
          <w:u w:val="none"/>
          <w:lang w:val="et-EE"/>
        </w:rPr>
        <w:t>5698 3389</w:t>
      </w:r>
      <w:r w:rsidR="006C3492" w:rsidRPr="002D5812">
        <w:rPr>
          <w:rFonts w:cs="Arial"/>
          <w:lang w:val="et-EE"/>
        </w:rPr>
        <w:br w:type="page"/>
      </w:r>
    </w:p>
    <w:p w14:paraId="5A8B5B7B" w14:textId="77777777" w:rsidR="00E579FD" w:rsidRPr="002D5812" w:rsidRDefault="00E579FD" w:rsidP="00ED61E0">
      <w:pPr>
        <w:rPr>
          <w:rFonts w:cs="Arial"/>
          <w:b/>
          <w:caps/>
          <w:lang w:val="et-EE"/>
        </w:rPr>
      </w:pPr>
      <w:r w:rsidRPr="002D5812">
        <w:rPr>
          <w:rFonts w:cs="Arial"/>
          <w:b/>
          <w:caps/>
          <w:lang w:val="et-EE"/>
        </w:rPr>
        <w:lastRenderedPageBreak/>
        <w:t>KÖITE koosseis:</w:t>
      </w:r>
    </w:p>
    <w:p w14:paraId="2F4172DF" w14:textId="77777777" w:rsidR="00806E86" w:rsidRPr="002D5812" w:rsidRDefault="00806E86" w:rsidP="00E579FD">
      <w:pPr>
        <w:rPr>
          <w:rFonts w:cs="Arial"/>
          <w:b/>
          <w:caps/>
          <w:lang w:val="et-EE"/>
        </w:rPr>
      </w:pPr>
    </w:p>
    <w:p w14:paraId="7CE0B225" w14:textId="77777777" w:rsidR="00E579FD" w:rsidRPr="002D5812" w:rsidRDefault="00E579FD" w:rsidP="00ED61E0">
      <w:pPr>
        <w:pStyle w:val="ListParagraph"/>
        <w:numPr>
          <w:ilvl w:val="0"/>
          <w:numId w:val="1"/>
        </w:numPr>
        <w:rPr>
          <w:rFonts w:cs="Arial"/>
          <w:b/>
          <w:caps/>
          <w:lang w:val="et-EE"/>
        </w:rPr>
      </w:pPr>
      <w:r w:rsidRPr="002D5812">
        <w:rPr>
          <w:rFonts w:cs="Arial"/>
          <w:b/>
          <w:caps/>
          <w:lang w:val="et-EE"/>
        </w:rPr>
        <w:t>seletuskiri</w:t>
      </w:r>
    </w:p>
    <w:p w14:paraId="31F8B2C1" w14:textId="0BE740E4" w:rsidR="00E51B7D" w:rsidRDefault="007D57B0">
      <w:pPr>
        <w:pStyle w:val="TOC1"/>
        <w:tabs>
          <w:tab w:val="right" w:leader="dot" w:pos="9698"/>
        </w:tabs>
        <w:rPr>
          <w:rFonts w:asciiTheme="minorHAnsi" w:eastAsiaTheme="minorEastAsia" w:hAnsiTheme="minorHAnsi"/>
          <w:noProof/>
          <w:kern w:val="2"/>
          <w:lang w:val="et-EE" w:eastAsia="et-EE"/>
          <w14:ligatures w14:val="standardContextual"/>
        </w:rPr>
      </w:pPr>
      <w:r w:rsidRPr="002D5812">
        <w:rPr>
          <w:rFonts w:cs="Arial"/>
          <w:lang w:val="et-EE"/>
        </w:rPr>
        <w:fldChar w:fldCharType="begin"/>
      </w:r>
      <w:r w:rsidR="00D91DD5" w:rsidRPr="002D5812">
        <w:rPr>
          <w:rFonts w:cs="Arial"/>
          <w:lang w:val="et-EE"/>
        </w:rPr>
        <w:instrText xml:space="preserve"> TOC \o "1-3" \h \z \u </w:instrText>
      </w:r>
      <w:r w:rsidRPr="002D5812">
        <w:rPr>
          <w:rFonts w:cs="Arial"/>
          <w:lang w:val="et-EE"/>
        </w:rPr>
        <w:fldChar w:fldCharType="separate"/>
      </w:r>
      <w:hyperlink w:anchor="_Toc137595737" w:history="1">
        <w:r w:rsidR="00E51B7D" w:rsidRPr="00BB6197">
          <w:rPr>
            <w:rStyle w:val="Hyperlink"/>
            <w:rFonts w:cs="Arial"/>
            <w:caps/>
            <w:noProof/>
          </w:rPr>
          <w:t>1. Planeeringul arvestamisele kuuluvad planeeringud, õigusaktid ja muud alusmaterjalid</w:t>
        </w:r>
        <w:r w:rsidR="00E51B7D">
          <w:rPr>
            <w:noProof/>
            <w:webHidden/>
          </w:rPr>
          <w:tab/>
        </w:r>
        <w:r w:rsidR="00E51B7D">
          <w:rPr>
            <w:noProof/>
            <w:webHidden/>
          </w:rPr>
          <w:fldChar w:fldCharType="begin"/>
        </w:r>
        <w:r w:rsidR="00E51B7D">
          <w:rPr>
            <w:noProof/>
            <w:webHidden/>
          </w:rPr>
          <w:instrText xml:space="preserve"> PAGEREF _Toc137595737 \h </w:instrText>
        </w:r>
        <w:r w:rsidR="00E51B7D">
          <w:rPr>
            <w:noProof/>
            <w:webHidden/>
          </w:rPr>
        </w:r>
        <w:r w:rsidR="00E51B7D">
          <w:rPr>
            <w:noProof/>
            <w:webHidden/>
          </w:rPr>
          <w:fldChar w:fldCharType="separate"/>
        </w:r>
        <w:r w:rsidR="00E51B7D">
          <w:rPr>
            <w:noProof/>
            <w:webHidden/>
          </w:rPr>
          <w:t>4</w:t>
        </w:r>
        <w:r w:rsidR="00E51B7D">
          <w:rPr>
            <w:noProof/>
            <w:webHidden/>
          </w:rPr>
          <w:fldChar w:fldCharType="end"/>
        </w:r>
      </w:hyperlink>
    </w:p>
    <w:p w14:paraId="2CEE6D8E" w14:textId="78BDE3A1" w:rsidR="00E51B7D" w:rsidRDefault="00E51B7D">
      <w:pPr>
        <w:pStyle w:val="TOC1"/>
        <w:tabs>
          <w:tab w:val="right" w:leader="dot" w:pos="9698"/>
        </w:tabs>
        <w:rPr>
          <w:rFonts w:asciiTheme="minorHAnsi" w:eastAsiaTheme="minorEastAsia" w:hAnsiTheme="minorHAnsi"/>
          <w:noProof/>
          <w:kern w:val="2"/>
          <w:lang w:val="et-EE" w:eastAsia="et-EE"/>
          <w14:ligatures w14:val="standardContextual"/>
        </w:rPr>
      </w:pPr>
      <w:hyperlink w:anchor="_Toc137595738" w:history="1">
        <w:r w:rsidRPr="00BB6197">
          <w:rPr>
            <w:rStyle w:val="Hyperlink"/>
            <w:rFonts w:cs="Arial"/>
            <w:caps/>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_Toc137595738 \h </w:instrText>
        </w:r>
        <w:r>
          <w:rPr>
            <w:noProof/>
            <w:webHidden/>
          </w:rPr>
        </w:r>
        <w:r>
          <w:rPr>
            <w:noProof/>
            <w:webHidden/>
          </w:rPr>
          <w:fldChar w:fldCharType="separate"/>
        </w:r>
        <w:r>
          <w:rPr>
            <w:noProof/>
            <w:webHidden/>
          </w:rPr>
          <w:t>4</w:t>
        </w:r>
        <w:r>
          <w:rPr>
            <w:noProof/>
            <w:webHidden/>
          </w:rPr>
          <w:fldChar w:fldCharType="end"/>
        </w:r>
      </w:hyperlink>
    </w:p>
    <w:p w14:paraId="51EDB973" w14:textId="3FFDE240"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39" w:history="1">
        <w:r w:rsidRPr="00BB6197">
          <w:rPr>
            <w:rStyle w:val="Hyperlink"/>
            <w:rFonts w:cs="Arial"/>
            <w:noProof/>
            <w:lang w:eastAsia="et-EE"/>
          </w:rPr>
          <w:t>2.1.</w:t>
        </w:r>
        <w:r w:rsidRPr="00BB6197">
          <w:rPr>
            <w:rStyle w:val="Hyperlink"/>
            <w:rFonts w:cs="Arial"/>
            <w:noProof/>
          </w:rPr>
          <w:t xml:space="preserve"> Vastavus Rae valla üldplaneeringule</w:t>
        </w:r>
        <w:r>
          <w:rPr>
            <w:noProof/>
            <w:webHidden/>
          </w:rPr>
          <w:tab/>
        </w:r>
        <w:r>
          <w:rPr>
            <w:noProof/>
            <w:webHidden/>
          </w:rPr>
          <w:fldChar w:fldCharType="begin"/>
        </w:r>
        <w:r>
          <w:rPr>
            <w:noProof/>
            <w:webHidden/>
          </w:rPr>
          <w:instrText xml:space="preserve"> PAGEREF _Toc137595739 \h </w:instrText>
        </w:r>
        <w:r>
          <w:rPr>
            <w:noProof/>
            <w:webHidden/>
          </w:rPr>
        </w:r>
        <w:r>
          <w:rPr>
            <w:noProof/>
            <w:webHidden/>
          </w:rPr>
          <w:fldChar w:fldCharType="separate"/>
        </w:r>
        <w:r>
          <w:rPr>
            <w:noProof/>
            <w:webHidden/>
          </w:rPr>
          <w:t>5</w:t>
        </w:r>
        <w:r>
          <w:rPr>
            <w:noProof/>
            <w:webHidden/>
          </w:rPr>
          <w:fldChar w:fldCharType="end"/>
        </w:r>
      </w:hyperlink>
    </w:p>
    <w:p w14:paraId="27F05AF4" w14:textId="18A04890"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40" w:history="1">
        <w:r w:rsidRPr="00BB6197">
          <w:rPr>
            <w:rStyle w:val="Hyperlink"/>
            <w:rFonts w:cs="Arial"/>
            <w:noProof/>
          </w:rPr>
          <w:t>2.2. Planeeringu eesmärk</w:t>
        </w:r>
        <w:r>
          <w:rPr>
            <w:noProof/>
            <w:webHidden/>
          </w:rPr>
          <w:tab/>
        </w:r>
        <w:r>
          <w:rPr>
            <w:noProof/>
            <w:webHidden/>
          </w:rPr>
          <w:fldChar w:fldCharType="begin"/>
        </w:r>
        <w:r>
          <w:rPr>
            <w:noProof/>
            <w:webHidden/>
          </w:rPr>
          <w:instrText xml:space="preserve"> PAGEREF _Toc137595740 \h </w:instrText>
        </w:r>
        <w:r>
          <w:rPr>
            <w:noProof/>
            <w:webHidden/>
          </w:rPr>
        </w:r>
        <w:r>
          <w:rPr>
            <w:noProof/>
            <w:webHidden/>
          </w:rPr>
          <w:fldChar w:fldCharType="separate"/>
        </w:r>
        <w:r>
          <w:rPr>
            <w:noProof/>
            <w:webHidden/>
          </w:rPr>
          <w:t>5</w:t>
        </w:r>
        <w:r>
          <w:rPr>
            <w:noProof/>
            <w:webHidden/>
          </w:rPr>
          <w:fldChar w:fldCharType="end"/>
        </w:r>
      </w:hyperlink>
    </w:p>
    <w:p w14:paraId="4ADE04E0" w14:textId="6237118E" w:rsidR="00E51B7D" w:rsidRDefault="00E51B7D">
      <w:pPr>
        <w:pStyle w:val="TOC1"/>
        <w:tabs>
          <w:tab w:val="right" w:leader="dot" w:pos="9698"/>
        </w:tabs>
        <w:rPr>
          <w:rFonts w:asciiTheme="minorHAnsi" w:eastAsiaTheme="minorEastAsia" w:hAnsiTheme="minorHAnsi"/>
          <w:noProof/>
          <w:kern w:val="2"/>
          <w:lang w:val="et-EE" w:eastAsia="et-EE"/>
          <w14:ligatures w14:val="standardContextual"/>
        </w:rPr>
      </w:pPr>
      <w:hyperlink w:anchor="_Toc137595741" w:history="1">
        <w:r w:rsidRPr="00BB6197">
          <w:rPr>
            <w:rStyle w:val="Hyperlink"/>
            <w:rFonts w:cs="Arial"/>
            <w:caps/>
            <w:noProof/>
          </w:rPr>
          <w:t>3. Võrdlus planeeritaval maa-alal kehtiva detailplaneeringuga</w:t>
        </w:r>
        <w:r>
          <w:rPr>
            <w:noProof/>
            <w:webHidden/>
          </w:rPr>
          <w:tab/>
        </w:r>
        <w:r>
          <w:rPr>
            <w:noProof/>
            <w:webHidden/>
          </w:rPr>
          <w:fldChar w:fldCharType="begin"/>
        </w:r>
        <w:r>
          <w:rPr>
            <w:noProof/>
            <w:webHidden/>
          </w:rPr>
          <w:instrText xml:space="preserve"> PAGEREF _Toc137595741 \h </w:instrText>
        </w:r>
        <w:r>
          <w:rPr>
            <w:noProof/>
            <w:webHidden/>
          </w:rPr>
        </w:r>
        <w:r>
          <w:rPr>
            <w:noProof/>
            <w:webHidden/>
          </w:rPr>
          <w:fldChar w:fldCharType="separate"/>
        </w:r>
        <w:r>
          <w:rPr>
            <w:noProof/>
            <w:webHidden/>
          </w:rPr>
          <w:t>6</w:t>
        </w:r>
        <w:r>
          <w:rPr>
            <w:noProof/>
            <w:webHidden/>
          </w:rPr>
          <w:fldChar w:fldCharType="end"/>
        </w:r>
      </w:hyperlink>
    </w:p>
    <w:p w14:paraId="426DF518" w14:textId="5ECA61BB"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42" w:history="1">
        <w:r w:rsidRPr="00BB6197">
          <w:rPr>
            <w:rStyle w:val="Hyperlink"/>
            <w:rFonts w:cs="Arial"/>
            <w:noProof/>
          </w:rPr>
          <w:t>3.1. Kehtestatud detailplaneering</w:t>
        </w:r>
        <w:r>
          <w:rPr>
            <w:noProof/>
            <w:webHidden/>
          </w:rPr>
          <w:tab/>
        </w:r>
        <w:r>
          <w:rPr>
            <w:noProof/>
            <w:webHidden/>
          </w:rPr>
          <w:fldChar w:fldCharType="begin"/>
        </w:r>
        <w:r>
          <w:rPr>
            <w:noProof/>
            <w:webHidden/>
          </w:rPr>
          <w:instrText xml:space="preserve"> PAGEREF _Toc137595742 \h </w:instrText>
        </w:r>
        <w:r>
          <w:rPr>
            <w:noProof/>
            <w:webHidden/>
          </w:rPr>
        </w:r>
        <w:r>
          <w:rPr>
            <w:noProof/>
            <w:webHidden/>
          </w:rPr>
          <w:fldChar w:fldCharType="separate"/>
        </w:r>
        <w:r>
          <w:rPr>
            <w:noProof/>
            <w:webHidden/>
          </w:rPr>
          <w:t>6</w:t>
        </w:r>
        <w:r>
          <w:rPr>
            <w:noProof/>
            <w:webHidden/>
          </w:rPr>
          <w:fldChar w:fldCharType="end"/>
        </w:r>
      </w:hyperlink>
    </w:p>
    <w:p w14:paraId="0F606CE4" w14:textId="6D697779"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43" w:history="1">
        <w:r w:rsidRPr="00BB6197">
          <w:rPr>
            <w:rStyle w:val="Hyperlink"/>
            <w:rFonts w:cs="Arial"/>
            <w:noProof/>
          </w:rPr>
          <w:t>3.2. Samale maa-alale varem kehtestatud detailplaneeringu osaliselt kehtetuks muutmise põhjendus</w:t>
        </w:r>
        <w:r>
          <w:rPr>
            <w:noProof/>
            <w:webHidden/>
          </w:rPr>
          <w:tab/>
        </w:r>
        <w:r>
          <w:rPr>
            <w:noProof/>
            <w:webHidden/>
          </w:rPr>
          <w:fldChar w:fldCharType="begin"/>
        </w:r>
        <w:r>
          <w:rPr>
            <w:noProof/>
            <w:webHidden/>
          </w:rPr>
          <w:instrText xml:space="preserve"> PAGEREF _Toc137595743 \h </w:instrText>
        </w:r>
        <w:r>
          <w:rPr>
            <w:noProof/>
            <w:webHidden/>
          </w:rPr>
        </w:r>
        <w:r>
          <w:rPr>
            <w:noProof/>
            <w:webHidden/>
          </w:rPr>
          <w:fldChar w:fldCharType="separate"/>
        </w:r>
        <w:r>
          <w:rPr>
            <w:noProof/>
            <w:webHidden/>
          </w:rPr>
          <w:t>6</w:t>
        </w:r>
        <w:r>
          <w:rPr>
            <w:noProof/>
            <w:webHidden/>
          </w:rPr>
          <w:fldChar w:fldCharType="end"/>
        </w:r>
      </w:hyperlink>
    </w:p>
    <w:p w14:paraId="013E3223" w14:textId="574673A3" w:rsidR="00E51B7D" w:rsidRDefault="00E51B7D">
      <w:pPr>
        <w:pStyle w:val="TOC1"/>
        <w:tabs>
          <w:tab w:val="right" w:leader="dot" w:pos="9698"/>
        </w:tabs>
        <w:rPr>
          <w:rFonts w:asciiTheme="minorHAnsi" w:eastAsiaTheme="minorEastAsia" w:hAnsiTheme="minorHAnsi"/>
          <w:noProof/>
          <w:kern w:val="2"/>
          <w:lang w:val="et-EE" w:eastAsia="et-EE"/>
          <w14:ligatures w14:val="standardContextual"/>
        </w:rPr>
      </w:pPr>
      <w:hyperlink w:anchor="_Toc137595744" w:history="1">
        <w:r w:rsidRPr="00BB6197">
          <w:rPr>
            <w:rStyle w:val="Hyperlink"/>
            <w:rFonts w:cs="Arial"/>
            <w:caps/>
            <w:noProof/>
          </w:rPr>
          <w:t>4. Olemasoleva olukorra iseloomustuS</w:t>
        </w:r>
        <w:r>
          <w:rPr>
            <w:noProof/>
            <w:webHidden/>
          </w:rPr>
          <w:tab/>
        </w:r>
        <w:r>
          <w:rPr>
            <w:noProof/>
            <w:webHidden/>
          </w:rPr>
          <w:fldChar w:fldCharType="begin"/>
        </w:r>
        <w:r>
          <w:rPr>
            <w:noProof/>
            <w:webHidden/>
          </w:rPr>
          <w:instrText xml:space="preserve"> PAGEREF _Toc137595744 \h </w:instrText>
        </w:r>
        <w:r>
          <w:rPr>
            <w:noProof/>
            <w:webHidden/>
          </w:rPr>
        </w:r>
        <w:r>
          <w:rPr>
            <w:noProof/>
            <w:webHidden/>
          </w:rPr>
          <w:fldChar w:fldCharType="separate"/>
        </w:r>
        <w:r>
          <w:rPr>
            <w:noProof/>
            <w:webHidden/>
          </w:rPr>
          <w:t>7</w:t>
        </w:r>
        <w:r>
          <w:rPr>
            <w:noProof/>
            <w:webHidden/>
          </w:rPr>
          <w:fldChar w:fldCharType="end"/>
        </w:r>
      </w:hyperlink>
    </w:p>
    <w:p w14:paraId="4A160AE2" w14:textId="2F7ECA22"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45" w:history="1">
        <w:r w:rsidRPr="00BB6197">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_Toc137595745 \h </w:instrText>
        </w:r>
        <w:r>
          <w:rPr>
            <w:noProof/>
            <w:webHidden/>
          </w:rPr>
        </w:r>
        <w:r>
          <w:rPr>
            <w:noProof/>
            <w:webHidden/>
          </w:rPr>
          <w:fldChar w:fldCharType="separate"/>
        </w:r>
        <w:r>
          <w:rPr>
            <w:noProof/>
            <w:webHidden/>
          </w:rPr>
          <w:t>7</w:t>
        </w:r>
        <w:r>
          <w:rPr>
            <w:noProof/>
            <w:webHidden/>
          </w:rPr>
          <w:fldChar w:fldCharType="end"/>
        </w:r>
      </w:hyperlink>
    </w:p>
    <w:p w14:paraId="4AAC5359" w14:textId="334E0E9E"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46" w:history="1">
        <w:r w:rsidRPr="00BB6197">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_Toc137595746 \h </w:instrText>
        </w:r>
        <w:r>
          <w:rPr>
            <w:noProof/>
            <w:webHidden/>
          </w:rPr>
        </w:r>
        <w:r>
          <w:rPr>
            <w:noProof/>
            <w:webHidden/>
          </w:rPr>
          <w:fldChar w:fldCharType="separate"/>
        </w:r>
        <w:r>
          <w:rPr>
            <w:noProof/>
            <w:webHidden/>
          </w:rPr>
          <w:t>7</w:t>
        </w:r>
        <w:r>
          <w:rPr>
            <w:noProof/>
            <w:webHidden/>
          </w:rPr>
          <w:fldChar w:fldCharType="end"/>
        </w:r>
      </w:hyperlink>
    </w:p>
    <w:p w14:paraId="50065B11" w14:textId="46D5691D"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47" w:history="1">
        <w:r w:rsidRPr="00BB6197">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_Toc137595747 \h </w:instrText>
        </w:r>
        <w:r>
          <w:rPr>
            <w:noProof/>
            <w:webHidden/>
          </w:rPr>
        </w:r>
        <w:r>
          <w:rPr>
            <w:noProof/>
            <w:webHidden/>
          </w:rPr>
          <w:fldChar w:fldCharType="separate"/>
        </w:r>
        <w:r>
          <w:rPr>
            <w:noProof/>
            <w:webHidden/>
          </w:rPr>
          <w:t>7</w:t>
        </w:r>
        <w:r>
          <w:rPr>
            <w:noProof/>
            <w:webHidden/>
          </w:rPr>
          <w:fldChar w:fldCharType="end"/>
        </w:r>
      </w:hyperlink>
    </w:p>
    <w:p w14:paraId="1EE07DEF" w14:textId="128CE201"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48" w:history="1">
        <w:r w:rsidRPr="00BB6197">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_Toc137595748 \h </w:instrText>
        </w:r>
        <w:r>
          <w:rPr>
            <w:noProof/>
            <w:webHidden/>
          </w:rPr>
        </w:r>
        <w:r>
          <w:rPr>
            <w:noProof/>
            <w:webHidden/>
          </w:rPr>
          <w:fldChar w:fldCharType="separate"/>
        </w:r>
        <w:r>
          <w:rPr>
            <w:noProof/>
            <w:webHidden/>
          </w:rPr>
          <w:t>7</w:t>
        </w:r>
        <w:r>
          <w:rPr>
            <w:noProof/>
            <w:webHidden/>
          </w:rPr>
          <w:fldChar w:fldCharType="end"/>
        </w:r>
      </w:hyperlink>
    </w:p>
    <w:p w14:paraId="254BFCBD" w14:textId="1C932094"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49" w:history="1">
        <w:r w:rsidRPr="00BB6197">
          <w:rPr>
            <w:rStyle w:val="Hyperlink"/>
            <w:rFonts w:cs="Arial"/>
            <w:noProof/>
          </w:rPr>
          <w:t>4.5. Olemasolev tehnovarustus</w:t>
        </w:r>
        <w:r>
          <w:rPr>
            <w:noProof/>
            <w:webHidden/>
          </w:rPr>
          <w:tab/>
        </w:r>
        <w:r>
          <w:rPr>
            <w:noProof/>
            <w:webHidden/>
          </w:rPr>
          <w:fldChar w:fldCharType="begin"/>
        </w:r>
        <w:r>
          <w:rPr>
            <w:noProof/>
            <w:webHidden/>
          </w:rPr>
          <w:instrText xml:space="preserve"> PAGEREF _Toc137595749 \h </w:instrText>
        </w:r>
        <w:r>
          <w:rPr>
            <w:noProof/>
            <w:webHidden/>
          </w:rPr>
        </w:r>
        <w:r>
          <w:rPr>
            <w:noProof/>
            <w:webHidden/>
          </w:rPr>
          <w:fldChar w:fldCharType="separate"/>
        </w:r>
        <w:r>
          <w:rPr>
            <w:noProof/>
            <w:webHidden/>
          </w:rPr>
          <w:t>7</w:t>
        </w:r>
        <w:r>
          <w:rPr>
            <w:noProof/>
            <w:webHidden/>
          </w:rPr>
          <w:fldChar w:fldCharType="end"/>
        </w:r>
      </w:hyperlink>
    </w:p>
    <w:p w14:paraId="6F2B9A00" w14:textId="75CB1956"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0" w:history="1">
        <w:r w:rsidRPr="00BB6197">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_Toc137595750 \h </w:instrText>
        </w:r>
        <w:r>
          <w:rPr>
            <w:noProof/>
            <w:webHidden/>
          </w:rPr>
        </w:r>
        <w:r>
          <w:rPr>
            <w:noProof/>
            <w:webHidden/>
          </w:rPr>
          <w:fldChar w:fldCharType="separate"/>
        </w:r>
        <w:r>
          <w:rPr>
            <w:noProof/>
            <w:webHidden/>
          </w:rPr>
          <w:t>7</w:t>
        </w:r>
        <w:r>
          <w:rPr>
            <w:noProof/>
            <w:webHidden/>
          </w:rPr>
          <w:fldChar w:fldCharType="end"/>
        </w:r>
      </w:hyperlink>
    </w:p>
    <w:p w14:paraId="76BFECCE" w14:textId="0EF522F9"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1" w:history="1">
        <w:r w:rsidRPr="00BB6197">
          <w:rPr>
            <w:rStyle w:val="Hyperlink"/>
            <w:rFonts w:cs="Arial"/>
            <w:noProof/>
          </w:rPr>
          <w:t>4.7. Kehtivad piirangud</w:t>
        </w:r>
        <w:r>
          <w:rPr>
            <w:noProof/>
            <w:webHidden/>
          </w:rPr>
          <w:tab/>
        </w:r>
        <w:r>
          <w:rPr>
            <w:noProof/>
            <w:webHidden/>
          </w:rPr>
          <w:fldChar w:fldCharType="begin"/>
        </w:r>
        <w:r>
          <w:rPr>
            <w:noProof/>
            <w:webHidden/>
          </w:rPr>
          <w:instrText xml:space="preserve"> PAGEREF _Toc137595751 \h </w:instrText>
        </w:r>
        <w:r>
          <w:rPr>
            <w:noProof/>
            <w:webHidden/>
          </w:rPr>
        </w:r>
        <w:r>
          <w:rPr>
            <w:noProof/>
            <w:webHidden/>
          </w:rPr>
          <w:fldChar w:fldCharType="separate"/>
        </w:r>
        <w:r>
          <w:rPr>
            <w:noProof/>
            <w:webHidden/>
          </w:rPr>
          <w:t>7</w:t>
        </w:r>
        <w:r>
          <w:rPr>
            <w:noProof/>
            <w:webHidden/>
          </w:rPr>
          <w:fldChar w:fldCharType="end"/>
        </w:r>
      </w:hyperlink>
    </w:p>
    <w:p w14:paraId="3BEC8FF3" w14:textId="41A049D0" w:rsidR="00E51B7D" w:rsidRDefault="00E51B7D">
      <w:pPr>
        <w:pStyle w:val="TOC1"/>
        <w:tabs>
          <w:tab w:val="right" w:leader="dot" w:pos="9698"/>
        </w:tabs>
        <w:rPr>
          <w:rFonts w:asciiTheme="minorHAnsi" w:eastAsiaTheme="minorEastAsia" w:hAnsiTheme="minorHAnsi"/>
          <w:noProof/>
          <w:kern w:val="2"/>
          <w:lang w:val="et-EE" w:eastAsia="et-EE"/>
          <w14:ligatures w14:val="standardContextual"/>
        </w:rPr>
      </w:pPr>
      <w:hyperlink w:anchor="_Toc137595752" w:history="1">
        <w:r w:rsidRPr="00BB6197">
          <w:rPr>
            <w:rStyle w:val="Hyperlink"/>
            <w:rFonts w:cs="Arial"/>
            <w:caps/>
            <w:noProof/>
          </w:rPr>
          <w:t>5. Planeeringu ettepanek</w:t>
        </w:r>
        <w:r>
          <w:rPr>
            <w:noProof/>
            <w:webHidden/>
          </w:rPr>
          <w:tab/>
        </w:r>
        <w:r>
          <w:rPr>
            <w:noProof/>
            <w:webHidden/>
          </w:rPr>
          <w:fldChar w:fldCharType="begin"/>
        </w:r>
        <w:r>
          <w:rPr>
            <w:noProof/>
            <w:webHidden/>
          </w:rPr>
          <w:instrText xml:space="preserve"> PAGEREF _Toc137595752 \h </w:instrText>
        </w:r>
        <w:r>
          <w:rPr>
            <w:noProof/>
            <w:webHidden/>
          </w:rPr>
        </w:r>
        <w:r>
          <w:rPr>
            <w:noProof/>
            <w:webHidden/>
          </w:rPr>
          <w:fldChar w:fldCharType="separate"/>
        </w:r>
        <w:r>
          <w:rPr>
            <w:noProof/>
            <w:webHidden/>
          </w:rPr>
          <w:t>8</w:t>
        </w:r>
        <w:r>
          <w:rPr>
            <w:noProof/>
            <w:webHidden/>
          </w:rPr>
          <w:fldChar w:fldCharType="end"/>
        </w:r>
      </w:hyperlink>
    </w:p>
    <w:p w14:paraId="7D5B3384" w14:textId="256CD850"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3" w:history="1">
        <w:r w:rsidRPr="00BB6197">
          <w:rPr>
            <w:rStyle w:val="Hyperlink"/>
            <w:rFonts w:cs="Arial"/>
            <w:noProof/>
          </w:rPr>
          <w:t>5.1. Krundijaotus</w:t>
        </w:r>
        <w:r>
          <w:rPr>
            <w:noProof/>
            <w:webHidden/>
          </w:rPr>
          <w:tab/>
        </w:r>
        <w:r>
          <w:rPr>
            <w:noProof/>
            <w:webHidden/>
          </w:rPr>
          <w:fldChar w:fldCharType="begin"/>
        </w:r>
        <w:r>
          <w:rPr>
            <w:noProof/>
            <w:webHidden/>
          </w:rPr>
          <w:instrText xml:space="preserve"> PAGEREF _Toc137595753 \h </w:instrText>
        </w:r>
        <w:r>
          <w:rPr>
            <w:noProof/>
            <w:webHidden/>
          </w:rPr>
        </w:r>
        <w:r>
          <w:rPr>
            <w:noProof/>
            <w:webHidden/>
          </w:rPr>
          <w:fldChar w:fldCharType="separate"/>
        </w:r>
        <w:r>
          <w:rPr>
            <w:noProof/>
            <w:webHidden/>
          </w:rPr>
          <w:t>8</w:t>
        </w:r>
        <w:r>
          <w:rPr>
            <w:noProof/>
            <w:webHidden/>
          </w:rPr>
          <w:fldChar w:fldCharType="end"/>
        </w:r>
      </w:hyperlink>
    </w:p>
    <w:p w14:paraId="2ED451C8" w14:textId="247A2F61"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4" w:history="1">
        <w:r w:rsidRPr="00BB6197">
          <w:rPr>
            <w:rStyle w:val="Hyperlink"/>
            <w:rFonts w:cs="Arial"/>
            <w:noProof/>
          </w:rPr>
          <w:t>5.2. Krundi ehitusõigus</w:t>
        </w:r>
        <w:r>
          <w:rPr>
            <w:noProof/>
            <w:webHidden/>
          </w:rPr>
          <w:tab/>
        </w:r>
        <w:r>
          <w:rPr>
            <w:noProof/>
            <w:webHidden/>
          </w:rPr>
          <w:fldChar w:fldCharType="begin"/>
        </w:r>
        <w:r>
          <w:rPr>
            <w:noProof/>
            <w:webHidden/>
          </w:rPr>
          <w:instrText xml:space="preserve"> PAGEREF _Toc137595754 \h </w:instrText>
        </w:r>
        <w:r>
          <w:rPr>
            <w:noProof/>
            <w:webHidden/>
          </w:rPr>
        </w:r>
        <w:r>
          <w:rPr>
            <w:noProof/>
            <w:webHidden/>
          </w:rPr>
          <w:fldChar w:fldCharType="separate"/>
        </w:r>
        <w:r>
          <w:rPr>
            <w:noProof/>
            <w:webHidden/>
          </w:rPr>
          <w:t>8</w:t>
        </w:r>
        <w:r>
          <w:rPr>
            <w:noProof/>
            <w:webHidden/>
          </w:rPr>
          <w:fldChar w:fldCharType="end"/>
        </w:r>
      </w:hyperlink>
    </w:p>
    <w:p w14:paraId="22521ED4" w14:textId="20D72E39"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5" w:history="1">
        <w:r w:rsidRPr="00BB6197">
          <w:rPr>
            <w:rStyle w:val="Hyperlink"/>
            <w:rFonts w:cs="Arial"/>
            <w:noProof/>
          </w:rPr>
          <w:t>5.3. Ehitiste arhitektuurinõuded</w:t>
        </w:r>
        <w:r>
          <w:rPr>
            <w:noProof/>
            <w:webHidden/>
          </w:rPr>
          <w:tab/>
        </w:r>
        <w:r>
          <w:rPr>
            <w:noProof/>
            <w:webHidden/>
          </w:rPr>
          <w:fldChar w:fldCharType="begin"/>
        </w:r>
        <w:r>
          <w:rPr>
            <w:noProof/>
            <w:webHidden/>
          </w:rPr>
          <w:instrText xml:space="preserve"> PAGEREF _Toc137595755 \h </w:instrText>
        </w:r>
        <w:r>
          <w:rPr>
            <w:noProof/>
            <w:webHidden/>
          </w:rPr>
        </w:r>
        <w:r>
          <w:rPr>
            <w:noProof/>
            <w:webHidden/>
          </w:rPr>
          <w:fldChar w:fldCharType="separate"/>
        </w:r>
        <w:r>
          <w:rPr>
            <w:noProof/>
            <w:webHidden/>
          </w:rPr>
          <w:t>8</w:t>
        </w:r>
        <w:r>
          <w:rPr>
            <w:noProof/>
            <w:webHidden/>
          </w:rPr>
          <w:fldChar w:fldCharType="end"/>
        </w:r>
      </w:hyperlink>
    </w:p>
    <w:p w14:paraId="43757532" w14:textId="0CF6C219"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6" w:history="1">
        <w:r w:rsidRPr="00BB6197">
          <w:rPr>
            <w:rStyle w:val="Hyperlink"/>
            <w:rFonts w:cs="Arial"/>
            <w:noProof/>
          </w:rPr>
          <w:t>5.4. Piirded</w:t>
        </w:r>
        <w:r>
          <w:rPr>
            <w:noProof/>
            <w:webHidden/>
          </w:rPr>
          <w:tab/>
        </w:r>
        <w:r>
          <w:rPr>
            <w:noProof/>
            <w:webHidden/>
          </w:rPr>
          <w:fldChar w:fldCharType="begin"/>
        </w:r>
        <w:r>
          <w:rPr>
            <w:noProof/>
            <w:webHidden/>
          </w:rPr>
          <w:instrText xml:space="preserve"> PAGEREF _Toc137595756 \h </w:instrText>
        </w:r>
        <w:r>
          <w:rPr>
            <w:noProof/>
            <w:webHidden/>
          </w:rPr>
        </w:r>
        <w:r>
          <w:rPr>
            <w:noProof/>
            <w:webHidden/>
          </w:rPr>
          <w:fldChar w:fldCharType="separate"/>
        </w:r>
        <w:r>
          <w:rPr>
            <w:noProof/>
            <w:webHidden/>
          </w:rPr>
          <w:t>9</w:t>
        </w:r>
        <w:r>
          <w:rPr>
            <w:noProof/>
            <w:webHidden/>
          </w:rPr>
          <w:fldChar w:fldCharType="end"/>
        </w:r>
      </w:hyperlink>
    </w:p>
    <w:p w14:paraId="0C1DD243" w14:textId="11619531"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7" w:history="1">
        <w:r w:rsidRPr="00BB6197">
          <w:rPr>
            <w:rStyle w:val="Hyperlink"/>
            <w:rFonts w:cs="Arial"/>
            <w:noProof/>
          </w:rPr>
          <w:t>5.5. Tänavate maa-alad, liiklus- ja parkimiskorraldus</w:t>
        </w:r>
        <w:r>
          <w:rPr>
            <w:noProof/>
            <w:webHidden/>
          </w:rPr>
          <w:tab/>
        </w:r>
        <w:r>
          <w:rPr>
            <w:noProof/>
            <w:webHidden/>
          </w:rPr>
          <w:fldChar w:fldCharType="begin"/>
        </w:r>
        <w:r>
          <w:rPr>
            <w:noProof/>
            <w:webHidden/>
          </w:rPr>
          <w:instrText xml:space="preserve"> PAGEREF _Toc137595757 \h </w:instrText>
        </w:r>
        <w:r>
          <w:rPr>
            <w:noProof/>
            <w:webHidden/>
          </w:rPr>
        </w:r>
        <w:r>
          <w:rPr>
            <w:noProof/>
            <w:webHidden/>
          </w:rPr>
          <w:fldChar w:fldCharType="separate"/>
        </w:r>
        <w:r>
          <w:rPr>
            <w:noProof/>
            <w:webHidden/>
          </w:rPr>
          <w:t>9</w:t>
        </w:r>
        <w:r>
          <w:rPr>
            <w:noProof/>
            <w:webHidden/>
          </w:rPr>
          <w:fldChar w:fldCharType="end"/>
        </w:r>
      </w:hyperlink>
    </w:p>
    <w:p w14:paraId="6F1818AC" w14:textId="6CAE8D0F"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8" w:history="1">
        <w:r w:rsidRPr="00BB6197">
          <w:rPr>
            <w:rStyle w:val="Hyperlink"/>
            <w:rFonts w:cs="Arial"/>
            <w:noProof/>
          </w:rPr>
          <w:t>5.6. Haljastuse ja heakorra põhimõtted</w:t>
        </w:r>
        <w:r>
          <w:rPr>
            <w:noProof/>
            <w:webHidden/>
          </w:rPr>
          <w:tab/>
        </w:r>
        <w:r>
          <w:rPr>
            <w:noProof/>
            <w:webHidden/>
          </w:rPr>
          <w:fldChar w:fldCharType="begin"/>
        </w:r>
        <w:r>
          <w:rPr>
            <w:noProof/>
            <w:webHidden/>
          </w:rPr>
          <w:instrText xml:space="preserve"> PAGEREF _Toc137595758 \h </w:instrText>
        </w:r>
        <w:r>
          <w:rPr>
            <w:noProof/>
            <w:webHidden/>
          </w:rPr>
        </w:r>
        <w:r>
          <w:rPr>
            <w:noProof/>
            <w:webHidden/>
          </w:rPr>
          <w:fldChar w:fldCharType="separate"/>
        </w:r>
        <w:r>
          <w:rPr>
            <w:noProof/>
            <w:webHidden/>
          </w:rPr>
          <w:t>9</w:t>
        </w:r>
        <w:r>
          <w:rPr>
            <w:noProof/>
            <w:webHidden/>
          </w:rPr>
          <w:fldChar w:fldCharType="end"/>
        </w:r>
      </w:hyperlink>
    </w:p>
    <w:p w14:paraId="0A777181" w14:textId="3503C533"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59" w:history="1">
        <w:r w:rsidRPr="00BB6197">
          <w:rPr>
            <w:rStyle w:val="Hyperlink"/>
            <w:rFonts w:cs="Arial"/>
            <w:noProof/>
          </w:rPr>
          <w:t>5.7. Vertikaalplaneerimine</w:t>
        </w:r>
        <w:r>
          <w:rPr>
            <w:noProof/>
            <w:webHidden/>
          </w:rPr>
          <w:tab/>
        </w:r>
        <w:r>
          <w:rPr>
            <w:noProof/>
            <w:webHidden/>
          </w:rPr>
          <w:fldChar w:fldCharType="begin"/>
        </w:r>
        <w:r>
          <w:rPr>
            <w:noProof/>
            <w:webHidden/>
          </w:rPr>
          <w:instrText xml:space="preserve"> PAGEREF _Toc137595759 \h </w:instrText>
        </w:r>
        <w:r>
          <w:rPr>
            <w:noProof/>
            <w:webHidden/>
          </w:rPr>
        </w:r>
        <w:r>
          <w:rPr>
            <w:noProof/>
            <w:webHidden/>
          </w:rPr>
          <w:fldChar w:fldCharType="separate"/>
        </w:r>
        <w:r>
          <w:rPr>
            <w:noProof/>
            <w:webHidden/>
          </w:rPr>
          <w:t>10</w:t>
        </w:r>
        <w:r>
          <w:rPr>
            <w:noProof/>
            <w:webHidden/>
          </w:rPr>
          <w:fldChar w:fldCharType="end"/>
        </w:r>
      </w:hyperlink>
    </w:p>
    <w:p w14:paraId="234A0E73" w14:textId="3108B13A"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60" w:history="1">
        <w:r w:rsidRPr="00BB6197">
          <w:rPr>
            <w:rStyle w:val="Hyperlink"/>
            <w:rFonts w:cs="Arial"/>
            <w:noProof/>
          </w:rPr>
          <w:t>5.8. Tuleohutusnõuded</w:t>
        </w:r>
        <w:r>
          <w:rPr>
            <w:noProof/>
            <w:webHidden/>
          </w:rPr>
          <w:tab/>
        </w:r>
        <w:r>
          <w:rPr>
            <w:noProof/>
            <w:webHidden/>
          </w:rPr>
          <w:fldChar w:fldCharType="begin"/>
        </w:r>
        <w:r>
          <w:rPr>
            <w:noProof/>
            <w:webHidden/>
          </w:rPr>
          <w:instrText xml:space="preserve"> PAGEREF _Toc137595760 \h </w:instrText>
        </w:r>
        <w:r>
          <w:rPr>
            <w:noProof/>
            <w:webHidden/>
          </w:rPr>
        </w:r>
        <w:r>
          <w:rPr>
            <w:noProof/>
            <w:webHidden/>
          </w:rPr>
          <w:fldChar w:fldCharType="separate"/>
        </w:r>
        <w:r>
          <w:rPr>
            <w:noProof/>
            <w:webHidden/>
          </w:rPr>
          <w:t>10</w:t>
        </w:r>
        <w:r>
          <w:rPr>
            <w:noProof/>
            <w:webHidden/>
          </w:rPr>
          <w:fldChar w:fldCharType="end"/>
        </w:r>
      </w:hyperlink>
    </w:p>
    <w:p w14:paraId="6B19082C" w14:textId="3F8C2E02"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61" w:history="1">
        <w:r w:rsidRPr="00BB6197">
          <w:rPr>
            <w:rStyle w:val="Hyperlink"/>
            <w:rFonts w:cs="Arial"/>
            <w:noProof/>
          </w:rPr>
          <w:t>5.9. Servituutide seadmise vajadus</w:t>
        </w:r>
        <w:r>
          <w:rPr>
            <w:noProof/>
            <w:webHidden/>
          </w:rPr>
          <w:tab/>
        </w:r>
        <w:r>
          <w:rPr>
            <w:noProof/>
            <w:webHidden/>
          </w:rPr>
          <w:fldChar w:fldCharType="begin"/>
        </w:r>
        <w:r>
          <w:rPr>
            <w:noProof/>
            <w:webHidden/>
          </w:rPr>
          <w:instrText xml:space="preserve"> PAGEREF _Toc137595761 \h </w:instrText>
        </w:r>
        <w:r>
          <w:rPr>
            <w:noProof/>
            <w:webHidden/>
          </w:rPr>
        </w:r>
        <w:r>
          <w:rPr>
            <w:noProof/>
            <w:webHidden/>
          </w:rPr>
          <w:fldChar w:fldCharType="separate"/>
        </w:r>
        <w:r>
          <w:rPr>
            <w:noProof/>
            <w:webHidden/>
          </w:rPr>
          <w:t>10</w:t>
        </w:r>
        <w:r>
          <w:rPr>
            <w:noProof/>
            <w:webHidden/>
          </w:rPr>
          <w:fldChar w:fldCharType="end"/>
        </w:r>
      </w:hyperlink>
    </w:p>
    <w:p w14:paraId="3A5B7B3E" w14:textId="081F71AF"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62" w:history="1">
        <w:r w:rsidRPr="00BB6197">
          <w:rPr>
            <w:rStyle w:val="Hyperlink"/>
            <w:rFonts w:cs="Arial"/>
            <w:noProof/>
          </w:rPr>
          <w:t>5.10. Tehnovõrkude lahendus</w:t>
        </w:r>
        <w:r>
          <w:rPr>
            <w:noProof/>
            <w:webHidden/>
          </w:rPr>
          <w:tab/>
        </w:r>
        <w:r>
          <w:rPr>
            <w:noProof/>
            <w:webHidden/>
          </w:rPr>
          <w:fldChar w:fldCharType="begin"/>
        </w:r>
        <w:r>
          <w:rPr>
            <w:noProof/>
            <w:webHidden/>
          </w:rPr>
          <w:instrText xml:space="preserve"> PAGEREF _Toc137595762 \h </w:instrText>
        </w:r>
        <w:r>
          <w:rPr>
            <w:noProof/>
            <w:webHidden/>
          </w:rPr>
        </w:r>
        <w:r>
          <w:rPr>
            <w:noProof/>
            <w:webHidden/>
          </w:rPr>
          <w:fldChar w:fldCharType="separate"/>
        </w:r>
        <w:r>
          <w:rPr>
            <w:noProof/>
            <w:webHidden/>
          </w:rPr>
          <w:t>11</w:t>
        </w:r>
        <w:r>
          <w:rPr>
            <w:noProof/>
            <w:webHidden/>
          </w:rPr>
          <w:fldChar w:fldCharType="end"/>
        </w:r>
      </w:hyperlink>
    </w:p>
    <w:p w14:paraId="6293CBB8" w14:textId="1B0606E1" w:rsidR="00E51B7D" w:rsidRDefault="00E51B7D">
      <w:pPr>
        <w:pStyle w:val="TOC3"/>
        <w:tabs>
          <w:tab w:val="right" w:leader="dot" w:pos="9698"/>
        </w:tabs>
        <w:rPr>
          <w:rFonts w:asciiTheme="minorHAnsi" w:eastAsiaTheme="minorEastAsia" w:hAnsiTheme="minorHAnsi"/>
          <w:noProof/>
          <w:kern w:val="2"/>
          <w:lang w:val="et-EE" w:eastAsia="et-EE"/>
          <w14:ligatures w14:val="standardContextual"/>
        </w:rPr>
      </w:pPr>
      <w:hyperlink w:anchor="_Toc137595763" w:history="1">
        <w:r w:rsidRPr="00BB6197">
          <w:rPr>
            <w:rStyle w:val="Hyperlink"/>
            <w:rFonts w:cs="Arial"/>
            <w:noProof/>
            <w:lang w:val="et-EE"/>
          </w:rPr>
          <w:t>5.10.1. Veevarustus ja kanalisatsioon</w:t>
        </w:r>
        <w:r>
          <w:rPr>
            <w:noProof/>
            <w:webHidden/>
          </w:rPr>
          <w:tab/>
        </w:r>
        <w:r>
          <w:rPr>
            <w:noProof/>
            <w:webHidden/>
          </w:rPr>
          <w:fldChar w:fldCharType="begin"/>
        </w:r>
        <w:r>
          <w:rPr>
            <w:noProof/>
            <w:webHidden/>
          </w:rPr>
          <w:instrText xml:space="preserve"> PAGEREF _Toc137595763 \h </w:instrText>
        </w:r>
        <w:r>
          <w:rPr>
            <w:noProof/>
            <w:webHidden/>
          </w:rPr>
        </w:r>
        <w:r>
          <w:rPr>
            <w:noProof/>
            <w:webHidden/>
          </w:rPr>
          <w:fldChar w:fldCharType="separate"/>
        </w:r>
        <w:r>
          <w:rPr>
            <w:noProof/>
            <w:webHidden/>
          </w:rPr>
          <w:t>11</w:t>
        </w:r>
        <w:r>
          <w:rPr>
            <w:noProof/>
            <w:webHidden/>
          </w:rPr>
          <w:fldChar w:fldCharType="end"/>
        </w:r>
      </w:hyperlink>
    </w:p>
    <w:p w14:paraId="5AFB35A6" w14:textId="2A97DF03" w:rsidR="00E51B7D" w:rsidRDefault="00E51B7D">
      <w:pPr>
        <w:pStyle w:val="TOC3"/>
        <w:tabs>
          <w:tab w:val="right" w:leader="dot" w:pos="9698"/>
        </w:tabs>
        <w:rPr>
          <w:rFonts w:asciiTheme="minorHAnsi" w:eastAsiaTheme="minorEastAsia" w:hAnsiTheme="minorHAnsi"/>
          <w:noProof/>
          <w:kern w:val="2"/>
          <w:lang w:val="et-EE" w:eastAsia="et-EE"/>
          <w14:ligatures w14:val="standardContextual"/>
        </w:rPr>
      </w:pPr>
      <w:hyperlink w:anchor="_Toc137595764" w:history="1">
        <w:r w:rsidRPr="00BB6197">
          <w:rPr>
            <w:rStyle w:val="Hyperlink"/>
            <w:rFonts w:cs="Arial"/>
            <w:noProof/>
            <w:lang w:val="et-EE"/>
          </w:rPr>
          <w:t>5.10.2. Sademe- ja pinnasevee ärajuhtimine</w:t>
        </w:r>
        <w:r>
          <w:rPr>
            <w:noProof/>
            <w:webHidden/>
          </w:rPr>
          <w:tab/>
        </w:r>
        <w:r>
          <w:rPr>
            <w:noProof/>
            <w:webHidden/>
          </w:rPr>
          <w:fldChar w:fldCharType="begin"/>
        </w:r>
        <w:r>
          <w:rPr>
            <w:noProof/>
            <w:webHidden/>
          </w:rPr>
          <w:instrText xml:space="preserve"> PAGEREF _Toc137595764 \h </w:instrText>
        </w:r>
        <w:r>
          <w:rPr>
            <w:noProof/>
            <w:webHidden/>
          </w:rPr>
        </w:r>
        <w:r>
          <w:rPr>
            <w:noProof/>
            <w:webHidden/>
          </w:rPr>
          <w:fldChar w:fldCharType="separate"/>
        </w:r>
        <w:r>
          <w:rPr>
            <w:noProof/>
            <w:webHidden/>
          </w:rPr>
          <w:t>12</w:t>
        </w:r>
        <w:r>
          <w:rPr>
            <w:noProof/>
            <w:webHidden/>
          </w:rPr>
          <w:fldChar w:fldCharType="end"/>
        </w:r>
      </w:hyperlink>
    </w:p>
    <w:p w14:paraId="7245F90B" w14:textId="1F7DDE61" w:rsidR="00E51B7D" w:rsidRDefault="00E51B7D">
      <w:pPr>
        <w:pStyle w:val="TOC3"/>
        <w:tabs>
          <w:tab w:val="right" w:leader="dot" w:pos="9698"/>
        </w:tabs>
        <w:rPr>
          <w:rFonts w:asciiTheme="minorHAnsi" w:eastAsiaTheme="minorEastAsia" w:hAnsiTheme="minorHAnsi"/>
          <w:noProof/>
          <w:kern w:val="2"/>
          <w:lang w:val="et-EE" w:eastAsia="et-EE"/>
          <w14:ligatures w14:val="standardContextual"/>
        </w:rPr>
      </w:pPr>
      <w:hyperlink w:anchor="_Toc137595765" w:history="1">
        <w:r w:rsidRPr="00BB6197">
          <w:rPr>
            <w:rStyle w:val="Hyperlink"/>
            <w:rFonts w:cs="Arial"/>
            <w:noProof/>
            <w:lang w:val="et-EE"/>
          </w:rPr>
          <w:t>5.10.3. Elektrivarustus ja tänavavalgustus</w:t>
        </w:r>
        <w:r>
          <w:rPr>
            <w:noProof/>
            <w:webHidden/>
          </w:rPr>
          <w:tab/>
        </w:r>
        <w:r>
          <w:rPr>
            <w:noProof/>
            <w:webHidden/>
          </w:rPr>
          <w:fldChar w:fldCharType="begin"/>
        </w:r>
        <w:r>
          <w:rPr>
            <w:noProof/>
            <w:webHidden/>
          </w:rPr>
          <w:instrText xml:space="preserve"> PAGEREF _Toc137595765 \h </w:instrText>
        </w:r>
        <w:r>
          <w:rPr>
            <w:noProof/>
            <w:webHidden/>
          </w:rPr>
        </w:r>
        <w:r>
          <w:rPr>
            <w:noProof/>
            <w:webHidden/>
          </w:rPr>
          <w:fldChar w:fldCharType="separate"/>
        </w:r>
        <w:r>
          <w:rPr>
            <w:noProof/>
            <w:webHidden/>
          </w:rPr>
          <w:t>12</w:t>
        </w:r>
        <w:r>
          <w:rPr>
            <w:noProof/>
            <w:webHidden/>
          </w:rPr>
          <w:fldChar w:fldCharType="end"/>
        </w:r>
      </w:hyperlink>
    </w:p>
    <w:p w14:paraId="01700FBD" w14:textId="5CD45CB8" w:rsidR="00E51B7D" w:rsidRDefault="00E51B7D">
      <w:pPr>
        <w:pStyle w:val="TOC3"/>
        <w:tabs>
          <w:tab w:val="right" w:leader="dot" w:pos="9698"/>
        </w:tabs>
        <w:rPr>
          <w:rFonts w:asciiTheme="minorHAnsi" w:eastAsiaTheme="minorEastAsia" w:hAnsiTheme="minorHAnsi"/>
          <w:noProof/>
          <w:kern w:val="2"/>
          <w:lang w:val="et-EE" w:eastAsia="et-EE"/>
          <w14:ligatures w14:val="standardContextual"/>
        </w:rPr>
      </w:pPr>
      <w:hyperlink w:anchor="_Toc137595766" w:history="1">
        <w:r w:rsidRPr="00BB6197">
          <w:rPr>
            <w:rStyle w:val="Hyperlink"/>
            <w:rFonts w:cs="Arial"/>
            <w:noProof/>
            <w:lang w:val="et-EE"/>
          </w:rPr>
          <w:t>5.10.4. Tänavavalgustus</w:t>
        </w:r>
        <w:r>
          <w:rPr>
            <w:noProof/>
            <w:webHidden/>
          </w:rPr>
          <w:tab/>
        </w:r>
        <w:r>
          <w:rPr>
            <w:noProof/>
            <w:webHidden/>
          </w:rPr>
          <w:fldChar w:fldCharType="begin"/>
        </w:r>
        <w:r>
          <w:rPr>
            <w:noProof/>
            <w:webHidden/>
          </w:rPr>
          <w:instrText xml:space="preserve"> PAGEREF _Toc137595766 \h </w:instrText>
        </w:r>
        <w:r>
          <w:rPr>
            <w:noProof/>
            <w:webHidden/>
          </w:rPr>
        </w:r>
        <w:r>
          <w:rPr>
            <w:noProof/>
            <w:webHidden/>
          </w:rPr>
          <w:fldChar w:fldCharType="separate"/>
        </w:r>
        <w:r>
          <w:rPr>
            <w:noProof/>
            <w:webHidden/>
          </w:rPr>
          <w:t>12</w:t>
        </w:r>
        <w:r>
          <w:rPr>
            <w:noProof/>
            <w:webHidden/>
          </w:rPr>
          <w:fldChar w:fldCharType="end"/>
        </w:r>
      </w:hyperlink>
    </w:p>
    <w:p w14:paraId="43187923" w14:textId="6CBA7C03" w:rsidR="00E51B7D" w:rsidRDefault="00E51B7D">
      <w:pPr>
        <w:pStyle w:val="TOC3"/>
        <w:tabs>
          <w:tab w:val="right" w:leader="dot" w:pos="9698"/>
        </w:tabs>
        <w:rPr>
          <w:rFonts w:asciiTheme="minorHAnsi" w:eastAsiaTheme="minorEastAsia" w:hAnsiTheme="minorHAnsi"/>
          <w:noProof/>
          <w:kern w:val="2"/>
          <w:lang w:val="et-EE" w:eastAsia="et-EE"/>
          <w14:ligatures w14:val="standardContextual"/>
        </w:rPr>
      </w:pPr>
      <w:hyperlink w:anchor="_Toc137595767" w:history="1">
        <w:r w:rsidRPr="00BB6197">
          <w:rPr>
            <w:rStyle w:val="Hyperlink"/>
            <w:rFonts w:cs="Arial"/>
            <w:noProof/>
            <w:lang w:val="et-EE"/>
          </w:rPr>
          <w:t>5.10.5. Sidevarustus</w:t>
        </w:r>
        <w:r>
          <w:rPr>
            <w:noProof/>
            <w:webHidden/>
          </w:rPr>
          <w:tab/>
        </w:r>
        <w:r>
          <w:rPr>
            <w:noProof/>
            <w:webHidden/>
          </w:rPr>
          <w:fldChar w:fldCharType="begin"/>
        </w:r>
        <w:r>
          <w:rPr>
            <w:noProof/>
            <w:webHidden/>
          </w:rPr>
          <w:instrText xml:space="preserve"> PAGEREF _Toc137595767 \h </w:instrText>
        </w:r>
        <w:r>
          <w:rPr>
            <w:noProof/>
            <w:webHidden/>
          </w:rPr>
        </w:r>
        <w:r>
          <w:rPr>
            <w:noProof/>
            <w:webHidden/>
          </w:rPr>
          <w:fldChar w:fldCharType="separate"/>
        </w:r>
        <w:r>
          <w:rPr>
            <w:noProof/>
            <w:webHidden/>
          </w:rPr>
          <w:t>12</w:t>
        </w:r>
        <w:r>
          <w:rPr>
            <w:noProof/>
            <w:webHidden/>
          </w:rPr>
          <w:fldChar w:fldCharType="end"/>
        </w:r>
      </w:hyperlink>
    </w:p>
    <w:p w14:paraId="1CEC0564" w14:textId="082FDE41" w:rsidR="00E51B7D" w:rsidRDefault="00E51B7D">
      <w:pPr>
        <w:pStyle w:val="TOC3"/>
        <w:tabs>
          <w:tab w:val="right" w:leader="dot" w:pos="9698"/>
        </w:tabs>
        <w:rPr>
          <w:rFonts w:asciiTheme="minorHAnsi" w:eastAsiaTheme="minorEastAsia" w:hAnsiTheme="minorHAnsi"/>
          <w:noProof/>
          <w:kern w:val="2"/>
          <w:lang w:val="et-EE" w:eastAsia="et-EE"/>
          <w14:ligatures w14:val="standardContextual"/>
        </w:rPr>
      </w:pPr>
      <w:hyperlink w:anchor="_Toc137595768" w:history="1">
        <w:r w:rsidRPr="00BB6197">
          <w:rPr>
            <w:rStyle w:val="Hyperlink"/>
            <w:rFonts w:cs="Arial"/>
            <w:noProof/>
            <w:lang w:val="et-EE"/>
          </w:rPr>
          <w:t>5.10.6. Soojavarustus</w:t>
        </w:r>
        <w:r>
          <w:rPr>
            <w:noProof/>
            <w:webHidden/>
          </w:rPr>
          <w:tab/>
        </w:r>
        <w:r>
          <w:rPr>
            <w:noProof/>
            <w:webHidden/>
          </w:rPr>
          <w:fldChar w:fldCharType="begin"/>
        </w:r>
        <w:r>
          <w:rPr>
            <w:noProof/>
            <w:webHidden/>
          </w:rPr>
          <w:instrText xml:space="preserve"> PAGEREF _Toc137595768 \h </w:instrText>
        </w:r>
        <w:r>
          <w:rPr>
            <w:noProof/>
            <w:webHidden/>
          </w:rPr>
        </w:r>
        <w:r>
          <w:rPr>
            <w:noProof/>
            <w:webHidden/>
          </w:rPr>
          <w:fldChar w:fldCharType="separate"/>
        </w:r>
        <w:r>
          <w:rPr>
            <w:noProof/>
            <w:webHidden/>
          </w:rPr>
          <w:t>12</w:t>
        </w:r>
        <w:r>
          <w:rPr>
            <w:noProof/>
            <w:webHidden/>
          </w:rPr>
          <w:fldChar w:fldCharType="end"/>
        </w:r>
      </w:hyperlink>
    </w:p>
    <w:p w14:paraId="25978BD2" w14:textId="26E0D2D0"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69" w:history="1">
        <w:r w:rsidRPr="00BB6197">
          <w:rPr>
            <w:rStyle w:val="Hyperlink"/>
            <w:rFonts w:cs="Arial"/>
            <w:noProof/>
          </w:rPr>
          <w:t>5.11. Energiatõhusus ja -tarbimise nõuded</w:t>
        </w:r>
        <w:r>
          <w:rPr>
            <w:noProof/>
            <w:webHidden/>
          </w:rPr>
          <w:tab/>
        </w:r>
        <w:r>
          <w:rPr>
            <w:noProof/>
            <w:webHidden/>
          </w:rPr>
          <w:fldChar w:fldCharType="begin"/>
        </w:r>
        <w:r>
          <w:rPr>
            <w:noProof/>
            <w:webHidden/>
          </w:rPr>
          <w:instrText xml:space="preserve"> PAGEREF _Toc137595769 \h </w:instrText>
        </w:r>
        <w:r>
          <w:rPr>
            <w:noProof/>
            <w:webHidden/>
          </w:rPr>
        </w:r>
        <w:r>
          <w:rPr>
            <w:noProof/>
            <w:webHidden/>
          </w:rPr>
          <w:fldChar w:fldCharType="separate"/>
        </w:r>
        <w:r>
          <w:rPr>
            <w:noProof/>
            <w:webHidden/>
          </w:rPr>
          <w:t>13</w:t>
        </w:r>
        <w:r>
          <w:rPr>
            <w:noProof/>
            <w:webHidden/>
          </w:rPr>
          <w:fldChar w:fldCharType="end"/>
        </w:r>
      </w:hyperlink>
    </w:p>
    <w:p w14:paraId="41DBBD7F" w14:textId="7E3CDC0E" w:rsidR="00E51B7D" w:rsidRDefault="00E51B7D">
      <w:pPr>
        <w:pStyle w:val="TOC1"/>
        <w:tabs>
          <w:tab w:val="right" w:leader="dot" w:pos="9698"/>
        </w:tabs>
        <w:rPr>
          <w:rFonts w:asciiTheme="minorHAnsi" w:eastAsiaTheme="minorEastAsia" w:hAnsiTheme="minorHAnsi"/>
          <w:noProof/>
          <w:kern w:val="2"/>
          <w:lang w:val="et-EE" w:eastAsia="et-EE"/>
          <w14:ligatures w14:val="standardContextual"/>
        </w:rPr>
      </w:pPr>
      <w:hyperlink w:anchor="_Toc137595770" w:history="1">
        <w:r w:rsidRPr="00BB6197">
          <w:rPr>
            <w:rStyle w:val="Hyperlink"/>
            <w:rFonts w:cs="Arial"/>
            <w:caps/>
            <w:noProof/>
          </w:rPr>
          <w:t>6. Keskkonnatingimused ja võimaliku keskkonnamõju hindamine</w:t>
        </w:r>
        <w:r>
          <w:rPr>
            <w:noProof/>
            <w:webHidden/>
          </w:rPr>
          <w:tab/>
        </w:r>
        <w:r>
          <w:rPr>
            <w:noProof/>
            <w:webHidden/>
          </w:rPr>
          <w:fldChar w:fldCharType="begin"/>
        </w:r>
        <w:r>
          <w:rPr>
            <w:noProof/>
            <w:webHidden/>
          </w:rPr>
          <w:instrText xml:space="preserve"> PAGEREF _Toc137595770 \h </w:instrText>
        </w:r>
        <w:r>
          <w:rPr>
            <w:noProof/>
            <w:webHidden/>
          </w:rPr>
        </w:r>
        <w:r>
          <w:rPr>
            <w:noProof/>
            <w:webHidden/>
          </w:rPr>
          <w:fldChar w:fldCharType="separate"/>
        </w:r>
        <w:r>
          <w:rPr>
            <w:noProof/>
            <w:webHidden/>
          </w:rPr>
          <w:t>13</w:t>
        </w:r>
        <w:r>
          <w:rPr>
            <w:noProof/>
            <w:webHidden/>
          </w:rPr>
          <w:fldChar w:fldCharType="end"/>
        </w:r>
      </w:hyperlink>
    </w:p>
    <w:p w14:paraId="2601928C" w14:textId="4A16D683"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1" w:history="1">
        <w:r w:rsidRPr="00BB6197">
          <w:rPr>
            <w:rStyle w:val="Hyperlink"/>
            <w:rFonts w:cs="Arial"/>
            <w:noProof/>
          </w:rPr>
          <w:t>6.1. Meetmed põhjavee kaitseks</w:t>
        </w:r>
        <w:r>
          <w:rPr>
            <w:noProof/>
            <w:webHidden/>
          </w:rPr>
          <w:tab/>
        </w:r>
        <w:r>
          <w:rPr>
            <w:noProof/>
            <w:webHidden/>
          </w:rPr>
          <w:fldChar w:fldCharType="begin"/>
        </w:r>
        <w:r>
          <w:rPr>
            <w:noProof/>
            <w:webHidden/>
          </w:rPr>
          <w:instrText xml:space="preserve"> PAGEREF _Toc137595771 \h </w:instrText>
        </w:r>
        <w:r>
          <w:rPr>
            <w:noProof/>
            <w:webHidden/>
          </w:rPr>
        </w:r>
        <w:r>
          <w:rPr>
            <w:noProof/>
            <w:webHidden/>
          </w:rPr>
          <w:fldChar w:fldCharType="separate"/>
        </w:r>
        <w:r>
          <w:rPr>
            <w:noProof/>
            <w:webHidden/>
          </w:rPr>
          <w:t>13</w:t>
        </w:r>
        <w:r>
          <w:rPr>
            <w:noProof/>
            <w:webHidden/>
          </w:rPr>
          <w:fldChar w:fldCharType="end"/>
        </w:r>
      </w:hyperlink>
    </w:p>
    <w:p w14:paraId="255FBD6F" w14:textId="370C6004"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2" w:history="1">
        <w:r w:rsidRPr="00BB6197">
          <w:rPr>
            <w:rStyle w:val="Hyperlink"/>
            <w:rFonts w:cs="Arial"/>
            <w:noProof/>
          </w:rPr>
          <w:t>6.2. Võimalikud avariiolukorrad ning nende vältimise meetmed ja nende esinemise korral käitumise reeglid</w:t>
        </w:r>
        <w:r>
          <w:rPr>
            <w:noProof/>
            <w:webHidden/>
          </w:rPr>
          <w:tab/>
        </w:r>
        <w:r>
          <w:rPr>
            <w:noProof/>
            <w:webHidden/>
          </w:rPr>
          <w:fldChar w:fldCharType="begin"/>
        </w:r>
        <w:r>
          <w:rPr>
            <w:noProof/>
            <w:webHidden/>
          </w:rPr>
          <w:instrText xml:space="preserve"> PAGEREF _Toc137595772 \h </w:instrText>
        </w:r>
        <w:r>
          <w:rPr>
            <w:noProof/>
            <w:webHidden/>
          </w:rPr>
        </w:r>
        <w:r>
          <w:rPr>
            <w:noProof/>
            <w:webHidden/>
          </w:rPr>
          <w:fldChar w:fldCharType="separate"/>
        </w:r>
        <w:r>
          <w:rPr>
            <w:noProof/>
            <w:webHidden/>
          </w:rPr>
          <w:t>13</w:t>
        </w:r>
        <w:r>
          <w:rPr>
            <w:noProof/>
            <w:webHidden/>
          </w:rPr>
          <w:fldChar w:fldCharType="end"/>
        </w:r>
      </w:hyperlink>
    </w:p>
    <w:p w14:paraId="64F3041E" w14:textId="4E651576"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3" w:history="1">
        <w:r w:rsidRPr="00BB6197">
          <w:rPr>
            <w:rStyle w:val="Hyperlink"/>
            <w:rFonts w:cs="Arial"/>
            <w:noProof/>
          </w:rPr>
          <w:t>6.3. Sademevee minimeerimine</w:t>
        </w:r>
        <w:r>
          <w:rPr>
            <w:noProof/>
            <w:webHidden/>
          </w:rPr>
          <w:tab/>
        </w:r>
        <w:r>
          <w:rPr>
            <w:noProof/>
            <w:webHidden/>
          </w:rPr>
          <w:fldChar w:fldCharType="begin"/>
        </w:r>
        <w:r>
          <w:rPr>
            <w:noProof/>
            <w:webHidden/>
          </w:rPr>
          <w:instrText xml:space="preserve"> PAGEREF _Toc137595773 \h </w:instrText>
        </w:r>
        <w:r>
          <w:rPr>
            <w:noProof/>
            <w:webHidden/>
          </w:rPr>
        </w:r>
        <w:r>
          <w:rPr>
            <w:noProof/>
            <w:webHidden/>
          </w:rPr>
          <w:fldChar w:fldCharType="separate"/>
        </w:r>
        <w:r>
          <w:rPr>
            <w:noProof/>
            <w:webHidden/>
          </w:rPr>
          <w:t>14</w:t>
        </w:r>
        <w:r>
          <w:rPr>
            <w:noProof/>
            <w:webHidden/>
          </w:rPr>
          <w:fldChar w:fldCharType="end"/>
        </w:r>
      </w:hyperlink>
    </w:p>
    <w:p w14:paraId="59F1E6F6" w14:textId="4198E96C"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4" w:history="1">
        <w:r w:rsidRPr="00BB6197">
          <w:rPr>
            <w:rStyle w:val="Hyperlink"/>
            <w:rFonts w:cs="Arial"/>
            <w:noProof/>
          </w:rPr>
          <w:t>6.4. Haljastuse ja heakorrastuse põhimõtted</w:t>
        </w:r>
        <w:r>
          <w:rPr>
            <w:noProof/>
            <w:webHidden/>
          </w:rPr>
          <w:tab/>
        </w:r>
        <w:r>
          <w:rPr>
            <w:noProof/>
            <w:webHidden/>
          </w:rPr>
          <w:fldChar w:fldCharType="begin"/>
        </w:r>
        <w:r>
          <w:rPr>
            <w:noProof/>
            <w:webHidden/>
          </w:rPr>
          <w:instrText xml:space="preserve"> PAGEREF _Toc137595774 \h </w:instrText>
        </w:r>
        <w:r>
          <w:rPr>
            <w:noProof/>
            <w:webHidden/>
          </w:rPr>
        </w:r>
        <w:r>
          <w:rPr>
            <w:noProof/>
            <w:webHidden/>
          </w:rPr>
          <w:fldChar w:fldCharType="separate"/>
        </w:r>
        <w:r>
          <w:rPr>
            <w:noProof/>
            <w:webHidden/>
          </w:rPr>
          <w:t>14</w:t>
        </w:r>
        <w:r>
          <w:rPr>
            <w:noProof/>
            <w:webHidden/>
          </w:rPr>
          <w:fldChar w:fldCharType="end"/>
        </w:r>
      </w:hyperlink>
    </w:p>
    <w:p w14:paraId="30365312" w14:textId="499CB9D9"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5" w:history="1">
        <w:r w:rsidRPr="00BB6197">
          <w:rPr>
            <w:rStyle w:val="Hyperlink"/>
            <w:rFonts w:cs="Arial"/>
            <w:noProof/>
          </w:rPr>
          <w:t>6.5. Müra ja vibratsioon</w:t>
        </w:r>
        <w:r>
          <w:rPr>
            <w:noProof/>
            <w:webHidden/>
          </w:rPr>
          <w:tab/>
        </w:r>
        <w:r>
          <w:rPr>
            <w:noProof/>
            <w:webHidden/>
          </w:rPr>
          <w:fldChar w:fldCharType="begin"/>
        </w:r>
        <w:r>
          <w:rPr>
            <w:noProof/>
            <w:webHidden/>
          </w:rPr>
          <w:instrText xml:space="preserve"> PAGEREF _Toc137595775 \h </w:instrText>
        </w:r>
        <w:r>
          <w:rPr>
            <w:noProof/>
            <w:webHidden/>
          </w:rPr>
        </w:r>
        <w:r>
          <w:rPr>
            <w:noProof/>
            <w:webHidden/>
          </w:rPr>
          <w:fldChar w:fldCharType="separate"/>
        </w:r>
        <w:r>
          <w:rPr>
            <w:noProof/>
            <w:webHidden/>
          </w:rPr>
          <w:t>15</w:t>
        </w:r>
        <w:r>
          <w:rPr>
            <w:noProof/>
            <w:webHidden/>
          </w:rPr>
          <w:fldChar w:fldCharType="end"/>
        </w:r>
      </w:hyperlink>
    </w:p>
    <w:p w14:paraId="2F1D9C00" w14:textId="4A05B515"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6" w:history="1">
        <w:r w:rsidRPr="00BB6197">
          <w:rPr>
            <w:rStyle w:val="Hyperlink"/>
            <w:rFonts w:cs="Arial"/>
            <w:noProof/>
          </w:rPr>
          <w:t>6.6. Õhusaaste</w:t>
        </w:r>
        <w:r>
          <w:rPr>
            <w:noProof/>
            <w:webHidden/>
          </w:rPr>
          <w:tab/>
        </w:r>
        <w:r>
          <w:rPr>
            <w:noProof/>
            <w:webHidden/>
          </w:rPr>
          <w:fldChar w:fldCharType="begin"/>
        </w:r>
        <w:r>
          <w:rPr>
            <w:noProof/>
            <w:webHidden/>
          </w:rPr>
          <w:instrText xml:space="preserve"> PAGEREF _Toc137595776 \h </w:instrText>
        </w:r>
        <w:r>
          <w:rPr>
            <w:noProof/>
            <w:webHidden/>
          </w:rPr>
        </w:r>
        <w:r>
          <w:rPr>
            <w:noProof/>
            <w:webHidden/>
          </w:rPr>
          <w:fldChar w:fldCharType="separate"/>
        </w:r>
        <w:r>
          <w:rPr>
            <w:noProof/>
            <w:webHidden/>
          </w:rPr>
          <w:t>16</w:t>
        </w:r>
        <w:r>
          <w:rPr>
            <w:noProof/>
            <w:webHidden/>
          </w:rPr>
          <w:fldChar w:fldCharType="end"/>
        </w:r>
      </w:hyperlink>
    </w:p>
    <w:p w14:paraId="1DF68A43" w14:textId="745C80D1"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7" w:history="1">
        <w:r w:rsidRPr="00BB6197">
          <w:rPr>
            <w:rStyle w:val="Hyperlink"/>
            <w:rFonts w:cs="Arial"/>
            <w:noProof/>
          </w:rPr>
          <w:t>6.7. Valgusreostus</w:t>
        </w:r>
        <w:r>
          <w:rPr>
            <w:noProof/>
            <w:webHidden/>
          </w:rPr>
          <w:tab/>
        </w:r>
        <w:r>
          <w:rPr>
            <w:noProof/>
            <w:webHidden/>
          </w:rPr>
          <w:fldChar w:fldCharType="begin"/>
        </w:r>
        <w:r>
          <w:rPr>
            <w:noProof/>
            <w:webHidden/>
          </w:rPr>
          <w:instrText xml:space="preserve"> PAGEREF _Toc137595777 \h </w:instrText>
        </w:r>
        <w:r>
          <w:rPr>
            <w:noProof/>
            <w:webHidden/>
          </w:rPr>
        </w:r>
        <w:r>
          <w:rPr>
            <w:noProof/>
            <w:webHidden/>
          </w:rPr>
          <w:fldChar w:fldCharType="separate"/>
        </w:r>
        <w:r>
          <w:rPr>
            <w:noProof/>
            <w:webHidden/>
          </w:rPr>
          <w:t>16</w:t>
        </w:r>
        <w:r>
          <w:rPr>
            <w:noProof/>
            <w:webHidden/>
          </w:rPr>
          <w:fldChar w:fldCharType="end"/>
        </w:r>
      </w:hyperlink>
    </w:p>
    <w:p w14:paraId="1622F326" w14:textId="4E4A6D45"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8" w:history="1">
        <w:r w:rsidRPr="00BB6197">
          <w:rPr>
            <w:rStyle w:val="Hyperlink"/>
            <w:rFonts w:cs="Arial"/>
            <w:noProof/>
          </w:rPr>
          <w:t>6.8. Insolatsioon</w:t>
        </w:r>
        <w:r>
          <w:rPr>
            <w:noProof/>
            <w:webHidden/>
          </w:rPr>
          <w:tab/>
        </w:r>
        <w:r>
          <w:rPr>
            <w:noProof/>
            <w:webHidden/>
          </w:rPr>
          <w:fldChar w:fldCharType="begin"/>
        </w:r>
        <w:r>
          <w:rPr>
            <w:noProof/>
            <w:webHidden/>
          </w:rPr>
          <w:instrText xml:space="preserve"> PAGEREF _Toc137595778 \h </w:instrText>
        </w:r>
        <w:r>
          <w:rPr>
            <w:noProof/>
            <w:webHidden/>
          </w:rPr>
        </w:r>
        <w:r>
          <w:rPr>
            <w:noProof/>
            <w:webHidden/>
          </w:rPr>
          <w:fldChar w:fldCharType="separate"/>
        </w:r>
        <w:r>
          <w:rPr>
            <w:noProof/>
            <w:webHidden/>
          </w:rPr>
          <w:t>16</w:t>
        </w:r>
        <w:r>
          <w:rPr>
            <w:noProof/>
            <w:webHidden/>
          </w:rPr>
          <w:fldChar w:fldCharType="end"/>
        </w:r>
      </w:hyperlink>
    </w:p>
    <w:p w14:paraId="55D6C53B" w14:textId="3A831D22" w:rsidR="00E51B7D" w:rsidRDefault="00E51B7D">
      <w:pPr>
        <w:pStyle w:val="TOC2"/>
        <w:tabs>
          <w:tab w:val="right" w:leader="dot" w:pos="9698"/>
        </w:tabs>
        <w:rPr>
          <w:rFonts w:asciiTheme="minorHAnsi" w:eastAsiaTheme="minorEastAsia" w:hAnsiTheme="minorHAnsi"/>
          <w:noProof/>
          <w:kern w:val="2"/>
          <w:lang w:val="et-EE" w:eastAsia="et-EE"/>
          <w14:ligatures w14:val="standardContextual"/>
        </w:rPr>
      </w:pPr>
      <w:hyperlink w:anchor="_Toc137595779" w:history="1">
        <w:r w:rsidRPr="00BB6197">
          <w:rPr>
            <w:rStyle w:val="Hyperlink"/>
            <w:rFonts w:cs="Arial"/>
            <w:noProof/>
          </w:rPr>
          <w:t>6.9. Radoon</w:t>
        </w:r>
        <w:r>
          <w:rPr>
            <w:noProof/>
            <w:webHidden/>
          </w:rPr>
          <w:tab/>
        </w:r>
        <w:r>
          <w:rPr>
            <w:noProof/>
            <w:webHidden/>
          </w:rPr>
          <w:fldChar w:fldCharType="begin"/>
        </w:r>
        <w:r>
          <w:rPr>
            <w:noProof/>
            <w:webHidden/>
          </w:rPr>
          <w:instrText xml:space="preserve"> PAGEREF _Toc137595779 \h </w:instrText>
        </w:r>
        <w:r>
          <w:rPr>
            <w:noProof/>
            <w:webHidden/>
          </w:rPr>
        </w:r>
        <w:r>
          <w:rPr>
            <w:noProof/>
            <w:webHidden/>
          </w:rPr>
          <w:fldChar w:fldCharType="separate"/>
        </w:r>
        <w:r>
          <w:rPr>
            <w:noProof/>
            <w:webHidden/>
          </w:rPr>
          <w:t>16</w:t>
        </w:r>
        <w:r>
          <w:rPr>
            <w:noProof/>
            <w:webHidden/>
          </w:rPr>
          <w:fldChar w:fldCharType="end"/>
        </w:r>
      </w:hyperlink>
    </w:p>
    <w:p w14:paraId="2B594CC4" w14:textId="70878BC5" w:rsidR="00E51B7D" w:rsidRDefault="00E51B7D">
      <w:pPr>
        <w:pStyle w:val="TOC1"/>
        <w:tabs>
          <w:tab w:val="right" w:leader="dot" w:pos="9698"/>
        </w:tabs>
        <w:rPr>
          <w:rFonts w:asciiTheme="minorHAnsi" w:eastAsiaTheme="minorEastAsia" w:hAnsiTheme="minorHAnsi"/>
          <w:noProof/>
          <w:kern w:val="2"/>
          <w:lang w:val="et-EE" w:eastAsia="et-EE"/>
          <w14:ligatures w14:val="standardContextual"/>
        </w:rPr>
      </w:pPr>
      <w:hyperlink w:anchor="_Toc137595780" w:history="1">
        <w:r w:rsidRPr="00BB6197">
          <w:rPr>
            <w:rStyle w:val="Hyperlink"/>
            <w:rFonts w:cs="Arial"/>
            <w:caps/>
            <w:noProof/>
          </w:rPr>
          <w:t>7. Detailplaneeringu elluviimisega kaasnevad majanduslikud, sotsiaalsed ja kultuurilised mõjud ning mõju looduskeskkonnale</w:t>
        </w:r>
        <w:r>
          <w:rPr>
            <w:noProof/>
            <w:webHidden/>
          </w:rPr>
          <w:tab/>
        </w:r>
        <w:r>
          <w:rPr>
            <w:noProof/>
            <w:webHidden/>
          </w:rPr>
          <w:fldChar w:fldCharType="begin"/>
        </w:r>
        <w:r>
          <w:rPr>
            <w:noProof/>
            <w:webHidden/>
          </w:rPr>
          <w:instrText xml:space="preserve"> PAGEREF _Toc137595780 \h </w:instrText>
        </w:r>
        <w:r>
          <w:rPr>
            <w:noProof/>
            <w:webHidden/>
          </w:rPr>
        </w:r>
        <w:r>
          <w:rPr>
            <w:noProof/>
            <w:webHidden/>
          </w:rPr>
          <w:fldChar w:fldCharType="separate"/>
        </w:r>
        <w:r>
          <w:rPr>
            <w:noProof/>
            <w:webHidden/>
          </w:rPr>
          <w:t>17</w:t>
        </w:r>
        <w:r>
          <w:rPr>
            <w:noProof/>
            <w:webHidden/>
          </w:rPr>
          <w:fldChar w:fldCharType="end"/>
        </w:r>
      </w:hyperlink>
    </w:p>
    <w:p w14:paraId="1BE2B700" w14:textId="64E33177" w:rsidR="00E51B7D" w:rsidRDefault="00E51B7D">
      <w:pPr>
        <w:pStyle w:val="TOC1"/>
        <w:tabs>
          <w:tab w:val="right" w:leader="dot" w:pos="9698"/>
        </w:tabs>
        <w:rPr>
          <w:rFonts w:asciiTheme="minorHAnsi" w:eastAsiaTheme="minorEastAsia" w:hAnsiTheme="minorHAnsi"/>
          <w:noProof/>
          <w:kern w:val="2"/>
          <w:lang w:val="et-EE" w:eastAsia="et-EE"/>
          <w14:ligatures w14:val="standardContextual"/>
        </w:rPr>
      </w:pPr>
      <w:hyperlink w:anchor="_Toc137595781" w:history="1">
        <w:r w:rsidRPr="00BB6197">
          <w:rPr>
            <w:rStyle w:val="Hyperlink"/>
            <w:rFonts w:cs="Arial"/>
            <w:caps/>
            <w:noProof/>
          </w:rPr>
          <w:t>8. Planeeringu elluviimise tegevuskava</w:t>
        </w:r>
        <w:r>
          <w:rPr>
            <w:noProof/>
            <w:webHidden/>
          </w:rPr>
          <w:tab/>
        </w:r>
        <w:r>
          <w:rPr>
            <w:noProof/>
            <w:webHidden/>
          </w:rPr>
          <w:fldChar w:fldCharType="begin"/>
        </w:r>
        <w:r>
          <w:rPr>
            <w:noProof/>
            <w:webHidden/>
          </w:rPr>
          <w:instrText xml:space="preserve"> PAGEREF _Toc137595781 \h </w:instrText>
        </w:r>
        <w:r>
          <w:rPr>
            <w:noProof/>
            <w:webHidden/>
          </w:rPr>
        </w:r>
        <w:r>
          <w:rPr>
            <w:noProof/>
            <w:webHidden/>
          </w:rPr>
          <w:fldChar w:fldCharType="separate"/>
        </w:r>
        <w:r>
          <w:rPr>
            <w:noProof/>
            <w:webHidden/>
          </w:rPr>
          <w:t>18</w:t>
        </w:r>
        <w:r>
          <w:rPr>
            <w:noProof/>
            <w:webHidden/>
          </w:rPr>
          <w:fldChar w:fldCharType="end"/>
        </w:r>
      </w:hyperlink>
    </w:p>
    <w:p w14:paraId="71DF7B79" w14:textId="63932C87" w:rsidR="00E579FD" w:rsidRPr="002D5812" w:rsidRDefault="007D57B0" w:rsidP="00E579FD">
      <w:pPr>
        <w:pStyle w:val="ListParagraph"/>
        <w:tabs>
          <w:tab w:val="left" w:pos="284"/>
        </w:tabs>
        <w:ind w:left="0"/>
        <w:rPr>
          <w:rFonts w:cs="Arial"/>
          <w:lang w:val="et-EE"/>
        </w:rPr>
      </w:pPr>
      <w:r w:rsidRPr="002D5812">
        <w:rPr>
          <w:rFonts w:cs="Arial"/>
          <w:lang w:val="et-EE"/>
        </w:rPr>
        <w:lastRenderedPageBreak/>
        <w:fldChar w:fldCharType="end"/>
      </w:r>
    </w:p>
    <w:p w14:paraId="4027DE78" w14:textId="77777777" w:rsidR="00E579FD" w:rsidRPr="002D5812" w:rsidRDefault="00E579FD" w:rsidP="00ED61E0">
      <w:pPr>
        <w:pStyle w:val="ListParagraph"/>
        <w:numPr>
          <w:ilvl w:val="0"/>
          <w:numId w:val="1"/>
        </w:numPr>
        <w:rPr>
          <w:rFonts w:cs="Arial"/>
          <w:b/>
          <w:caps/>
          <w:lang w:val="et-EE"/>
        </w:rPr>
      </w:pPr>
      <w:r w:rsidRPr="002D5812">
        <w:rPr>
          <w:rFonts w:cs="Arial"/>
          <w:b/>
          <w:caps/>
          <w:lang w:val="et-EE"/>
        </w:rPr>
        <w:t>JOONiSED</w:t>
      </w:r>
    </w:p>
    <w:p w14:paraId="548E7690" w14:textId="77777777" w:rsidR="00E50C10" w:rsidRPr="002D5812" w:rsidRDefault="00E50C10" w:rsidP="00ED61E0">
      <w:pPr>
        <w:rPr>
          <w:rFonts w:cs="Arial"/>
          <w:lang w:val="et-EE"/>
        </w:rPr>
      </w:pPr>
    </w:p>
    <w:p w14:paraId="78674B66" w14:textId="77777777" w:rsidR="00E50C10" w:rsidRPr="002D5812" w:rsidRDefault="00260C22" w:rsidP="002B1FBE">
      <w:pPr>
        <w:tabs>
          <w:tab w:val="left" w:pos="1276"/>
          <w:tab w:val="left" w:pos="7230"/>
        </w:tabs>
        <w:ind w:left="284"/>
        <w:rPr>
          <w:rFonts w:cs="Arial"/>
          <w:lang w:val="et-EE"/>
        </w:rPr>
      </w:pPr>
      <w:r w:rsidRPr="002D5812">
        <w:rPr>
          <w:rFonts w:cs="Arial"/>
          <w:lang w:val="et-EE"/>
        </w:rPr>
        <w:t>AS-01</w:t>
      </w:r>
      <w:r w:rsidRPr="002D5812">
        <w:rPr>
          <w:rFonts w:cs="Arial"/>
          <w:lang w:val="et-EE"/>
        </w:rPr>
        <w:tab/>
        <w:t>Asukohas</w:t>
      </w:r>
      <w:r w:rsidR="00E50C10" w:rsidRPr="002D5812">
        <w:rPr>
          <w:rFonts w:cs="Arial"/>
          <w:lang w:val="et-EE"/>
        </w:rPr>
        <w:t>keem</w:t>
      </w:r>
      <w:r w:rsidR="00E50C10" w:rsidRPr="002D5812">
        <w:rPr>
          <w:rFonts w:cs="Arial"/>
          <w:lang w:val="et-EE"/>
        </w:rPr>
        <w:tab/>
        <w:t>M 1:~</w:t>
      </w:r>
    </w:p>
    <w:p w14:paraId="2DC48722" w14:textId="77777777" w:rsidR="00ED585C" w:rsidRPr="002D5812" w:rsidRDefault="00ED585C" w:rsidP="002B1FBE">
      <w:pPr>
        <w:tabs>
          <w:tab w:val="left" w:pos="1276"/>
          <w:tab w:val="left" w:pos="7230"/>
        </w:tabs>
        <w:ind w:left="284"/>
        <w:rPr>
          <w:rFonts w:cs="Arial"/>
          <w:lang w:val="et-EE"/>
        </w:rPr>
      </w:pPr>
      <w:r w:rsidRPr="002D5812">
        <w:rPr>
          <w:rFonts w:cs="Arial"/>
          <w:lang w:val="et-EE"/>
        </w:rPr>
        <w:t>AS-02</w:t>
      </w:r>
      <w:r w:rsidR="00AC06BF" w:rsidRPr="002D5812">
        <w:rPr>
          <w:rFonts w:cs="Arial"/>
          <w:lang w:val="et-EE"/>
        </w:rPr>
        <w:tab/>
      </w:r>
      <w:r w:rsidR="00544D0E" w:rsidRPr="002D5812">
        <w:rPr>
          <w:rFonts w:cs="Arial"/>
          <w:lang w:val="et-EE"/>
        </w:rPr>
        <w:t>Kontaktvööndi</w:t>
      </w:r>
      <w:r w:rsidR="00AC06BF" w:rsidRPr="002D5812">
        <w:rPr>
          <w:rFonts w:cs="Arial"/>
          <w:lang w:val="et-EE"/>
        </w:rPr>
        <w:t xml:space="preserve"> analüüs</w:t>
      </w:r>
      <w:r w:rsidR="00AC06BF" w:rsidRPr="002D5812">
        <w:rPr>
          <w:rFonts w:cs="Arial"/>
          <w:lang w:val="et-EE"/>
        </w:rPr>
        <w:tab/>
      </w:r>
      <w:r w:rsidRPr="002D5812">
        <w:rPr>
          <w:rFonts w:cs="Arial"/>
          <w:lang w:val="et-EE"/>
        </w:rPr>
        <w:t>M 1:</w:t>
      </w:r>
      <w:r w:rsidR="00AB7A04" w:rsidRPr="002D5812">
        <w:rPr>
          <w:rFonts w:cs="Arial"/>
          <w:lang w:val="et-EE"/>
        </w:rPr>
        <w:t>2000</w:t>
      </w:r>
    </w:p>
    <w:p w14:paraId="6780FF96" w14:textId="77777777" w:rsidR="00ED585C" w:rsidRPr="002D5812" w:rsidRDefault="00AC06BF" w:rsidP="002B1FBE">
      <w:pPr>
        <w:tabs>
          <w:tab w:val="left" w:pos="1276"/>
          <w:tab w:val="left" w:pos="7230"/>
        </w:tabs>
        <w:ind w:left="284"/>
        <w:rPr>
          <w:rFonts w:cs="Arial"/>
          <w:lang w:val="et-EE"/>
        </w:rPr>
      </w:pPr>
      <w:r w:rsidRPr="002D5812">
        <w:rPr>
          <w:rFonts w:cs="Arial"/>
          <w:lang w:val="et-EE"/>
        </w:rPr>
        <w:t>AS-03</w:t>
      </w:r>
      <w:r w:rsidRPr="002D5812">
        <w:rPr>
          <w:rFonts w:cs="Arial"/>
          <w:lang w:val="et-EE"/>
        </w:rPr>
        <w:tab/>
      </w:r>
      <w:r w:rsidR="00ED585C" w:rsidRPr="002D5812">
        <w:rPr>
          <w:rFonts w:cs="Arial"/>
          <w:lang w:val="et-EE"/>
        </w:rPr>
        <w:t>Tugiplaan</w:t>
      </w:r>
      <w:r w:rsidRPr="002D5812">
        <w:rPr>
          <w:rFonts w:cs="Arial"/>
          <w:lang w:val="et-EE"/>
        </w:rPr>
        <w:tab/>
        <w:t>M 1:</w:t>
      </w:r>
      <w:r w:rsidR="00AB7A04" w:rsidRPr="002D5812">
        <w:rPr>
          <w:rFonts w:cs="Arial"/>
          <w:lang w:val="et-EE"/>
        </w:rPr>
        <w:t>5</w:t>
      </w:r>
      <w:r w:rsidR="00ED585C" w:rsidRPr="002D5812">
        <w:rPr>
          <w:rFonts w:cs="Arial"/>
          <w:lang w:val="et-EE"/>
        </w:rPr>
        <w:t>00</w:t>
      </w:r>
    </w:p>
    <w:p w14:paraId="5ADA0E55" w14:textId="77777777" w:rsidR="00E579FD" w:rsidRPr="002D5812" w:rsidRDefault="00ED585C" w:rsidP="002B1FBE">
      <w:pPr>
        <w:pStyle w:val="ListParagraph"/>
        <w:tabs>
          <w:tab w:val="left" w:pos="1276"/>
          <w:tab w:val="left" w:pos="7230"/>
        </w:tabs>
        <w:ind w:left="284"/>
        <w:rPr>
          <w:rFonts w:cs="Arial"/>
          <w:lang w:val="et-EE"/>
        </w:rPr>
      </w:pPr>
      <w:r w:rsidRPr="002D5812">
        <w:rPr>
          <w:rFonts w:cs="Arial"/>
          <w:lang w:val="et-EE"/>
        </w:rPr>
        <w:t>AS-0</w:t>
      </w:r>
      <w:r w:rsidR="00751ECE" w:rsidRPr="002D5812">
        <w:rPr>
          <w:rFonts w:cs="Arial"/>
          <w:lang w:val="et-EE"/>
        </w:rPr>
        <w:t>4</w:t>
      </w:r>
      <w:r w:rsidRPr="002D5812">
        <w:rPr>
          <w:rFonts w:cs="Arial"/>
          <w:lang w:val="et-EE"/>
        </w:rPr>
        <w:tab/>
        <w:t>Põhijoonis</w:t>
      </w:r>
      <w:r w:rsidRPr="002D5812">
        <w:rPr>
          <w:rFonts w:cs="Arial"/>
          <w:lang w:val="et-EE"/>
        </w:rPr>
        <w:tab/>
        <w:t>M 1:10</w:t>
      </w:r>
      <w:r w:rsidR="00E50C10" w:rsidRPr="002D5812">
        <w:rPr>
          <w:rFonts w:cs="Arial"/>
          <w:lang w:val="et-EE"/>
        </w:rPr>
        <w:t>00</w:t>
      </w:r>
    </w:p>
    <w:p w14:paraId="7A64C1D8" w14:textId="77777777" w:rsidR="00E56FED" w:rsidRPr="002D5812" w:rsidRDefault="00E56FED" w:rsidP="002B1FBE">
      <w:pPr>
        <w:pStyle w:val="ListParagraph"/>
        <w:tabs>
          <w:tab w:val="left" w:pos="1276"/>
          <w:tab w:val="left" w:pos="7230"/>
        </w:tabs>
        <w:ind w:left="284"/>
        <w:rPr>
          <w:rFonts w:cs="Arial"/>
          <w:lang w:val="et-EE"/>
        </w:rPr>
      </w:pPr>
      <w:r w:rsidRPr="002D5812">
        <w:rPr>
          <w:rFonts w:cs="Arial"/>
          <w:lang w:val="et-EE"/>
        </w:rPr>
        <w:t>AS-05</w:t>
      </w:r>
      <w:r w:rsidRPr="002D5812">
        <w:rPr>
          <w:rFonts w:cs="Arial"/>
          <w:lang w:val="et-EE"/>
        </w:rPr>
        <w:tab/>
        <w:t>Tehnovõrkude koondplaan</w:t>
      </w:r>
      <w:r w:rsidRPr="002D5812">
        <w:rPr>
          <w:rFonts w:cs="Arial"/>
          <w:lang w:val="et-EE"/>
        </w:rPr>
        <w:tab/>
        <w:t>M 1:1000</w:t>
      </w:r>
    </w:p>
    <w:p w14:paraId="7FBACC97" w14:textId="77777777" w:rsidR="002B1FBE" w:rsidRDefault="003F0C7B" w:rsidP="00BF22E0">
      <w:pPr>
        <w:pStyle w:val="ListParagraph"/>
        <w:tabs>
          <w:tab w:val="left" w:pos="1276"/>
          <w:tab w:val="left" w:pos="4536"/>
        </w:tabs>
        <w:ind w:left="1276" w:hanging="992"/>
        <w:jc w:val="both"/>
        <w:rPr>
          <w:rFonts w:cs="Arial"/>
          <w:lang w:val="et-EE"/>
        </w:rPr>
      </w:pPr>
      <w:r w:rsidRPr="002D5812">
        <w:rPr>
          <w:rFonts w:cs="Arial"/>
          <w:lang w:val="et-EE"/>
        </w:rPr>
        <w:t>AS-06</w:t>
      </w:r>
      <w:r w:rsidRPr="002D5812">
        <w:rPr>
          <w:rFonts w:cs="Arial"/>
          <w:lang w:val="et-EE"/>
        </w:rPr>
        <w:tab/>
      </w:r>
      <w:r w:rsidR="00BF22E0" w:rsidRPr="002D5812">
        <w:rPr>
          <w:rFonts w:cs="Arial"/>
          <w:lang w:val="et-EE"/>
        </w:rPr>
        <w:t xml:space="preserve">Peetri aleviku Järvepõllu ja </w:t>
      </w:r>
      <w:proofErr w:type="spellStart"/>
      <w:r w:rsidR="00BF22E0" w:rsidRPr="002D5812">
        <w:rPr>
          <w:rFonts w:cs="Arial"/>
          <w:lang w:val="et-EE"/>
        </w:rPr>
        <w:t>Uusmaa</w:t>
      </w:r>
      <w:proofErr w:type="spellEnd"/>
      <w:r w:rsidR="00BF22E0" w:rsidRPr="002D5812">
        <w:rPr>
          <w:rFonts w:cs="Arial"/>
          <w:lang w:val="et-EE"/>
        </w:rPr>
        <w:t xml:space="preserve"> tee 19 kinnistute ning </w:t>
      </w:r>
    </w:p>
    <w:p w14:paraId="1A33CA52" w14:textId="3C47AFDF" w:rsidR="003F0C7B" w:rsidRPr="002D5812" w:rsidRDefault="002B1FBE" w:rsidP="002B1FBE">
      <w:pPr>
        <w:pStyle w:val="ListParagraph"/>
        <w:tabs>
          <w:tab w:val="left" w:pos="1276"/>
          <w:tab w:val="left" w:pos="7230"/>
        </w:tabs>
        <w:ind w:left="1276" w:hanging="992"/>
        <w:jc w:val="both"/>
        <w:rPr>
          <w:rFonts w:cs="Arial"/>
          <w:lang w:val="et-EE"/>
        </w:rPr>
      </w:pPr>
      <w:r>
        <w:rPr>
          <w:rFonts w:cs="Arial"/>
          <w:lang w:val="et-EE"/>
        </w:rPr>
        <w:tab/>
      </w:r>
      <w:r w:rsidR="00BF22E0" w:rsidRPr="002D5812">
        <w:rPr>
          <w:rFonts w:cs="Arial"/>
          <w:lang w:val="et-EE"/>
        </w:rPr>
        <w:t>lähiala detailplaneeringu kehtetuks muutuva ala joonis</w:t>
      </w:r>
      <w:r w:rsidR="003F0C7B" w:rsidRPr="002D5812">
        <w:rPr>
          <w:rFonts w:cs="Arial"/>
          <w:lang w:val="et-EE"/>
        </w:rPr>
        <w:tab/>
        <w:t>M 1</w:t>
      </w:r>
      <w:r w:rsidR="002D5812" w:rsidRPr="002D5812">
        <w:rPr>
          <w:rFonts w:cs="Arial"/>
          <w:lang w:val="et-EE"/>
        </w:rPr>
        <w:t>:1000</w:t>
      </w:r>
    </w:p>
    <w:p w14:paraId="066D7C0D" w14:textId="77777777" w:rsidR="00806E86" w:rsidRPr="002D5812" w:rsidRDefault="00806E86" w:rsidP="00ED61E0">
      <w:pPr>
        <w:pStyle w:val="ListParagraph"/>
        <w:ind w:left="0"/>
        <w:rPr>
          <w:rFonts w:cs="Arial"/>
          <w:b/>
          <w:lang w:val="et-EE"/>
        </w:rPr>
      </w:pPr>
    </w:p>
    <w:p w14:paraId="313CA683" w14:textId="77777777" w:rsidR="00D91DD5" w:rsidRPr="002D5812" w:rsidRDefault="00D91DD5" w:rsidP="00ED61E0">
      <w:pPr>
        <w:pStyle w:val="ListParagraph"/>
        <w:ind w:left="0"/>
        <w:rPr>
          <w:rFonts w:cs="Arial"/>
          <w:b/>
          <w:lang w:val="et-EE"/>
        </w:rPr>
      </w:pPr>
    </w:p>
    <w:p w14:paraId="7ECCB45F" w14:textId="77777777" w:rsidR="00544D0E" w:rsidRPr="002D5812" w:rsidRDefault="00544D0E" w:rsidP="00ED61E0">
      <w:pPr>
        <w:pStyle w:val="ListParagraph"/>
        <w:numPr>
          <w:ilvl w:val="0"/>
          <w:numId w:val="1"/>
        </w:numPr>
        <w:spacing w:before="40"/>
        <w:rPr>
          <w:rFonts w:cs="Arial"/>
          <w:b/>
          <w:caps/>
          <w:lang w:val="et-EE"/>
        </w:rPr>
      </w:pPr>
      <w:r w:rsidRPr="002D5812">
        <w:rPr>
          <w:rFonts w:eastAsia="Times New Roman" w:cs="Arial"/>
          <w:b/>
          <w:lang w:val="et-EE" w:eastAsia="zh-CN"/>
        </w:rPr>
        <w:t>LISAD</w:t>
      </w:r>
    </w:p>
    <w:p w14:paraId="0E3096FA" w14:textId="77777777" w:rsidR="00ED61E0" w:rsidRPr="002D5812" w:rsidRDefault="00ED61E0" w:rsidP="00ED61E0">
      <w:pPr>
        <w:spacing w:before="40"/>
        <w:rPr>
          <w:rFonts w:cs="Arial"/>
          <w:bCs/>
          <w:lang w:val="et-EE"/>
        </w:rPr>
      </w:pPr>
    </w:p>
    <w:p w14:paraId="791CAF09" w14:textId="77777777" w:rsidR="00ED61E0" w:rsidRPr="002D5812" w:rsidRDefault="00ED61E0" w:rsidP="00ED61E0">
      <w:pPr>
        <w:spacing w:before="40"/>
        <w:rPr>
          <w:rFonts w:cs="Arial"/>
          <w:bCs/>
          <w:lang w:val="et-EE"/>
        </w:rPr>
      </w:pPr>
      <w:r w:rsidRPr="002D5812">
        <w:rPr>
          <w:rFonts w:cs="Arial"/>
          <w:bCs/>
          <w:lang w:val="et-EE"/>
        </w:rPr>
        <w:t>Teostatud uuringud:</w:t>
      </w:r>
    </w:p>
    <w:p w14:paraId="5C73F1A4" w14:textId="77777777" w:rsidR="008338AF" w:rsidRPr="002D5812" w:rsidRDefault="00ED61E0" w:rsidP="00B7330A">
      <w:pPr>
        <w:pStyle w:val="ListParagraph"/>
        <w:numPr>
          <w:ilvl w:val="0"/>
          <w:numId w:val="12"/>
        </w:numPr>
        <w:spacing w:before="40"/>
        <w:ind w:left="284" w:hanging="218"/>
        <w:jc w:val="both"/>
        <w:rPr>
          <w:rFonts w:cs="Arial"/>
          <w:bCs/>
          <w:lang w:val="et-EE"/>
        </w:rPr>
      </w:pPr>
      <w:proofErr w:type="spellStart"/>
      <w:r w:rsidRPr="002D5812">
        <w:rPr>
          <w:rFonts w:cs="Arial"/>
          <w:bCs/>
          <w:lang w:val="et-EE"/>
        </w:rPr>
        <w:t>topo</w:t>
      </w:r>
      <w:proofErr w:type="spellEnd"/>
      <w:r w:rsidRPr="002D5812">
        <w:rPr>
          <w:rFonts w:cs="Arial"/>
          <w:bCs/>
          <w:lang w:val="et-EE"/>
        </w:rPr>
        <w:t>-geodeetilise alusplaani koostas GEOPORT OÜ, töö nr M21141, 25.08.2021. a</w:t>
      </w:r>
      <w:r w:rsidR="00D17ED3" w:rsidRPr="002D5812">
        <w:rPr>
          <w:rFonts w:cs="Arial"/>
          <w:bCs/>
          <w:lang w:val="et-EE"/>
        </w:rPr>
        <w:t>;</w:t>
      </w:r>
    </w:p>
    <w:p w14:paraId="670A06B4" w14:textId="77777777" w:rsidR="008338AF" w:rsidRPr="002D5812" w:rsidRDefault="008338AF" w:rsidP="00B7330A">
      <w:pPr>
        <w:pStyle w:val="ListParagraph"/>
        <w:numPr>
          <w:ilvl w:val="0"/>
          <w:numId w:val="12"/>
        </w:numPr>
        <w:spacing w:before="40"/>
        <w:ind w:left="284" w:hanging="218"/>
        <w:jc w:val="both"/>
        <w:rPr>
          <w:rFonts w:cs="Arial"/>
          <w:bCs/>
          <w:lang w:val="et-EE"/>
        </w:rPr>
      </w:pPr>
      <w:r w:rsidRPr="002D5812">
        <w:rPr>
          <w:rFonts w:cs="Arial"/>
          <w:lang w:val="et-EE"/>
        </w:rPr>
        <w:t xml:space="preserve">Estonian, </w:t>
      </w:r>
      <w:proofErr w:type="spellStart"/>
      <w:r w:rsidRPr="002D5812">
        <w:rPr>
          <w:rFonts w:cs="Arial"/>
          <w:lang w:val="et-EE"/>
        </w:rPr>
        <w:t>Latvian</w:t>
      </w:r>
      <w:proofErr w:type="spellEnd"/>
      <w:r w:rsidRPr="002D5812">
        <w:rPr>
          <w:rFonts w:cs="Arial"/>
          <w:lang w:val="et-EE"/>
        </w:rPr>
        <w:t xml:space="preserve"> &amp; </w:t>
      </w:r>
      <w:proofErr w:type="spellStart"/>
      <w:r w:rsidRPr="002D5812">
        <w:rPr>
          <w:rFonts w:cs="Arial"/>
          <w:lang w:val="et-EE"/>
        </w:rPr>
        <w:t>Lithuanian</w:t>
      </w:r>
      <w:proofErr w:type="spellEnd"/>
      <w:r w:rsidRPr="002D5812">
        <w:rPr>
          <w:rFonts w:cs="Arial"/>
          <w:lang w:val="et-EE"/>
        </w:rPr>
        <w:t xml:space="preserve"> </w:t>
      </w:r>
      <w:proofErr w:type="spellStart"/>
      <w:r w:rsidRPr="002D5812">
        <w:rPr>
          <w:rFonts w:cs="Arial"/>
          <w:lang w:val="et-EE"/>
        </w:rPr>
        <w:t>Environment</w:t>
      </w:r>
      <w:proofErr w:type="spellEnd"/>
      <w:r w:rsidRPr="002D5812">
        <w:rPr>
          <w:rFonts w:cs="Arial"/>
          <w:lang w:val="et-EE"/>
        </w:rPr>
        <w:t xml:space="preserve"> OÜ koostatud mürauuring, töö nr </w:t>
      </w:r>
      <w:r w:rsidRPr="002D5812">
        <w:rPr>
          <w:rFonts w:eastAsia="Calibri" w:cs="Arial"/>
          <w:lang w:val="et-EE"/>
        </w:rPr>
        <w:t>18/PA/76 02.11.2018</w:t>
      </w:r>
      <w:r w:rsidRPr="002D5812">
        <w:rPr>
          <w:rFonts w:cs="Arial"/>
          <w:lang w:val="et-EE"/>
        </w:rPr>
        <w:t>;</w:t>
      </w:r>
    </w:p>
    <w:p w14:paraId="06B01756" w14:textId="77777777" w:rsidR="00D17ED3" w:rsidRPr="002D5812" w:rsidRDefault="008338AF" w:rsidP="00B7330A">
      <w:pPr>
        <w:pStyle w:val="ListParagraph"/>
        <w:numPr>
          <w:ilvl w:val="0"/>
          <w:numId w:val="12"/>
        </w:numPr>
        <w:spacing w:before="40"/>
        <w:ind w:left="284" w:hanging="218"/>
        <w:jc w:val="both"/>
        <w:rPr>
          <w:rFonts w:cs="Arial"/>
          <w:bCs/>
          <w:lang w:val="et-EE"/>
        </w:rPr>
      </w:pPr>
      <w:r w:rsidRPr="002D5812">
        <w:rPr>
          <w:rFonts w:cs="Arial"/>
          <w:lang w:val="et-EE"/>
        </w:rPr>
        <w:t>PML Balti OÜ poolt teostatud Radooni aktiivsuskontsentratsiooni mõõtmisaruanne 11.09.2018.</w:t>
      </w:r>
    </w:p>
    <w:p w14:paraId="2C7BFFF5" w14:textId="77777777" w:rsidR="00ED61E0" w:rsidRPr="002D5812" w:rsidRDefault="00ED61E0" w:rsidP="00ED61E0">
      <w:pPr>
        <w:spacing w:before="40"/>
        <w:rPr>
          <w:rFonts w:cs="Arial"/>
          <w:bCs/>
          <w:lang w:val="et-EE"/>
        </w:rPr>
      </w:pPr>
    </w:p>
    <w:p w14:paraId="2C1718F2" w14:textId="77777777" w:rsidR="00D91DD5" w:rsidRPr="002D5812" w:rsidRDefault="00D91DD5" w:rsidP="00ED61E0">
      <w:pPr>
        <w:spacing w:before="40"/>
        <w:rPr>
          <w:rFonts w:cs="Arial"/>
          <w:bCs/>
          <w:lang w:val="et-EE"/>
        </w:rPr>
      </w:pPr>
    </w:p>
    <w:p w14:paraId="0D24C592" w14:textId="77777777" w:rsidR="00544D0E" w:rsidRPr="002D5812" w:rsidRDefault="00E56FED" w:rsidP="00ED61E0">
      <w:pPr>
        <w:pStyle w:val="ListParagraph"/>
        <w:numPr>
          <w:ilvl w:val="0"/>
          <w:numId w:val="1"/>
        </w:numPr>
        <w:spacing w:before="40"/>
        <w:rPr>
          <w:rFonts w:cs="Arial"/>
          <w:b/>
          <w:caps/>
          <w:lang w:val="et-EE"/>
        </w:rPr>
      </w:pPr>
      <w:r w:rsidRPr="002D5812">
        <w:rPr>
          <w:rFonts w:eastAsia="Times New Roman" w:cs="Arial"/>
          <w:b/>
          <w:lang w:val="et-EE" w:eastAsia="zh-CN"/>
        </w:rPr>
        <w:t>KOOSKÕLASTUSTE JA KOOSTÖÖ KOKKUVÕTE</w:t>
      </w:r>
    </w:p>
    <w:p w14:paraId="56BC3AB8" w14:textId="77777777" w:rsidR="00806E86" w:rsidRPr="002D5812" w:rsidRDefault="00806E86" w:rsidP="00806E86">
      <w:pPr>
        <w:rPr>
          <w:rFonts w:cs="Arial"/>
          <w:bCs/>
          <w:lang w:val="et-EE"/>
        </w:rPr>
      </w:pPr>
    </w:p>
    <w:p w14:paraId="0E258607" w14:textId="77777777" w:rsidR="00D91DD5" w:rsidRPr="002D5812" w:rsidRDefault="00D91DD5" w:rsidP="00806E86">
      <w:pPr>
        <w:rPr>
          <w:rFonts w:cs="Arial"/>
          <w:bCs/>
          <w:lang w:val="et-EE"/>
        </w:rPr>
      </w:pPr>
    </w:p>
    <w:p w14:paraId="50938492" w14:textId="77777777" w:rsidR="00E579FD" w:rsidRPr="002D5812" w:rsidRDefault="00E56FED" w:rsidP="00ED61E0">
      <w:pPr>
        <w:pStyle w:val="ListParagraph"/>
        <w:numPr>
          <w:ilvl w:val="0"/>
          <w:numId w:val="1"/>
        </w:numPr>
        <w:spacing w:before="40"/>
        <w:rPr>
          <w:rFonts w:cs="Arial"/>
          <w:b/>
          <w:caps/>
          <w:lang w:val="et-EE"/>
        </w:rPr>
      </w:pPr>
      <w:r w:rsidRPr="002D5812">
        <w:rPr>
          <w:rFonts w:eastAsia="Times New Roman" w:cs="Arial"/>
          <w:b/>
          <w:lang w:val="et-EE" w:eastAsia="zh-CN"/>
        </w:rPr>
        <w:t>MENETLUSDOKUMENDID</w:t>
      </w:r>
    </w:p>
    <w:p w14:paraId="4651C090" w14:textId="77777777" w:rsidR="00DE117A" w:rsidRPr="002D5812" w:rsidRDefault="00DE117A">
      <w:pPr>
        <w:rPr>
          <w:rFonts w:cs="Arial"/>
          <w:lang w:val="et-EE"/>
        </w:rPr>
      </w:pPr>
      <w:r w:rsidRPr="002D5812">
        <w:rPr>
          <w:rFonts w:cs="Arial"/>
          <w:lang w:val="et-EE"/>
        </w:rPr>
        <w:br w:type="page"/>
      </w:r>
    </w:p>
    <w:p w14:paraId="495520E4" w14:textId="77777777" w:rsidR="003F1B68" w:rsidRPr="002D5812" w:rsidRDefault="003F1B68" w:rsidP="00B7330A">
      <w:pPr>
        <w:pStyle w:val="ListParagraph"/>
        <w:numPr>
          <w:ilvl w:val="0"/>
          <w:numId w:val="3"/>
        </w:numPr>
        <w:rPr>
          <w:rFonts w:cs="Arial"/>
          <w:b/>
          <w:caps/>
          <w:lang w:val="et-EE"/>
        </w:rPr>
      </w:pPr>
      <w:r w:rsidRPr="002D5812">
        <w:rPr>
          <w:rFonts w:cs="Arial"/>
          <w:b/>
          <w:caps/>
          <w:lang w:val="et-EE"/>
        </w:rPr>
        <w:lastRenderedPageBreak/>
        <w:t>seletuskiri</w:t>
      </w:r>
    </w:p>
    <w:p w14:paraId="61DB96BB" w14:textId="77777777" w:rsidR="00F73185" w:rsidRPr="002D5812" w:rsidRDefault="00F73185" w:rsidP="00EF6EF2">
      <w:pPr>
        <w:rPr>
          <w:rFonts w:cs="Arial"/>
          <w:b/>
          <w:caps/>
          <w:lang w:val="et-EE"/>
        </w:rPr>
      </w:pPr>
    </w:p>
    <w:p w14:paraId="40325DD9" w14:textId="77777777" w:rsidR="00E81250" w:rsidRPr="002D5812" w:rsidRDefault="005B1DF3" w:rsidP="00B7330A">
      <w:pPr>
        <w:pStyle w:val="Heading1"/>
        <w:numPr>
          <w:ilvl w:val="0"/>
          <w:numId w:val="2"/>
        </w:numPr>
        <w:tabs>
          <w:tab w:val="left" w:pos="284"/>
        </w:tabs>
        <w:ind w:left="244" w:hanging="244"/>
        <w:jc w:val="both"/>
        <w:rPr>
          <w:rFonts w:cs="Arial"/>
          <w:caps/>
          <w:szCs w:val="22"/>
        </w:rPr>
      </w:pPr>
      <w:bookmarkStart w:id="0" w:name="_Toc497432699"/>
      <w:bookmarkStart w:id="1" w:name="_Toc137595737"/>
      <w:r w:rsidRPr="002D5812">
        <w:rPr>
          <w:rFonts w:cs="Arial"/>
          <w:caps/>
          <w:szCs w:val="22"/>
        </w:rPr>
        <w:t>Planeeringul arvestamisele kuuluvad planeeringud, õigusaktid ja muud alusmaterjalid</w:t>
      </w:r>
      <w:bookmarkEnd w:id="1"/>
    </w:p>
    <w:p w14:paraId="67472678" w14:textId="77777777" w:rsidR="00F73185" w:rsidRPr="00876260" w:rsidRDefault="00F73185" w:rsidP="00EF6EF2">
      <w:pPr>
        <w:jc w:val="both"/>
        <w:rPr>
          <w:rFonts w:cs="Arial"/>
          <w:lang w:val="et-EE"/>
        </w:rPr>
      </w:pPr>
    </w:p>
    <w:p w14:paraId="2F9BC53A" w14:textId="77777777" w:rsidR="00E36630" w:rsidRPr="002D5812" w:rsidRDefault="00E36630" w:rsidP="00B7330A">
      <w:pPr>
        <w:pStyle w:val="ListParagraph"/>
        <w:numPr>
          <w:ilvl w:val="0"/>
          <w:numId w:val="7"/>
        </w:numPr>
        <w:ind w:left="284" w:hanging="218"/>
        <w:jc w:val="both"/>
        <w:rPr>
          <w:rFonts w:cs="Arial"/>
          <w:lang w:val="et-EE"/>
        </w:rPr>
      </w:pPr>
      <w:r w:rsidRPr="002D5812">
        <w:rPr>
          <w:rFonts w:cs="Arial"/>
          <w:lang w:val="et-EE"/>
        </w:rPr>
        <w:t>Planeerimisseadus</w:t>
      </w:r>
      <w:r w:rsidR="00AC06BF" w:rsidRPr="002D5812">
        <w:rPr>
          <w:rFonts w:cs="Arial"/>
          <w:lang w:val="et-EE"/>
        </w:rPr>
        <w:t>;</w:t>
      </w:r>
    </w:p>
    <w:p w14:paraId="05EA10AD" w14:textId="77777777" w:rsidR="002E266C" w:rsidRPr="002D5812" w:rsidRDefault="002E266C" w:rsidP="00B7330A">
      <w:pPr>
        <w:pStyle w:val="ListParagraph"/>
        <w:numPr>
          <w:ilvl w:val="0"/>
          <w:numId w:val="7"/>
        </w:numPr>
        <w:ind w:left="284" w:hanging="218"/>
        <w:jc w:val="both"/>
        <w:rPr>
          <w:rFonts w:cs="Arial"/>
          <w:lang w:val="et-EE"/>
        </w:rPr>
      </w:pPr>
      <w:r w:rsidRPr="002D5812">
        <w:rPr>
          <w:rFonts w:cs="Arial"/>
          <w:lang w:val="et-EE"/>
        </w:rPr>
        <w:t>Ehitusseadustik;</w:t>
      </w:r>
    </w:p>
    <w:p w14:paraId="7F8E5EB6" w14:textId="77777777" w:rsidR="00E36630" w:rsidRPr="002D5812" w:rsidRDefault="00E56FED" w:rsidP="00B7330A">
      <w:pPr>
        <w:pStyle w:val="ListParagraph"/>
        <w:numPr>
          <w:ilvl w:val="0"/>
          <w:numId w:val="7"/>
        </w:numPr>
        <w:ind w:left="284" w:hanging="218"/>
        <w:jc w:val="both"/>
        <w:rPr>
          <w:rFonts w:cs="Arial"/>
          <w:lang w:val="et-EE"/>
        </w:rPr>
      </w:pPr>
      <w:r w:rsidRPr="002D5812">
        <w:rPr>
          <w:rFonts w:cs="Arial"/>
          <w:lang w:val="et-EE"/>
        </w:rPr>
        <w:t>Rae Vallavalitsuse korraldus 27.12.2022 nr 2207 „Peetri alevik Järvepõllu tee 7, Järvepõllu tee 9 ja Järvesalu tee 5 kinnistute ja lähiala detailplaneeringu algatamine ja lähteseisukohtade kinnitamine”;</w:t>
      </w:r>
    </w:p>
    <w:p w14:paraId="13D47038" w14:textId="364635A8" w:rsidR="00594D6C" w:rsidRPr="002D5812" w:rsidRDefault="00594D6C" w:rsidP="00B7330A">
      <w:pPr>
        <w:pStyle w:val="ListParagraph"/>
        <w:numPr>
          <w:ilvl w:val="0"/>
          <w:numId w:val="6"/>
        </w:numPr>
        <w:ind w:left="284" w:hanging="218"/>
        <w:jc w:val="both"/>
        <w:rPr>
          <w:rFonts w:cs="Arial"/>
          <w:lang w:val="et-EE"/>
        </w:rPr>
      </w:pPr>
      <w:r w:rsidRPr="002D5812">
        <w:rPr>
          <w:rFonts w:cs="Arial"/>
          <w:lang w:val="et-EE"/>
        </w:rPr>
        <w:t>Rae valla üldplaneering, kehtestatud</w:t>
      </w:r>
      <w:r w:rsidR="00953C7C" w:rsidRPr="002D5812">
        <w:rPr>
          <w:rFonts w:cs="Arial"/>
          <w:lang w:val="et-EE"/>
        </w:rPr>
        <w:t xml:space="preserve"> </w:t>
      </w:r>
      <w:hyperlink r:id="rId13" w:history="1">
        <w:r w:rsidRPr="002D5812">
          <w:rPr>
            <w:rFonts w:cs="Arial"/>
            <w:lang w:val="et-EE"/>
          </w:rPr>
          <w:t>Rae Vallavolikogu 21.05.2013 otsusega nr 462</w:t>
        </w:r>
      </w:hyperlink>
      <w:r w:rsidRPr="002D5812">
        <w:rPr>
          <w:rFonts w:cs="Arial"/>
          <w:lang w:val="et-EE"/>
        </w:rPr>
        <w:t>;</w:t>
      </w:r>
    </w:p>
    <w:p w14:paraId="57E1D0CF" w14:textId="77777777" w:rsidR="00AF2F95" w:rsidRPr="00F40FE4" w:rsidRDefault="00E56FED" w:rsidP="00B7330A">
      <w:pPr>
        <w:pStyle w:val="ListParagraph"/>
        <w:numPr>
          <w:ilvl w:val="0"/>
          <w:numId w:val="6"/>
        </w:numPr>
        <w:ind w:left="284" w:hanging="218"/>
        <w:jc w:val="both"/>
        <w:rPr>
          <w:rFonts w:cs="Arial"/>
          <w:lang w:val="et-EE"/>
        </w:rPr>
      </w:pPr>
      <w:r w:rsidRPr="00F40FE4">
        <w:rPr>
          <w:rFonts w:cs="Arial"/>
          <w:lang w:val="et-EE"/>
        </w:rPr>
        <w:t>Rae valla põhjapiirkonna üldplaneering, vastu võetud Rae Vallavolikogu 20.04.2021 otsusega nr 151;</w:t>
      </w:r>
    </w:p>
    <w:p w14:paraId="0D148572" w14:textId="77777777" w:rsidR="00AF2F95" w:rsidRPr="00F40FE4" w:rsidRDefault="00AF2F95" w:rsidP="00B7330A">
      <w:pPr>
        <w:pStyle w:val="ListParagraph"/>
        <w:numPr>
          <w:ilvl w:val="0"/>
          <w:numId w:val="6"/>
        </w:numPr>
        <w:ind w:left="284" w:hanging="218"/>
        <w:jc w:val="both"/>
        <w:rPr>
          <w:rFonts w:cs="Arial"/>
          <w:lang w:val="et-EE"/>
        </w:rPr>
      </w:pPr>
      <w:r w:rsidRPr="00F40FE4">
        <w:rPr>
          <w:rFonts w:cs="Arial"/>
          <w:lang w:val="et-EE"/>
        </w:rPr>
        <w:t>Haljastusnõuded projekteerimisel ja ehitamisel Rae vallas (Rae Vallavolikogu 18.10.2022 määrus nr 11);</w:t>
      </w:r>
    </w:p>
    <w:p w14:paraId="67501DA2" w14:textId="77777777" w:rsidR="00AF2F95" w:rsidRPr="002D5812" w:rsidRDefault="00AF2F95" w:rsidP="00B7330A">
      <w:pPr>
        <w:pStyle w:val="ListParagraph"/>
        <w:numPr>
          <w:ilvl w:val="0"/>
          <w:numId w:val="6"/>
        </w:numPr>
        <w:ind w:left="284" w:hanging="218"/>
        <w:jc w:val="both"/>
        <w:rPr>
          <w:rFonts w:cs="Arial"/>
          <w:lang w:val="et-EE"/>
        </w:rPr>
      </w:pPr>
      <w:r w:rsidRPr="002D5812">
        <w:rPr>
          <w:rFonts w:cs="Arial"/>
          <w:lang w:val="et-EE"/>
        </w:rPr>
        <w:t>Haljastuse hindamise metoodika ning avaliku ala haljastuse nõuded (Rae Vallavalitsuse 30.08.2022 määrus nr 18);</w:t>
      </w:r>
    </w:p>
    <w:p w14:paraId="078DCB0A" w14:textId="77777777" w:rsidR="00AF2F95" w:rsidRPr="002D5812" w:rsidRDefault="00AF2F95" w:rsidP="00B7330A">
      <w:pPr>
        <w:pStyle w:val="ListParagraph"/>
        <w:numPr>
          <w:ilvl w:val="0"/>
          <w:numId w:val="6"/>
        </w:numPr>
        <w:ind w:left="284" w:hanging="218"/>
        <w:jc w:val="both"/>
        <w:rPr>
          <w:rFonts w:cs="Arial"/>
          <w:lang w:val="et-EE"/>
        </w:rPr>
      </w:pPr>
      <w:r w:rsidRPr="002D5812">
        <w:rPr>
          <w:rFonts w:cs="Arial"/>
          <w:lang w:val="et-EE"/>
        </w:rPr>
        <w:t>Välisõhus leviva müra piiramise eesmärgil planeeringu koostamise kohta esitatavad nõuded (keskkonnaministri 03.10.2016 määrus nr 32);</w:t>
      </w:r>
    </w:p>
    <w:p w14:paraId="65B2E36C" w14:textId="77777777" w:rsidR="002E266C" w:rsidRPr="002D5812" w:rsidRDefault="002E266C" w:rsidP="00B7330A">
      <w:pPr>
        <w:pStyle w:val="ListParagraph"/>
        <w:numPr>
          <w:ilvl w:val="0"/>
          <w:numId w:val="6"/>
        </w:numPr>
        <w:ind w:left="284" w:hanging="218"/>
        <w:jc w:val="both"/>
        <w:rPr>
          <w:rFonts w:cs="Arial"/>
          <w:lang w:val="et-EE"/>
        </w:rPr>
      </w:pPr>
      <w:r w:rsidRPr="002D5812">
        <w:rPr>
          <w:rFonts w:cs="Arial"/>
          <w:lang w:val="et-EE"/>
        </w:rPr>
        <w:t xml:space="preserve">Rae valla arengukava muutmine ja vastuvõtmine (Rae Vallavolikogu </w:t>
      </w:r>
      <w:r w:rsidR="003A38F0" w:rsidRPr="002D5812">
        <w:rPr>
          <w:rFonts w:cs="Arial"/>
          <w:lang w:val="et-EE"/>
        </w:rPr>
        <w:t>20</w:t>
      </w:r>
      <w:r w:rsidRPr="002D5812">
        <w:rPr>
          <w:rFonts w:cs="Arial"/>
          <w:lang w:val="et-EE"/>
        </w:rPr>
        <w:t>.</w:t>
      </w:r>
      <w:r w:rsidR="003A38F0" w:rsidRPr="002D5812">
        <w:rPr>
          <w:rFonts w:cs="Arial"/>
          <w:lang w:val="et-EE"/>
        </w:rPr>
        <w:t>09</w:t>
      </w:r>
      <w:r w:rsidRPr="002D5812">
        <w:rPr>
          <w:rFonts w:cs="Arial"/>
          <w:lang w:val="et-EE"/>
        </w:rPr>
        <w:t>.20</w:t>
      </w:r>
      <w:r w:rsidR="003A38F0" w:rsidRPr="002D5812">
        <w:rPr>
          <w:rFonts w:cs="Arial"/>
          <w:lang w:val="et-EE"/>
        </w:rPr>
        <w:t>16</w:t>
      </w:r>
      <w:r w:rsidRPr="002D5812">
        <w:rPr>
          <w:rFonts w:cs="Arial"/>
          <w:lang w:val="et-EE"/>
        </w:rPr>
        <w:t xml:space="preserve"> määrus nr </w:t>
      </w:r>
      <w:r w:rsidR="003A38F0" w:rsidRPr="002D5812">
        <w:rPr>
          <w:rFonts w:cs="Arial"/>
          <w:lang w:val="et-EE"/>
        </w:rPr>
        <w:t>58</w:t>
      </w:r>
      <w:r w:rsidRPr="002D5812">
        <w:rPr>
          <w:rFonts w:cs="Arial"/>
          <w:lang w:val="et-EE"/>
        </w:rPr>
        <w:t>);</w:t>
      </w:r>
    </w:p>
    <w:p w14:paraId="1ACB8732" w14:textId="77777777" w:rsidR="00E36630" w:rsidRPr="002D5812" w:rsidRDefault="00806E86" w:rsidP="00B7330A">
      <w:pPr>
        <w:pStyle w:val="ListParagraph"/>
        <w:numPr>
          <w:ilvl w:val="0"/>
          <w:numId w:val="6"/>
        </w:numPr>
        <w:ind w:left="284" w:hanging="218"/>
        <w:jc w:val="both"/>
        <w:rPr>
          <w:rFonts w:cs="Arial"/>
          <w:lang w:val="et-EE"/>
        </w:rPr>
      </w:pPr>
      <w:r w:rsidRPr="002D5812">
        <w:rPr>
          <w:rFonts w:cs="Arial"/>
          <w:lang w:val="et-EE"/>
        </w:rPr>
        <w:t>Rae valla ühisveevärgi ja -kanalisatsiooni ning sademevee ärajuhtimise arendamise kava aastateks 2017 – 2028</w:t>
      </w:r>
      <w:r w:rsidR="00AC06BF" w:rsidRPr="002D5812">
        <w:rPr>
          <w:rFonts w:cs="Arial"/>
          <w:lang w:val="et-EE"/>
        </w:rPr>
        <w:t>;</w:t>
      </w:r>
    </w:p>
    <w:p w14:paraId="0D0E3E4B" w14:textId="77777777" w:rsidR="00AF2F95" w:rsidRPr="002D5812" w:rsidRDefault="00AF2F95" w:rsidP="00B7330A">
      <w:pPr>
        <w:pStyle w:val="ListParagraph"/>
        <w:numPr>
          <w:ilvl w:val="0"/>
          <w:numId w:val="6"/>
        </w:numPr>
        <w:ind w:left="284" w:hanging="218"/>
        <w:jc w:val="both"/>
        <w:rPr>
          <w:rFonts w:cs="Arial"/>
          <w:lang w:val="et-EE"/>
        </w:rPr>
      </w:pPr>
      <w:r w:rsidRPr="002D5812">
        <w:rPr>
          <w:rFonts w:cs="Arial"/>
          <w:lang w:val="et-EE"/>
        </w:rPr>
        <w:t>Rae valla rajatiste väljaehitamise ja väljaehitamisega seotud kulude kandmise kokkuleppimise kord</w:t>
      </w:r>
      <w:r w:rsidR="00E27ACE" w:rsidRPr="002D5812">
        <w:rPr>
          <w:rFonts w:cs="Arial"/>
          <w:lang w:val="et-EE"/>
        </w:rPr>
        <w:t xml:space="preserve"> (</w:t>
      </w:r>
      <w:r w:rsidRPr="002D5812">
        <w:rPr>
          <w:rFonts w:cs="Arial"/>
          <w:lang w:val="et-EE"/>
        </w:rPr>
        <w:t>Rae Vallavalitsuse 25.10.2022 määrus nr 23</w:t>
      </w:r>
      <w:r w:rsidR="00E27ACE" w:rsidRPr="002D5812">
        <w:rPr>
          <w:rFonts w:cs="Arial"/>
          <w:lang w:val="et-EE"/>
        </w:rPr>
        <w:t>)</w:t>
      </w:r>
      <w:r w:rsidRPr="002D5812">
        <w:rPr>
          <w:rFonts w:cs="Arial"/>
          <w:lang w:val="et-EE"/>
        </w:rPr>
        <w:t>;</w:t>
      </w:r>
    </w:p>
    <w:p w14:paraId="76786E67" w14:textId="77777777" w:rsidR="00E36630" w:rsidRPr="002D5812" w:rsidRDefault="00E36630" w:rsidP="00B7330A">
      <w:pPr>
        <w:pStyle w:val="ListParagraph"/>
        <w:numPr>
          <w:ilvl w:val="0"/>
          <w:numId w:val="6"/>
        </w:numPr>
        <w:ind w:left="284" w:hanging="218"/>
        <w:jc w:val="both"/>
        <w:rPr>
          <w:rFonts w:cs="Arial"/>
          <w:lang w:val="et-EE"/>
        </w:rPr>
      </w:pPr>
      <w:r w:rsidRPr="002D5812">
        <w:rPr>
          <w:rFonts w:cs="Arial"/>
          <w:lang w:val="et-EE"/>
        </w:rPr>
        <w:t>Rae valla jäätmehoolduseeskiri</w:t>
      </w:r>
      <w:r w:rsidR="00AF2F95" w:rsidRPr="002D5812">
        <w:rPr>
          <w:rFonts w:cs="Arial"/>
          <w:lang w:val="et-EE"/>
        </w:rPr>
        <w:t xml:space="preserve"> (Rae Vallavolikogu 15.06.2021 määrus nr 73)</w:t>
      </w:r>
      <w:r w:rsidR="00AC06BF" w:rsidRPr="002D5812">
        <w:rPr>
          <w:rFonts w:cs="Arial"/>
          <w:lang w:val="et-EE"/>
        </w:rPr>
        <w:t>;</w:t>
      </w:r>
    </w:p>
    <w:p w14:paraId="0530573D" w14:textId="77777777" w:rsidR="00E36630" w:rsidRPr="002D5812" w:rsidRDefault="00E27ACE" w:rsidP="00B7330A">
      <w:pPr>
        <w:pStyle w:val="ListParagraph"/>
        <w:numPr>
          <w:ilvl w:val="0"/>
          <w:numId w:val="6"/>
        </w:numPr>
        <w:ind w:left="284" w:hanging="218"/>
        <w:jc w:val="both"/>
        <w:rPr>
          <w:rFonts w:cs="Arial"/>
          <w:lang w:val="et-EE"/>
        </w:rPr>
      </w:pPr>
      <w:r w:rsidRPr="002D5812">
        <w:rPr>
          <w:rFonts w:cs="Arial"/>
          <w:lang w:val="et-EE"/>
        </w:rPr>
        <w:t>Rae Vallavalitsuse 15.02.2011 määrus nr 13 „Digitaalselt teostatavate geodeetiliste alusplaanide, projektide, teostusjooniste ja detailplaneeringute esitamise kord”;</w:t>
      </w:r>
    </w:p>
    <w:p w14:paraId="2A8F6F57" w14:textId="77777777" w:rsidR="00806E86" w:rsidRPr="002D5812" w:rsidRDefault="00E27ACE" w:rsidP="00B7330A">
      <w:pPr>
        <w:pStyle w:val="ListParagraph"/>
        <w:numPr>
          <w:ilvl w:val="0"/>
          <w:numId w:val="6"/>
        </w:numPr>
        <w:ind w:left="284" w:hanging="218"/>
        <w:jc w:val="both"/>
        <w:rPr>
          <w:rFonts w:cs="Arial"/>
          <w:lang w:val="et-EE"/>
        </w:rPr>
      </w:pPr>
      <w:r w:rsidRPr="002D5812">
        <w:rPr>
          <w:rFonts w:cs="Arial"/>
          <w:lang w:val="et-EE"/>
        </w:rPr>
        <w:t>Rae Vallavalitsuse 15.02.2011 määrus nr 14 „Detailplaneeringute koostamise ning vormistamise juhend”;</w:t>
      </w:r>
    </w:p>
    <w:p w14:paraId="5BAF2E93" w14:textId="77777777" w:rsidR="00E36630" w:rsidRPr="002D5812" w:rsidRDefault="00E36630" w:rsidP="00B7330A">
      <w:pPr>
        <w:pStyle w:val="ListParagraph"/>
        <w:numPr>
          <w:ilvl w:val="0"/>
          <w:numId w:val="6"/>
        </w:numPr>
        <w:ind w:left="284" w:hanging="218"/>
        <w:jc w:val="both"/>
        <w:rPr>
          <w:rFonts w:cs="Arial"/>
          <w:lang w:val="et-EE"/>
        </w:rPr>
      </w:pPr>
      <w:r w:rsidRPr="002D5812">
        <w:rPr>
          <w:rFonts w:cs="Arial"/>
          <w:lang w:val="et-EE"/>
        </w:rPr>
        <w:t xml:space="preserve">Eesti </w:t>
      </w:r>
      <w:r w:rsidR="00806E86" w:rsidRPr="002D5812">
        <w:rPr>
          <w:rFonts w:cs="Arial"/>
          <w:lang w:val="et-EE"/>
        </w:rPr>
        <w:t>s</w:t>
      </w:r>
      <w:r w:rsidRPr="002D5812">
        <w:rPr>
          <w:rFonts w:cs="Arial"/>
          <w:lang w:val="et-EE"/>
        </w:rPr>
        <w:t>ta</w:t>
      </w:r>
      <w:r w:rsidR="00AC06BF" w:rsidRPr="002D5812">
        <w:rPr>
          <w:rFonts w:cs="Arial"/>
          <w:lang w:val="et-EE"/>
        </w:rPr>
        <w:t xml:space="preserve">ndard EVS 843:2016 </w:t>
      </w:r>
      <w:r w:rsidR="00806E86" w:rsidRPr="002D5812">
        <w:rPr>
          <w:rFonts w:cs="Arial"/>
          <w:lang w:val="et-EE"/>
        </w:rPr>
        <w:t>„</w:t>
      </w:r>
      <w:r w:rsidR="00AC06BF" w:rsidRPr="002D5812">
        <w:rPr>
          <w:rFonts w:cs="Arial"/>
          <w:lang w:val="et-EE"/>
        </w:rPr>
        <w:t>Linnatänavad</w:t>
      </w:r>
      <w:r w:rsidR="00806E86" w:rsidRPr="002D5812">
        <w:rPr>
          <w:rFonts w:cs="Arial"/>
          <w:lang w:val="et-EE"/>
        </w:rPr>
        <w:t>”;</w:t>
      </w:r>
    </w:p>
    <w:p w14:paraId="6A9AB2AA" w14:textId="7A41696D" w:rsidR="00E63C99" w:rsidRPr="002D5812" w:rsidRDefault="00E63C99" w:rsidP="00B7330A">
      <w:pPr>
        <w:pStyle w:val="BodyText"/>
        <w:numPr>
          <w:ilvl w:val="0"/>
          <w:numId w:val="6"/>
        </w:numPr>
        <w:suppressAutoHyphens/>
        <w:ind w:left="284" w:hanging="218"/>
        <w:rPr>
          <w:rFonts w:ascii="Arial" w:hAnsi="Arial" w:cs="Arial"/>
          <w:sz w:val="22"/>
          <w:szCs w:val="22"/>
        </w:rPr>
      </w:pPr>
      <w:r w:rsidRPr="002D5812">
        <w:rPr>
          <w:rFonts w:ascii="Arial" w:hAnsi="Arial" w:cs="Arial"/>
          <w:sz w:val="22"/>
          <w:szCs w:val="22"/>
        </w:rPr>
        <w:t xml:space="preserve">siseministri </w:t>
      </w:r>
      <w:r w:rsidR="00040600" w:rsidRPr="00040600">
        <w:rPr>
          <w:rFonts w:ascii="Arial" w:hAnsi="Arial" w:cs="Arial"/>
          <w:sz w:val="22"/>
          <w:szCs w:val="22"/>
        </w:rPr>
        <w:t>30. märts 2017</w:t>
      </w:r>
      <w:r w:rsidRPr="002D5812">
        <w:rPr>
          <w:rFonts w:ascii="Arial" w:hAnsi="Arial" w:cs="Arial"/>
          <w:sz w:val="22"/>
          <w:szCs w:val="22"/>
        </w:rPr>
        <w:t xml:space="preserve">. a määrus nr 17 „Ehitisele esitatavad tuleohutusnõuded”; </w:t>
      </w:r>
    </w:p>
    <w:p w14:paraId="4BC507DD" w14:textId="77777777" w:rsidR="00E63C99" w:rsidRPr="002D5812" w:rsidRDefault="00E63C99" w:rsidP="00B7330A">
      <w:pPr>
        <w:pStyle w:val="BodyText"/>
        <w:numPr>
          <w:ilvl w:val="0"/>
          <w:numId w:val="6"/>
        </w:numPr>
        <w:suppressAutoHyphens/>
        <w:ind w:left="284" w:hanging="218"/>
        <w:rPr>
          <w:rFonts w:ascii="Arial" w:hAnsi="Arial" w:cs="Arial"/>
          <w:sz w:val="22"/>
          <w:szCs w:val="22"/>
        </w:rPr>
      </w:pPr>
      <w:r w:rsidRPr="002D5812">
        <w:rPr>
          <w:rFonts w:ascii="Arial" w:hAnsi="Arial" w:cs="Arial"/>
          <w:sz w:val="22"/>
          <w:szCs w:val="22"/>
        </w:rPr>
        <w:t>siseministri 18. veebruar 2021. a määrus nr 10 „Veevõtukoha rajamise, katsetamise, kasutamise, korrashoiu, tähistamise ja teabevahetuse nõuded, tingimused ning kord;</w:t>
      </w:r>
    </w:p>
    <w:p w14:paraId="60CB7689" w14:textId="77777777" w:rsidR="00C23DF5" w:rsidRPr="002D5812" w:rsidRDefault="00E27ACE" w:rsidP="00B7330A">
      <w:pPr>
        <w:pStyle w:val="BodyText"/>
        <w:numPr>
          <w:ilvl w:val="0"/>
          <w:numId w:val="6"/>
        </w:numPr>
        <w:suppressAutoHyphens/>
        <w:ind w:left="284" w:hanging="218"/>
        <w:rPr>
          <w:rFonts w:ascii="Arial" w:hAnsi="Arial" w:cs="Arial"/>
          <w:sz w:val="22"/>
          <w:szCs w:val="22"/>
        </w:rPr>
      </w:pPr>
      <w:r w:rsidRPr="002D5812">
        <w:rPr>
          <w:rFonts w:ascii="Arial" w:hAnsi="Arial" w:cs="Arial"/>
          <w:sz w:val="22"/>
          <w:szCs w:val="22"/>
        </w:rPr>
        <w:t>Planeeringu vormistamisele ja ülesehitusele esitatavad nõuded (riigihalduse ministri 17.10.2019 määrus nr 50);</w:t>
      </w:r>
    </w:p>
    <w:p w14:paraId="788F4A05" w14:textId="77777777" w:rsidR="00E36630" w:rsidRPr="002D5812" w:rsidRDefault="00AC06BF" w:rsidP="00B7330A">
      <w:pPr>
        <w:pStyle w:val="ListParagraph"/>
        <w:numPr>
          <w:ilvl w:val="0"/>
          <w:numId w:val="6"/>
        </w:numPr>
        <w:ind w:left="284" w:hanging="218"/>
        <w:jc w:val="both"/>
        <w:rPr>
          <w:rFonts w:cs="Arial"/>
          <w:lang w:val="et-EE"/>
        </w:rPr>
      </w:pPr>
      <w:r w:rsidRPr="002D5812">
        <w:rPr>
          <w:rFonts w:cs="Arial"/>
          <w:lang w:val="et-EE"/>
        </w:rPr>
        <w:t>n</w:t>
      </w:r>
      <w:r w:rsidR="00E36630" w:rsidRPr="002D5812">
        <w:rPr>
          <w:rFonts w:cs="Arial"/>
          <w:lang w:val="et-EE"/>
        </w:rPr>
        <w:t>aaberaladel kehtestatud ja koostamisel olevad detailplaneeringud</w:t>
      </w:r>
      <w:r w:rsidRPr="002D5812">
        <w:rPr>
          <w:rFonts w:cs="Arial"/>
          <w:lang w:val="et-EE"/>
        </w:rPr>
        <w:t>;</w:t>
      </w:r>
    </w:p>
    <w:p w14:paraId="2C17A35E" w14:textId="77777777" w:rsidR="00F73185" w:rsidRPr="002D5812" w:rsidRDefault="00AC06BF" w:rsidP="00B7330A">
      <w:pPr>
        <w:pStyle w:val="ListParagraph"/>
        <w:numPr>
          <w:ilvl w:val="0"/>
          <w:numId w:val="6"/>
        </w:numPr>
        <w:ind w:left="284" w:hanging="218"/>
        <w:jc w:val="both"/>
        <w:rPr>
          <w:rFonts w:cs="Arial"/>
          <w:lang w:val="et-EE"/>
        </w:rPr>
      </w:pPr>
      <w:r w:rsidRPr="002D5812">
        <w:rPr>
          <w:rFonts w:cs="Arial"/>
          <w:lang w:val="et-EE"/>
        </w:rPr>
        <w:t>m</w:t>
      </w:r>
      <w:r w:rsidR="00594D6C" w:rsidRPr="002D5812">
        <w:rPr>
          <w:rFonts w:cs="Arial"/>
          <w:lang w:val="et-EE"/>
        </w:rPr>
        <w:t>uud õigusaktid, standardid ja projekteerimisnormid.</w:t>
      </w:r>
    </w:p>
    <w:p w14:paraId="21E3293D" w14:textId="77777777" w:rsidR="00806E86" w:rsidRPr="002D5812" w:rsidRDefault="00806E86" w:rsidP="00EF6EF2">
      <w:pPr>
        <w:rPr>
          <w:rFonts w:cs="Arial"/>
          <w:lang w:val="et-EE"/>
        </w:rPr>
      </w:pPr>
    </w:p>
    <w:p w14:paraId="22B1C5B4" w14:textId="77777777" w:rsidR="00F73185" w:rsidRPr="002D5812" w:rsidRDefault="00F73185" w:rsidP="00EF6EF2">
      <w:pPr>
        <w:rPr>
          <w:rFonts w:cs="Arial"/>
          <w:lang w:val="et-EE"/>
        </w:rPr>
      </w:pPr>
    </w:p>
    <w:p w14:paraId="18FA5B3E" w14:textId="77777777" w:rsidR="00F73185" w:rsidRPr="002D5812" w:rsidRDefault="00E81250" w:rsidP="00B7330A">
      <w:pPr>
        <w:pStyle w:val="Heading1"/>
        <w:numPr>
          <w:ilvl w:val="0"/>
          <w:numId w:val="2"/>
        </w:numPr>
        <w:tabs>
          <w:tab w:val="left" w:pos="284"/>
        </w:tabs>
        <w:ind w:left="244" w:hanging="244"/>
        <w:jc w:val="both"/>
        <w:rPr>
          <w:rFonts w:cs="Arial"/>
          <w:caps/>
          <w:szCs w:val="22"/>
        </w:rPr>
      </w:pPr>
      <w:bookmarkStart w:id="2" w:name="_Toc497647794"/>
      <w:bookmarkStart w:id="3" w:name="_Toc137595738"/>
      <w:r w:rsidRPr="002D5812">
        <w:rPr>
          <w:rFonts w:cs="Arial"/>
          <w:caps/>
          <w:szCs w:val="22"/>
        </w:rPr>
        <w:t>Planeeringuala lähiümbruse ehituslike ja funktsionaalsete seoste ning keskkonnatingimuste analüüs ning Planeeringu eesmärk</w:t>
      </w:r>
      <w:bookmarkEnd w:id="2"/>
      <w:bookmarkEnd w:id="3"/>
    </w:p>
    <w:p w14:paraId="578B0CA0" w14:textId="77777777" w:rsidR="005D12A6" w:rsidRPr="002D5812" w:rsidRDefault="005D12A6" w:rsidP="00EF6EF2">
      <w:pPr>
        <w:rPr>
          <w:rFonts w:cs="Arial"/>
          <w:lang w:val="et-EE"/>
        </w:rPr>
      </w:pPr>
    </w:p>
    <w:p w14:paraId="0C702B52" w14:textId="77777777" w:rsidR="00E57449" w:rsidRPr="002D5812" w:rsidRDefault="00E57449" w:rsidP="00EF6EF2">
      <w:pPr>
        <w:autoSpaceDE w:val="0"/>
        <w:autoSpaceDN w:val="0"/>
        <w:adjustRightInd w:val="0"/>
        <w:jc w:val="both"/>
        <w:rPr>
          <w:rFonts w:cs="Arial"/>
          <w:lang w:val="et-EE"/>
        </w:rPr>
      </w:pPr>
      <w:r w:rsidRPr="002D5812">
        <w:rPr>
          <w:rFonts w:cs="Arial"/>
          <w:lang w:val="et-EE"/>
        </w:rPr>
        <w:t>Planeeritav maa-ala paikneb Rae vallas Peetri alevikus, jäädes Tallinna linnast u 2</w:t>
      </w:r>
      <w:r w:rsidR="00346A6B" w:rsidRPr="002D5812">
        <w:rPr>
          <w:rFonts w:cs="Arial"/>
          <w:lang w:val="et-EE"/>
        </w:rPr>
        <w:t xml:space="preserve"> </w:t>
      </w:r>
      <w:r w:rsidRPr="002D5812">
        <w:rPr>
          <w:rFonts w:cs="Arial"/>
          <w:lang w:val="et-EE"/>
        </w:rPr>
        <w:t>km ja Tartu maanteest u 1,2 km kaugusele. Planeeringu maa-alast läände jääb Ülemiste järv u 600 m kaugusel.</w:t>
      </w:r>
    </w:p>
    <w:p w14:paraId="463AB06C" w14:textId="77777777" w:rsidR="00E57449" w:rsidRPr="002D5812" w:rsidRDefault="00E57449" w:rsidP="00EF6EF2">
      <w:pPr>
        <w:autoSpaceDE w:val="0"/>
        <w:autoSpaceDN w:val="0"/>
        <w:adjustRightInd w:val="0"/>
        <w:jc w:val="both"/>
        <w:rPr>
          <w:rFonts w:cs="Arial"/>
          <w:lang w:val="et-EE"/>
        </w:rPr>
      </w:pPr>
      <w:r w:rsidRPr="002D5812">
        <w:rPr>
          <w:rFonts w:cs="Arial"/>
          <w:lang w:val="et-EE"/>
        </w:rPr>
        <w:t>Planeeringuala asub tiheasustusalas, mille kontaktvöönd on välja kujunenud pere-, rida- ja ka korruseelamute piirkonnana. Lisaks on ka piirkonda teenindavaid ühiskondlikke hooneid ja üldkasutatavaid rohealasid.</w:t>
      </w:r>
    </w:p>
    <w:p w14:paraId="548EEB96" w14:textId="77777777" w:rsidR="00E57449" w:rsidRPr="002D5812" w:rsidRDefault="00E57449" w:rsidP="00EF6EF2">
      <w:pPr>
        <w:autoSpaceDE w:val="0"/>
        <w:autoSpaceDN w:val="0"/>
        <w:adjustRightInd w:val="0"/>
        <w:jc w:val="both"/>
        <w:rPr>
          <w:rFonts w:cs="Arial"/>
          <w:lang w:val="et-EE"/>
        </w:rPr>
      </w:pPr>
      <w:r w:rsidRPr="002D5812">
        <w:rPr>
          <w:rFonts w:cs="Arial"/>
          <w:lang w:val="et-EE"/>
        </w:rPr>
        <w:t>Planeeringuala jääb Peetri aleviku keskossa ja on ümbritsetud viimasel kümnendil ehitatud elamuhoonetest – üksik-, rida- kui ka korterelamutega.</w:t>
      </w:r>
    </w:p>
    <w:p w14:paraId="09F0B6DB" w14:textId="77777777" w:rsidR="00E57449" w:rsidRPr="002D5812" w:rsidRDefault="00E57449" w:rsidP="00EF6EF2">
      <w:pPr>
        <w:jc w:val="both"/>
        <w:rPr>
          <w:rFonts w:cs="Arial"/>
          <w:lang w:val="et-EE"/>
        </w:rPr>
      </w:pPr>
      <w:bookmarkStart w:id="4" w:name="_Hlk125636836"/>
      <w:r w:rsidRPr="002D5812">
        <w:rPr>
          <w:rFonts w:cs="Arial"/>
          <w:lang w:val="et-EE"/>
        </w:rPr>
        <w:t xml:space="preserve">Planeeringuala on osa kehtivast detailplaneeringu alast (Järvepõllu ja </w:t>
      </w:r>
      <w:proofErr w:type="spellStart"/>
      <w:r w:rsidRPr="002D5812">
        <w:rPr>
          <w:rFonts w:cs="Arial"/>
          <w:lang w:val="et-EE"/>
        </w:rPr>
        <w:t>Uusmaa</w:t>
      </w:r>
      <w:proofErr w:type="spellEnd"/>
      <w:r w:rsidRPr="002D5812">
        <w:rPr>
          <w:rFonts w:cs="Arial"/>
          <w:lang w:val="et-EE"/>
        </w:rPr>
        <w:t xml:space="preserve"> tee 19 kinnistute ning lähiala detailplaneering), kus</w:t>
      </w:r>
      <w:r w:rsidR="00FB3DE1" w:rsidRPr="002D5812">
        <w:rPr>
          <w:rFonts w:cs="Arial"/>
          <w:lang w:val="et-EE"/>
        </w:rPr>
        <w:t xml:space="preserve"> </w:t>
      </w:r>
      <w:r w:rsidRPr="002D5812">
        <w:rPr>
          <w:rFonts w:cs="Arial"/>
          <w:lang w:val="et-EE"/>
        </w:rPr>
        <w:t>oli moodustatavatele elamumaa sihtotstarbega kruntidele määratud ehitusõigus üheksa korterelamu, kahe paaris- ja ridaelamu ning kuue üksikelamu püstitamiseks.</w:t>
      </w:r>
    </w:p>
    <w:p w14:paraId="72A3AF78" w14:textId="77777777" w:rsidR="00E57449" w:rsidRPr="002D5812" w:rsidRDefault="00E57449" w:rsidP="00EF6EF2">
      <w:pPr>
        <w:autoSpaceDE w:val="0"/>
        <w:autoSpaceDN w:val="0"/>
        <w:adjustRightInd w:val="0"/>
        <w:jc w:val="both"/>
        <w:rPr>
          <w:rFonts w:cs="Arial"/>
          <w:lang w:val="et-EE"/>
        </w:rPr>
      </w:pPr>
      <w:r w:rsidRPr="002D5812">
        <w:rPr>
          <w:rFonts w:cs="Arial"/>
          <w:lang w:val="et-EE"/>
        </w:rPr>
        <w:t>Kehtestatud detailplaneeringu alusel moodustatud kruntidel viiakse ellu määratud ehitusõigust. Ehitatud on kolmekorruselised korterelamud kinnistutele Järvepõllu tee 5, Järvepõllu tee 3 ja Järvepõllu tee 1, kinnistud Järvepõllu tee 6 ja Järvepõllu tee 4 on hoonestatud kahekorruseliste ridaelamutega. Planeeringualast itta jäävad üksikelamutega hoonestatud kinnistud.</w:t>
      </w:r>
    </w:p>
    <w:p w14:paraId="0C8F8C7A" w14:textId="10430579" w:rsidR="00E57449" w:rsidRPr="002D5812" w:rsidRDefault="00E57449" w:rsidP="00EF6EF2">
      <w:pPr>
        <w:autoSpaceDE w:val="0"/>
        <w:autoSpaceDN w:val="0"/>
        <w:adjustRightInd w:val="0"/>
        <w:jc w:val="both"/>
        <w:rPr>
          <w:rFonts w:cs="Arial"/>
          <w:lang w:val="et-EE"/>
        </w:rPr>
      </w:pPr>
      <w:r w:rsidRPr="002D5812">
        <w:rPr>
          <w:rFonts w:cs="Arial"/>
          <w:lang w:val="et-EE"/>
        </w:rPr>
        <w:t xml:space="preserve">Naaberkinnistu </w:t>
      </w:r>
      <w:proofErr w:type="spellStart"/>
      <w:r w:rsidRPr="002D5812">
        <w:rPr>
          <w:rFonts w:cs="Arial"/>
          <w:lang w:val="et-EE"/>
        </w:rPr>
        <w:t>Uusmaa</w:t>
      </w:r>
      <w:proofErr w:type="spellEnd"/>
      <w:r w:rsidRPr="002D5812">
        <w:rPr>
          <w:rFonts w:cs="Arial"/>
          <w:lang w:val="et-EE"/>
        </w:rPr>
        <w:t xml:space="preserve"> tee 17 on hoonestatud kahe kolmekorruselise korterelamuga</w:t>
      </w:r>
      <w:r w:rsidR="00A474DF">
        <w:rPr>
          <w:rFonts w:cs="Arial"/>
          <w:lang w:val="et-EE"/>
        </w:rPr>
        <w:t>.</w:t>
      </w:r>
    </w:p>
    <w:p w14:paraId="7A0CDDC9" w14:textId="77777777" w:rsidR="00E57449" w:rsidRPr="002D5812" w:rsidRDefault="00E57449" w:rsidP="00EF6EF2">
      <w:pPr>
        <w:jc w:val="both"/>
        <w:rPr>
          <w:rFonts w:cs="Arial"/>
          <w:lang w:val="et-EE"/>
        </w:rPr>
      </w:pPr>
      <w:proofErr w:type="spellStart"/>
      <w:r w:rsidRPr="002D5812">
        <w:rPr>
          <w:rFonts w:cs="Arial"/>
          <w:lang w:val="et-EE"/>
        </w:rPr>
        <w:lastRenderedPageBreak/>
        <w:t>Lähipiirkonna</w:t>
      </w:r>
      <w:proofErr w:type="spellEnd"/>
      <w:r w:rsidRPr="002D5812">
        <w:rPr>
          <w:rFonts w:cs="Arial"/>
          <w:lang w:val="et-EE"/>
        </w:rPr>
        <w:t xml:space="preserve"> elamud on kahe- ja kolmekorruselised,</w:t>
      </w:r>
      <w:r w:rsidR="00FB3DE1" w:rsidRPr="002D5812">
        <w:rPr>
          <w:rFonts w:cs="Arial"/>
          <w:lang w:val="et-EE"/>
        </w:rPr>
        <w:t xml:space="preserve"> </w:t>
      </w:r>
      <w:r w:rsidRPr="002D5812">
        <w:rPr>
          <w:rFonts w:cs="Arial"/>
          <w:lang w:val="et-EE"/>
        </w:rPr>
        <w:t>lamekatustega ja domineerivateks viimistlusmaterjalideks on puit ja krohv.</w:t>
      </w:r>
    </w:p>
    <w:p w14:paraId="5AA5746F" w14:textId="77777777" w:rsidR="00E57449" w:rsidRPr="002D5812" w:rsidRDefault="00E57449" w:rsidP="00EF6EF2">
      <w:pPr>
        <w:jc w:val="both"/>
        <w:rPr>
          <w:rFonts w:cs="Arial"/>
          <w:lang w:val="et-EE"/>
        </w:rPr>
      </w:pPr>
      <w:r w:rsidRPr="002D5812">
        <w:rPr>
          <w:rFonts w:cs="Arial"/>
          <w:lang w:val="et-EE"/>
        </w:rPr>
        <w:t xml:space="preserve">Planeeritavale alale on juurdepääs Järvepõllu teelt ja Järvesalu teelt. Planeeringualast põhja jääb </w:t>
      </w:r>
      <w:proofErr w:type="spellStart"/>
      <w:r w:rsidRPr="002D5812">
        <w:rPr>
          <w:rFonts w:cs="Arial"/>
          <w:lang w:val="et-EE"/>
        </w:rPr>
        <w:t>Uusmaa</w:t>
      </w:r>
      <w:proofErr w:type="spellEnd"/>
      <w:r w:rsidRPr="002D5812">
        <w:rPr>
          <w:rFonts w:cs="Arial"/>
          <w:lang w:val="et-EE"/>
        </w:rPr>
        <w:t xml:space="preserve"> tee, mis ristub 100 m kaugusel 11330 Järveküla-Jüri teega. Riigi põhimaantee 2 Tallinn-Tartu-Võru-Luhamaa maantee jääb 2 km kaugusele. Seega käsitletaval alal on hea ühendus </w:t>
      </w:r>
      <w:proofErr w:type="spellStart"/>
      <w:r w:rsidRPr="002D5812">
        <w:rPr>
          <w:rFonts w:cs="Arial"/>
          <w:lang w:val="et-EE"/>
        </w:rPr>
        <w:t>lähipiirkonnaga</w:t>
      </w:r>
      <w:proofErr w:type="spellEnd"/>
      <w:r w:rsidRPr="002D5812">
        <w:rPr>
          <w:rFonts w:cs="Arial"/>
          <w:lang w:val="et-EE"/>
        </w:rPr>
        <w:t xml:space="preserve"> ja ka Tallinna linnaga.</w:t>
      </w:r>
    </w:p>
    <w:p w14:paraId="1870AF74" w14:textId="77777777" w:rsidR="00E57449" w:rsidRPr="002D5812" w:rsidRDefault="00E57449" w:rsidP="00EF6EF2">
      <w:pPr>
        <w:jc w:val="both"/>
        <w:rPr>
          <w:rFonts w:cs="Arial"/>
          <w:lang w:val="et-EE"/>
        </w:rPr>
      </w:pPr>
      <w:r w:rsidRPr="002D5812">
        <w:rPr>
          <w:rFonts w:cs="Arial"/>
          <w:lang w:val="et-EE"/>
        </w:rPr>
        <w:t>Lähimad bussipeatused asuvad planeeringuala läheduses. Bussipeatus paikneb Vana-Tartu maantee ääres planeeringualast 300 m kaugusel (bussipeatus Veski). Planeeringualast 1,2 km kaugusel Tartu maantee ääres on bussipeatus Peetri.</w:t>
      </w:r>
    </w:p>
    <w:p w14:paraId="3607A28C" w14:textId="77777777" w:rsidR="00E57449" w:rsidRPr="002D5812" w:rsidRDefault="00E57449" w:rsidP="00EF6EF2">
      <w:pPr>
        <w:jc w:val="both"/>
        <w:rPr>
          <w:rFonts w:cs="Arial"/>
          <w:lang w:val="et-EE"/>
        </w:rPr>
      </w:pPr>
      <w:r w:rsidRPr="002D5812">
        <w:rPr>
          <w:rFonts w:cs="Arial"/>
          <w:lang w:val="et-EE"/>
        </w:rPr>
        <w:t>Lähimad äri-, teenindus- ning sotsiaalkeskused paiknevad Tallinna linnas kui ka osaliselt Peetri alevikus. Samuti on Tartu mnt äärde planeeritud ning osaliselt ka valmis ehitatud kaubanduskeskused ja ärihooned. Reti tee ääres paikneb piirkonda teenindav põhikool.</w:t>
      </w:r>
    </w:p>
    <w:p w14:paraId="5DF3B18B" w14:textId="4705F515" w:rsidR="00E57449" w:rsidRPr="002D5812" w:rsidRDefault="00E57449" w:rsidP="00EF6EF2">
      <w:pPr>
        <w:jc w:val="both"/>
        <w:rPr>
          <w:rFonts w:cs="Arial"/>
          <w:lang w:val="et-EE"/>
        </w:rPr>
      </w:pPr>
      <w:r w:rsidRPr="002D5812">
        <w:rPr>
          <w:rFonts w:cs="Arial"/>
          <w:lang w:val="et-EE"/>
        </w:rPr>
        <w:t>Planeeringuala asub seega logistiliselt soodsalt, on olemas hea juurdepääs ning ühendus valla teiste piirkondadega ja Tallinna linnaga. Piirkond on sobilik elamute ehitamiseks, s</w:t>
      </w:r>
      <w:r w:rsidR="005B1DF3" w:rsidRPr="002D5812">
        <w:rPr>
          <w:rFonts w:cs="Arial"/>
          <w:lang w:val="et-EE"/>
        </w:rPr>
        <w:t>.</w:t>
      </w:r>
      <w:r w:rsidR="005401FF">
        <w:rPr>
          <w:rFonts w:cs="Arial"/>
          <w:lang w:val="et-EE"/>
        </w:rPr>
        <w:t>t</w:t>
      </w:r>
      <w:r w:rsidRPr="002D5812">
        <w:rPr>
          <w:rFonts w:cs="Arial"/>
          <w:lang w:val="et-EE"/>
        </w:rPr>
        <w:t xml:space="preserve"> olemas</w:t>
      </w:r>
      <w:r w:rsidR="005401FF">
        <w:rPr>
          <w:rFonts w:cs="Arial"/>
          <w:lang w:val="et-EE"/>
        </w:rPr>
        <w:t xml:space="preserve">olevat </w:t>
      </w:r>
      <w:r w:rsidRPr="002D5812">
        <w:rPr>
          <w:rFonts w:cs="Arial"/>
          <w:lang w:val="et-EE"/>
        </w:rPr>
        <w:t>infrastruktuur</w:t>
      </w:r>
      <w:r w:rsidR="005401FF">
        <w:rPr>
          <w:rFonts w:cs="Arial"/>
          <w:lang w:val="et-EE"/>
        </w:rPr>
        <w:t>i</w:t>
      </w:r>
      <w:r w:rsidRPr="002D5812">
        <w:rPr>
          <w:rFonts w:cs="Arial"/>
          <w:lang w:val="et-EE"/>
        </w:rPr>
        <w:t xml:space="preserve"> (kruntide vahetus läheduses on olemas kõik vajalikud kommunikatsioonid), ühendus</w:t>
      </w:r>
      <w:r w:rsidR="005401FF">
        <w:rPr>
          <w:rFonts w:cs="Arial"/>
          <w:lang w:val="et-EE"/>
        </w:rPr>
        <w:t>t</w:t>
      </w:r>
      <w:r w:rsidRPr="002D5812">
        <w:rPr>
          <w:rFonts w:cs="Arial"/>
          <w:lang w:val="et-EE"/>
        </w:rPr>
        <w:t xml:space="preserve"> nii valla keskuse kui ka sotsiaalobjektidega</w:t>
      </w:r>
      <w:r w:rsidR="005401FF">
        <w:rPr>
          <w:rFonts w:cs="Arial"/>
          <w:lang w:val="et-EE"/>
        </w:rPr>
        <w:t xml:space="preserve"> ja</w:t>
      </w:r>
      <w:r w:rsidRPr="002D5812">
        <w:rPr>
          <w:rFonts w:cs="Arial"/>
          <w:lang w:val="et-EE"/>
        </w:rPr>
        <w:t xml:space="preserve"> puhkamisvõimaluste olemasolu (</w:t>
      </w:r>
      <w:r w:rsidR="00CA5CE1" w:rsidRPr="002D5812">
        <w:rPr>
          <w:rFonts w:cs="Arial"/>
          <w:lang w:val="et-EE"/>
        </w:rPr>
        <w:t>jalgratta- ja jalgteed</w:t>
      </w:r>
      <w:r w:rsidRPr="002D5812">
        <w:rPr>
          <w:rFonts w:cs="Arial"/>
          <w:lang w:val="et-EE"/>
        </w:rPr>
        <w:t>, puhke-virgestusala, metsad).</w:t>
      </w:r>
    </w:p>
    <w:p w14:paraId="68EF15C8" w14:textId="77777777" w:rsidR="00716B63" w:rsidRPr="002D5812" w:rsidRDefault="00E57449" w:rsidP="00EF6EF2">
      <w:pPr>
        <w:jc w:val="both"/>
        <w:rPr>
          <w:rFonts w:cs="Arial"/>
          <w:lang w:val="et-EE"/>
        </w:rPr>
      </w:pPr>
      <w:r w:rsidRPr="002D5812">
        <w:rPr>
          <w:rFonts w:cs="Arial"/>
          <w:lang w:val="et-EE"/>
        </w:rPr>
        <w:t>Järeldused kontaktvööndi analüüsist on, et kavandatav tegevus ei ole vastuolus olemasoleva keskkonnaga.</w:t>
      </w:r>
      <w:bookmarkEnd w:id="4"/>
    </w:p>
    <w:p w14:paraId="37239643" w14:textId="77777777" w:rsidR="00F73185" w:rsidRPr="002D5812" w:rsidRDefault="00F73185" w:rsidP="00EF6EF2">
      <w:pPr>
        <w:pStyle w:val="ListParagraph"/>
        <w:ind w:left="0"/>
        <w:jc w:val="both"/>
        <w:rPr>
          <w:rFonts w:cs="Arial"/>
          <w:lang w:val="et-EE"/>
        </w:rPr>
      </w:pPr>
    </w:p>
    <w:p w14:paraId="6B4864CD" w14:textId="77777777" w:rsidR="00B85E0C" w:rsidRPr="002D5812" w:rsidRDefault="00453A3F" w:rsidP="00B7330A">
      <w:pPr>
        <w:pStyle w:val="Heading2"/>
        <w:numPr>
          <w:ilvl w:val="1"/>
          <w:numId w:val="8"/>
        </w:numPr>
        <w:rPr>
          <w:rFonts w:cs="Arial"/>
          <w:szCs w:val="22"/>
          <w:lang w:eastAsia="et-EE"/>
        </w:rPr>
      </w:pPr>
      <w:bookmarkStart w:id="5" w:name="_Toc137595739"/>
      <w:r w:rsidRPr="002D5812">
        <w:rPr>
          <w:rFonts w:cs="Arial"/>
          <w:szCs w:val="22"/>
        </w:rPr>
        <w:t>Vastavus R</w:t>
      </w:r>
      <w:r w:rsidR="00F73185" w:rsidRPr="002D5812">
        <w:rPr>
          <w:rFonts w:cs="Arial"/>
          <w:szCs w:val="22"/>
        </w:rPr>
        <w:t>ae valla üldplaneeringule</w:t>
      </w:r>
      <w:bookmarkEnd w:id="5"/>
    </w:p>
    <w:p w14:paraId="534FEBDB" w14:textId="77777777" w:rsidR="00A25BBF" w:rsidRPr="002D5812" w:rsidRDefault="00A25BBF" w:rsidP="00EF6EF2">
      <w:pPr>
        <w:jc w:val="both"/>
        <w:rPr>
          <w:rFonts w:cs="Arial"/>
          <w:b/>
          <w:lang w:val="et-EE"/>
        </w:rPr>
      </w:pPr>
      <w:r w:rsidRPr="002D5812">
        <w:rPr>
          <w:rFonts w:cs="Arial"/>
          <w:b/>
          <w:lang w:val="et-EE"/>
        </w:rPr>
        <w:t>Väljavõte kehtivast Rae valla üldplaneeringu maakasutuse plaanist</w:t>
      </w:r>
    </w:p>
    <w:p w14:paraId="3C18133D" w14:textId="77777777" w:rsidR="00FB492B" w:rsidRPr="002D5812" w:rsidRDefault="00410792" w:rsidP="00EF6EF2">
      <w:pPr>
        <w:tabs>
          <w:tab w:val="left" w:pos="567"/>
        </w:tabs>
        <w:ind w:left="153" w:firstLine="567"/>
        <w:jc w:val="both"/>
        <w:rPr>
          <w:rFonts w:cs="Arial"/>
          <w:b/>
          <w:lang w:val="et-EE"/>
        </w:rPr>
      </w:pPr>
      <w:r w:rsidRPr="002D5812">
        <w:rPr>
          <w:rFonts w:cs="Arial"/>
          <w:b/>
          <w:noProof/>
          <w:lang w:val="et-EE" w:eastAsia="et-EE"/>
        </w:rPr>
        <w:drawing>
          <wp:inline distT="0" distB="0" distL="0" distR="0" wp14:anchorId="091815EE" wp14:editId="7C0E08D3">
            <wp:extent cx="2905125" cy="2349809"/>
            <wp:effectExtent l="19050" t="0" r="0" b="0"/>
            <wp:docPr id="5"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907790" cy="2351965"/>
                    </a:xfrm>
                    <a:prstGeom prst="rect">
                      <a:avLst/>
                    </a:prstGeom>
                    <a:noFill/>
                    <a:ln w="9525">
                      <a:noFill/>
                      <a:miter lim="800000"/>
                      <a:headEnd/>
                      <a:tailEnd/>
                    </a:ln>
                  </pic:spPr>
                </pic:pic>
              </a:graphicData>
            </a:graphic>
          </wp:inline>
        </w:drawing>
      </w:r>
    </w:p>
    <w:p w14:paraId="02A6ED78" w14:textId="77777777" w:rsidR="003C4329" w:rsidRPr="002D5812" w:rsidRDefault="003C4329" w:rsidP="00EF6EF2">
      <w:pPr>
        <w:tabs>
          <w:tab w:val="left" w:pos="567"/>
        </w:tabs>
        <w:ind w:left="153" w:firstLine="567"/>
        <w:jc w:val="both"/>
        <w:rPr>
          <w:rFonts w:cs="Arial"/>
          <w:b/>
          <w:lang w:val="et-EE"/>
        </w:rPr>
      </w:pPr>
    </w:p>
    <w:p w14:paraId="58F0D40F" w14:textId="6B20B310" w:rsidR="003C4329" w:rsidRPr="002D5812" w:rsidRDefault="003C4329" w:rsidP="00EF6EF2">
      <w:pPr>
        <w:jc w:val="both"/>
        <w:rPr>
          <w:rFonts w:cs="Arial"/>
          <w:color w:val="000000"/>
          <w:lang w:val="et-EE" w:eastAsia="et-EE"/>
        </w:rPr>
      </w:pPr>
      <w:r w:rsidRPr="002D5812">
        <w:rPr>
          <w:rFonts w:cs="Arial"/>
          <w:b/>
          <w:bCs/>
          <w:lang w:val="et-EE" w:eastAsia="et-EE"/>
        </w:rPr>
        <w:t>Perspektiivne elamumaa (</w:t>
      </w:r>
      <w:proofErr w:type="spellStart"/>
      <w:r w:rsidRPr="002D5812">
        <w:rPr>
          <w:rFonts w:cs="Arial"/>
          <w:b/>
          <w:bCs/>
          <w:lang w:val="et-EE" w:eastAsia="et-EE"/>
        </w:rPr>
        <w:t>EVp</w:t>
      </w:r>
      <w:proofErr w:type="spellEnd"/>
      <w:r w:rsidRPr="002D5812">
        <w:rPr>
          <w:rFonts w:cs="Arial"/>
          <w:b/>
          <w:bCs/>
          <w:lang w:val="et-EE" w:eastAsia="et-EE"/>
        </w:rPr>
        <w:t>)</w:t>
      </w:r>
      <w:r w:rsidRPr="002D5812">
        <w:rPr>
          <w:rFonts w:cs="Arial"/>
          <w:lang w:val="et-EE" w:eastAsia="et-EE"/>
        </w:rPr>
        <w:t xml:space="preserve"> – </w:t>
      </w:r>
      <w:r w:rsidRPr="002D5812">
        <w:rPr>
          <w:rFonts w:cs="Arial"/>
          <w:color w:val="000000"/>
          <w:lang w:val="et-EE" w:eastAsia="et-EE"/>
        </w:rPr>
        <w:t>väikeelamute, ridaelamute ja korterelamute alu</w:t>
      </w:r>
      <w:r w:rsidR="005401FF">
        <w:rPr>
          <w:rFonts w:cs="Arial"/>
          <w:color w:val="000000"/>
          <w:lang w:val="et-EE" w:eastAsia="et-EE"/>
        </w:rPr>
        <w:t>ne</w:t>
      </w:r>
      <w:r w:rsidRPr="002D5812">
        <w:rPr>
          <w:rFonts w:cs="Arial"/>
          <w:color w:val="000000"/>
          <w:lang w:val="et-EE" w:eastAsia="et-EE"/>
        </w:rPr>
        <w:t xml:space="preserve"> maa</w:t>
      </w:r>
      <w:r w:rsidR="005401FF">
        <w:rPr>
          <w:rFonts w:cs="Arial"/>
          <w:color w:val="000000"/>
          <w:lang w:val="et-EE" w:eastAsia="et-EE"/>
        </w:rPr>
        <w:t xml:space="preserve"> </w:t>
      </w:r>
      <w:r w:rsidRPr="002D5812">
        <w:rPr>
          <w:rFonts w:cs="Arial"/>
          <w:color w:val="000000"/>
          <w:lang w:val="et-EE" w:eastAsia="et-EE"/>
        </w:rPr>
        <w:t>tiheasustusalal. Alale võib kavandada elamuid teenindavaid ehitisi, sh teid ja tehnorajatisi, samuti elamute lähiümbruse puhke- ja spordiotstarbelist maad ning rajatisi.</w:t>
      </w:r>
    </w:p>
    <w:p w14:paraId="7A073283" w14:textId="77777777" w:rsidR="006054CE" w:rsidRPr="002D5812" w:rsidRDefault="006054CE" w:rsidP="00EF6EF2">
      <w:pPr>
        <w:tabs>
          <w:tab w:val="left" w:pos="567"/>
        </w:tabs>
        <w:jc w:val="both"/>
        <w:rPr>
          <w:rFonts w:cs="Arial"/>
          <w:lang w:val="et-EE"/>
        </w:rPr>
      </w:pPr>
      <w:r w:rsidRPr="002D5812">
        <w:rPr>
          <w:rFonts w:cs="Arial"/>
          <w:lang w:val="et-EE"/>
        </w:rPr>
        <w:t xml:space="preserve">Planeeringualal kehtib Rae Vallavolikogu 21.05.2013 otsusega nr 462 kehtestatud Rae valla üldplaneering. Üldplaneeringu kohaselt asub planeeringuala tiheasustus alal perspektiivse elamumaa juhtotstarbega maa-alal, kus on detailplaneeringu koostamise kohustus. Üldplaneeringu kohaselt on elamumaa väikeelamute, ridaelamute ja korterelamute alune maa tiheasustusalal ning </w:t>
      </w:r>
      <w:proofErr w:type="spellStart"/>
      <w:r w:rsidRPr="002D5812">
        <w:rPr>
          <w:rFonts w:cs="Arial"/>
          <w:lang w:val="et-EE"/>
        </w:rPr>
        <w:t>hajaasustuses</w:t>
      </w:r>
      <w:proofErr w:type="spellEnd"/>
      <w:r w:rsidRPr="002D5812">
        <w:rPr>
          <w:rFonts w:cs="Arial"/>
          <w:lang w:val="et-EE"/>
        </w:rPr>
        <w:t xml:space="preserve"> paiknevate elamute õuemaa. Alale võib kavandada elamuid teenindavaid ehitisi, sh teid ja tehnorajatisi, samuti elamute lähiümbruse puhke- ja spordiotstarbelist maad ning rajatisi.</w:t>
      </w:r>
    </w:p>
    <w:p w14:paraId="0129CCB2" w14:textId="77777777" w:rsidR="00291EE7" w:rsidRPr="002D5812" w:rsidRDefault="00291EE7" w:rsidP="00EF6EF2">
      <w:pPr>
        <w:jc w:val="both"/>
        <w:rPr>
          <w:rFonts w:cs="Arial"/>
          <w:color w:val="000000"/>
          <w:lang w:val="et-EE" w:eastAsia="et-EE"/>
        </w:rPr>
      </w:pPr>
    </w:p>
    <w:p w14:paraId="3B9E7AF1" w14:textId="77777777" w:rsidR="00754D7D" w:rsidRPr="002D5812" w:rsidRDefault="00754D7D" w:rsidP="00EF6EF2">
      <w:pPr>
        <w:jc w:val="both"/>
        <w:rPr>
          <w:rFonts w:cs="Arial"/>
          <w:b/>
          <w:lang w:val="et-EE"/>
        </w:rPr>
      </w:pPr>
      <w:r w:rsidRPr="002D5812">
        <w:rPr>
          <w:rFonts w:cs="Arial"/>
          <w:b/>
          <w:lang w:val="et-EE"/>
        </w:rPr>
        <w:t>Koostatud detailplaneering</w:t>
      </w:r>
      <w:r w:rsidR="00596284" w:rsidRPr="002D5812">
        <w:rPr>
          <w:rFonts w:cs="Arial"/>
          <w:b/>
          <w:lang w:val="et-EE"/>
        </w:rPr>
        <w:t xml:space="preserve"> vastab</w:t>
      </w:r>
      <w:r w:rsidRPr="002D5812">
        <w:rPr>
          <w:rFonts w:cs="Arial"/>
          <w:b/>
          <w:lang w:val="et-EE"/>
        </w:rPr>
        <w:t xml:space="preserve"> </w:t>
      </w:r>
      <w:r w:rsidR="00596284" w:rsidRPr="002D5812">
        <w:rPr>
          <w:rFonts w:cs="Arial"/>
          <w:b/>
          <w:lang w:val="et-EE"/>
        </w:rPr>
        <w:t xml:space="preserve">kehtivale Rae valla </w:t>
      </w:r>
      <w:r w:rsidRPr="002D5812">
        <w:rPr>
          <w:rFonts w:cs="Arial"/>
          <w:b/>
          <w:lang w:val="et-EE"/>
        </w:rPr>
        <w:t>üldplaneeringu</w:t>
      </w:r>
      <w:r w:rsidR="00596284" w:rsidRPr="002D5812">
        <w:rPr>
          <w:rFonts w:cs="Arial"/>
          <w:b/>
          <w:lang w:val="et-EE"/>
        </w:rPr>
        <w:t>le</w:t>
      </w:r>
      <w:r w:rsidRPr="002D5812">
        <w:rPr>
          <w:rFonts w:cs="Arial"/>
          <w:b/>
          <w:lang w:val="et-EE"/>
        </w:rPr>
        <w:t>.</w:t>
      </w:r>
    </w:p>
    <w:p w14:paraId="49DF44D2" w14:textId="77777777" w:rsidR="00921288" w:rsidRPr="002D5812" w:rsidRDefault="00921288" w:rsidP="00EF6EF2">
      <w:pPr>
        <w:jc w:val="both"/>
        <w:rPr>
          <w:rFonts w:cs="Arial"/>
          <w:bCs/>
          <w:lang w:val="et-EE"/>
        </w:rPr>
      </w:pPr>
    </w:p>
    <w:p w14:paraId="1560065B" w14:textId="77777777" w:rsidR="00973679" w:rsidRPr="002D5812" w:rsidRDefault="00973679" w:rsidP="00B7330A">
      <w:pPr>
        <w:pStyle w:val="Heading2"/>
        <w:numPr>
          <w:ilvl w:val="1"/>
          <w:numId w:val="8"/>
        </w:numPr>
        <w:rPr>
          <w:rFonts w:cs="Arial"/>
          <w:szCs w:val="22"/>
        </w:rPr>
      </w:pPr>
      <w:bookmarkStart w:id="6" w:name="_Toc29477049"/>
      <w:bookmarkStart w:id="7" w:name="_Toc137595740"/>
      <w:r w:rsidRPr="002D5812">
        <w:rPr>
          <w:rFonts w:cs="Arial"/>
          <w:szCs w:val="22"/>
        </w:rPr>
        <w:t>Planeeringu eesmärk</w:t>
      </w:r>
      <w:bookmarkEnd w:id="6"/>
      <w:bookmarkEnd w:id="7"/>
    </w:p>
    <w:p w14:paraId="1FE09146" w14:textId="021A7193" w:rsidR="00F73185" w:rsidRDefault="00A22600" w:rsidP="00EF6EF2">
      <w:pPr>
        <w:autoSpaceDE w:val="0"/>
        <w:autoSpaceDN w:val="0"/>
        <w:adjustRightInd w:val="0"/>
        <w:jc w:val="both"/>
        <w:rPr>
          <w:rFonts w:cs="Arial"/>
          <w:lang w:val="et-EE"/>
        </w:rPr>
      </w:pPr>
      <w:r w:rsidRPr="002D5812">
        <w:rPr>
          <w:rFonts w:cs="Arial"/>
          <w:lang w:val="et-EE"/>
        </w:rPr>
        <w:t xml:space="preserve">Peetri aleviku </w:t>
      </w:r>
      <w:r w:rsidR="00076FDC" w:rsidRPr="002D5812">
        <w:rPr>
          <w:rFonts w:cs="Arial"/>
          <w:lang w:val="et-EE"/>
        </w:rPr>
        <w:t>Järvepõllu tee 7, Järvepõllu tee 9 ja Järvesalu tee 5</w:t>
      </w:r>
      <w:r w:rsidRPr="002D5812">
        <w:rPr>
          <w:rFonts w:cs="Arial"/>
          <w:lang w:val="et-EE"/>
        </w:rPr>
        <w:t xml:space="preserve"> kinnistu</w:t>
      </w:r>
      <w:r w:rsidR="00076FDC" w:rsidRPr="002D5812">
        <w:rPr>
          <w:rFonts w:cs="Arial"/>
          <w:lang w:val="et-EE"/>
        </w:rPr>
        <w:t>te</w:t>
      </w:r>
      <w:r w:rsidRPr="002D5812">
        <w:rPr>
          <w:rFonts w:cs="Arial"/>
          <w:lang w:val="et-EE"/>
        </w:rPr>
        <w:t xml:space="preserve"> detailplaneeringu koostamise eesmärgiks</w:t>
      </w:r>
      <w:r w:rsidR="00BA0656" w:rsidRPr="002D5812">
        <w:rPr>
          <w:rFonts w:cs="Arial"/>
          <w:lang w:val="et-EE"/>
        </w:rPr>
        <w:t xml:space="preserve"> on muuta Rae V</w:t>
      </w:r>
      <w:r w:rsidR="00EB3423" w:rsidRPr="002D5812">
        <w:rPr>
          <w:rFonts w:cs="Arial"/>
          <w:lang w:val="et-EE"/>
        </w:rPr>
        <w:t>allavalitsuse</w:t>
      </w:r>
      <w:r w:rsidR="00A75338" w:rsidRPr="002D5812">
        <w:rPr>
          <w:rFonts w:cs="Arial"/>
          <w:lang w:val="et-EE"/>
        </w:rPr>
        <w:t xml:space="preserve"> </w:t>
      </w:r>
      <w:r w:rsidR="00EB3423" w:rsidRPr="002D5812">
        <w:rPr>
          <w:rFonts w:cs="Arial"/>
          <w:lang w:val="et-EE"/>
        </w:rPr>
        <w:t xml:space="preserve">10. </w:t>
      </w:r>
      <w:r w:rsidR="00A75338" w:rsidRPr="002D5812">
        <w:rPr>
          <w:rFonts w:cs="Arial"/>
          <w:lang w:val="et-EE"/>
        </w:rPr>
        <w:t>s</w:t>
      </w:r>
      <w:r w:rsidR="00EB3423" w:rsidRPr="002D5812">
        <w:rPr>
          <w:rFonts w:cs="Arial"/>
          <w:lang w:val="et-EE"/>
        </w:rPr>
        <w:t>eptember 2019</w:t>
      </w:r>
      <w:r w:rsidRPr="002D5812">
        <w:rPr>
          <w:rFonts w:cs="Arial"/>
          <w:lang w:val="et-EE"/>
        </w:rPr>
        <w:t xml:space="preserve"> </w:t>
      </w:r>
      <w:r w:rsidR="00EB3423" w:rsidRPr="002D5812">
        <w:rPr>
          <w:rFonts w:cs="Arial"/>
          <w:lang w:val="et-EE"/>
        </w:rPr>
        <w:t>k</w:t>
      </w:r>
      <w:r w:rsidRPr="002D5812">
        <w:rPr>
          <w:rFonts w:cs="Arial"/>
          <w:lang w:val="et-EE"/>
        </w:rPr>
        <w:t>o</w:t>
      </w:r>
      <w:r w:rsidR="00EB3423" w:rsidRPr="002D5812">
        <w:rPr>
          <w:rFonts w:cs="Arial"/>
          <w:lang w:val="et-EE"/>
        </w:rPr>
        <w:t>rrald</w:t>
      </w:r>
      <w:r w:rsidRPr="002D5812">
        <w:rPr>
          <w:rFonts w:cs="Arial"/>
          <w:lang w:val="et-EE"/>
        </w:rPr>
        <w:t>usega</w:t>
      </w:r>
      <w:r w:rsidR="00EB3423" w:rsidRPr="002D5812">
        <w:rPr>
          <w:rFonts w:cs="Arial"/>
          <w:lang w:val="et-EE"/>
        </w:rPr>
        <w:t xml:space="preserve"> nr 1101</w:t>
      </w:r>
      <w:r w:rsidRPr="002D5812">
        <w:rPr>
          <w:rFonts w:cs="Arial"/>
          <w:lang w:val="et-EE"/>
        </w:rPr>
        <w:t xml:space="preserve"> kehtestatud </w:t>
      </w:r>
      <w:r w:rsidR="00EB3423" w:rsidRPr="002D5812">
        <w:rPr>
          <w:rFonts w:cs="Arial"/>
          <w:lang w:val="et-EE"/>
        </w:rPr>
        <w:t xml:space="preserve">Järvepõllu ja </w:t>
      </w:r>
      <w:proofErr w:type="spellStart"/>
      <w:r w:rsidR="00EB3423" w:rsidRPr="002D5812">
        <w:rPr>
          <w:rFonts w:cs="Arial"/>
          <w:lang w:val="et-EE"/>
        </w:rPr>
        <w:t>Uusmaa</w:t>
      </w:r>
      <w:proofErr w:type="spellEnd"/>
      <w:r w:rsidR="00EB3423" w:rsidRPr="002D5812">
        <w:rPr>
          <w:rFonts w:cs="Arial"/>
          <w:lang w:val="et-EE"/>
        </w:rPr>
        <w:t xml:space="preserve"> tee 19 kinnistute ning lähiala detailplaneeringuga </w:t>
      </w:r>
      <w:r w:rsidRPr="002D5812">
        <w:rPr>
          <w:rFonts w:cs="Arial"/>
          <w:lang w:val="et-EE"/>
        </w:rPr>
        <w:t>(</w:t>
      </w:r>
      <w:proofErr w:type="spellStart"/>
      <w:r w:rsidR="005401FF">
        <w:rPr>
          <w:rFonts w:cs="Arial"/>
          <w:lang w:val="et-EE"/>
        </w:rPr>
        <w:t>kovID</w:t>
      </w:r>
      <w:proofErr w:type="spellEnd"/>
      <w:r w:rsidR="005401FF">
        <w:rPr>
          <w:rFonts w:cs="Arial"/>
          <w:lang w:val="et-EE"/>
        </w:rPr>
        <w:t xml:space="preserve"> </w:t>
      </w:r>
      <w:r w:rsidRPr="002D5812">
        <w:rPr>
          <w:rFonts w:cs="Arial"/>
          <w:lang w:val="et-EE"/>
        </w:rPr>
        <w:t>DP</w:t>
      </w:r>
      <w:r w:rsidR="00EB3423" w:rsidRPr="002D5812">
        <w:rPr>
          <w:rFonts w:cs="Arial"/>
          <w:lang w:val="et-EE"/>
        </w:rPr>
        <w:t>1009</w:t>
      </w:r>
      <w:r w:rsidRPr="002D5812">
        <w:rPr>
          <w:rFonts w:cs="Arial"/>
          <w:lang w:val="et-EE"/>
        </w:rPr>
        <w:t xml:space="preserve">) kavandatud </w:t>
      </w:r>
      <w:r w:rsidR="00EB3423" w:rsidRPr="002D5812">
        <w:rPr>
          <w:rFonts w:cs="Arial"/>
          <w:lang w:val="et-EE"/>
        </w:rPr>
        <w:t xml:space="preserve">kruntide </w:t>
      </w:r>
      <w:proofErr w:type="spellStart"/>
      <w:r w:rsidR="00EB3423" w:rsidRPr="002D5812">
        <w:rPr>
          <w:rFonts w:cs="Arial"/>
          <w:lang w:val="et-EE"/>
        </w:rPr>
        <w:t>pos</w:t>
      </w:r>
      <w:proofErr w:type="spellEnd"/>
      <w:r w:rsidR="00EB3423" w:rsidRPr="002D5812">
        <w:rPr>
          <w:rFonts w:cs="Arial"/>
          <w:lang w:val="et-EE"/>
        </w:rPr>
        <w:t xml:space="preserve"> 7 (Järvepõllu tee 7), </w:t>
      </w:r>
      <w:proofErr w:type="spellStart"/>
      <w:r w:rsidR="00EB3423" w:rsidRPr="002D5812">
        <w:rPr>
          <w:rFonts w:cs="Arial"/>
          <w:lang w:val="et-EE"/>
        </w:rPr>
        <w:t>pos</w:t>
      </w:r>
      <w:proofErr w:type="spellEnd"/>
      <w:r w:rsidR="00EB3423" w:rsidRPr="002D5812">
        <w:rPr>
          <w:rFonts w:cs="Arial"/>
          <w:lang w:val="et-EE"/>
        </w:rPr>
        <w:t xml:space="preserve"> 8 (Järvepõllu tee 9) ja </w:t>
      </w:r>
      <w:proofErr w:type="spellStart"/>
      <w:r w:rsidR="00EB3423" w:rsidRPr="002D5812">
        <w:rPr>
          <w:rFonts w:cs="Arial"/>
          <w:lang w:val="et-EE"/>
        </w:rPr>
        <w:t>pos</w:t>
      </w:r>
      <w:proofErr w:type="spellEnd"/>
      <w:r w:rsidR="00EB3423" w:rsidRPr="002D5812">
        <w:rPr>
          <w:rFonts w:cs="Arial"/>
          <w:lang w:val="et-EE"/>
        </w:rPr>
        <w:t xml:space="preserve"> 9 (Järvesalu tee 5)</w:t>
      </w:r>
      <w:r w:rsidRPr="002D5812">
        <w:rPr>
          <w:rFonts w:cs="Arial"/>
          <w:lang w:val="et-EE"/>
        </w:rPr>
        <w:t xml:space="preserve"> </w:t>
      </w:r>
      <w:r w:rsidR="00EB3423" w:rsidRPr="002D5812">
        <w:rPr>
          <w:rFonts w:cs="Arial"/>
          <w:lang w:val="et-EE"/>
        </w:rPr>
        <w:t>määratud</w:t>
      </w:r>
      <w:r w:rsidR="00993EEF" w:rsidRPr="002D5812">
        <w:rPr>
          <w:rFonts w:cs="Arial"/>
          <w:lang w:val="et-EE"/>
        </w:rPr>
        <w:t xml:space="preserve"> </w:t>
      </w:r>
      <w:r w:rsidR="006251A8" w:rsidRPr="002D5812">
        <w:rPr>
          <w:rFonts w:cs="Arial"/>
          <w:lang w:val="et-EE"/>
        </w:rPr>
        <w:t>ehitusõigus</w:t>
      </w:r>
      <w:r w:rsidR="00EB3423" w:rsidRPr="002D5812">
        <w:rPr>
          <w:rFonts w:cs="Arial"/>
          <w:lang w:val="et-EE"/>
        </w:rPr>
        <w:t>t, tehakse ettepanek</w:t>
      </w:r>
      <w:r w:rsidR="006251A8" w:rsidRPr="002D5812">
        <w:rPr>
          <w:rFonts w:cs="Arial"/>
          <w:lang w:val="et-EE"/>
        </w:rPr>
        <w:t xml:space="preserve"> </w:t>
      </w:r>
      <w:r w:rsidR="000F4E00" w:rsidRPr="002D5812">
        <w:rPr>
          <w:rFonts w:cs="Arial"/>
          <w:lang w:val="et-EE"/>
        </w:rPr>
        <w:t>muuta korruselisus kuni kaks korrust maa</w:t>
      </w:r>
      <w:r w:rsidR="00FD55CF" w:rsidRPr="002D5812">
        <w:rPr>
          <w:rFonts w:cs="Arial"/>
          <w:lang w:val="et-EE"/>
        </w:rPr>
        <w:t xml:space="preserve"> </w:t>
      </w:r>
      <w:r w:rsidR="000F4E00" w:rsidRPr="002D5812">
        <w:rPr>
          <w:rFonts w:cs="Arial"/>
          <w:lang w:val="et-EE"/>
        </w:rPr>
        <w:t>peal</w:t>
      </w:r>
      <w:r w:rsidR="006251A8" w:rsidRPr="002D5812">
        <w:rPr>
          <w:rFonts w:cs="Arial"/>
          <w:lang w:val="et-EE"/>
        </w:rPr>
        <w:t xml:space="preserve"> </w:t>
      </w:r>
      <w:r w:rsidR="000F4E00" w:rsidRPr="002D5812">
        <w:rPr>
          <w:rFonts w:cs="Arial"/>
          <w:lang w:val="et-EE"/>
        </w:rPr>
        <w:t>ja üks maa-alune korrus, samuti muuta kinnistute Järvepõllu tee 9 ja Järvesalu tee 5 hoonestusala paiknemist.</w:t>
      </w:r>
      <w:r w:rsidR="00262B2F" w:rsidRPr="002D5812">
        <w:rPr>
          <w:rFonts w:cs="Arial"/>
          <w:lang w:val="et-EE"/>
        </w:rPr>
        <w:t xml:space="preserve"> </w:t>
      </w:r>
      <w:r w:rsidR="00993EEF" w:rsidRPr="002D5812">
        <w:rPr>
          <w:rFonts w:cs="Arial"/>
          <w:lang w:val="et-EE"/>
        </w:rPr>
        <w:t xml:space="preserve">Planeeringuala suurus on </w:t>
      </w:r>
      <w:r w:rsidR="006251A8" w:rsidRPr="002D5812">
        <w:rPr>
          <w:rFonts w:cs="Arial"/>
          <w:lang w:val="et-EE"/>
        </w:rPr>
        <w:t>0</w:t>
      </w:r>
      <w:r w:rsidR="000F4E00" w:rsidRPr="002D5812">
        <w:rPr>
          <w:rFonts w:cs="Arial"/>
          <w:lang w:val="et-EE"/>
        </w:rPr>
        <w:t>,8</w:t>
      </w:r>
      <w:r w:rsidR="00973679" w:rsidRPr="002D5812">
        <w:rPr>
          <w:rFonts w:cs="Arial"/>
          <w:lang w:val="et-EE"/>
        </w:rPr>
        <w:t xml:space="preserve"> ha.</w:t>
      </w:r>
    </w:p>
    <w:p w14:paraId="5128B1E2" w14:textId="77777777" w:rsidR="00F40FE4" w:rsidRPr="002D5812" w:rsidRDefault="00F40FE4" w:rsidP="00EF6EF2">
      <w:pPr>
        <w:autoSpaceDE w:val="0"/>
        <w:autoSpaceDN w:val="0"/>
        <w:adjustRightInd w:val="0"/>
        <w:jc w:val="both"/>
        <w:rPr>
          <w:rFonts w:cs="Arial"/>
          <w:lang w:val="et-EE"/>
        </w:rPr>
      </w:pPr>
    </w:p>
    <w:p w14:paraId="0531F776" w14:textId="77777777" w:rsidR="000C200F" w:rsidRPr="002D5812" w:rsidRDefault="000C200F" w:rsidP="00EF6EF2">
      <w:pPr>
        <w:jc w:val="both"/>
        <w:rPr>
          <w:rFonts w:cs="Arial"/>
          <w:lang w:val="et-EE"/>
        </w:rPr>
      </w:pPr>
    </w:p>
    <w:p w14:paraId="36B31CBF" w14:textId="77777777" w:rsidR="000C200F" w:rsidRPr="002D5812" w:rsidRDefault="00E23E94" w:rsidP="00B7330A">
      <w:pPr>
        <w:pStyle w:val="Heading1"/>
        <w:numPr>
          <w:ilvl w:val="0"/>
          <w:numId w:val="8"/>
        </w:numPr>
        <w:tabs>
          <w:tab w:val="left" w:pos="284"/>
        </w:tabs>
        <w:jc w:val="both"/>
        <w:rPr>
          <w:rFonts w:cs="Arial"/>
          <w:caps/>
          <w:szCs w:val="22"/>
        </w:rPr>
      </w:pPr>
      <w:bookmarkStart w:id="8" w:name="_Toc137595741"/>
      <w:r w:rsidRPr="002D5812">
        <w:rPr>
          <w:rFonts w:cs="Arial"/>
          <w:caps/>
          <w:szCs w:val="22"/>
        </w:rPr>
        <w:lastRenderedPageBreak/>
        <w:t>Võrdlus planeeritaval maa-alal kehtiva detailplaneeringuga</w:t>
      </w:r>
      <w:bookmarkEnd w:id="8"/>
    </w:p>
    <w:p w14:paraId="1A2FA7B9" w14:textId="77777777" w:rsidR="003F0C7B" w:rsidRPr="002D5812" w:rsidRDefault="003F0C7B" w:rsidP="003F0C7B">
      <w:pPr>
        <w:rPr>
          <w:lang w:val="et-EE"/>
        </w:rPr>
      </w:pPr>
      <w:bookmarkStart w:id="9" w:name="_Toc128388827"/>
    </w:p>
    <w:p w14:paraId="1062A647" w14:textId="09FF175B" w:rsidR="00856377" w:rsidRPr="002D5812" w:rsidRDefault="00DB7860" w:rsidP="00B7330A">
      <w:pPr>
        <w:pStyle w:val="Heading2"/>
        <w:numPr>
          <w:ilvl w:val="1"/>
          <w:numId w:val="25"/>
        </w:numPr>
        <w:jc w:val="left"/>
        <w:rPr>
          <w:rFonts w:cs="Arial"/>
          <w:szCs w:val="22"/>
        </w:rPr>
      </w:pPr>
      <w:bookmarkStart w:id="10" w:name="_Toc137595742"/>
      <w:r w:rsidRPr="002D5812">
        <w:rPr>
          <w:rFonts w:cs="Arial"/>
          <w:szCs w:val="22"/>
        </w:rPr>
        <w:t>Kehtestatud detailplaneering</w:t>
      </w:r>
      <w:bookmarkEnd w:id="9"/>
      <w:bookmarkEnd w:id="10"/>
    </w:p>
    <w:p w14:paraId="3391B1EF" w14:textId="4B83CA5A" w:rsidR="000C200F" w:rsidRPr="002D5812" w:rsidRDefault="000C200F" w:rsidP="00EF6EF2">
      <w:pPr>
        <w:jc w:val="both"/>
        <w:rPr>
          <w:rFonts w:cs="Arial"/>
          <w:lang w:val="et-EE"/>
        </w:rPr>
      </w:pPr>
      <w:r w:rsidRPr="002D5812">
        <w:rPr>
          <w:rFonts w:cs="Arial"/>
          <w:lang w:val="et-EE"/>
        </w:rPr>
        <w:t xml:space="preserve">Rae Vallavalitsuse 10.09.2019 korraldusega nr 1101 on kehtestatud Järvepõllu ja </w:t>
      </w:r>
      <w:proofErr w:type="spellStart"/>
      <w:r w:rsidRPr="002D5812">
        <w:rPr>
          <w:rFonts w:cs="Arial"/>
          <w:lang w:val="et-EE"/>
        </w:rPr>
        <w:t>Uusmaa</w:t>
      </w:r>
      <w:proofErr w:type="spellEnd"/>
      <w:r w:rsidRPr="002D5812">
        <w:rPr>
          <w:rFonts w:cs="Arial"/>
          <w:lang w:val="et-EE"/>
        </w:rPr>
        <w:t xml:space="preserve"> tee 19 kinnistute ning lähiala detailplaneering.</w:t>
      </w:r>
      <w:r w:rsidR="000A188C" w:rsidRPr="002D5812">
        <w:rPr>
          <w:rFonts w:cs="Arial"/>
          <w:lang w:val="et-EE"/>
        </w:rPr>
        <w:t xml:space="preserve"> Detailplaneeringuga kavandati 17</w:t>
      </w:r>
      <w:r w:rsidRPr="002D5812">
        <w:rPr>
          <w:rFonts w:cs="Arial"/>
          <w:lang w:val="et-EE"/>
        </w:rPr>
        <w:t xml:space="preserve"> elamumaa </w:t>
      </w:r>
      <w:r w:rsidR="000A188C" w:rsidRPr="002D5812">
        <w:rPr>
          <w:rFonts w:cs="Arial"/>
          <w:lang w:val="et-EE"/>
        </w:rPr>
        <w:t>sihtotstarbega krunti, üks üldkasutatava maa</w:t>
      </w:r>
      <w:r w:rsidR="00A75338" w:rsidRPr="002D5812">
        <w:rPr>
          <w:rFonts w:cs="Arial"/>
          <w:lang w:val="et-EE"/>
        </w:rPr>
        <w:t xml:space="preserve"> </w:t>
      </w:r>
      <w:r w:rsidR="000A188C" w:rsidRPr="002D5812">
        <w:rPr>
          <w:rFonts w:cs="Arial"/>
          <w:lang w:val="et-EE"/>
        </w:rPr>
        <w:t>ja ärimaa sihtotstarbega krunt</w:t>
      </w:r>
      <w:r w:rsidR="00A75338" w:rsidRPr="002D5812">
        <w:rPr>
          <w:rFonts w:cs="Arial"/>
          <w:lang w:val="et-EE"/>
        </w:rPr>
        <w:t xml:space="preserve"> </w:t>
      </w:r>
      <w:r w:rsidR="000A188C" w:rsidRPr="002D5812">
        <w:rPr>
          <w:rFonts w:cs="Arial"/>
          <w:lang w:val="et-EE"/>
        </w:rPr>
        <w:t>ning</w:t>
      </w:r>
      <w:r w:rsidR="00A75338" w:rsidRPr="002D5812">
        <w:rPr>
          <w:rFonts w:cs="Arial"/>
          <w:lang w:val="et-EE"/>
        </w:rPr>
        <w:t xml:space="preserve"> </w:t>
      </w:r>
      <w:r w:rsidR="000A188C" w:rsidRPr="002D5812">
        <w:rPr>
          <w:rFonts w:cs="Arial"/>
          <w:lang w:val="et-EE"/>
        </w:rPr>
        <w:t>2 transpordimaa sihtotstarbega krunti.</w:t>
      </w:r>
      <w:r w:rsidR="00A75338" w:rsidRPr="002D5812">
        <w:rPr>
          <w:rFonts w:cs="Arial"/>
          <w:lang w:val="et-EE"/>
        </w:rPr>
        <w:t xml:space="preserve"> </w:t>
      </w:r>
      <w:r w:rsidRPr="002D5812">
        <w:rPr>
          <w:rFonts w:cs="Arial"/>
          <w:lang w:val="et-EE"/>
        </w:rPr>
        <w:t xml:space="preserve">Moodustatavatele elamumaa </w:t>
      </w:r>
      <w:r w:rsidR="000A188C" w:rsidRPr="002D5812">
        <w:rPr>
          <w:rFonts w:cs="Arial"/>
          <w:lang w:val="et-EE"/>
        </w:rPr>
        <w:t xml:space="preserve">sihtotstarbega </w:t>
      </w:r>
      <w:r w:rsidRPr="002D5812">
        <w:rPr>
          <w:rFonts w:cs="Arial"/>
          <w:lang w:val="et-EE"/>
        </w:rPr>
        <w:t xml:space="preserve">kruntidele määrati ehitusõigus </w:t>
      </w:r>
      <w:r w:rsidR="000A188C" w:rsidRPr="002D5812">
        <w:rPr>
          <w:rFonts w:cs="Arial"/>
          <w:lang w:val="et-EE"/>
        </w:rPr>
        <w:t xml:space="preserve">üheksa korterelamu, kahe paaris- ja ridaelamu ning kuue </w:t>
      </w:r>
      <w:r w:rsidRPr="002D5812">
        <w:rPr>
          <w:rFonts w:cs="Arial"/>
          <w:lang w:val="et-EE"/>
        </w:rPr>
        <w:t>üksikelamu ja 1</w:t>
      </w:r>
      <w:r w:rsidR="00A75338" w:rsidRPr="002D5812">
        <w:rPr>
          <w:rFonts w:cs="Arial"/>
          <w:lang w:val="et-EE"/>
        </w:rPr>
        <w:t xml:space="preserve"> – </w:t>
      </w:r>
      <w:r w:rsidR="000A188C" w:rsidRPr="002D5812">
        <w:rPr>
          <w:rFonts w:cs="Arial"/>
          <w:lang w:val="et-EE"/>
        </w:rPr>
        <w:t>2 abihoone püstitamiseks.</w:t>
      </w:r>
    </w:p>
    <w:p w14:paraId="7763E3E1" w14:textId="77777777" w:rsidR="00DB7860" w:rsidRPr="002D5812" w:rsidRDefault="00DB7860" w:rsidP="00EF6EF2">
      <w:pPr>
        <w:jc w:val="both"/>
        <w:rPr>
          <w:rFonts w:cs="Arial"/>
          <w:lang w:val="et-EE"/>
        </w:rPr>
      </w:pPr>
    </w:p>
    <w:p w14:paraId="4E2A2892" w14:textId="77777777" w:rsidR="00DB7860" w:rsidRPr="002D5812" w:rsidRDefault="00DB7860" w:rsidP="00B7330A">
      <w:pPr>
        <w:pStyle w:val="Heading2"/>
        <w:numPr>
          <w:ilvl w:val="1"/>
          <w:numId w:val="25"/>
        </w:numPr>
        <w:ind w:left="420" w:hanging="420"/>
        <w:rPr>
          <w:rFonts w:cs="Arial"/>
          <w:szCs w:val="22"/>
        </w:rPr>
      </w:pPr>
      <w:bookmarkStart w:id="11" w:name="_Toc128388828"/>
      <w:bookmarkStart w:id="12" w:name="_Toc137595743"/>
      <w:r w:rsidRPr="002D5812">
        <w:rPr>
          <w:rFonts w:cs="Arial"/>
          <w:szCs w:val="22"/>
        </w:rPr>
        <w:t>Samale maa-alale varem kehtestatud detailplaneeringu osaliselt kehtetuks muutmise põhjendus</w:t>
      </w:r>
      <w:bookmarkEnd w:id="11"/>
      <w:bookmarkEnd w:id="12"/>
    </w:p>
    <w:p w14:paraId="4263505E" w14:textId="7D15D7FF" w:rsidR="00DB7860" w:rsidRPr="002D5812" w:rsidRDefault="00DB7860" w:rsidP="00BA25EA">
      <w:pPr>
        <w:pStyle w:val="ListParagraph"/>
        <w:ind w:left="0"/>
        <w:jc w:val="both"/>
        <w:rPr>
          <w:rFonts w:cs="Arial"/>
          <w:lang w:val="et-EE"/>
        </w:rPr>
      </w:pPr>
      <w:r w:rsidRPr="002D5812">
        <w:rPr>
          <w:rFonts w:cs="Arial"/>
          <w:lang w:val="et-EE"/>
        </w:rPr>
        <w:t>Vastavalt Planeerimis</w:t>
      </w:r>
      <w:r w:rsidR="00867702">
        <w:rPr>
          <w:rFonts w:cs="Arial"/>
          <w:lang w:val="et-EE"/>
        </w:rPr>
        <w:t>s</w:t>
      </w:r>
      <w:r w:rsidRPr="002D5812">
        <w:rPr>
          <w:rFonts w:cs="Arial"/>
          <w:lang w:val="et-EE"/>
        </w:rPr>
        <w:t xml:space="preserve">eaduse § 140 lg 8 kohaselt muutub </w:t>
      </w:r>
      <w:r w:rsidRPr="002D5812">
        <w:rPr>
          <w:rFonts w:cs="Arial"/>
          <w:color w:val="202020"/>
          <w:shd w:val="clear" w:color="auto" w:fill="FFFFFF"/>
          <w:lang w:val="et-EE"/>
        </w:rPr>
        <w:t>uue detailplaneeringu kehtestamisega sama planeeringuala kohta varem kehtestatud detailplaneering kehtetuks.</w:t>
      </w:r>
    </w:p>
    <w:p w14:paraId="770EEC21" w14:textId="1629B825" w:rsidR="00212365" w:rsidRPr="002D5812" w:rsidRDefault="00DB7860" w:rsidP="00EF6EF2">
      <w:pPr>
        <w:jc w:val="both"/>
        <w:rPr>
          <w:rFonts w:cs="Arial"/>
          <w:lang w:val="et-EE"/>
        </w:rPr>
      </w:pPr>
      <w:r w:rsidRPr="002D5812">
        <w:rPr>
          <w:rFonts w:cs="Arial"/>
          <w:lang w:val="et-EE"/>
        </w:rPr>
        <w:t>Koostatava detailplaneeringu</w:t>
      </w:r>
      <w:r w:rsidR="00867702">
        <w:rPr>
          <w:rFonts w:cs="Arial"/>
          <w:lang w:val="et-EE"/>
        </w:rPr>
        <w:t xml:space="preserve"> </w:t>
      </w:r>
      <w:r w:rsidRPr="002D5812">
        <w:rPr>
          <w:rFonts w:cs="Arial"/>
          <w:lang w:val="et-EE"/>
        </w:rPr>
        <w:t>ala hõlmab kehtiva</w:t>
      </w:r>
      <w:r w:rsidR="00212365" w:rsidRPr="002D5812">
        <w:rPr>
          <w:rFonts w:cs="Arial"/>
          <w:lang w:val="et-EE"/>
        </w:rPr>
        <w:t xml:space="preserve"> </w:t>
      </w:r>
      <w:r w:rsidR="00BA25EA" w:rsidRPr="002D5812">
        <w:rPr>
          <w:rFonts w:cs="Arial"/>
          <w:lang w:val="et-EE"/>
        </w:rPr>
        <w:t>detailplaneeringu</w:t>
      </w:r>
      <w:r w:rsidR="00867702">
        <w:rPr>
          <w:rFonts w:cs="Arial"/>
          <w:lang w:val="et-EE"/>
        </w:rPr>
        <w:t xml:space="preserve"> </w:t>
      </w:r>
      <w:r w:rsidR="00BA25EA" w:rsidRPr="002D5812">
        <w:rPr>
          <w:rFonts w:cs="Arial"/>
          <w:lang w:val="et-EE"/>
        </w:rPr>
        <w:t>lahenduses moodustatud krunt</w:t>
      </w:r>
      <w:r w:rsidRPr="002D5812">
        <w:rPr>
          <w:rFonts w:cs="Arial"/>
          <w:lang w:val="et-EE"/>
        </w:rPr>
        <w:t>e</w:t>
      </w:r>
      <w:r w:rsidR="00212365" w:rsidRPr="002D5812">
        <w:rPr>
          <w:rFonts w:cs="Arial"/>
          <w:lang w:val="et-EE"/>
        </w:rPr>
        <w:t xml:space="preserve"> </w:t>
      </w:r>
      <w:proofErr w:type="spellStart"/>
      <w:r w:rsidR="00212365" w:rsidRPr="002D5812">
        <w:rPr>
          <w:rFonts w:cs="Arial"/>
          <w:lang w:val="et-EE"/>
        </w:rPr>
        <w:t>pos</w:t>
      </w:r>
      <w:proofErr w:type="spellEnd"/>
      <w:r w:rsidR="00212365" w:rsidRPr="002D5812">
        <w:rPr>
          <w:rFonts w:cs="Arial"/>
          <w:lang w:val="et-EE"/>
        </w:rPr>
        <w:t xml:space="preserve"> 7 (k</w:t>
      </w:r>
      <w:r w:rsidRPr="002D5812">
        <w:rPr>
          <w:rFonts w:cs="Arial"/>
          <w:lang w:val="et-EE"/>
        </w:rPr>
        <w:t xml:space="preserve">innistu Järvepõllu tee 7), </w:t>
      </w:r>
      <w:proofErr w:type="spellStart"/>
      <w:r w:rsidR="00212365" w:rsidRPr="002D5812">
        <w:rPr>
          <w:rFonts w:cs="Arial"/>
          <w:lang w:val="et-EE"/>
        </w:rPr>
        <w:t>pos</w:t>
      </w:r>
      <w:proofErr w:type="spellEnd"/>
      <w:r w:rsidR="00212365" w:rsidRPr="002D5812">
        <w:rPr>
          <w:rFonts w:cs="Arial"/>
          <w:lang w:val="et-EE"/>
        </w:rPr>
        <w:t xml:space="preserve"> 8 (kin</w:t>
      </w:r>
      <w:r w:rsidRPr="002D5812">
        <w:rPr>
          <w:rFonts w:cs="Arial"/>
          <w:lang w:val="et-EE"/>
        </w:rPr>
        <w:t xml:space="preserve">nistu Järvepõllu tee 9) ja </w:t>
      </w:r>
      <w:proofErr w:type="spellStart"/>
      <w:r w:rsidR="00212365" w:rsidRPr="002D5812">
        <w:rPr>
          <w:rFonts w:cs="Arial"/>
          <w:lang w:val="et-EE"/>
        </w:rPr>
        <w:t>pos</w:t>
      </w:r>
      <w:proofErr w:type="spellEnd"/>
      <w:r w:rsidR="00212365" w:rsidRPr="002D5812">
        <w:rPr>
          <w:rFonts w:cs="Arial"/>
          <w:lang w:val="et-EE"/>
        </w:rPr>
        <w:t xml:space="preserve"> 9 (kinnistu Järvesalu tee 5)</w:t>
      </w:r>
      <w:r w:rsidR="00BA25EA" w:rsidRPr="002D5812">
        <w:rPr>
          <w:rFonts w:cs="Arial"/>
          <w:lang w:val="et-EE"/>
        </w:rPr>
        <w:t>, kuhu on</w:t>
      </w:r>
      <w:r w:rsidR="00A75338" w:rsidRPr="002D5812">
        <w:rPr>
          <w:rFonts w:cs="Arial"/>
          <w:lang w:val="et-EE"/>
        </w:rPr>
        <w:t xml:space="preserve"> </w:t>
      </w:r>
      <w:r w:rsidR="000C200F" w:rsidRPr="002D5812">
        <w:rPr>
          <w:rFonts w:cs="Arial"/>
          <w:lang w:val="et-EE"/>
        </w:rPr>
        <w:t>määratud ehitu</w:t>
      </w:r>
      <w:r w:rsidR="00212365" w:rsidRPr="002D5812">
        <w:rPr>
          <w:rFonts w:cs="Arial"/>
          <w:lang w:val="et-EE"/>
        </w:rPr>
        <w:t xml:space="preserve">sõigus kuni kahekorruselise </w:t>
      </w:r>
      <w:r w:rsidR="000C200F" w:rsidRPr="002D5812">
        <w:rPr>
          <w:rFonts w:cs="Arial"/>
          <w:lang w:val="et-EE"/>
        </w:rPr>
        <w:t>k</w:t>
      </w:r>
      <w:r w:rsidR="00212365" w:rsidRPr="002D5812">
        <w:rPr>
          <w:rFonts w:cs="Arial"/>
          <w:lang w:val="et-EE"/>
        </w:rPr>
        <w:t>orter</w:t>
      </w:r>
      <w:r w:rsidR="000C200F" w:rsidRPr="002D5812">
        <w:rPr>
          <w:rFonts w:cs="Arial"/>
          <w:lang w:val="et-EE"/>
        </w:rPr>
        <w:t xml:space="preserve">elamu ja ühe abihoone püstitamine ehitisealuse </w:t>
      </w:r>
      <w:r w:rsidR="00212365" w:rsidRPr="002D5812">
        <w:rPr>
          <w:rFonts w:cs="Arial"/>
          <w:lang w:val="et-EE"/>
        </w:rPr>
        <w:t>pinnaga 650</w:t>
      </w:r>
      <w:r w:rsidR="00806E86" w:rsidRPr="002D5812">
        <w:rPr>
          <w:rFonts w:cs="Arial"/>
          <w:lang w:val="et-EE"/>
        </w:rPr>
        <w:t xml:space="preserve"> – </w:t>
      </w:r>
      <w:r w:rsidR="00212365" w:rsidRPr="002D5812">
        <w:rPr>
          <w:rFonts w:cs="Arial"/>
          <w:lang w:val="et-EE"/>
        </w:rPr>
        <w:t>700</w:t>
      </w:r>
      <w:r w:rsidR="00806E86" w:rsidRPr="002D5812">
        <w:rPr>
          <w:rFonts w:cs="Arial"/>
          <w:lang w:val="et-EE"/>
        </w:rPr>
        <w:t xml:space="preserve"> </w:t>
      </w:r>
      <w:r w:rsidR="00212365" w:rsidRPr="002D5812">
        <w:rPr>
          <w:rFonts w:cs="Arial"/>
          <w:lang w:val="et-EE"/>
        </w:rPr>
        <w:t>m².</w:t>
      </w:r>
    </w:p>
    <w:p w14:paraId="1285A0DB" w14:textId="77777777" w:rsidR="00BA25EA" w:rsidRPr="002D5812" w:rsidRDefault="00BA25EA" w:rsidP="00BA25EA">
      <w:pPr>
        <w:jc w:val="both"/>
        <w:rPr>
          <w:rFonts w:cs="Arial"/>
          <w:lang w:val="et-EE"/>
        </w:rPr>
      </w:pPr>
      <w:r w:rsidRPr="002D5812">
        <w:rPr>
          <w:rFonts w:cs="Arial"/>
          <w:lang w:val="et-EE"/>
        </w:rPr>
        <w:t>Osaliselt kehtetuks muutuva detailplaneeringu lahendus on esitatud joonisel AS-06.</w:t>
      </w:r>
    </w:p>
    <w:p w14:paraId="2B78B692" w14:textId="77777777" w:rsidR="00BA25EA" w:rsidRPr="002D5812" w:rsidRDefault="00BA25EA" w:rsidP="00EF6EF2">
      <w:pPr>
        <w:jc w:val="both"/>
        <w:rPr>
          <w:rFonts w:cs="Arial"/>
          <w:lang w:val="et-EE"/>
        </w:rPr>
      </w:pPr>
    </w:p>
    <w:p w14:paraId="5100BDAE" w14:textId="77777777" w:rsidR="006054CE" w:rsidRPr="002D5812" w:rsidRDefault="006054CE" w:rsidP="002D5812">
      <w:pPr>
        <w:jc w:val="both"/>
        <w:rPr>
          <w:rFonts w:cs="Arial"/>
          <w:lang w:val="et-EE"/>
        </w:rPr>
      </w:pPr>
      <w:r w:rsidRPr="002D5812">
        <w:rPr>
          <w:rFonts w:cs="Arial"/>
          <w:lang w:val="et-EE"/>
        </w:rPr>
        <w:t>Kehtiv detailplaneering ei võimalda maa-aluse korruse ehitamist, mistõttu on vajalik uue detailplaneeringu koostamine. Planeerimisseaduse § 140 lõike 7 kohaselt tuleb detailplaneeringu muutmiseks koostada uus sama planeeringuala hõlmav detailplaneering, lähtudes käesolevas seaduses detailplaneeringu koostamisele ettenähtud nõuetest</w:t>
      </w:r>
      <w:r w:rsidR="00BA25EA" w:rsidRPr="002D5812">
        <w:rPr>
          <w:rFonts w:cs="Arial"/>
          <w:lang w:val="et-EE"/>
        </w:rPr>
        <w:t>.</w:t>
      </w:r>
      <w:r w:rsidRPr="002D5812">
        <w:rPr>
          <w:rFonts w:cs="Arial"/>
          <w:lang w:val="et-EE"/>
        </w:rPr>
        <w:t xml:space="preserve"> </w:t>
      </w:r>
    </w:p>
    <w:p w14:paraId="2479905B" w14:textId="24A0A604" w:rsidR="00B15394" w:rsidRPr="002D5812" w:rsidRDefault="000C200F" w:rsidP="002D5812">
      <w:pPr>
        <w:autoSpaceDE w:val="0"/>
        <w:autoSpaceDN w:val="0"/>
        <w:adjustRightInd w:val="0"/>
        <w:jc w:val="both"/>
        <w:rPr>
          <w:rFonts w:cs="Arial"/>
          <w:lang w:val="et-EE"/>
        </w:rPr>
      </w:pPr>
      <w:r w:rsidRPr="002D5812">
        <w:rPr>
          <w:rFonts w:cs="Arial"/>
          <w:lang w:val="et-EE"/>
        </w:rPr>
        <w:t xml:space="preserve">Koostatava detailplaneeringu lahendus näeb ette </w:t>
      </w:r>
      <w:r w:rsidR="00212365" w:rsidRPr="002D5812">
        <w:rPr>
          <w:rFonts w:cs="Arial"/>
          <w:lang w:val="et-EE"/>
        </w:rPr>
        <w:t>muuta korruselisus kuni kaks korrust maa</w:t>
      </w:r>
      <w:r w:rsidR="00FD55CF" w:rsidRPr="002D5812">
        <w:rPr>
          <w:rFonts w:cs="Arial"/>
          <w:lang w:val="et-EE"/>
        </w:rPr>
        <w:t xml:space="preserve"> </w:t>
      </w:r>
      <w:r w:rsidR="00212365" w:rsidRPr="002D5812">
        <w:rPr>
          <w:rFonts w:cs="Arial"/>
          <w:lang w:val="et-EE"/>
        </w:rPr>
        <w:t>peal ja üks maa-alune korrus, samuti muuta kinnistute Järvepõllu tee 9 ja Järvesalu tee 5 hoonestusala paiknemist</w:t>
      </w:r>
      <w:r w:rsidR="003B57CC" w:rsidRPr="002D5812">
        <w:rPr>
          <w:rFonts w:cs="Arial"/>
          <w:lang w:val="et-EE"/>
        </w:rPr>
        <w:t>.</w:t>
      </w:r>
      <w:r w:rsidR="00212365" w:rsidRPr="002D5812">
        <w:rPr>
          <w:rFonts w:cs="Arial"/>
          <w:lang w:val="et-EE"/>
        </w:rPr>
        <w:t xml:space="preserve"> </w:t>
      </w:r>
      <w:r w:rsidR="00716B63" w:rsidRPr="002D5812">
        <w:rPr>
          <w:rFonts w:cs="Arial"/>
          <w:lang w:val="et-EE"/>
        </w:rPr>
        <w:t xml:space="preserve">Kinnistute Järvepõllu tee 9 ja Järvesalu tee 5 vahelisest piirist on hoonestusala määratud </w:t>
      </w:r>
      <w:r w:rsidR="00074FE9" w:rsidRPr="002D5812">
        <w:rPr>
          <w:rFonts w:cs="Arial"/>
          <w:lang w:val="et-EE"/>
        </w:rPr>
        <w:t>8</w:t>
      </w:r>
      <w:r w:rsidR="00806E86" w:rsidRPr="002D5812">
        <w:rPr>
          <w:rFonts w:cs="Arial"/>
          <w:lang w:val="et-EE"/>
        </w:rPr>
        <w:t xml:space="preserve"> </w:t>
      </w:r>
      <w:r w:rsidR="00716B63" w:rsidRPr="002D5812">
        <w:rPr>
          <w:rFonts w:cs="Arial"/>
          <w:lang w:val="et-EE"/>
        </w:rPr>
        <w:t>m pii</w:t>
      </w:r>
      <w:r w:rsidR="00074FE9" w:rsidRPr="002D5812">
        <w:rPr>
          <w:rFonts w:cs="Arial"/>
          <w:lang w:val="et-EE"/>
        </w:rPr>
        <w:t>rist kinnistul Järvepõllu tee 9 ja</w:t>
      </w:r>
      <w:r w:rsidR="002D5812" w:rsidRPr="002D5812">
        <w:rPr>
          <w:rFonts w:cs="Arial"/>
          <w:lang w:val="et-EE"/>
        </w:rPr>
        <w:t xml:space="preserve"> </w:t>
      </w:r>
      <w:r w:rsidR="00074FE9" w:rsidRPr="002D5812">
        <w:rPr>
          <w:rFonts w:cs="Arial"/>
          <w:lang w:val="et-EE"/>
        </w:rPr>
        <w:t>kinnistul Järvesalu tee 5 on hoonestusala määratud kinnistu piirile.</w:t>
      </w:r>
    </w:p>
    <w:p w14:paraId="1BD4BF88" w14:textId="77777777" w:rsidR="00A86078" w:rsidRPr="002D5812" w:rsidRDefault="00A86078" w:rsidP="00EF6EF2">
      <w:pPr>
        <w:jc w:val="both"/>
        <w:rPr>
          <w:rFonts w:cs="Arial"/>
          <w:b/>
          <w:bCs/>
          <w:u w:val="single"/>
          <w:lang w:val="et-EE"/>
        </w:rPr>
      </w:pPr>
    </w:p>
    <w:p w14:paraId="66A3CC39" w14:textId="212ECF55" w:rsidR="00262B2F" w:rsidRPr="002D5812" w:rsidRDefault="00262B2F" w:rsidP="00EF6EF2">
      <w:pPr>
        <w:jc w:val="both"/>
        <w:rPr>
          <w:rFonts w:cs="Arial"/>
          <w:b/>
          <w:bCs/>
          <w:u w:val="single"/>
          <w:lang w:val="et-EE"/>
        </w:rPr>
      </w:pPr>
      <w:r w:rsidRPr="002D5812">
        <w:rPr>
          <w:rFonts w:cs="Arial"/>
          <w:b/>
          <w:bCs/>
          <w:u w:val="single"/>
          <w:lang w:val="et-EE"/>
        </w:rPr>
        <w:t>Põhjendused kehtiva detailplaneeringu osaliseks muutmiseks</w:t>
      </w:r>
    </w:p>
    <w:p w14:paraId="34DE8664" w14:textId="77777777" w:rsidR="00262B2F" w:rsidRPr="002D5812" w:rsidRDefault="00141C55" w:rsidP="00EF6EF2">
      <w:pPr>
        <w:jc w:val="both"/>
        <w:rPr>
          <w:rFonts w:cs="Arial"/>
          <w:lang w:val="et-EE"/>
        </w:rPr>
      </w:pPr>
      <w:r w:rsidRPr="002D5812">
        <w:rPr>
          <w:rFonts w:cs="Arial"/>
          <w:lang w:val="et-EE"/>
        </w:rPr>
        <w:t>Parema asendiplaanilise lahenduse saamiseks koostatavas detailplaneeringus tehtud muudatus:</w:t>
      </w:r>
    </w:p>
    <w:p w14:paraId="57D68271" w14:textId="77777777" w:rsidR="00262B2F" w:rsidRPr="002D5812" w:rsidRDefault="00262B2F" w:rsidP="00B7330A">
      <w:pPr>
        <w:pStyle w:val="ListParagraph"/>
        <w:numPr>
          <w:ilvl w:val="0"/>
          <w:numId w:val="14"/>
        </w:numPr>
        <w:ind w:left="284" w:hanging="218"/>
        <w:jc w:val="both"/>
        <w:rPr>
          <w:rFonts w:cs="Arial"/>
          <w:lang w:val="et-EE"/>
        </w:rPr>
      </w:pPr>
      <w:r w:rsidRPr="002D5812">
        <w:rPr>
          <w:rFonts w:cs="Arial"/>
          <w:lang w:val="et-EE"/>
        </w:rPr>
        <w:t>Järvesalu tee 5 maapealne</w:t>
      </w:r>
      <w:r w:rsidR="00A12E1D" w:rsidRPr="002D5812">
        <w:rPr>
          <w:rFonts w:cs="Arial"/>
          <w:lang w:val="et-EE"/>
        </w:rPr>
        <w:t xml:space="preserve"> hoonestusala</w:t>
      </w:r>
      <w:r w:rsidR="00B2546A" w:rsidRPr="002D5812">
        <w:rPr>
          <w:rFonts w:cs="Arial"/>
          <w:lang w:val="et-EE"/>
        </w:rPr>
        <w:t xml:space="preserve"> on</w:t>
      </w:r>
      <w:r w:rsidR="00141C55" w:rsidRPr="002D5812">
        <w:rPr>
          <w:rFonts w:cs="Arial"/>
          <w:lang w:val="et-EE"/>
        </w:rPr>
        <w:t xml:space="preserve"> nihutatud 4</w:t>
      </w:r>
      <w:r w:rsidR="00A12E1D" w:rsidRPr="002D5812">
        <w:rPr>
          <w:rFonts w:cs="Arial"/>
          <w:lang w:val="et-EE"/>
        </w:rPr>
        <w:t xml:space="preserve"> meetrit Järvepõllu tee 9 kinnistu poole, et </w:t>
      </w:r>
      <w:r w:rsidRPr="002D5812">
        <w:rPr>
          <w:rFonts w:cs="Arial"/>
          <w:lang w:val="et-EE"/>
        </w:rPr>
        <w:t>hoone</w:t>
      </w:r>
      <w:r w:rsidR="00A12E1D" w:rsidRPr="002D5812">
        <w:rPr>
          <w:rFonts w:cs="Arial"/>
          <w:lang w:val="et-EE"/>
        </w:rPr>
        <w:t>t koos ter</w:t>
      </w:r>
      <w:r w:rsidR="00B2546A" w:rsidRPr="002D5812">
        <w:rPr>
          <w:rFonts w:cs="Arial"/>
          <w:lang w:val="et-EE"/>
        </w:rPr>
        <w:t>r</w:t>
      </w:r>
      <w:r w:rsidR="00A12E1D" w:rsidRPr="002D5812">
        <w:rPr>
          <w:rFonts w:cs="Arial"/>
          <w:lang w:val="et-EE"/>
        </w:rPr>
        <w:t>assiga, haljastust ning parklat oleks võimalik sobi</w:t>
      </w:r>
      <w:r w:rsidR="00B2546A" w:rsidRPr="002D5812">
        <w:rPr>
          <w:rFonts w:cs="Arial"/>
          <w:lang w:val="et-EE"/>
        </w:rPr>
        <w:t>li</w:t>
      </w:r>
      <w:r w:rsidR="00141C55" w:rsidRPr="002D5812">
        <w:rPr>
          <w:rFonts w:cs="Arial"/>
          <w:lang w:val="et-EE"/>
        </w:rPr>
        <w:t>kult paigutada;</w:t>
      </w:r>
    </w:p>
    <w:p w14:paraId="5B571A44" w14:textId="77777777" w:rsidR="00141C55" w:rsidRPr="002D5812" w:rsidRDefault="00BD55CC" w:rsidP="00B7330A">
      <w:pPr>
        <w:pStyle w:val="ListParagraph"/>
        <w:numPr>
          <w:ilvl w:val="0"/>
          <w:numId w:val="14"/>
        </w:numPr>
        <w:ind w:left="284" w:hanging="218"/>
        <w:jc w:val="both"/>
        <w:rPr>
          <w:rFonts w:cs="Arial"/>
          <w:lang w:val="et-EE"/>
        </w:rPr>
      </w:pPr>
      <w:r w:rsidRPr="002D5812">
        <w:rPr>
          <w:rFonts w:cs="Arial"/>
          <w:lang w:val="et-EE"/>
        </w:rPr>
        <w:t>l</w:t>
      </w:r>
      <w:r w:rsidR="00141C55" w:rsidRPr="002D5812">
        <w:rPr>
          <w:rFonts w:cs="Arial"/>
          <w:lang w:val="et-EE"/>
        </w:rPr>
        <w:t>isatud on 1 maa-alune korrus</w:t>
      </w:r>
      <w:r w:rsidR="00BC18BA" w:rsidRPr="002D5812">
        <w:rPr>
          <w:rFonts w:cs="Arial"/>
          <w:lang w:val="et-EE"/>
        </w:rPr>
        <w:t>, kuhu projekteerida panipaigad, mis säästab kruntide pinda haljasaladeks (ei ole vaja eraldi abihoonet või suurendada ehitisealust pinda panipaikadeks).</w:t>
      </w:r>
    </w:p>
    <w:p w14:paraId="37978E27" w14:textId="77777777" w:rsidR="00291EE7" w:rsidRPr="002D5812" w:rsidRDefault="00291EE7" w:rsidP="00EF6EF2">
      <w:pPr>
        <w:jc w:val="both"/>
        <w:rPr>
          <w:rFonts w:cs="Arial"/>
          <w:lang w:val="et-EE"/>
        </w:rPr>
      </w:pPr>
    </w:p>
    <w:p w14:paraId="4C3533C7" w14:textId="77777777" w:rsidR="00262B2F" w:rsidRPr="002D5812" w:rsidRDefault="00262B2F" w:rsidP="00EF6EF2">
      <w:pPr>
        <w:jc w:val="both"/>
        <w:rPr>
          <w:rFonts w:cs="Arial"/>
          <w:u w:val="single"/>
          <w:lang w:val="et-EE"/>
        </w:rPr>
      </w:pPr>
      <w:r w:rsidRPr="002D5812">
        <w:rPr>
          <w:rFonts w:cs="Arial"/>
          <w:u w:val="single"/>
          <w:lang w:val="et-EE"/>
        </w:rPr>
        <w:t>Projekteerimise käigus tehtud otsused ja kaalumised:</w:t>
      </w:r>
    </w:p>
    <w:p w14:paraId="30102951" w14:textId="77777777" w:rsidR="00262B2F" w:rsidRPr="002D5812" w:rsidRDefault="00BD55CC" w:rsidP="00B7330A">
      <w:pPr>
        <w:pStyle w:val="ListParagraph"/>
        <w:numPr>
          <w:ilvl w:val="0"/>
          <w:numId w:val="15"/>
        </w:numPr>
        <w:ind w:left="284" w:hanging="218"/>
        <w:jc w:val="both"/>
        <w:rPr>
          <w:rFonts w:cs="Arial"/>
          <w:lang w:val="et-EE"/>
        </w:rPr>
      </w:pPr>
      <w:r w:rsidRPr="002D5812">
        <w:rPr>
          <w:rFonts w:cs="Arial"/>
          <w:lang w:val="et-EE"/>
        </w:rPr>
        <w:t>p</w:t>
      </w:r>
      <w:r w:rsidR="00262B2F" w:rsidRPr="002D5812">
        <w:rPr>
          <w:rFonts w:cs="Arial"/>
          <w:lang w:val="et-EE"/>
        </w:rPr>
        <w:t>arim paigutusala kortermajadele on iga kinnistu keskosa, kus elutubade aknad, terrassi</w:t>
      </w:r>
      <w:r w:rsidR="00181B65" w:rsidRPr="002D5812">
        <w:rPr>
          <w:rFonts w:cs="Arial"/>
          <w:lang w:val="et-EE"/>
        </w:rPr>
        <w:t>d</w:t>
      </w:r>
      <w:r w:rsidR="00262B2F" w:rsidRPr="002D5812">
        <w:rPr>
          <w:rFonts w:cs="Arial"/>
          <w:lang w:val="et-EE"/>
        </w:rPr>
        <w:t>, rõdud saavad maksimumi päikeselistest ilmakaartest;</w:t>
      </w:r>
    </w:p>
    <w:p w14:paraId="770DE1F6" w14:textId="77777777" w:rsidR="00262B2F" w:rsidRPr="002D5812" w:rsidRDefault="00262B2F" w:rsidP="00B7330A">
      <w:pPr>
        <w:pStyle w:val="ListParagraph"/>
        <w:numPr>
          <w:ilvl w:val="0"/>
          <w:numId w:val="15"/>
        </w:numPr>
        <w:ind w:left="284" w:hanging="218"/>
        <w:jc w:val="both"/>
        <w:rPr>
          <w:rFonts w:cs="Arial"/>
          <w:lang w:val="et-EE"/>
        </w:rPr>
      </w:pPr>
      <w:r w:rsidRPr="002D5812">
        <w:rPr>
          <w:rFonts w:cs="Arial"/>
          <w:lang w:val="et-EE"/>
        </w:rPr>
        <w:t xml:space="preserve">tulenevalt kruntide paigutusest ümbritsevate hoonete suhtes ei teki </w:t>
      </w:r>
      <w:r w:rsidR="00181B65" w:rsidRPr="002D5812">
        <w:rPr>
          <w:rFonts w:cs="Arial"/>
          <w:lang w:val="et-EE"/>
        </w:rPr>
        <w:t>„</w:t>
      </w:r>
      <w:r w:rsidRPr="002D5812">
        <w:rPr>
          <w:rFonts w:cs="Arial"/>
          <w:lang w:val="et-EE"/>
        </w:rPr>
        <w:t>tagahoovi</w:t>
      </w:r>
      <w:r w:rsidR="00181B65" w:rsidRPr="002D5812">
        <w:rPr>
          <w:rFonts w:cs="Arial"/>
          <w:lang w:val="et-EE"/>
        </w:rPr>
        <w:t>”</w:t>
      </w:r>
      <w:r w:rsidRPr="002D5812">
        <w:rPr>
          <w:rFonts w:cs="Arial"/>
          <w:lang w:val="et-EE"/>
        </w:rPr>
        <w:t xml:space="preserve"> panipaiku sisaldavate abihoonete jaoks ja tänavapoolsel alal risustaksid need kvartali elukeskkonda ning selle arhitektuurset terviklik</w:t>
      </w:r>
      <w:r w:rsidR="00181B65" w:rsidRPr="002D5812">
        <w:rPr>
          <w:rFonts w:cs="Arial"/>
          <w:lang w:val="et-EE"/>
        </w:rPr>
        <w:t>k</w:t>
      </w:r>
      <w:r w:rsidRPr="002D5812">
        <w:rPr>
          <w:rFonts w:cs="Arial"/>
          <w:lang w:val="et-EE"/>
        </w:rPr>
        <w:t>ust</w:t>
      </w:r>
      <w:r w:rsidR="00181B65" w:rsidRPr="002D5812">
        <w:rPr>
          <w:rFonts w:cs="Arial"/>
          <w:lang w:val="et-EE"/>
        </w:rPr>
        <w:t>;</w:t>
      </w:r>
    </w:p>
    <w:p w14:paraId="6AA29CE4" w14:textId="77777777" w:rsidR="00262B2F" w:rsidRPr="002D5812" w:rsidRDefault="00262B2F" w:rsidP="00B7330A">
      <w:pPr>
        <w:pStyle w:val="ListParagraph"/>
        <w:numPr>
          <w:ilvl w:val="0"/>
          <w:numId w:val="15"/>
        </w:numPr>
        <w:ind w:left="284" w:hanging="218"/>
        <w:jc w:val="both"/>
        <w:rPr>
          <w:rFonts w:cs="Arial"/>
          <w:lang w:val="et-EE"/>
        </w:rPr>
      </w:pPr>
      <w:r w:rsidRPr="002D5812">
        <w:rPr>
          <w:rFonts w:cs="Arial"/>
          <w:lang w:val="et-EE"/>
        </w:rPr>
        <w:t>seetõttu külmad panipaigad korteritele peaks olema vähemväärtuslikus piirkonnas ja hoone mahus;</w:t>
      </w:r>
    </w:p>
    <w:p w14:paraId="7B69C0D9" w14:textId="77777777" w:rsidR="00262B2F" w:rsidRPr="002D5812" w:rsidRDefault="00262B2F" w:rsidP="00B7330A">
      <w:pPr>
        <w:pStyle w:val="ListParagraph"/>
        <w:numPr>
          <w:ilvl w:val="0"/>
          <w:numId w:val="15"/>
        </w:numPr>
        <w:ind w:left="284" w:hanging="218"/>
        <w:jc w:val="both"/>
        <w:rPr>
          <w:rFonts w:cs="Arial"/>
          <w:lang w:val="et-EE"/>
        </w:rPr>
      </w:pPr>
      <w:r w:rsidRPr="002D5812">
        <w:rPr>
          <w:rFonts w:cs="Arial"/>
          <w:lang w:val="et-EE"/>
        </w:rPr>
        <w:t>loovutada kahekorruselise hoone keskosa külmade panipaikade jaoks vähendab väärtuslikku (ligipääsetavat) esimese korruse elupinda ja teeb kommunikatsiooni jaotamise majas keerukamaks;</w:t>
      </w:r>
    </w:p>
    <w:p w14:paraId="231845DC" w14:textId="77777777" w:rsidR="00262B2F" w:rsidRPr="002D5812" w:rsidRDefault="00262B2F" w:rsidP="00B7330A">
      <w:pPr>
        <w:pStyle w:val="ListParagraph"/>
        <w:numPr>
          <w:ilvl w:val="0"/>
          <w:numId w:val="15"/>
        </w:numPr>
        <w:ind w:left="284" w:hanging="218"/>
        <w:jc w:val="both"/>
        <w:rPr>
          <w:rFonts w:cs="Arial"/>
          <w:lang w:val="et-EE"/>
        </w:rPr>
      </w:pPr>
      <w:r w:rsidRPr="002D5812">
        <w:rPr>
          <w:rFonts w:cs="Arial"/>
          <w:lang w:val="et-EE"/>
        </w:rPr>
        <w:t>panipaikade sobiv orientatsioon on hoonete põhjaküljel;</w:t>
      </w:r>
    </w:p>
    <w:p w14:paraId="753CDAAA" w14:textId="77777777" w:rsidR="00262B2F" w:rsidRPr="002D5812" w:rsidRDefault="00262B2F" w:rsidP="00B7330A">
      <w:pPr>
        <w:pStyle w:val="ListParagraph"/>
        <w:numPr>
          <w:ilvl w:val="0"/>
          <w:numId w:val="15"/>
        </w:numPr>
        <w:ind w:left="284" w:hanging="218"/>
        <w:jc w:val="both"/>
        <w:rPr>
          <w:rFonts w:cs="Arial"/>
          <w:lang w:val="et-EE"/>
        </w:rPr>
      </w:pPr>
      <w:r w:rsidRPr="002D5812">
        <w:rPr>
          <w:rFonts w:cs="Arial"/>
          <w:lang w:val="et-EE"/>
        </w:rPr>
        <w:t>põhjaküljel on maapind rohkem kui poole korruse võrra madalam ja seetõttu on seal võimalus teha osaline madal korrus panipaikade jaoks;</w:t>
      </w:r>
    </w:p>
    <w:p w14:paraId="3A9DB27B" w14:textId="77777777" w:rsidR="00262B2F" w:rsidRPr="002D5812" w:rsidRDefault="00262B2F" w:rsidP="00B7330A">
      <w:pPr>
        <w:pStyle w:val="ListParagraph"/>
        <w:numPr>
          <w:ilvl w:val="0"/>
          <w:numId w:val="15"/>
        </w:numPr>
        <w:ind w:left="284" w:hanging="218"/>
        <w:jc w:val="both"/>
        <w:rPr>
          <w:rFonts w:cs="Arial"/>
          <w:lang w:val="et-EE"/>
        </w:rPr>
      </w:pPr>
      <w:r w:rsidRPr="002D5812">
        <w:rPr>
          <w:rFonts w:cs="Arial"/>
          <w:lang w:val="et-EE"/>
        </w:rPr>
        <w:t>geoloogilised uuringud näitasid, et nullkorruse rajamine on võimalik nii pinnasekihtide iseloomu kui pinnasevee taset arvestades;</w:t>
      </w:r>
    </w:p>
    <w:p w14:paraId="4ED4E2F0" w14:textId="77777777" w:rsidR="00262B2F" w:rsidRPr="002D5812" w:rsidRDefault="00262B2F" w:rsidP="00B7330A">
      <w:pPr>
        <w:pStyle w:val="ListParagraph"/>
        <w:numPr>
          <w:ilvl w:val="0"/>
          <w:numId w:val="15"/>
        </w:numPr>
        <w:ind w:left="284" w:hanging="218"/>
        <w:jc w:val="both"/>
        <w:rPr>
          <w:rFonts w:cs="Arial"/>
          <w:lang w:val="et-EE"/>
        </w:rPr>
      </w:pPr>
      <w:r w:rsidRPr="002D5812">
        <w:rPr>
          <w:rFonts w:cs="Arial"/>
          <w:lang w:val="et-EE"/>
        </w:rPr>
        <w:t xml:space="preserve">nullkorrusele rajatavad panipaigad saavad olla suuremad ja hoonete brutopindalad jäävad siiski tunduvalt allapoole </w:t>
      </w:r>
      <w:r w:rsidR="00346A6B" w:rsidRPr="002D5812">
        <w:rPr>
          <w:rFonts w:cs="Arial"/>
          <w:lang w:val="et-EE"/>
        </w:rPr>
        <w:t>detailplaneeringu</w:t>
      </w:r>
      <w:r w:rsidRPr="002D5812">
        <w:rPr>
          <w:rFonts w:cs="Arial"/>
          <w:lang w:val="et-EE"/>
        </w:rPr>
        <w:t>ga lubatud piirmääradest</w:t>
      </w:r>
      <w:r w:rsidR="00181B65" w:rsidRPr="002D5812">
        <w:rPr>
          <w:rFonts w:cs="Arial"/>
          <w:lang w:val="et-EE"/>
        </w:rPr>
        <w:t>;</w:t>
      </w:r>
    </w:p>
    <w:p w14:paraId="5812EB40" w14:textId="77777777" w:rsidR="00262B2F" w:rsidRPr="002D5812" w:rsidRDefault="00262B2F" w:rsidP="00B7330A">
      <w:pPr>
        <w:pStyle w:val="ListParagraph"/>
        <w:numPr>
          <w:ilvl w:val="0"/>
          <w:numId w:val="15"/>
        </w:numPr>
        <w:ind w:left="284" w:hanging="218"/>
        <w:jc w:val="both"/>
        <w:rPr>
          <w:rFonts w:cs="Arial"/>
          <w:lang w:val="et-EE"/>
        </w:rPr>
      </w:pPr>
      <w:r w:rsidRPr="002D5812">
        <w:rPr>
          <w:rFonts w:cs="Arial"/>
          <w:lang w:val="et-EE"/>
        </w:rPr>
        <w:t>mullatööde mahud oleks optimaalsemad, ei oleks vaja paksu täitepinnast kortermajadele põhjaosade alla;</w:t>
      </w:r>
    </w:p>
    <w:p w14:paraId="68D7DCD3" w14:textId="77777777" w:rsidR="00BC18BA" w:rsidRPr="002D5812" w:rsidRDefault="00262B2F" w:rsidP="00B7330A">
      <w:pPr>
        <w:pStyle w:val="ListParagraph"/>
        <w:numPr>
          <w:ilvl w:val="0"/>
          <w:numId w:val="15"/>
        </w:numPr>
        <w:ind w:left="284" w:hanging="218"/>
        <w:jc w:val="both"/>
        <w:rPr>
          <w:rFonts w:cs="Arial"/>
          <w:lang w:val="et-EE"/>
        </w:rPr>
      </w:pPr>
      <w:r w:rsidRPr="002D5812">
        <w:rPr>
          <w:rFonts w:cs="Arial"/>
          <w:lang w:val="et-EE"/>
        </w:rPr>
        <w:t>betoonseintega nullkorrus panipaikadega on kasutatav / ehitatav ka varjendina, millest on antud piirkonnas suur puudus ja mis lisab kindlasti ka elanikele turvatunnet (mõistlik oleks muuta ka kohustuslikuks uusehitiste juures).</w:t>
      </w:r>
    </w:p>
    <w:p w14:paraId="3C3F7E0B" w14:textId="77777777" w:rsidR="00262B2F" w:rsidRPr="002D5812" w:rsidRDefault="00262B2F" w:rsidP="00EF6EF2">
      <w:pPr>
        <w:jc w:val="both"/>
        <w:rPr>
          <w:rFonts w:cs="Arial"/>
          <w:lang w:val="et-EE"/>
        </w:rPr>
      </w:pPr>
    </w:p>
    <w:p w14:paraId="44988685" w14:textId="77777777" w:rsidR="00E81250" w:rsidRPr="002D5812" w:rsidRDefault="00E81250" w:rsidP="00B7330A">
      <w:pPr>
        <w:pStyle w:val="Heading1"/>
        <w:numPr>
          <w:ilvl w:val="0"/>
          <w:numId w:val="8"/>
        </w:numPr>
        <w:tabs>
          <w:tab w:val="left" w:pos="284"/>
        </w:tabs>
        <w:jc w:val="both"/>
        <w:rPr>
          <w:rFonts w:cs="Arial"/>
          <w:caps/>
          <w:szCs w:val="22"/>
        </w:rPr>
      </w:pPr>
      <w:bookmarkStart w:id="13" w:name="_Toc497647797"/>
      <w:bookmarkStart w:id="14" w:name="_Toc137595744"/>
      <w:r w:rsidRPr="002D5812">
        <w:rPr>
          <w:rFonts w:cs="Arial"/>
          <w:caps/>
          <w:szCs w:val="22"/>
        </w:rPr>
        <w:lastRenderedPageBreak/>
        <w:t>Olemasoleva olukorra iseloomustu</w:t>
      </w:r>
      <w:bookmarkEnd w:id="13"/>
      <w:r w:rsidR="0005622D" w:rsidRPr="002D5812">
        <w:rPr>
          <w:rFonts w:cs="Arial"/>
          <w:caps/>
          <w:szCs w:val="22"/>
        </w:rPr>
        <w:t>S</w:t>
      </w:r>
      <w:bookmarkEnd w:id="14"/>
    </w:p>
    <w:p w14:paraId="2A6D775B" w14:textId="77777777" w:rsidR="00883536" w:rsidRPr="002D5812" w:rsidRDefault="00883536" w:rsidP="00EF6EF2">
      <w:pPr>
        <w:rPr>
          <w:rFonts w:cs="Arial"/>
          <w:lang w:val="et-EE"/>
        </w:rPr>
      </w:pPr>
      <w:bookmarkStart w:id="15" w:name="_Toc497647798"/>
    </w:p>
    <w:p w14:paraId="4488AC22" w14:textId="77777777" w:rsidR="00E81250" w:rsidRPr="002D5812" w:rsidRDefault="00E81250" w:rsidP="00B7330A">
      <w:pPr>
        <w:pStyle w:val="Heading2"/>
        <w:numPr>
          <w:ilvl w:val="1"/>
          <w:numId w:val="11"/>
        </w:numPr>
        <w:tabs>
          <w:tab w:val="left" w:pos="426"/>
        </w:tabs>
        <w:rPr>
          <w:rFonts w:cs="Arial"/>
          <w:szCs w:val="22"/>
        </w:rPr>
      </w:pPr>
      <w:bookmarkStart w:id="16" w:name="_Toc137595745"/>
      <w:r w:rsidRPr="002D5812">
        <w:rPr>
          <w:rFonts w:cs="Arial"/>
          <w:szCs w:val="22"/>
        </w:rPr>
        <w:t>Planeeringuala asukoht ja iseloomustus</w:t>
      </w:r>
      <w:bookmarkEnd w:id="15"/>
      <w:bookmarkEnd w:id="16"/>
    </w:p>
    <w:p w14:paraId="4A407888" w14:textId="77777777" w:rsidR="00E76C9A" w:rsidRPr="002D5812" w:rsidRDefault="00B05D6A" w:rsidP="00EF6EF2">
      <w:pPr>
        <w:jc w:val="both"/>
        <w:rPr>
          <w:rFonts w:cs="Arial"/>
          <w:lang w:val="et-EE"/>
        </w:rPr>
      </w:pPr>
      <w:r w:rsidRPr="002D5812">
        <w:rPr>
          <w:rFonts w:cs="Arial"/>
          <w:lang w:val="et-EE"/>
        </w:rPr>
        <w:t>Planeeringuala asub Rae vallas</w:t>
      </w:r>
      <w:r w:rsidR="0070451A" w:rsidRPr="002D5812">
        <w:rPr>
          <w:rFonts w:cs="Arial"/>
          <w:lang w:val="et-EE"/>
        </w:rPr>
        <w:t xml:space="preserve"> Peetri alevikus</w:t>
      </w:r>
      <w:r w:rsidR="0005622D" w:rsidRPr="002D5812">
        <w:rPr>
          <w:rFonts w:cs="Arial"/>
          <w:lang w:val="et-EE"/>
        </w:rPr>
        <w:t>.</w:t>
      </w:r>
    </w:p>
    <w:p w14:paraId="265CCDA1" w14:textId="77777777" w:rsidR="00E76C9A" w:rsidRPr="002D5812" w:rsidRDefault="00E76C9A" w:rsidP="00EF6EF2">
      <w:pPr>
        <w:autoSpaceDE w:val="0"/>
        <w:autoSpaceDN w:val="0"/>
        <w:adjustRightInd w:val="0"/>
        <w:jc w:val="both"/>
        <w:rPr>
          <w:rFonts w:cs="Arial"/>
          <w:lang w:val="et-EE"/>
        </w:rPr>
      </w:pPr>
      <w:r w:rsidRPr="002D5812">
        <w:rPr>
          <w:rFonts w:cs="Arial"/>
          <w:lang w:val="et-EE"/>
        </w:rPr>
        <w:t>Planeeringu</w:t>
      </w:r>
      <w:r w:rsidR="0005622D" w:rsidRPr="002D5812">
        <w:rPr>
          <w:rFonts w:cs="Arial"/>
          <w:lang w:val="et-EE"/>
        </w:rPr>
        <w:t>ala moodustab:</w:t>
      </w:r>
    </w:p>
    <w:p w14:paraId="51495342" w14:textId="77777777" w:rsidR="00A16930" w:rsidRPr="002D5812" w:rsidRDefault="009A21C3" w:rsidP="00B7330A">
      <w:pPr>
        <w:pStyle w:val="BodyText"/>
        <w:numPr>
          <w:ilvl w:val="0"/>
          <w:numId w:val="4"/>
        </w:numPr>
        <w:tabs>
          <w:tab w:val="clear" w:pos="720"/>
        </w:tabs>
        <w:suppressAutoHyphens/>
        <w:ind w:left="284" w:hanging="218"/>
        <w:rPr>
          <w:rFonts w:ascii="Arial" w:hAnsi="Arial" w:cs="Arial"/>
          <w:sz w:val="22"/>
          <w:szCs w:val="22"/>
        </w:rPr>
      </w:pPr>
      <w:r w:rsidRPr="002D5812">
        <w:rPr>
          <w:rFonts w:ascii="Arial" w:hAnsi="Arial" w:cs="Arial"/>
          <w:sz w:val="22"/>
          <w:szCs w:val="22"/>
        </w:rPr>
        <w:t>kinnistu</w:t>
      </w:r>
      <w:r w:rsidR="0005622D" w:rsidRPr="002D5812">
        <w:rPr>
          <w:rFonts w:ascii="Arial" w:hAnsi="Arial" w:cs="Arial"/>
          <w:sz w:val="22"/>
          <w:szCs w:val="22"/>
        </w:rPr>
        <w:t xml:space="preserve"> </w:t>
      </w:r>
      <w:r w:rsidR="00076FDC" w:rsidRPr="002D5812">
        <w:rPr>
          <w:rFonts w:ascii="Arial" w:hAnsi="Arial" w:cs="Arial"/>
          <w:sz w:val="22"/>
          <w:szCs w:val="22"/>
        </w:rPr>
        <w:t>Järvepõllu</w:t>
      </w:r>
      <w:r w:rsidR="00BA0656" w:rsidRPr="002D5812">
        <w:rPr>
          <w:rFonts w:ascii="Arial" w:hAnsi="Arial" w:cs="Arial"/>
          <w:sz w:val="22"/>
          <w:szCs w:val="22"/>
        </w:rPr>
        <w:t xml:space="preserve"> </w:t>
      </w:r>
      <w:r w:rsidR="0070451A" w:rsidRPr="002D5812">
        <w:rPr>
          <w:rFonts w:ascii="Arial" w:hAnsi="Arial" w:cs="Arial"/>
          <w:sz w:val="22"/>
          <w:szCs w:val="22"/>
        </w:rPr>
        <w:t>t</w:t>
      </w:r>
      <w:r w:rsidR="00076FDC" w:rsidRPr="002D5812">
        <w:rPr>
          <w:rFonts w:ascii="Arial" w:hAnsi="Arial" w:cs="Arial"/>
          <w:sz w:val="22"/>
          <w:szCs w:val="22"/>
        </w:rPr>
        <w:t>ee 7</w:t>
      </w:r>
      <w:r w:rsidR="0070451A" w:rsidRPr="002D5812">
        <w:rPr>
          <w:rFonts w:ascii="Arial" w:hAnsi="Arial" w:cs="Arial"/>
          <w:sz w:val="22"/>
          <w:szCs w:val="22"/>
        </w:rPr>
        <w:t xml:space="preserve"> </w:t>
      </w:r>
      <w:r w:rsidR="00A16930" w:rsidRPr="002D5812">
        <w:rPr>
          <w:rFonts w:ascii="Arial" w:hAnsi="Arial" w:cs="Arial"/>
          <w:sz w:val="22"/>
          <w:szCs w:val="22"/>
        </w:rPr>
        <w:t>(6530</w:t>
      </w:r>
      <w:r w:rsidR="0070451A" w:rsidRPr="002D5812">
        <w:rPr>
          <w:rFonts w:ascii="Arial" w:hAnsi="Arial" w:cs="Arial"/>
          <w:sz w:val="22"/>
          <w:szCs w:val="22"/>
        </w:rPr>
        <w:t>1:001:</w:t>
      </w:r>
      <w:r w:rsidR="00076FDC" w:rsidRPr="002D5812">
        <w:rPr>
          <w:rFonts w:ascii="Arial" w:hAnsi="Arial" w:cs="Arial"/>
          <w:sz w:val="22"/>
          <w:szCs w:val="22"/>
        </w:rPr>
        <w:t>530</w:t>
      </w:r>
      <w:r w:rsidR="006251A8" w:rsidRPr="002D5812">
        <w:rPr>
          <w:rFonts w:ascii="Arial" w:hAnsi="Arial" w:cs="Arial"/>
          <w:sz w:val="22"/>
          <w:szCs w:val="22"/>
        </w:rPr>
        <w:t>6), suurus 30</w:t>
      </w:r>
      <w:r w:rsidR="00076FDC" w:rsidRPr="002D5812">
        <w:rPr>
          <w:rFonts w:ascii="Arial" w:hAnsi="Arial" w:cs="Arial"/>
          <w:sz w:val="22"/>
          <w:szCs w:val="22"/>
        </w:rPr>
        <w:t>04 m²;</w:t>
      </w:r>
    </w:p>
    <w:p w14:paraId="050BE68B" w14:textId="77777777" w:rsidR="00076FDC" w:rsidRPr="002D5812" w:rsidRDefault="009A21C3" w:rsidP="00B7330A">
      <w:pPr>
        <w:pStyle w:val="BodyText"/>
        <w:numPr>
          <w:ilvl w:val="0"/>
          <w:numId w:val="4"/>
        </w:numPr>
        <w:tabs>
          <w:tab w:val="clear" w:pos="720"/>
        </w:tabs>
        <w:suppressAutoHyphens/>
        <w:ind w:left="284" w:hanging="218"/>
        <w:rPr>
          <w:rFonts w:ascii="Arial" w:hAnsi="Arial" w:cs="Arial"/>
          <w:sz w:val="22"/>
          <w:szCs w:val="22"/>
        </w:rPr>
      </w:pPr>
      <w:r w:rsidRPr="002D5812">
        <w:rPr>
          <w:rFonts w:ascii="Arial" w:hAnsi="Arial" w:cs="Arial"/>
          <w:sz w:val="22"/>
          <w:szCs w:val="22"/>
        </w:rPr>
        <w:t>kinnistu</w:t>
      </w:r>
      <w:r w:rsidR="00076FDC" w:rsidRPr="002D5812">
        <w:rPr>
          <w:rFonts w:ascii="Arial" w:hAnsi="Arial" w:cs="Arial"/>
          <w:sz w:val="22"/>
          <w:szCs w:val="22"/>
        </w:rPr>
        <w:t xml:space="preserve"> Järvepõllu tee 9 (65301:001:5299), suurus 2436 m²;</w:t>
      </w:r>
    </w:p>
    <w:p w14:paraId="349814A0" w14:textId="77777777" w:rsidR="00076FDC" w:rsidRPr="002D5812" w:rsidRDefault="009A21C3" w:rsidP="00B7330A">
      <w:pPr>
        <w:pStyle w:val="BodyText"/>
        <w:numPr>
          <w:ilvl w:val="0"/>
          <w:numId w:val="4"/>
        </w:numPr>
        <w:tabs>
          <w:tab w:val="clear" w:pos="720"/>
        </w:tabs>
        <w:suppressAutoHyphens/>
        <w:ind w:left="284" w:hanging="218"/>
        <w:rPr>
          <w:rFonts w:ascii="Arial" w:hAnsi="Arial" w:cs="Arial"/>
          <w:sz w:val="22"/>
          <w:szCs w:val="22"/>
        </w:rPr>
      </w:pPr>
      <w:r w:rsidRPr="002D5812">
        <w:rPr>
          <w:rFonts w:ascii="Arial" w:hAnsi="Arial" w:cs="Arial"/>
          <w:sz w:val="22"/>
          <w:szCs w:val="22"/>
        </w:rPr>
        <w:t>kinnistu</w:t>
      </w:r>
      <w:r w:rsidR="00076FDC" w:rsidRPr="002D5812">
        <w:rPr>
          <w:rFonts w:ascii="Arial" w:hAnsi="Arial" w:cs="Arial"/>
          <w:sz w:val="22"/>
          <w:szCs w:val="22"/>
        </w:rPr>
        <w:t xml:space="preserve"> Järvesalu tee 5 (65301:001:5293), suurus 2391 m².</w:t>
      </w:r>
    </w:p>
    <w:p w14:paraId="495C0575" w14:textId="77777777" w:rsidR="00E76C9A" w:rsidRPr="002D5812" w:rsidRDefault="00E76C9A" w:rsidP="00B7330A">
      <w:pPr>
        <w:pStyle w:val="BodyText"/>
        <w:numPr>
          <w:ilvl w:val="0"/>
          <w:numId w:val="4"/>
        </w:numPr>
        <w:tabs>
          <w:tab w:val="clear" w:pos="720"/>
        </w:tabs>
        <w:suppressAutoHyphens/>
        <w:ind w:left="284" w:hanging="218"/>
        <w:rPr>
          <w:rFonts w:ascii="Arial" w:hAnsi="Arial" w:cs="Arial"/>
          <w:sz w:val="22"/>
          <w:szCs w:val="22"/>
        </w:rPr>
      </w:pPr>
      <w:r w:rsidRPr="002D5812">
        <w:rPr>
          <w:rFonts w:ascii="Arial" w:hAnsi="Arial" w:cs="Arial"/>
          <w:sz w:val="22"/>
          <w:szCs w:val="22"/>
        </w:rPr>
        <w:t>Lähialana kaasatakse planeeringusse maa-ala, mis on vajalik teede- ja tehnovõrkude planeerimiseks.</w:t>
      </w:r>
    </w:p>
    <w:p w14:paraId="6A4A3058" w14:textId="77777777" w:rsidR="00E81250" w:rsidRPr="002D5812" w:rsidRDefault="007A04CF" w:rsidP="00EF6EF2">
      <w:pPr>
        <w:autoSpaceDE w:val="0"/>
        <w:autoSpaceDN w:val="0"/>
        <w:adjustRightInd w:val="0"/>
        <w:jc w:val="both"/>
        <w:rPr>
          <w:rFonts w:cs="Arial"/>
          <w:lang w:val="et-EE"/>
        </w:rPr>
      </w:pPr>
      <w:r w:rsidRPr="002D5812">
        <w:rPr>
          <w:rFonts w:cs="Arial"/>
          <w:lang w:val="et-EE"/>
        </w:rPr>
        <w:t>Planeeringu</w:t>
      </w:r>
      <w:r w:rsidR="00E76C9A" w:rsidRPr="002D5812">
        <w:rPr>
          <w:rFonts w:cs="Arial"/>
          <w:lang w:val="et-EE"/>
        </w:rPr>
        <w:t>ala on</w:t>
      </w:r>
      <w:r w:rsidR="00604A83" w:rsidRPr="002D5812">
        <w:rPr>
          <w:rFonts w:cs="Arial"/>
          <w:lang w:val="et-EE"/>
        </w:rPr>
        <w:t xml:space="preserve"> endine võsastunud rohumaa</w:t>
      </w:r>
      <w:r w:rsidR="00E76C9A" w:rsidRPr="002D5812">
        <w:rPr>
          <w:rFonts w:cs="Arial"/>
          <w:lang w:val="et-EE"/>
        </w:rPr>
        <w:t xml:space="preserve">, </w:t>
      </w:r>
      <w:r w:rsidR="00624AE8" w:rsidRPr="002D5812">
        <w:rPr>
          <w:rFonts w:cs="Arial"/>
          <w:lang w:val="et-EE"/>
        </w:rPr>
        <w:t>mis on ehitustegevuseks ettevalmistustöödega muudetud</w:t>
      </w:r>
      <w:r w:rsidR="00604A83" w:rsidRPr="002D5812">
        <w:rPr>
          <w:rFonts w:cs="Arial"/>
          <w:lang w:val="et-EE"/>
        </w:rPr>
        <w:t xml:space="preserve">, </w:t>
      </w:r>
      <w:r w:rsidR="00E76C9A" w:rsidRPr="002D5812">
        <w:rPr>
          <w:rFonts w:cs="Arial"/>
          <w:lang w:val="et-EE"/>
        </w:rPr>
        <w:t xml:space="preserve">mille maapind on </w:t>
      </w:r>
      <w:r w:rsidR="00954CE3" w:rsidRPr="002D5812">
        <w:rPr>
          <w:rFonts w:cs="Arial"/>
          <w:lang w:val="et-EE"/>
        </w:rPr>
        <w:t>eba</w:t>
      </w:r>
      <w:r w:rsidR="00E76C9A" w:rsidRPr="002D5812">
        <w:rPr>
          <w:rFonts w:cs="Arial"/>
          <w:lang w:val="et-EE"/>
        </w:rPr>
        <w:t>tasane</w:t>
      </w:r>
      <w:r w:rsidR="00604A83" w:rsidRPr="002D5812">
        <w:rPr>
          <w:rFonts w:cs="Arial"/>
          <w:lang w:val="et-EE"/>
        </w:rPr>
        <w:t xml:space="preserve"> ja kuhjatud pinnasega.</w:t>
      </w:r>
      <w:r w:rsidR="00A16930" w:rsidRPr="002D5812">
        <w:rPr>
          <w:rFonts w:cs="Arial"/>
          <w:lang w:val="et-EE"/>
        </w:rPr>
        <w:t xml:space="preserve"> </w:t>
      </w:r>
      <w:r w:rsidR="00604A83" w:rsidRPr="002D5812">
        <w:rPr>
          <w:rFonts w:cs="Arial"/>
          <w:lang w:val="et-EE"/>
        </w:rPr>
        <w:t xml:space="preserve">Maapinna </w:t>
      </w:r>
      <w:r w:rsidR="00A16930" w:rsidRPr="002D5812">
        <w:rPr>
          <w:rFonts w:cs="Arial"/>
          <w:lang w:val="et-EE"/>
        </w:rPr>
        <w:t>langus</w:t>
      </w:r>
      <w:r w:rsidR="00604A83" w:rsidRPr="002D5812">
        <w:rPr>
          <w:rFonts w:cs="Arial"/>
          <w:lang w:val="et-EE"/>
        </w:rPr>
        <w:t xml:space="preserve"> on </w:t>
      </w:r>
      <w:r w:rsidR="00954CE3" w:rsidRPr="002D5812">
        <w:rPr>
          <w:rFonts w:cs="Arial"/>
          <w:lang w:val="et-EE"/>
        </w:rPr>
        <w:t xml:space="preserve">kirdest edelasse, planeeringuala edelapiiril kulgeva kraavi </w:t>
      </w:r>
      <w:r w:rsidR="00A16930" w:rsidRPr="002D5812">
        <w:rPr>
          <w:rFonts w:cs="Arial"/>
          <w:lang w:val="et-EE"/>
        </w:rPr>
        <w:t>suunas.</w:t>
      </w:r>
    </w:p>
    <w:p w14:paraId="3B2D8DD0" w14:textId="77777777" w:rsidR="00883536" w:rsidRPr="002D5812" w:rsidRDefault="00883536" w:rsidP="00EF6EF2">
      <w:pPr>
        <w:autoSpaceDE w:val="0"/>
        <w:autoSpaceDN w:val="0"/>
        <w:adjustRightInd w:val="0"/>
        <w:jc w:val="both"/>
        <w:rPr>
          <w:rFonts w:cs="Arial"/>
          <w:lang w:val="et-EE"/>
        </w:rPr>
      </w:pPr>
    </w:p>
    <w:p w14:paraId="5DA64957" w14:textId="77777777" w:rsidR="00E81250" w:rsidRPr="002D5812" w:rsidRDefault="00E81250" w:rsidP="00B7330A">
      <w:pPr>
        <w:pStyle w:val="Heading2"/>
        <w:numPr>
          <w:ilvl w:val="1"/>
          <w:numId w:val="11"/>
        </w:numPr>
        <w:tabs>
          <w:tab w:val="left" w:pos="426"/>
        </w:tabs>
        <w:rPr>
          <w:rFonts w:cs="Arial"/>
          <w:szCs w:val="22"/>
        </w:rPr>
      </w:pPr>
      <w:bookmarkStart w:id="17" w:name="_Toc497647799"/>
      <w:bookmarkStart w:id="18" w:name="_Toc137595746"/>
      <w:r w:rsidRPr="002D5812">
        <w:rPr>
          <w:rFonts w:cs="Arial"/>
          <w:szCs w:val="22"/>
        </w:rPr>
        <w:t>Planeeringuala maakasutus ja hoonestus</w:t>
      </w:r>
      <w:bookmarkEnd w:id="17"/>
      <w:bookmarkEnd w:id="18"/>
    </w:p>
    <w:p w14:paraId="4F587435" w14:textId="77777777" w:rsidR="00E9017D" w:rsidRPr="002D5812" w:rsidRDefault="00D64E6D" w:rsidP="00EF6EF2">
      <w:pPr>
        <w:jc w:val="both"/>
        <w:rPr>
          <w:rFonts w:cs="Arial"/>
          <w:b/>
          <w:lang w:val="et-EE"/>
        </w:rPr>
      </w:pPr>
      <w:r w:rsidRPr="002D5812">
        <w:rPr>
          <w:rFonts w:cs="Arial"/>
          <w:b/>
          <w:lang w:val="et-EE"/>
        </w:rPr>
        <w:t>Siht</w:t>
      </w:r>
      <w:r w:rsidR="00E9017D" w:rsidRPr="002D5812">
        <w:rPr>
          <w:rFonts w:cs="Arial"/>
          <w:b/>
          <w:lang w:val="et-EE"/>
        </w:rPr>
        <w:t>otstarbed</w:t>
      </w:r>
    </w:p>
    <w:p w14:paraId="0F6EFAC9" w14:textId="77777777" w:rsidR="00076FDC" w:rsidRPr="002D5812" w:rsidRDefault="009A21C3" w:rsidP="00B7330A">
      <w:pPr>
        <w:pStyle w:val="BodyText"/>
        <w:numPr>
          <w:ilvl w:val="0"/>
          <w:numId w:val="4"/>
        </w:numPr>
        <w:tabs>
          <w:tab w:val="clear" w:pos="720"/>
        </w:tabs>
        <w:suppressAutoHyphens/>
        <w:ind w:left="284" w:hanging="218"/>
        <w:rPr>
          <w:rFonts w:ascii="Arial" w:hAnsi="Arial" w:cs="Arial"/>
          <w:sz w:val="22"/>
          <w:szCs w:val="22"/>
        </w:rPr>
      </w:pPr>
      <w:r w:rsidRPr="002D5812">
        <w:rPr>
          <w:rFonts w:ascii="Arial" w:hAnsi="Arial" w:cs="Arial"/>
          <w:sz w:val="22"/>
          <w:szCs w:val="22"/>
        </w:rPr>
        <w:t>kinnistu</w:t>
      </w:r>
      <w:r w:rsidR="00076FDC" w:rsidRPr="002D5812">
        <w:rPr>
          <w:rFonts w:ascii="Arial" w:hAnsi="Arial" w:cs="Arial"/>
          <w:sz w:val="22"/>
          <w:szCs w:val="22"/>
        </w:rPr>
        <w:t xml:space="preserve"> Järvepõllu tee 7 sihtotstarve on elamumaa 100%;</w:t>
      </w:r>
    </w:p>
    <w:p w14:paraId="2F97A938" w14:textId="77777777" w:rsidR="00076FDC" w:rsidRPr="002D5812" w:rsidRDefault="009A21C3" w:rsidP="00B7330A">
      <w:pPr>
        <w:pStyle w:val="BodyText"/>
        <w:numPr>
          <w:ilvl w:val="0"/>
          <w:numId w:val="4"/>
        </w:numPr>
        <w:tabs>
          <w:tab w:val="clear" w:pos="720"/>
        </w:tabs>
        <w:suppressAutoHyphens/>
        <w:ind w:left="284" w:hanging="218"/>
        <w:rPr>
          <w:rFonts w:ascii="Arial" w:hAnsi="Arial" w:cs="Arial"/>
          <w:sz w:val="22"/>
          <w:szCs w:val="22"/>
        </w:rPr>
      </w:pPr>
      <w:r w:rsidRPr="002D5812">
        <w:rPr>
          <w:rFonts w:ascii="Arial" w:hAnsi="Arial" w:cs="Arial"/>
          <w:sz w:val="22"/>
          <w:szCs w:val="22"/>
        </w:rPr>
        <w:t>kinnistu</w:t>
      </w:r>
      <w:r w:rsidR="00076FDC" w:rsidRPr="002D5812">
        <w:rPr>
          <w:rFonts w:ascii="Arial" w:hAnsi="Arial" w:cs="Arial"/>
          <w:sz w:val="22"/>
          <w:szCs w:val="22"/>
        </w:rPr>
        <w:t xml:space="preserve"> Järvepõllu tee 9 sihtotstarve on elamumaa 100%;</w:t>
      </w:r>
    </w:p>
    <w:p w14:paraId="684385A9" w14:textId="77777777" w:rsidR="00076FDC" w:rsidRPr="002D5812" w:rsidRDefault="009A21C3" w:rsidP="00B7330A">
      <w:pPr>
        <w:pStyle w:val="BodyText"/>
        <w:numPr>
          <w:ilvl w:val="0"/>
          <w:numId w:val="4"/>
        </w:numPr>
        <w:tabs>
          <w:tab w:val="clear" w:pos="720"/>
        </w:tabs>
        <w:suppressAutoHyphens/>
        <w:ind w:left="284" w:hanging="218"/>
        <w:rPr>
          <w:rFonts w:ascii="Arial" w:hAnsi="Arial" w:cs="Arial"/>
          <w:sz w:val="22"/>
          <w:szCs w:val="22"/>
        </w:rPr>
      </w:pPr>
      <w:r w:rsidRPr="002D5812">
        <w:rPr>
          <w:rFonts w:ascii="Arial" w:hAnsi="Arial" w:cs="Arial"/>
          <w:sz w:val="22"/>
          <w:szCs w:val="22"/>
        </w:rPr>
        <w:t>kinnistu</w:t>
      </w:r>
      <w:r w:rsidR="00076FDC" w:rsidRPr="002D5812">
        <w:rPr>
          <w:rFonts w:ascii="Arial" w:hAnsi="Arial" w:cs="Arial"/>
          <w:sz w:val="22"/>
          <w:szCs w:val="22"/>
        </w:rPr>
        <w:t xml:space="preserve"> Järvesalu tee 5 sihtotstarve on elamumaa 100%.</w:t>
      </w:r>
    </w:p>
    <w:p w14:paraId="016B86B4" w14:textId="77777777" w:rsidR="00346A6B" w:rsidRPr="002D5812" w:rsidRDefault="00346A6B" w:rsidP="00EF6EF2">
      <w:pPr>
        <w:pStyle w:val="BodyText"/>
        <w:suppressAutoHyphens/>
        <w:rPr>
          <w:rFonts w:ascii="Arial" w:hAnsi="Arial" w:cs="Arial"/>
          <w:sz w:val="22"/>
          <w:szCs w:val="22"/>
        </w:rPr>
      </w:pPr>
    </w:p>
    <w:p w14:paraId="151B66DC" w14:textId="77777777" w:rsidR="00E9017D" w:rsidRPr="002D5812" w:rsidRDefault="0005622D" w:rsidP="00EF6EF2">
      <w:pPr>
        <w:jc w:val="both"/>
        <w:rPr>
          <w:rFonts w:cs="Arial"/>
          <w:b/>
          <w:lang w:val="et-EE"/>
        </w:rPr>
      </w:pPr>
      <w:r w:rsidRPr="002D5812">
        <w:rPr>
          <w:rFonts w:cs="Arial"/>
          <w:b/>
          <w:lang w:val="et-EE"/>
        </w:rPr>
        <w:t>Olemasolevad hooned</w:t>
      </w:r>
    </w:p>
    <w:p w14:paraId="5745B3A1" w14:textId="77777777" w:rsidR="00BB0F96" w:rsidRPr="002D5812" w:rsidRDefault="00076FDC" w:rsidP="00EF6EF2">
      <w:pPr>
        <w:pStyle w:val="BodyText3"/>
        <w:tabs>
          <w:tab w:val="left" w:pos="0"/>
        </w:tabs>
        <w:suppressAutoHyphens/>
        <w:overflowPunct w:val="0"/>
        <w:jc w:val="both"/>
        <w:textAlignment w:val="baseline"/>
        <w:rPr>
          <w:rFonts w:cs="Arial"/>
          <w:sz w:val="22"/>
          <w:szCs w:val="22"/>
          <w:lang w:val="et-EE"/>
        </w:rPr>
      </w:pPr>
      <w:r w:rsidRPr="002D5812">
        <w:rPr>
          <w:rFonts w:cs="Arial"/>
          <w:sz w:val="22"/>
          <w:szCs w:val="22"/>
          <w:lang w:val="et-EE"/>
        </w:rPr>
        <w:t>Planeeringuala on hoonestamata.</w:t>
      </w:r>
    </w:p>
    <w:p w14:paraId="28090530" w14:textId="77777777" w:rsidR="007B387E" w:rsidRPr="002D5812" w:rsidRDefault="007B387E" w:rsidP="00EF6EF2">
      <w:pPr>
        <w:autoSpaceDE w:val="0"/>
        <w:autoSpaceDN w:val="0"/>
        <w:adjustRightInd w:val="0"/>
        <w:rPr>
          <w:rFonts w:cs="Arial"/>
          <w:lang w:val="et-EE"/>
        </w:rPr>
      </w:pPr>
      <w:r w:rsidRPr="002D5812">
        <w:rPr>
          <w:rFonts w:cs="Arial"/>
          <w:lang w:val="et-EE"/>
        </w:rPr>
        <w:t>Ehitisregistri andmetel paikneb:</w:t>
      </w:r>
    </w:p>
    <w:p w14:paraId="7D18CE90" w14:textId="77777777" w:rsidR="007B387E" w:rsidRPr="002D5812" w:rsidRDefault="007B387E" w:rsidP="00EF6EF2">
      <w:pPr>
        <w:autoSpaceDE w:val="0"/>
        <w:autoSpaceDN w:val="0"/>
        <w:adjustRightInd w:val="0"/>
        <w:rPr>
          <w:rFonts w:cs="Arial"/>
          <w:lang w:val="et-EE"/>
        </w:rPr>
      </w:pPr>
      <w:r w:rsidRPr="002D5812">
        <w:rPr>
          <w:rFonts w:cs="Arial"/>
          <w:lang w:val="et-EE"/>
        </w:rPr>
        <w:t>Järvepõllu tee 9 kinnistul korterelamu (EHR kood 121375509, kavandatav);</w:t>
      </w:r>
    </w:p>
    <w:p w14:paraId="3BB95922" w14:textId="77777777" w:rsidR="007B387E" w:rsidRPr="002D5812" w:rsidRDefault="007B387E" w:rsidP="00EF6EF2">
      <w:pPr>
        <w:autoSpaceDE w:val="0"/>
        <w:autoSpaceDN w:val="0"/>
        <w:adjustRightInd w:val="0"/>
        <w:rPr>
          <w:rFonts w:cs="Arial"/>
          <w:lang w:val="et-EE"/>
        </w:rPr>
      </w:pPr>
      <w:r w:rsidRPr="002D5812">
        <w:rPr>
          <w:rFonts w:cs="Arial"/>
          <w:lang w:val="et-EE"/>
        </w:rPr>
        <w:t>Järvepõllu tee 7 kinnistul korterelamu (EHR kood 121374797, kavandatav);</w:t>
      </w:r>
    </w:p>
    <w:p w14:paraId="509D39B4" w14:textId="77777777" w:rsidR="007B387E" w:rsidRPr="002D5812" w:rsidRDefault="007B387E" w:rsidP="00EF6EF2">
      <w:pPr>
        <w:autoSpaceDE w:val="0"/>
        <w:autoSpaceDN w:val="0"/>
        <w:adjustRightInd w:val="0"/>
        <w:rPr>
          <w:rFonts w:cs="Arial"/>
          <w:lang w:val="et-EE"/>
        </w:rPr>
      </w:pPr>
      <w:r w:rsidRPr="002D5812">
        <w:rPr>
          <w:rFonts w:cs="Arial"/>
          <w:lang w:val="et-EE"/>
        </w:rPr>
        <w:t>Järvesalu tee 5 kinnistul ehitisregistri andmetel ehitised puuduvad.</w:t>
      </w:r>
    </w:p>
    <w:p w14:paraId="3ABB8BC0" w14:textId="77777777" w:rsidR="000266CE" w:rsidRPr="002D5812" w:rsidRDefault="000266CE" w:rsidP="00EF6EF2">
      <w:pPr>
        <w:pStyle w:val="BodyText3"/>
        <w:tabs>
          <w:tab w:val="left" w:pos="0"/>
        </w:tabs>
        <w:suppressAutoHyphens/>
        <w:overflowPunct w:val="0"/>
        <w:jc w:val="both"/>
        <w:textAlignment w:val="baseline"/>
        <w:rPr>
          <w:rFonts w:cs="Arial"/>
          <w:sz w:val="22"/>
          <w:szCs w:val="22"/>
          <w:lang w:val="et-EE"/>
        </w:rPr>
      </w:pPr>
    </w:p>
    <w:p w14:paraId="47ED2B07" w14:textId="77777777" w:rsidR="00E81250" w:rsidRPr="002D5812" w:rsidRDefault="00E81250" w:rsidP="00B7330A">
      <w:pPr>
        <w:pStyle w:val="Heading2"/>
        <w:numPr>
          <w:ilvl w:val="1"/>
          <w:numId w:val="11"/>
        </w:numPr>
        <w:tabs>
          <w:tab w:val="left" w:pos="426"/>
        </w:tabs>
        <w:rPr>
          <w:rFonts w:cs="Arial"/>
          <w:szCs w:val="22"/>
        </w:rPr>
      </w:pPr>
      <w:bookmarkStart w:id="19" w:name="_Toc497647800"/>
      <w:bookmarkStart w:id="20" w:name="_Toc137595747"/>
      <w:r w:rsidRPr="002D5812">
        <w:rPr>
          <w:rFonts w:cs="Arial"/>
          <w:szCs w:val="22"/>
        </w:rPr>
        <w:t>Planeeringualaga külgnevad kinnistud ja nende iseloomustus</w:t>
      </w:r>
      <w:bookmarkEnd w:id="19"/>
      <w:bookmarkEnd w:id="20"/>
    </w:p>
    <w:p w14:paraId="7098830E" w14:textId="77777777" w:rsidR="006E430B" w:rsidRPr="002D5812" w:rsidRDefault="006E430B" w:rsidP="00EF6EF2">
      <w:pPr>
        <w:pStyle w:val="ListParagraph"/>
        <w:autoSpaceDE w:val="0"/>
        <w:autoSpaceDN w:val="0"/>
        <w:adjustRightInd w:val="0"/>
        <w:ind w:left="0"/>
        <w:jc w:val="both"/>
        <w:rPr>
          <w:rFonts w:cs="Arial"/>
          <w:lang w:val="et-EE"/>
        </w:rPr>
      </w:pPr>
      <w:r w:rsidRPr="002D5812">
        <w:rPr>
          <w:rFonts w:cs="Arial"/>
          <w:lang w:val="et-EE"/>
        </w:rPr>
        <w:t>Planeeringualaga külgnevad kinnistud on:</w:t>
      </w:r>
    </w:p>
    <w:p w14:paraId="25E8B649" w14:textId="77777777" w:rsidR="003834F6" w:rsidRPr="002D5812" w:rsidRDefault="00464311" w:rsidP="00EF6EF2">
      <w:pPr>
        <w:pStyle w:val="ListParagraph"/>
        <w:autoSpaceDE w:val="0"/>
        <w:autoSpaceDN w:val="0"/>
        <w:adjustRightInd w:val="0"/>
        <w:ind w:left="0"/>
        <w:jc w:val="both"/>
        <w:rPr>
          <w:rFonts w:cs="Arial"/>
          <w:lang w:val="et-EE"/>
        </w:rPr>
      </w:pPr>
      <w:r w:rsidRPr="002D5812">
        <w:rPr>
          <w:rFonts w:cs="Arial"/>
          <w:lang w:val="et-EE"/>
        </w:rPr>
        <w:t>Järvesalu tee 7</w:t>
      </w:r>
      <w:r w:rsidR="003834F6" w:rsidRPr="002D5812">
        <w:rPr>
          <w:rFonts w:cs="Arial"/>
          <w:lang w:val="et-EE"/>
        </w:rPr>
        <w:t>, katastritunnus 65301:0</w:t>
      </w:r>
      <w:r w:rsidR="00EB42AF" w:rsidRPr="002D5812">
        <w:rPr>
          <w:rFonts w:cs="Arial"/>
          <w:lang w:val="et-EE"/>
        </w:rPr>
        <w:t>01:5942</w:t>
      </w:r>
      <w:r w:rsidR="00F605DE" w:rsidRPr="002D5812">
        <w:rPr>
          <w:rFonts w:cs="Arial"/>
          <w:lang w:val="et-EE"/>
        </w:rPr>
        <w:t>, pindala 1</w:t>
      </w:r>
      <w:r w:rsidRPr="002D5812">
        <w:rPr>
          <w:rFonts w:cs="Arial"/>
          <w:lang w:val="et-EE"/>
        </w:rPr>
        <w:t>6</w:t>
      </w:r>
      <w:r w:rsidR="003834F6" w:rsidRPr="002D5812">
        <w:rPr>
          <w:rFonts w:cs="Arial"/>
          <w:lang w:val="et-EE"/>
        </w:rPr>
        <w:t>2</w:t>
      </w:r>
      <w:r w:rsidRPr="002D5812">
        <w:rPr>
          <w:rFonts w:cs="Arial"/>
          <w:lang w:val="et-EE"/>
        </w:rPr>
        <w:t>0</w:t>
      </w:r>
      <w:r w:rsidR="003834F6" w:rsidRPr="002D5812">
        <w:rPr>
          <w:rFonts w:cs="Arial"/>
          <w:lang w:val="et-EE"/>
        </w:rPr>
        <w:t xml:space="preserve"> m², sihtotstarbega elamu</w:t>
      </w:r>
      <w:r w:rsidRPr="002D5812">
        <w:rPr>
          <w:rFonts w:cs="Arial"/>
          <w:lang w:val="et-EE"/>
        </w:rPr>
        <w:t>maa 100%, hoonestamata</w:t>
      </w:r>
      <w:r w:rsidR="003834F6" w:rsidRPr="002D5812">
        <w:rPr>
          <w:rFonts w:cs="Arial"/>
          <w:lang w:val="et-EE"/>
        </w:rPr>
        <w:t>;</w:t>
      </w:r>
    </w:p>
    <w:p w14:paraId="6BA5CE48" w14:textId="77777777" w:rsidR="006E430B" w:rsidRPr="002D5812" w:rsidRDefault="00464311" w:rsidP="00EF6EF2">
      <w:pPr>
        <w:pStyle w:val="ListParagraph"/>
        <w:autoSpaceDE w:val="0"/>
        <w:autoSpaceDN w:val="0"/>
        <w:adjustRightInd w:val="0"/>
        <w:ind w:left="0"/>
        <w:jc w:val="both"/>
        <w:rPr>
          <w:rFonts w:cs="Arial"/>
          <w:lang w:val="et-EE"/>
        </w:rPr>
      </w:pPr>
      <w:proofErr w:type="spellStart"/>
      <w:r w:rsidRPr="002D5812">
        <w:rPr>
          <w:rFonts w:cs="Arial"/>
          <w:lang w:val="et-EE"/>
        </w:rPr>
        <w:t>Uusmaa</w:t>
      </w:r>
      <w:proofErr w:type="spellEnd"/>
      <w:r w:rsidRPr="002D5812">
        <w:rPr>
          <w:rFonts w:cs="Arial"/>
          <w:lang w:val="et-EE"/>
        </w:rPr>
        <w:t xml:space="preserve"> tee 17</w:t>
      </w:r>
      <w:r w:rsidR="006E430B" w:rsidRPr="002D5812">
        <w:rPr>
          <w:rFonts w:cs="Arial"/>
          <w:lang w:val="et-EE"/>
        </w:rPr>
        <w:t xml:space="preserve">, </w:t>
      </w:r>
      <w:r w:rsidR="0005622D" w:rsidRPr="002D5812">
        <w:rPr>
          <w:rFonts w:cs="Arial"/>
          <w:lang w:val="et-EE"/>
        </w:rPr>
        <w:t xml:space="preserve">katastritunnus </w:t>
      </w:r>
      <w:r w:rsidR="006E430B" w:rsidRPr="002D5812">
        <w:rPr>
          <w:rFonts w:cs="Arial"/>
          <w:lang w:val="et-EE"/>
        </w:rPr>
        <w:t>65301:0</w:t>
      </w:r>
      <w:r w:rsidR="00F605DE" w:rsidRPr="002D5812">
        <w:rPr>
          <w:rFonts w:cs="Arial"/>
          <w:lang w:val="et-EE"/>
        </w:rPr>
        <w:t>01:</w:t>
      </w:r>
      <w:r w:rsidRPr="002D5812">
        <w:rPr>
          <w:rFonts w:cs="Arial"/>
          <w:lang w:val="et-EE"/>
        </w:rPr>
        <w:t>1</w:t>
      </w:r>
      <w:r w:rsidR="00F605DE" w:rsidRPr="002D5812">
        <w:rPr>
          <w:rFonts w:cs="Arial"/>
          <w:lang w:val="et-EE"/>
        </w:rPr>
        <w:t>9</w:t>
      </w:r>
      <w:r w:rsidRPr="002D5812">
        <w:rPr>
          <w:rFonts w:cs="Arial"/>
          <w:lang w:val="et-EE"/>
        </w:rPr>
        <w:t>07</w:t>
      </w:r>
      <w:r w:rsidR="00F605DE" w:rsidRPr="002D5812">
        <w:rPr>
          <w:rFonts w:cs="Arial"/>
          <w:lang w:val="et-EE"/>
        </w:rPr>
        <w:t>, pindala 479</w:t>
      </w:r>
      <w:r w:rsidRPr="002D5812">
        <w:rPr>
          <w:rFonts w:cs="Arial"/>
          <w:lang w:val="et-EE"/>
        </w:rPr>
        <w:t>6</w:t>
      </w:r>
      <w:r w:rsidR="0005622D" w:rsidRPr="002D5812">
        <w:rPr>
          <w:rFonts w:cs="Arial"/>
          <w:lang w:val="et-EE"/>
        </w:rPr>
        <w:t xml:space="preserve"> m², sihtotstar</w:t>
      </w:r>
      <w:r w:rsidR="00F605DE" w:rsidRPr="002D5812">
        <w:rPr>
          <w:rFonts w:cs="Arial"/>
          <w:lang w:val="et-EE"/>
        </w:rPr>
        <w:t>bega elamu</w:t>
      </w:r>
      <w:r w:rsidR="007363B8" w:rsidRPr="002D5812">
        <w:rPr>
          <w:rFonts w:cs="Arial"/>
          <w:lang w:val="et-EE"/>
        </w:rPr>
        <w:t>maa 100%, hoonestatud</w:t>
      </w:r>
      <w:r w:rsidR="00B87324" w:rsidRPr="002D5812">
        <w:rPr>
          <w:rFonts w:cs="Arial"/>
          <w:lang w:val="et-EE"/>
        </w:rPr>
        <w:t xml:space="preserve">: </w:t>
      </w:r>
      <w:r w:rsidRPr="002D5812">
        <w:rPr>
          <w:rFonts w:cs="Arial"/>
          <w:lang w:val="et-EE"/>
        </w:rPr>
        <w:t>kaks 3-korruselist</w:t>
      </w:r>
      <w:r w:rsidR="00F605DE" w:rsidRPr="002D5812">
        <w:rPr>
          <w:rFonts w:cs="Arial"/>
          <w:lang w:val="et-EE"/>
        </w:rPr>
        <w:t xml:space="preserve"> </w:t>
      </w:r>
      <w:r w:rsidRPr="002D5812">
        <w:rPr>
          <w:rFonts w:cs="Arial"/>
          <w:lang w:val="et-EE"/>
        </w:rPr>
        <w:t>üheteist</w:t>
      </w:r>
      <w:r w:rsidR="003E444E" w:rsidRPr="002D5812">
        <w:rPr>
          <w:rFonts w:cs="Arial"/>
          <w:lang w:val="et-EE"/>
        </w:rPr>
        <w:t>kümne</w:t>
      </w:r>
      <w:r w:rsidR="00F605DE" w:rsidRPr="002D5812">
        <w:rPr>
          <w:rFonts w:cs="Arial"/>
          <w:lang w:val="et-EE"/>
        </w:rPr>
        <w:t xml:space="preserve"> korteriga </w:t>
      </w:r>
      <w:r w:rsidRPr="002D5812">
        <w:rPr>
          <w:rFonts w:cs="Arial"/>
          <w:lang w:val="et-EE"/>
        </w:rPr>
        <w:t>korter</w:t>
      </w:r>
      <w:r w:rsidR="003834F6" w:rsidRPr="002D5812">
        <w:rPr>
          <w:rFonts w:cs="Arial"/>
          <w:lang w:val="et-EE"/>
        </w:rPr>
        <w:t>elamu</w:t>
      </w:r>
      <w:r w:rsidRPr="002D5812">
        <w:rPr>
          <w:rFonts w:cs="Arial"/>
          <w:lang w:val="et-EE"/>
        </w:rPr>
        <w:t>t</w:t>
      </w:r>
      <w:r w:rsidR="00091C7A" w:rsidRPr="002D5812">
        <w:rPr>
          <w:rFonts w:cs="Arial"/>
          <w:lang w:val="et-EE"/>
        </w:rPr>
        <w:t xml:space="preserve"> (</w:t>
      </w:r>
      <w:r w:rsidR="0005622D" w:rsidRPr="002D5812">
        <w:rPr>
          <w:rFonts w:cs="Arial"/>
          <w:lang w:val="et-EE"/>
        </w:rPr>
        <w:t xml:space="preserve">ehitisregistri </w:t>
      </w:r>
      <w:r w:rsidRPr="002D5812">
        <w:rPr>
          <w:rFonts w:cs="Arial"/>
          <w:lang w:val="et-EE"/>
        </w:rPr>
        <w:t>kood 12</w:t>
      </w:r>
      <w:r w:rsidR="00F605DE" w:rsidRPr="002D5812">
        <w:rPr>
          <w:rFonts w:cs="Arial"/>
          <w:lang w:val="et-EE"/>
        </w:rPr>
        <w:t>07</w:t>
      </w:r>
      <w:r w:rsidRPr="002D5812">
        <w:rPr>
          <w:rFonts w:cs="Arial"/>
          <w:lang w:val="et-EE"/>
        </w:rPr>
        <w:t>089</w:t>
      </w:r>
      <w:r w:rsidR="00EB42AF" w:rsidRPr="002D5812">
        <w:rPr>
          <w:rFonts w:cs="Arial"/>
          <w:lang w:val="et-EE"/>
        </w:rPr>
        <w:t>2</w:t>
      </w:r>
      <w:r w:rsidRPr="002D5812">
        <w:rPr>
          <w:rFonts w:cs="Arial"/>
          <w:lang w:val="et-EE"/>
        </w:rPr>
        <w:t>1 ja 120708992</w:t>
      </w:r>
      <w:r w:rsidR="003834F6" w:rsidRPr="002D5812">
        <w:rPr>
          <w:rFonts w:cs="Arial"/>
          <w:lang w:val="et-EE"/>
        </w:rPr>
        <w:t>)</w:t>
      </w:r>
      <w:r w:rsidR="0005622D" w:rsidRPr="002D5812">
        <w:rPr>
          <w:rFonts w:cs="Arial"/>
          <w:lang w:val="et-EE"/>
        </w:rPr>
        <w:t>;</w:t>
      </w:r>
    </w:p>
    <w:p w14:paraId="52E79019" w14:textId="77777777" w:rsidR="006E430B" w:rsidRPr="002D5812" w:rsidRDefault="00EA73C9" w:rsidP="00EF6EF2">
      <w:pPr>
        <w:pStyle w:val="ListParagraph"/>
        <w:autoSpaceDE w:val="0"/>
        <w:autoSpaceDN w:val="0"/>
        <w:adjustRightInd w:val="0"/>
        <w:ind w:left="0"/>
        <w:jc w:val="both"/>
        <w:rPr>
          <w:rFonts w:cs="Arial"/>
          <w:lang w:val="et-EE"/>
        </w:rPr>
      </w:pPr>
      <w:proofErr w:type="spellStart"/>
      <w:r w:rsidRPr="002D5812">
        <w:rPr>
          <w:rFonts w:cs="Arial"/>
          <w:lang w:val="et-EE"/>
        </w:rPr>
        <w:t>Uusmaa</w:t>
      </w:r>
      <w:proofErr w:type="spellEnd"/>
      <w:r w:rsidR="002D795B" w:rsidRPr="002D5812">
        <w:rPr>
          <w:rFonts w:cs="Arial"/>
          <w:lang w:val="et-EE"/>
        </w:rPr>
        <w:t xml:space="preserve"> </w:t>
      </w:r>
      <w:r w:rsidR="003834F6" w:rsidRPr="002D5812">
        <w:rPr>
          <w:rFonts w:cs="Arial"/>
          <w:lang w:val="et-EE"/>
        </w:rPr>
        <w:t>tee 1</w:t>
      </w:r>
      <w:r w:rsidRPr="002D5812">
        <w:rPr>
          <w:rFonts w:cs="Arial"/>
          <w:lang w:val="et-EE"/>
        </w:rPr>
        <w:t>9</w:t>
      </w:r>
      <w:r w:rsidR="0005622D" w:rsidRPr="002D5812">
        <w:rPr>
          <w:rFonts w:cs="Arial"/>
          <w:lang w:val="et-EE"/>
        </w:rPr>
        <w:t xml:space="preserve">, katastritunnus </w:t>
      </w:r>
      <w:r w:rsidR="006E430B" w:rsidRPr="002D5812">
        <w:rPr>
          <w:rFonts w:cs="Arial"/>
          <w:lang w:val="et-EE"/>
        </w:rPr>
        <w:t>65301:0</w:t>
      </w:r>
      <w:r w:rsidRPr="002D5812">
        <w:rPr>
          <w:rFonts w:cs="Arial"/>
          <w:lang w:val="et-EE"/>
        </w:rPr>
        <w:t>01:4423, pindala 4719</w:t>
      </w:r>
      <w:r w:rsidR="0005622D" w:rsidRPr="002D5812">
        <w:rPr>
          <w:rFonts w:cs="Arial"/>
          <w:lang w:val="et-EE"/>
        </w:rPr>
        <w:t xml:space="preserve"> m², sihtotstar</w:t>
      </w:r>
      <w:r w:rsidR="003834F6" w:rsidRPr="002D5812">
        <w:rPr>
          <w:rFonts w:cs="Arial"/>
          <w:lang w:val="et-EE"/>
        </w:rPr>
        <w:t>bega elamu</w:t>
      </w:r>
      <w:r w:rsidR="006E430B" w:rsidRPr="002D5812">
        <w:rPr>
          <w:rFonts w:cs="Arial"/>
          <w:lang w:val="et-EE"/>
        </w:rPr>
        <w:t>ma</w:t>
      </w:r>
      <w:r w:rsidR="00F605DE" w:rsidRPr="002D5812">
        <w:rPr>
          <w:rFonts w:cs="Arial"/>
          <w:lang w:val="et-EE"/>
        </w:rPr>
        <w:t>a 100%, h</w:t>
      </w:r>
      <w:r w:rsidRPr="002D5812">
        <w:rPr>
          <w:rFonts w:cs="Arial"/>
          <w:lang w:val="et-EE"/>
        </w:rPr>
        <w:t>oonestamata</w:t>
      </w:r>
      <w:r w:rsidR="00780E18" w:rsidRPr="002D5812">
        <w:rPr>
          <w:rFonts w:cs="Arial"/>
          <w:lang w:val="et-EE"/>
        </w:rPr>
        <w:t>;</w:t>
      </w:r>
    </w:p>
    <w:p w14:paraId="188FF74F" w14:textId="77777777" w:rsidR="00F605DE" w:rsidRPr="002D5812" w:rsidRDefault="00EA73C9" w:rsidP="00EF6EF2">
      <w:pPr>
        <w:pStyle w:val="ListParagraph"/>
        <w:autoSpaceDE w:val="0"/>
        <w:autoSpaceDN w:val="0"/>
        <w:adjustRightInd w:val="0"/>
        <w:ind w:left="0"/>
        <w:jc w:val="both"/>
        <w:rPr>
          <w:rFonts w:cs="Arial"/>
          <w:lang w:val="et-EE"/>
        </w:rPr>
      </w:pPr>
      <w:r w:rsidRPr="002D5812">
        <w:rPr>
          <w:rFonts w:cs="Arial"/>
          <w:lang w:val="et-EE"/>
        </w:rPr>
        <w:t>Järvepõllu tee 5</w:t>
      </w:r>
      <w:r w:rsidR="007363B8" w:rsidRPr="002D5812">
        <w:rPr>
          <w:rFonts w:cs="Arial"/>
          <w:lang w:val="et-EE"/>
        </w:rPr>
        <w:t xml:space="preserve">, </w:t>
      </w:r>
      <w:r w:rsidR="0005622D" w:rsidRPr="002D5812">
        <w:rPr>
          <w:rFonts w:cs="Arial"/>
          <w:lang w:val="et-EE"/>
        </w:rPr>
        <w:t xml:space="preserve">katastritunnus </w:t>
      </w:r>
      <w:r w:rsidR="00F605DE" w:rsidRPr="002D5812">
        <w:rPr>
          <w:rFonts w:cs="Arial"/>
          <w:lang w:val="et-EE"/>
        </w:rPr>
        <w:t>65301:001:</w:t>
      </w:r>
      <w:r w:rsidRPr="002D5812">
        <w:rPr>
          <w:rFonts w:cs="Arial"/>
          <w:lang w:val="et-EE"/>
        </w:rPr>
        <w:t>5294</w:t>
      </w:r>
      <w:r w:rsidR="007363B8" w:rsidRPr="002D5812">
        <w:rPr>
          <w:rFonts w:cs="Arial"/>
          <w:lang w:val="et-EE"/>
        </w:rPr>
        <w:t xml:space="preserve">, pindala </w:t>
      </w:r>
      <w:r w:rsidRPr="002D5812">
        <w:rPr>
          <w:rFonts w:cs="Arial"/>
          <w:lang w:val="et-EE"/>
        </w:rPr>
        <w:t>4817</w:t>
      </w:r>
      <w:r w:rsidR="00A75338" w:rsidRPr="002D5812">
        <w:rPr>
          <w:rFonts w:cs="Arial"/>
          <w:lang w:val="et-EE"/>
        </w:rPr>
        <w:t xml:space="preserve"> </w:t>
      </w:r>
      <w:r w:rsidR="0005622D" w:rsidRPr="002D5812">
        <w:rPr>
          <w:rFonts w:cs="Arial"/>
          <w:lang w:val="et-EE"/>
        </w:rPr>
        <w:t>m², sihtotstar</w:t>
      </w:r>
      <w:r w:rsidR="00F605DE" w:rsidRPr="002D5812">
        <w:rPr>
          <w:rFonts w:cs="Arial"/>
          <w:lang w:val="et-EE"/>
        </w:rPr>
        <w:t xml:space="preserve">bega elamumaa 100%, hoonestatud: </w:t>
      </w:r>
      <w:r w:rsidRPr="002D5812">
        <w:rPr>
          <w:rFonts w:cs="Arial"/>
          <w:lang w:val="et-EE"/>
        </w:rPr>
        <w:t>3</w:t>
      </w:r>
      <w:r w:rsidR="00F605DE" w:rsidRPr="002D5812">
        <w:rPr>
          <w:rFonts w:cs="Arial"/>
          <w:lang w:val="et-EE"/>
        </w:rPr>
        <w:t>-korruseline k</w:t>
      </w:r>
      <w:r w:rsidRPr="002D5812">
        <w:rPr>
          <w:rFonts w:cs="Arial"/>
          <w:lang w:val="et-EE"/>
        </w:rPr>
        <w:t>uueteist</w:t>
      </w:r>
      <w:r w:rsidR="003E444E" w:rsidRPr="002D5812">
        <w:rPr>
          <w:rFonts w:cs="Arial"/>
          <w:lang w:val="et-EE"/>
        </w:rPr>
        <w:t>kümne</w:t>
      </w:r>
      <w:r w:rsidR="00F605DE" w:rsidRPr="002D5812">
        <w:rPr>
          <w:rFonts w:cs="Arial"/>
          <w:lang w:val="et-EE"/>
        </w:rPr>
        <w:t xml:space="preserve"> korteriga </w:t>
      </w:r>
      <w:r w:rsidRPr="002D5812">
        <w:rPr>
          <w:rFonts w:cs="Arial"/>
          <w:lang w:val="et-EE"/>
        </w:rPr>
        <w:t>korterelamu (ehit</w:t>
      </w:r>
      <w:r w:rsidR="00D12168" w:rsidRPr="002D5812">
        <w:rPr>
          <w:rFonts w:cs="Arial"/>
          <w:lang w:val="et-EE"/>
        </w:rPr>
        <w:t>i</w:t>
      </w:r>
      <w:r w:rsidRPr="002D5812">
        <w:rPr>
          <w:rFonts w:cs="Arial"/>
          <w:lang w:val="et-EE"/>
        </w:rPr>
        <w:t>sregistri kood 121</w:t>
      </w:r>
      <w:r w:rsidR="00F5526E" w:rsidRPr="002D5812">
        <w:rPr>
          <w:rFonts w:cs="Arial"/>
          <w:lang w:val="et-EE"/>
        </w:rPr>
        <w:t>3</w:t>
      </w:r>
      <w:r w:rsidRPr="002D5812">
        <w:rPr>
          <w:rFonts w:cs="Arial"/>
          <w:lang w:val="et-EE"/>
        </w:rPr>
        <w:t>20</w:t>
      </w:r>
      <w:r w:rsidR="003E444E" w:rsidRPr="002D5812">
        <w:rPr>
          <w:rFonts w:cs="Arial"/>
          <w:lang w:val="et-EE"/>
        </w:rPr>
        <w:t>5</w:t>
      </w:r>
      <w:r w:rsidRPr="002D5812">
        <w:rPr>
          <w:rFonts w:cs="Arial"/>
          <w:lang w:val="et-EE"/>
        </w:rPr>
        <w:t>49</w:t>
      </w:r>
      <w:r w:rsidR="00F605DE" w:rsidRPr="002D5812">
        <w:rPr>
          <w:rFonts w:cs="Arial"/>
          <w:lang w:val="et-EE"/>
        </w:rPr>
        <w:t>);</w:t>
      </w:r>
    </w:p>
    <w:p w14:paraId="660F5E93" w14:textId="77777777" w:rsidR="007363B8" w:rsidRPr="002D5812" w:rsidRDefault="00F5526E" w:rsidP="00EF6EF2">
      <w:pPr>
        <w:pStyle w:val="ListParagraph"/>
        <w:autoSpaceDE w:val="0"/>
        <w:autoSpaceDN w:val="0"/>
        <w:adjustRightInd w:val="0"/>
        <w:ind w:left="0"/>
        <w:jc w:val="both"/>
        <w:rPr>
          <w:rFonts w:cs="Arial"/>
          <w:lang w:val="et-EE"/>
        </w:rPr>
      </w:pPr>
      <w:r w:rsidRPr="002D5812">
        <w:rPr>
          <w:rFonts w:cs="Arial"/>
          <w:lang w:val="et-EE"/>
        </w:rPr>
        <w:t>Järve</w:t>
      </w:r>
      <w:r w:rsidR="00D91DD5" w:rsidRPr="002D5812">
        <w:rPr>
          <w:rFonts w:cs="Arial"/>
          <w:lang w:val="et-EE"/>
        </w:rPr>
        <w:t>põllu</w:t>
      </w:r>
      <w:r w:rsidRPr="002D5812">
        <w:rPr>
          <w:rFonts w:cs="Arial"/>
          <w:lang w:val="et-EE"/>
        </w:rPr>
        <w:t xml:space="preserve"> tee</w:t>
      </w:r>
      <w:r w:rsidR="007363B8" w:rsidRPr="002D5812">
        <w:rPr>
          <w:rFonts w:cs="Arial"/>
          <w:lang w:val="et-EE"/>
        </w:rPr>
        <w:t xml:space="preserve">, </w:t>
      </w:r>
      <w:r w:rsidR="0005622D" w:rsidRPr="002D5812">
        <w:rPr>
          <w:rFonts w:cs="Arial"/>
          <w:lang w:val="et-EE"/>
        </w:rPr>
        <w:t xml:space="preserve">katastritunnus </w:t>
      </w:r>
      <w:r w:rsidR="007363B8" w:rsidRPr="002D5812">
        <w:rPr>
          <w:rFonts w:cs="Arial"/>
          <w:lang w:val="et-EE"/>
        </w:rPr>
        <w:t>65301:001:</w:t>
      </w:r>
      <w:r w:rsidR="00464311" w:rsidRPr="002D5812">
        <w:rPr>
          <w:rFonts w:cs="Arial"/>
          <w:lang w:val="et-EE"/>
        </w:rPr>
        <w:t>53</w:t>
      </w:r>
      <w:r w:rsidR="00951221" w:rsidRPr="002D5812">
        <w:rPr>
          <w:rFonts w:cs="Arial"/>
          <w:lang w:val="et-EE"/>
        </w:rPr>
        <w:t>0</w:t>
      </w:r>
      <w:r w:rsidR="00464311" w:rsidRPr="002D5812">
        <w:rPr>
          <w:rFonts w:cs="Arial"/>
          <w:lang w:val="et-EE"/>
        </w:rPr>
        <w:t>9</w:t>
      </w:r>
      <w:r w:rsidR="007363B8" w:rsidRPr="002D5812">
        <w:rPr>
          <w:rFonts w:cs="Arial"/>
          <w:lang w:val="et-EE"/>
        </w:rPr>
        <w:t xml:space="preserve">, pindala </w:t>
      </w:r>
      <w:r w:rsidR="00464311" w:rsidRPr="002D5812">
        <w:rPr>
          <w:rFonts w:cs="Arial"/>
          <w:lang w:val="et-EE"/>
        </w:rPr>
        <w:t>6881</w:t>
      </w:r>
      <w:r w:rsidR="0005622D" w:rsidRPr="002D5812">
        <w:rPr>
          <w:rFonts w:cs="Arial"/>
          <w:lang w:val="et-EE"/>
        </w:rPr>
        <w:t xml:space="preserve"> m², sihtotstar</w:t>
      </w:r>
      <w:r w:rsidR="00951221" w:rsidRPr="002D5812">
        <w:rPr>
          <w:rFonts w:cs="Arial"/>
          <w:lang w:val="et-EE"/>
        </w:rPr>
        <w:t>bega transpordimaa 100%</w:t>
      </w:r>
      <w:r w:rsidR="007363B8" w:rsidRPr="002D5812">
        <w:rPr>
          <w:rFonts w:cs="Arial"/>
          <w:lang w:val="et-EE"/>
        </w:rPr>
        <w:t>;</w:t>
      </w:r>
    </w:p>
    <w:p w14:paraId="76AC152D" w14:textId="77777777" w:rsidR="000F4A63" w:rsidRPr="002D5812" w:rsidRDefault="00464311" w:rsidP="00EF6EF2">
      <w:pPr>
        <w:pStyle w:val="ListParagraph"/>
        <w:autoSpaceDE w:val="0"/>
        <w:autoSpaceDN w:val="0"/>
        <w:adjustRightInd w:val="0"/>
        <w:ind w:left="0"/>
        <w:jc w:val="both"/>
        <w:rPr>
          <w:rFonts w:cs="Arial"/>
          <w:lang w:val="et-EE"/>
        </w:rPr>
      </w:pPr>
      <w:r w:rsidRPr="002D5812">
        <w:rPr>
          <w:rFonts w:cs="Arial"/>
          <w:lang w:val="et-EE"/>
        </w:rPr>
        <w:t xml:space="preserve">Järvesalu </w:t>
      </w:r>
      <w:r w:rsidR="00F700C8" w:rsidRPr="002D5812">
        <w:rPr>
          <w:rFonts w:cs="Arial"/>
          <w:lang w:val="et-EE"/>
        </w:rPr>
        <w:t>tee</w:t>
      </w:r>
      <w:r w:rsidR="000F4A63" w:rsidRPr="002D5812">
        <w:rPr>
          <w:rFonts w:cs="Arial"/>
          <w:lang w:val="et-EE"/>
        </w:rPr>
        <w:t xml:space="preserve">, </w:t>
      </w:r>
      <w:r w:rsidR="0005622D" w:rsidRPr="002D5812">
        <w:rPr>
          <w:rFonts w:cs="Arial"/>
          <w:lang w:val="et-EE"/>
        </w:rPr>
        <w:t xml:space="preserve">katastritunnus </w:t>
      </w:r>
      <w:r w:rsidR="000F4A63" w:rsidRPr="002D5812">
        <w:rPr>
          <w:rFonts w:cs="Arial"/>
          <w:lang w:val="et-EE"/>
        </w:rPr>
        <w:t>65301:0</w:t>
      </w:r>
      <w:r w:rsidR="00951221" w:rsidRPr="002D5812">
        <w:rPr>
          <w:rFonts w:cs="Arial"/>
          <w:lang w:val="et-EE"/>
        </w:rPr>
        <w:t>01:</w:t>
      </w:r>
      <w:r w:rsidRPr="002D5812">
        <w:rPr>
          <w:rFonts w:cs="Arial"/>
          <w:lang w:val="et-EE"/>
        </w:rPr>
        <w:t>5941, pindala 5</w:t>
      </w:r>
      <w:r w:rsidR="00F700C8" w:rsidRPr="002D5812">
        <w:rPr>
          <w:rFonts w:cs="Arial"/>
          <w:lang w:val="et-EE"/>
        </w:rPr>
        <w:t>6</w:t>
      </w:r>
      <w:r w:rsidRPr="002D5812">
        <w:rPr>
          <w:rFonts w:cs="Arial"/>
          <w:lang w:val="et-EE"/>
        </w:rPr>
        <w:t>8</w:t>
      </w:r>
      <w:r w:rsidR="00A75338" w:rsidRPr="002D5812">
        <w:rPr>
          <w:rFonts w:cs="Arial"/>
          <w:lang w:val="et-EE"/>
        </w:rPr>
        <w:t xml:space="preserve"> </w:t>
      </w:r>
      <w:r w:rsidR="0005622D" w:rsidRPr="002D5812">
        <w:rPr>
          <w:rFonts w:cs="Arial"/>
          <w:lang w:val="et-EE"/>
        </w:rPr>
        <w:t>m², sihtotstar</w:t>
      </w:r>
      <w:r w:rsidR="000F4A63" w:rsidRPr="002D5812">
        <w:rPr>
          <w:rFonts w:cs="Arial"/>
          <w:lang w:val="et-EE"/>
        </w:rPr>
        <w:t>bega tran</w:t>
      </w:r>
      <w:r w:rsidR="00951221" w:rsidRPr="002D5812">
        <w:rPr>
          <w:rFonts w:cs="Arial"/>
          <w:lang w:val="et-EE"/>
        </w:rPr>
        <w:t>s</w:t>
      </w:r>
      <w:r w:rsidRPr="002D5812">
        <w:rPr>
          <w:rFonts w:cs="Arial"/>
          <w:lang w:val="et-EE"/>
        </w:rPr>
        <w:t>pordimaa 100%.</w:t>
      </w:r>
    </w:p>
    <w:p w14:paraId="42B54F24" w14:textId="77777777" w:rsidR="00883536" w:rsidRPr="002D5812" w:rsidRDefault="00883536" w:rsidP="00EF6EF2">
      <w:pPr>
        <w:pStyle w:val="ListParagraph"/>
        <w:autoSpaceDE w:val="0"/>
        <w:autoSpaceDN w:val="0"/>
        <w:adjustRightInd w:val="0"/>
        <w:ind w:left="0"/>
        <w:jc w:val="both"/>
        <w:rPr>
          <w:rFonts w:cs="Arial"/>
          <w:lang w:val="et-EE"/>
        </w:rPr>
      </w:pPr>
    </w:p>
    <w:p w14:paraId="40A9F238" w14:textId="77777777" w:rsidR="00E81250" w:rsidRPr="002D5812" w:rsidRDefault="00E81250" w:rsidP="00B7330A">
      <w:pPr>
        <w:pStyle w:val="Heading2"/>
        <w:numPr>
          <w:ilvl w:val="1"/>
          <w:numId w:val="11"/>
        </w:numPr>
        <w:tabs>
          <w:tab w:val="left" w:pos="426"/>
        </w:tabs>
        <w:rPr>
          <w:rFonts w:cs="Arial"/>
          <w:szCs w:val="22"/>
        </w:rPr>
      </w:pPr>
      <w:bookmarkStart w:id="21" w:name="_Toc497647801"/>
      <w:bookmarkStart w:id="22" w:name="_Toc137595748"/>
      <w:r w:rsidRPr="002D5812">
        <w:rPr>
          <w:rFonts w:cs="Arial"/>
          <w:szCs w:val="22"/>
        </w:rPr>
        <w:t>Olemasolevad teed ja juurdepääsud</w:t>
      </w:r>
      <w:bookmarkEnd w:id="21"/>
      <w:bookmarkEnd w:id="22"/>
    </w:p>
    <w:p w14:paraId="52BE1586" w14:textId="77777777" w:rsidR="00C94507" w:rsidRPr="002D5812" w:rsidRDefault="00E9017D" w:rsidP="00EF6EF2">
      <w:pPr>
        <w:autoSpaceDE w:val="0"/>
        <w:autoSpaceDN w:val="0"/>
        <w:adjustRightInd w:val="0"/>
        <w:jc w:val="both"/>
        <w:rPr>
          <w:rFonts w:cs="Arial"/>
          <w:lang w:val="et-EE"/>
        </w:rPr>
      </w:pPr>
      <w:r w:rsidRPr="002D5812">
        <w:rPr>
          <w:rFonts w:cs="Arial"/>
          <w:lang w:val="et-EE"/>
        </w:rPr>
        <w:t>Juurdepääs</w:t>
      </w:r>
      <w:r w:rsidR="0064391B" w:rsidRPr="002D5812">
        <w:rPr>
          <w:rFonts w:cs="Arial"/>
          <w:lang w:val="et-EE"/>
        </w:rPr>
        <w:t>u planeeritavale alale tagab Järvepõllu</w:t>
      </w:r>
      <w:r w:rsidR="00F5526E" w:rsidRPr="002D5812">
        <w:rPr>
          <w:rFonts w:cs="Arial"/>
          <w:lang w:val="et-EE"/>
        </w:rPr>
        <w:t xml:space="preserve"> tee</w:t>
      </w:r>
      <w:r w:rsidR="0064391B" w:rsidRPr="002D5812">
        <w:rPr>
          <w:rFonts w:cs="Arial"/>
          <w:lang w:val="et-EE"/>
        </w:rPr>
        <w:t xml:space="preserve"> ja Järvesalu tee</w:t>
      </w:r>
      <w:r w:rsidR="0005622D" w:rsidRPr="002D5812">
        <w:rPr>
          <w:rFonts w:cs="Arial"/>
          <w:lang w:val="et-EE"/>
        </w:rPr>
        <w:t>.</w:t>
      </w:r>
    </w:p>
    <w:p w14:paraId="614CA4F2" w14:textId="77777777" w:rsidR="00230AF7" w:rsidRPr="002D5812" w:rsidRDefault="001F54B8" w:rsidP="00EF6EF2">
      <w:pPr>
        <w:autoSpaceDE w:val="0"/>
        <w:autoSpaceDN w:val="0"/>
        <w:adjustRightInd w:val="0"/>
        <w:jc w:val="both"/>
        <w:rPr>
          <w:rFonts w:cs="Arial"/>
          <w:lang w:val="et-EE"/>
        </w:rPr>
      </w:pPr>
      <w:r w:rsidRPr="002D5812">
        <w:rPr>
          <w:rFonts w:cs="Arial"/>
          <w:lang w:val="et-EE"/>
        </w:rPr>
        <w:t>Kinnistutele Järvepõllu tee 7 ja Järvepõllu tee 9</w:t>
      </w:r>
      <w:r w:rsidR="00E9017D" w:rsidRPr="002D5812">
        <w:rPr>
          <w:rFonts w:cs="Arial"/>
          <w:lang w:val="et-EE"/>
        </w:rPr>
        <w:t xml:space="preserve"> on </w:t>
      </w:r>
      <w:r w:rsidR="00635A18" w:rsidRPr="002D5812">
        <w:rPr>
          <w:rFonts w:cs="Arial"/>
          <w:lang w:val="et-EE"/>
        </w:rPr>
        <w:t xml:space="preserve">olemasolev </w:t>
      </w:r>
      <w:r w:rsidR="00E9017D" w:rsidRPr="002D5812">
        <w:rPr>
          <w:rFonts w:cs="Arial"/>
          <w:lang w:val="et-EE"/>
        </w:rPr>
        <w:t xml:space="preserve">juurdepääs </w:t>
      </w:r>
      <w:r w:rsidRPr="002D5812">
        <w:rPr>
          <w:rFonts w:cs="Arial"/>
          <w:lang w:val="et-EE"/>
        </w:rPr>
        <w:t>Järvepõllu</w:t>
      </w:r>
      <w:r w:rsidR="00F5526E" w:rsidRPr="002D5812">
        <w:rPr>
          <w:rFonts w:cs="Arial"/>
          <w:lang w:val="et-EE"/>
        </w:rPr>
        <w:t xml:space="preserve"> </w:t>
      </w:r>
      <w:r w:rsidR="00BA3569" w:rsidRPr="002D5812">
        <w:rPr>
          <w:rFonts w:cs="Arial"/>
          <w:lang w:val="et-EE"/>
        </w:rPr>
        <w:t>teelt</w:t>
      </w:r>
      <w:r w:rsidRPr="002D5812">
        <w:rPr>
          <w:rFonts w:cs="Arial"/>
          <w:lang w:val="et-EE"/>
        </w:rPr>
        <w:t>. Kinnistule Järvesalu tee 5 on olemasolev juurdepääs Järvepõllu teelt (Järvesalu tee).</w:t>
      </w:r>
    </w:p>
    <w:p w14:paraId="5460CE00" w14:textId="77777777" w:rsidR="001F54B8" w:rsidRPr="002D5812" w:rsidRDefault="001F54B8" w:rsidP="00EF6EF2">
      <w:pPr>
        <w:autoSpaceDE w:val="0"/>
        <w:autoSpaceDN w:val="0"/>
        <w:adjustRightInd w:val="0"/>
        <w:jc w:val="both"/>
        <w:rPr>
          <w:rFonts w:cs="Arial"/>
          <w:lang w:val="et-EE"/>
        </w:rPr>
      </w:pPr>
    </w:p>
    <w:p w14:paraId="20CBBA08" w14:textId="77777777" w:rsidR="00E81250" w:rsidRPr="002D5812" w:rsidRDefault="00E81250" w:rsidP="00B7330A">
      <w:pPr>
        <w:pStyle w:val="Heading2"/>
        <w:numPr>
          <w:ilvl w:val="1"/>
          <w:numId w:val="11"/>
        </w:numPr>
        <w:tabs>
          <w:tab w:val="left" w:pos="426"/>
        </w:tabs>
        <w:rPr>
          <w:rFonts w:cs="Arial"/>
          <w:szCs w:val="22"/>
        </w:rPr>
      </w:pPr>
      <w:bookmarkStart w:id="23" w:name="_Toc497647802"/>
      <w:bookmarkStart w:id="24" w:name="_Toc137595749"/>
      <w:r w:rsidRPr="002D5812">
        <w:rPr>
          <w:rFonts w:cs="Arial"/>
          <w:szCs w:val="22"/>
        </w:rPr>
        <w:t>Olemasolev tehnovarustus</w:t>
      </w:r>
      <w:bookmarkEnd w:id="23"/>
      <w:bookmarkEnd w:id="24"/>
    </w:p>
    <w:p w14:paraId="42AC8B30" w14:textId="77777777" w:rsidR="002056B8" w:rsidRPr="002D5812" w:rsidRDefault="00E9017D" w:rsidP="00EF6EF2">
      <w:pPr>
        <w:autoSpaceDE w:val="0"/>
        <w:autoSpaceDN w:val="0"/>
        <w:adjustRightInd w:val="0"/>
        <w:jc w:val="both"/>
        <w:rPr>
          <w:rFonts w:cs="Arial"/>
          <w:lang w:val="et-EE"/>
        </w:rPr>
      </w:pPr>
      <w:r w:rsidRPr="002D5812">
        <w:rPr>
          <w:rFonts w:cs="Arial"/>
          <w:lang w:val="et-EE"/>
        </w:rPr>
        <w:t>Planeeringuala</w:t>
      </w:r>
      <w:r w:rsidR="0036761C" w:rsidRPr="002D5812">
        <w:rPr>
          <w:rFonts w:cs="Arial"/>
          <w:lang w:val="et-EE"/>
        </w:rPr>
        <w:t xml:space="preserve"> </w:t>
      </w:r>
      <w:r w:rsidRPr="002D5812">
        <w:rPr>
          <w:rFonts w:cs="Arial"/>
          <w:lang w:val="et-EE"/>
        </w:rPr>
        <w:t>paikneb tsentraalsete tehnovõrkudega varustatud piirkonnas.</w:t>
      </w:r>
    </w:p>
    <w:p w14:paraId="706498CF" w14:textId="77777777" w:rsidR="00E52C13" w:rsidRPr="002D5812" w:rsidRDefault="0064391B" w:rsidP="00EF6EF2">
      <w:pPr>
        <w:autoSpaceDE w:val="0"/>
        <w:autoSpaceDN w:val="0"/>
        <w:adjustRightInd w:val="0"/>
        <w:jc w:val="both"/>
        <w:rPr>
          <w:rFonts w:cs="Arial"/>
          <w:lang w:val="et-EE"/>
        </w:rPr>
      </w:pPr>
      <w:r w:rsidRPr="002D5812">
        <w:rPr>
          <w:rFonts w:cs="Arial"/>
          <w:lang w:val="et-EE"/>
        </w:rPr>
        <w:t>Järvepõllu teel ja Järvesalu teel</w:t>
      </w:r>
      <w:r w:rsidR="00417068" w:rsidRPr="002D5812">
        <w:rPr>
          <w:rFonts w:cs="Arial"/>
          <w:lang w:val="et-EE"/>
        </w:rPr>
        <w:t xml:space="preserve"> </w:t>
      </w:r>
      <w:r w:rsidR="00E52C13" w:rsidRPr="002D5812">
        <w:rPr>
          <w:rFonts w:cs="Arial"/>
          <w:lang w:val="et-EE"/>
        </w:rPr>
        <w:t>kulgevad</w:t>
      </w:r>
      <w:r w:rsidR="0036761C" w:rsidRPr="002D5812">
        <w:rPr>
          <w:rFonts w:cs="Arial"/>
          <w:lang w:val="et-EE"/>
        </w:rPr>
        <w:t xml:space="preserve"> </w:t>
      </w:r>
      <w:r w:rsidR="002D4E73" w:rsidRPr="002D5812">
        <w:rPr>
          <w:rFonts w:cs="Arial"/>
          <w:lang w:val="et-EE"/>
        </w:rPr>
        <w:t xml:space="preserve">vee-, </w:t>
      </w:r>
      <w:r w:rsidR="00E52C13" w:rsidRPr="002D5812">
        <w:rPr>
          <w:rFonts w:cs="Arial"/>
          <w:lang w:val="et-EE"/>
        </w:rPr>
        <w:t>kanalisatsiooni</w:t>
      </w:r>
      <w:r w:rsidR="002D4E73" w:rsidRPr="002D5812">
        <w:rPr>
          <w:rFonts w:cs="Arial"/>
          <w:lang w:val="et-EE"/>
        </w:rPr>
        <w:t>- ja sademevee</w:t>
      </w:r>
      <w:r w:rsidR="00E52C13" w:rsidRPr="002D5812">
        <w:rPr>
          <w:rFonts w:cs="Arial"/>
          <w:lang w:val="et-EE"/>
        </w:rPr>
        <w:t>torustikud</w:t>
      </w:r>
      <w:r w:rsidR="00FF1DDB" w:rsidRPr="002D5812">
        <w:rPr>
          <w:rFonts w:cs="Arial"/>
          <w:lang w:val="et-EE"/>
        </w:rPr>
        <w:t xml:space="preserve">, elektri madalpinge- ja </w:t>
      </w:r>
      <w:r w:rsidR="002D4E73" w:rsidRPr="002D5812">
        <w:rPr>
          <w:rFonts w:cs="Arial"/>
          <w:lang w:val="et-EE"/>
        </w:rPr>
        <w:t xml:space="preserve">kõrgepingekaablid, </w:t>
      </w:r>
      <w:r w:rsidR="00FF1DDB" w:rsidRPr="002D5812">
        <w:rPr>
          <w:rFonts w:cs="Arial"/>
          <w:lang w:val="et-EE"/>
        </w:rPr>
        <w:t>sidekaablid.</w:t>
      </w:r>
    </w:p>
    <w:p w14:paraId="5E473E60" w14:textId="77777777" w:rsidR="002056B8" w:rsidRPr="002D5812" w:rsidRDefault="00B73AB3" w:rsidP="00EF6EF2">
      <w:pPr>
        <w:autoSpaceDE w:val="0"/>
        <w:autoSpaceDN w:val="0"/>
        <w:adjustRightInd w:val="0"/>
        <w:jc w:val="both"/>
        <w:rPr>
          <w:rFonts w:cs="Arial"/>
          <w:lang w:val="et-EE"/>
        </w:rPr>
      </w:pPr>
      <w:r w:rsidRPr="002D5812">
        <w:rPr>
          <w:rFonts w:cs="Arial"/>
          <w:lang w:val="et-EE"/>
        </w:rPr>
        <w:t>Järve</w:t>
      </w:r>
      <w:r w:rsidR="001F54B8" w:rsidRPr="002D5812">
        <w:rPr>
          <w:rFonts w:cs="Arial"/>
          <w:lang w:val="et-EE"/>
        </w:rPr>
        <w:t>põllu</w:t>
      </w:r>
      <w:r w:rsidRPr="002D5812">
        <w:rPr>
          <w:rFonts w:cs="Arial"/>
          <w:lang w:val="et-EE"/>
        </w:rPr>
        <w:t xml:space="preserve"> </w:t>
      </w:r>
      <w:r w:rsidR="001F54B8" w:rsidRPr="002D5812">
        <w:rPr>
          <w:rFonts w:cs="Arial"/>
          <w:lang w:val="et-EE"/>
        </w:rPr>
        <w:t>tee ääres olev</w:t>
      </w:r>
      <w:r w:rsidR="00FF1DDB" w:rsidRPr="002D5812">
        <w:rPr>
          <w:rFonts w:cs="Arial"/>
          <w:lang w:val="et-EE"/>
        </w:rPr>
        <w:t xml:space="preserve"> </w:t>
      </w:r>
      <w:r w:rsidR="00CA5CE1" w:rsidRPr="002D5812">
        <w:rPr>
          <w:rFonts w:cs="Arial"/>
          <w:lang w:val="et-EE"/>
        </w:rPr>
        <w:t>jalgratta- ja jalgtee</w:t>
      </w:r>
      <w:r w:rsidR="00FF1DDB" w:rsidRPr="002D5812">
        <w:rPr>
          <w:rFonts w:cs="Arial"/>
          <w:lang w:val="et-EE"/>
        </w:rPr>
        <w:t xml:space="preserve"> on valgustatud.</w:t>
      </w:r>
    </w:p>
    <w:p w14:paraId="6E30C868" w14:textId="77777777" w:rsidR="00BC18BA" w:rsidRPr="002D5812" w:rsidRDefault="00BC18BA" w:rsidP="00EF6EF2">
      <w:pPr>
        <w:autoSpaceDE w:val="0"/>
        <w:autoSpaceDN w:val="0"/>
        <w:adjustRightInd w:val="0"/>
        <w:jc w:val="both"/>
        <w:rPr>
          <w:rFonts w:cs="Arial"/>
          <w:lang w:val="et-EE"/>
        </w:rPr>
      </w:pPr>
    </w:p>
    <w:p w14:paraId="60852E52" w14:textId="77777777" w:rsidR="00E81250" w:rsidRPr="002D5812" w:rsidRDefault="00E81250" w:rsidP="00B7330A">
      <w:pPr>
        <w:pStyle w:val="Heading2"/>
        <w:numPr>
          <w:ilvl w:val="1"/>
          <w:numId w:val="11"/>
        </w:numPr>
        <w:tabs>
          <w:tab w:val="left" w:pos="426"/>
        </w:tabs>
        <w:rPr>
          <w:rFonts w:cs="Arial"/>
          <w:szCs w:val="22"/>
        </w:rPr>
      </w:pPr>
      <w:bookmarkStart w:id="25" w:name="_Toc497647803"/>
      <w:bookmarkStart w:id="26" w:name="_Toc137595750"/>
      <w:r w:rsidRPr="002D5812">
        <w:rPr>
          <w:rFonts w:cs="Arial"/>
          <w:szCs w:val="22"/>
        </w:rPr>
        <w:t>Olemasolev haljastus ja keskkond</w:t>
      </w:r>
      <w:bookmarkEnd w:id="25"/>
      <w:bookmarkEnd w:id="26"/>
    </w:p>
    <w:p w14:paraId="704EF965" w14:textId="77777777" w:rsidR="0009585E" w:rsidRPr="002D5812" w:rsidRDefault="00162F4C" w:rsidP="00EF6EF2">
      <w:pPr>
        <w:pStyle w:val="ListParagraph"/>
        <w:autoSpaceDE w:val="0"/>
        <w:autoSpaceDN w:val="0"/>
        <w:adjustRightInd w:val="0"/>
        <w:ind w:left="0"/>
        <w:jc w:val="both"/>
        <w:rPr>
          <w:rFonts w:cs="Arial"/>
          <w:lang w:val="et-EE"/>
        </w:rPr>
      </w:pPr>
      <w:r w:rsidRPr="002D5812">
        <w:rPr>
          <w:rFonts w:cs="Arial"/>
          <w:lang w:val="et-EE"/>
        </w:rPr>
        <w:t xml:space="preserve">Planeeringualal </w:t>
      </w:r>
      <w:r w:rsidR="00E9017D" w:rsidRPr="002D5812">
        <w:rPr>
          <w:rFonts w:cs="Arial"/>
          <w:lang w:val="et-EE"/>
        </w:rPr>
        <w:t>on</w:t>
      </w:r>
      <w:r w:rsidRPr="002D5812">
        <w:rPr>
          <w:rFonts w:cs="Arial"/>
          <w:lang w:val="et-EE"/>
        </w:rPr>
        <w:t xml:space="preserve"> osaliselt säilinud</w:t>
      </w:r>
      <w:r w:rsidR="00FF1DDB" w:rsidRPr="002D5812">
        <w:rPr>
          <w:rFonts w:cs="Arial"/>
          <w:lang w:val="et-EE"/>
        </w:rPr>
        <w:t xml:space="preserve"> </w:t>
      </w:r>
      <w:r w:rsidR="00095CFA" w:rsidRPr="002D5812">
        <w:rPr>
          <w:rFonts w:cs="Arial"/>
          <w:lang w:val="et-EE"/>
        </w:rPr>
        <w:t>loodu</w:t>
      </w:r>
      <w:r w:rsidRPr="002D5812">
        <w:rPr>
          <w:rFonts w:cs="Arial"/>
          <w:lang w:val="et-EE"/>
        </w:rPr>
        <w:t>slik rohumaa, suuremas osas</w:t>
      </w:r>
      <w:r w:rsidR="00604A83" w:rsidRPr="002D5812">
        <w:rPr>
          <w:rFonts w:cs="Arial"/>
          <w:lang w:val="et-EE"/>
        </w:rPr>
        <w:t xml:space="preserve"> pinnase kattega ja ilma kõrghaljastuseta.</w:t>
      </w:r>
    </w:p>
    <w:p w14:paraId="20C29054" w14:textId="77777777" w:rsidR="00883536" w:rsidRPr="002D5812" w:rsidRDefault="00883536" w:rsidP="00EF6EF2">
      <w:pPr>
        <w:pStyle w:val="ListParagraph"/>
        <w:autoSpaceDE w:val="0"/>
        <w:autoSpaceDN w:val="0"/>
        <w:adjustRightInd w:val="0"/>
        <w:ind w:left="0"/>
        <w:jc w:val="both"/>
        <w:rPr>
          <w:rFonts w:cs="Arial"/>
          <w:lang w:val="et-EE"/>
        </w:rPr>
      </w:pPr>
    </w:p>
    <w:p w14:paraId="6327AB13" w14:textId="77777777" w:rsidR="00E81250" w:rsidRPr="002D5812" w:rsidRDefault="00E81250" w:rsidP="00B7330A">
      <w:pPr>
        <w:pStyle w:val="Heading2"/>
        <w:numPr>
          <w:ilvl w:val="1"/>
          <w:numId w:val="11"/>
        </w:numPr>
        <w:tabs>
          <w:tab w:val="left" w:pos="426"/>
        </w:tabs>
        <w:rPr>
          <w:rFonts w:cs="Arial"/>
          <w:szCs w:val="22"/>
        </w:rPr>
      </w:pPr>
      <w:bookmarkStart w:id="27" w:name="_Toc497647804"/>
      <w:bookmarkStart w:id="28" w:name="_Toc137595751"/>
      <w:r w:rsidRPr="002D5812">
        <w:rPr>
          <w:rFonts w:cs="Arial"/>
          <w:szCs w:val="22"/>
        </w:rPr>
        <w:t>Kehtivad piirangud</w:t>
      </w:r>
      <w:bookmarkEnd w:id="27"/>
      <w:bookmarkEnd w:id="28"/>
    </w:p>
    <w:p w14:paraId="03DAD977" w14:textId="77777777" w:rsidR="002056B8" w:rsidRPr="002D5812" w:rsidRDefault="00E9017D" w:rsidP="00EF6EF2">
      <w:pPr>
        <w:autoSpaceDE w:val="0"/>
        <w:autoSpaceDN w:val="0"/>
        <w:adjustRightInd w:val="0"/>
        <w:jc w:val="both"/>
        <w:rPr>
          <w:rFonts w:cs="Arial"/>
          <w:lang w:val="et-EE"/>
        </w:rPr>
      </w:pPr>
      <w:r w:rsidRPr="002D5812">
        <w:rPr>
          <w:rFonts w:cs="Arial"/>
          <w:lang w:val="et-EE"/>
        </w:rPr>
        <w:t>Planeeritava maa-ala maakasu</w:t>
      </w:r>
      <w:r w:rsidR="00781EB4" w:rsidRPr="002D5812">
        <w:rPr>
          <w:rFonts w:cs="Arial"/>
          <w:lang w:val="et-EE"/>
        </w:rPr>
        <w:t>t</w:t>
      </w:r>
      <w:r w:rsidRPr="002D5812">
        <w:rPr>
          <w:rFonts w:cs="Arial"/>
          <w:lang w:val="et-EE"/>
        </w:rPr>
        <w:t>ust kitsendavad:</w:t>
      </w:r>
    </w:p>
    <w:p w14:paraId="7DD54A5F" w14:textId="77777777" w:rsidR="00F42876" w:rsidRPr="002D5812" w:rsidRDefault="00806E86" w:rsidP="00B7330A">
      <w:pPr>
        <w:numPr>
          <w:ilvl w:val="0"/>
          <w:numId w:val="5"/>
        </w:numPr>
        <w:autoSpaceDE w:val="0"/>
        <w:autoSpaceDN w:val="0"/>
        <w:adjustRightInd w:val="0"/>
        <w:ind w:left="284" w:hanging="218"/>
        <w:jc w:val="both"/>
        <w:rPr>
          <w:rFonts w:cs="Arial"/>
          <w:lang w:val="et-EE"/>
        </w:rPr>
      </w:pPr>
      <w:r w:rsidRPr="002D5812">
        <w:rPr>
          <w:rFonts w:cs="Arial"/>
          <w:lang w:val="et-EE"/>
        </w:rPr>
        <w:t>s</w:t>
      </w:r>
      <w:r w:rsidR="00162F4C" w:rsidRPr="002D5812">
        <w:rPr>
          <w:rFonts w:cs="Arial"/>
          <w:lang w:val="et-EE"/>
        </w:rPr>
        <w:t>ademevee</w:t>
      </w:r>
      <w:r w:rsidR="00855778" w:rsidRPr="002D5812">
        <w:rPr>
          <w:rFonts w:cs="Arial"/>
          <w:lang w:val="et-EE"/>
        </w:rPr>
        <w:t>torustiku kaitsevöönd.</w:t>
      </w:r>
    </w:p>
    <w:p w14:paraId="7A931BCA" w14:textId="77777777" w:rsidR="00162F4C" w:rsidRPr="002D5812" w:rsidRDefault="00162F4C" w:rsidP="00EF6EF2">
      <w:pPr>
        <w:autoSpaceDE w:val="0"/>
        <w:autoSpaceDN w:val="0"/>
        <w:adjustRightInd w:val="0"/>
        <w:jc w:val="both"/>
        <w:rPr>
          <w:rFonts w:cs="Arial"/>
          <w:lang w:val="et-EE"/>
        </w:rPr>
      </w:pPr>
    </w:p>
    <w:p w14:paraId="61D3A3E5" w14:textId="77777777" w:rsidR="00E81250" w:rsidRPr="002D5812" w:rsidRDefault="00E81250" w:rsidP="00B7330A">
      <w:pPr>
        <w:pStyle w:val="Heading1"/>
        <w:numPr>
          <w:ilvl w:val="0"/>
          <w:numId w:val="8"/>
        </w:numPr>
        <w:tabs>
          <w:tab w:val="left" w:pos="284"/>
        </w:tabs>
        <w:jc w:val="both"/>
        <w:rPr>
          <w:rFonts w:cs="Arial"/>
          <w:caps/>
          <w:szCs w:val="22"/>
        </w:rPr>
      </w:pPr>
      <w:bookmarkStart w:id="29" w:name="_Toc497647805"/>
      <w:bookmarkStart w:id="30" w:name="_Toc137595752"/>
      <w:r w:rsidRPr="002D5812">
        <w:rPr>
          <w:rFonts w:cs="Arial"/>
          <w:caps/>
          <w:szCs w:val="22"/>
        </w:rPr>
        <w:lastRenderedPageBreak/>
        <w:t>Planeeringu ettepanek</w:t>
      </w:r>
      <w:bookmarkEnd w:id="29"/>
      <w:bookmarkEnd w:id="30"/>
    </w:p>
    <w:p w14:paraId="0F437537" w14:textId="77777777" w:rsidR="00F73185" w:rsidRPr="002D5812" w:rsidRDefault="00F73185" w:rsidP="00EF6EF2">
      <w:pPr>
        <w:rPr>
          <w:rFonts w:cs="Arial"/>
          <w:lang w:val="et-EE"/>
        </w:rPr>
      </w:pPr>
      <w:bookmarkStart w:id="31" w:name="_Toc497647806"/>
    </w:p>
    <w:p w14:paraId="29F47D79" w14:textId="77777777" w:rsidR="00E81250" w:rsidRPr="002D5812" w:rsidRDefault="00E81250" w:rsidP="00B7330A">
      <w:pPr>
        <w:pStyle w:val="Heading2"/>
        <w:numPr>
          <w:ilvl w:val="1"/>
          <w:numId w:val="8"/>
        </w:numPr>
        <w:tabs>
          <w:tab w:val="left" w:pos="426"/>
        </w:tabs>
        <w:rPr>
          <w:rFonts w:cs="Arial"/>
          <w:szCs w:val="22"/>
        </w:rPr>
      </w:pPr>
      <w:bookmarkStart w:id="32" w:name="_Toc137595753"/>
      <w:r w:rsidRPr="002D5812">
        <w:rPr>
          <w:rFonts w:cs="Arial"/>
          <w:szCs w:val="22"/>
        </w:rPr>
        <w:t>Krundijaotus</w:t>
      </w:r>
      <w:bookmarkEnd w:id="31"/>
      <w:bookmarkEnd w:id="32"/>
    </w:p>
    <w:p w14:paraId="237E512B" w14:textId="77777777" w:rsidR="001F54B8" w:rsidRPr="002D5812" w:rsidRDefault="00AB1EF8" w:rsidP="00EF6EF2">
      <w:pPr>
        <w:autoSpaceDE w:val="0"/>
        <w:autoSpaceDN w:val="0"/>
        <w:adjustRightInd w:val="0"/>
        <w:jc w:val="both"/>
        <w:rPr>
          <w:rFonts w:cs="Arial"/>
          <w:lang w:val="et-EE"/>
        </w:rPr>
      </w:pPr>
      <w:r w:rsidRPr="002D5812">
        <w:rPr>
          <w:rFonts w:cs="Arial"/>
          <w:lang w:val="et-EE"/>
        </w:rPr>
        <w:t>P</w:t>
      </w:r>
      <w:r w:rsidR="00A650A6" w:rsidRPr="002D5812">
        <w:rPr>
          <w:rFonts w:cs="Arial"/>
          <w:lang w:val="et-EE"/>
        </w:rPr>
        <w:t xml:space="preserve">laneeringulahenduses </w:t>
      </w:r>
      <w:r w:rsidR="00855778" w:rsidRPr="002D5812">
        <w:rPr>
          <w:rFonts w:cs="Arial"/>
          <w:lang w:val="et-EE"/>
        </w:rPr>
        <w:t>krundijaotust ei muudeta</w:t>
      </w:r>
      <w:r w:rsidR="006E283F" w:rsidRPr="002D5812">
        <w:rPr>
          <w:rFonts w:cs="Arial"/>
          <w:lang w:val="et-EE"/>
        </w:rPr>
        <w:t>:</w:t>
      </w:r>
    </w:p>
    <w:p w14:paraId="3FFC99AA" w14:textId="77777777" w:rsidR="00781EB4" w:rsidRPr="002D5812" w:rsidRDefault="00781EB4" w:rsidP="00EF6EF2">
      <w:pPr>
        <w:autoSpaceDE w:val="0"/>
        <w:autoSpaceDN w:val="0"/>
        <w:adjustRightInd w:val="0"/>
        <w:jc w:val="both"/>
        <w:rPr>
          <w:rFonts w:cs="Arial"/>
          <w:lang w:val="et-EE"/>
        </w:rPr>
      </w:pPr>
      <w:proofErr w:type="spellStart"/>
      <w:r w:rsidRPr="002D5812">
        <w:rPr>
          <w:rFonts w:cs="Arial"/>
          <w:lang w:val="et-EE"/>
        </w:rPr>
        <w:t>pos</w:t>
      </w:r>
      <w:proofErr w:type="spellEnd"/>
      <w:r w:rsidRPr="002D5812">
        <w:rPr>
          <w:rFonts w:cs="Arial"/>
          <w:lang w:val="et-EE"/>
        </w:rPr>
        <w:t xml:space="preserve"> 1 krunt Järvesalu tee 5, suurus 2391 m², sihtotstarve elamumaa;</w:t>
      </w:r>
    </w:p>
    <w:p w14:paraId="589FEDB1" w14:textId="77777777" w:rsidR="001F54B8" w:rsidRPr="002D5812" w:rsidRDefault="00806E86" w:rsidP="00EF6EF2">
      <w:pPr>
        <w:autoSpaceDE w:val="0"/>
        <w:autoSpaceDN w:val="0"/>
        <w:adjustRightInd w:val="0"/>
        <w:jc w:val="both"/>
        <w:rPr>
          <w:rFonts w:cs="Arial"/>
          <w:lang w:val="et-EE"/>
        </w:rPr>
      </w:pPr>
      <w:proofErr w:type="spellStart"/>
      <w:r w:rsidRPr="002D5812">
        <w:rPr>
          <w:rFonts w:cs="Arial"/>
          <w:lang w:val="et-EE"/>
        </w:rPr>
        <w:t>p</w:t>
      </w:r>
      <w:r w:rsidR="001F54B8" w:rsidRPr="002D5812">
        <w:rPr>
          <w:rFonts w:cs="Arial"/>
          <w:lang w:val="et-EE"/>
        </w:rPr>
        <w:t>os</w:t>
      </w:r>
      <w:proofErr w:type="spellEnd"/>
      <w:r w:rsidR="001F54B8" w:rsidRPr="002D5812">
        <w:rPr>
          <w:rFonts w:cs="Arial"/>
          <w:lang w:val="et-EE"/>
        </w:rPr>
        <w:t xml:space="preserve"> 2 krunt Järvepõllu tee 9, suurus 2436 m², sihtotstarve elamumaa;</w:t>
      </w:r>
    </w:p>
    <w:p w14:paraId="0A6E7E77" w14:textId="77777777" w:rsidR="00781EB4" w:rsidRPr="002D5812" w:rsidRDefault="00781EB4" w:rsidP="00EF6EF2">
      <w:pPr>
        <w:autoSpaceDE w:val="0"/>
        <w:autoSpaceDN w:val="0"/>
        <w:adjustRightInd w:val="0"/>
        <w:jc w:val="both"/>
        <w:rPr>
          <w:rFonts w:cs="Arial"/>
          <w:lang w:val="et-EE"/>
        </w:rPr>
      </w:pPr>
      <w:proofErr w:type="spellStart"/>
      <w:r w:rsidRPr="002D5812">
        <w:rPr>
          <w:rFonts w:cs="Arial"/>
          <w:lang w:val="et-EE"/>
        </w:rPr>
        <w:t>pos</w:t>
      </w:r>
      <w:proofErr w:type="spellEnd"/>
      <w:r w:rsidRPr="002D5812">
        <w:rPr>
          <w:rFonts w:cs="Arial"/>
          <w:lang w:val="et-EE"/>
        </w:rPr>
        <w:t xml:space="preserve"> 3 krunt Järvepõllu tee 7, suurus 3004 m², sihtotstarve elamumaa.</w:t>
      </w:r>
    </w:p>
    <w:p w14:paraId="4BF64291" w14:textId="77777777" w:rsidR="00883536" w:rsidRPr="002D5812" w:rsidRDefault="00883536" w:rsidP="00EF6EF2">
      <w:pPr>
        <w:autoSpaceDE w:val="0"/>
        <w:autoSpaceDN w:val="0"/>
        <w:adjustRightInd w:val="0"/>
        <w:jc w:val="both"/>
        <w:rPr>
          <w:rFonts w:cs="Arial"/>
          <w:lang w:val="et-EE"/>
        </w:rPr>
      </w:pPr>
    </w:p>
    <w:p w14:paraId="41649C60" w14:textId="77777777" w:rsidR="00E81250" w:rsidRPr="002D5812" w:rsidRDefault="00E81250" w:rsidP="00B7330A">
      <w:pPr>
        <w:pStyle w:val="Heading2"/>
        <w:numPr>
          <w:ilvl w:val="1"/>
          <w:numId w:val="8"/>
        </w:numPr>
        <w:tabs>
          <w:tab w:val="left" w:pos="426"/>
        </w:tabs>
        <w:rPr>
          <w:rFonts w:cs="Arial"/>
          <w:szCs w:val="22"/>
        </w:rPr>
      </w:pPr>
      <w:bookmarkStart w:id="33" w:name="_Toc497647807"/>
      <w:bookmarkStart w:id="34" w:name="_Toc137595754"/>
      <w:r w:rsidRPr="002D5812">
        <w:rPr>
          <w:rFonts w:cs="Arial"/>
          <w:szCs w:val="22"/>
        </w:rPr>
        <w:t>Krundi ehitusõigus</w:t>
      </w:r>
      <w:bookmarkEnd w:id="33"/>
      <w:bookmarkEnd w:id="34"/>
    </w:p>
    <w:p w14:paraId="4BCFF7B3" w14:textId="77777777" w:rsidR="005A1754" w:rsidRPr="002D5812" w:rsidRDefault="007B387E" w:rsidP="00EF6EF2">
      <w:pPr>
        <w:autoSpaceDE w:val="0"/>
        <w:autoSpaceDN w:val="0"/>
        <w:adjustRightInd w:val="0"/>
        <w:jc w:val="both"/>
        <w:rPr>
          <w:rFonts w:cs="Arial"/>
          <w:lang w:val="et-EE"/>
        </w:rPr>
      </w:pPr>
      <w:r w:rsidRPr="002D5812">
        <w:rPr>
          <w:rFonts w:cs="Arial"/>
          <w:lang w:val="et-EE"/>
        </w:rPr>
        <w:t xml:space="preserve">Krunt </w:t>
      </w:r>
      <w:proofErr w:type="spellStart"/>
      <w:r w:rsidRPr="002D5812">
        <w:rPr>
          <w:rFonts w:cs="Arial"/>
          <w:b/>
          <w:lang w:val="et-EE"/>
        </w:rPr>
        <w:t>pos</w:t>
      </w:r>
      <w:proofErr w:type="spellEnd"/>
      <w:r w:rsidRPr="002D5812">
        <w:rPr>
          <w:rFonts w:cs="Arial"/>
          <w:b/>
          <w:lang w:val="et-EE"/>
        </w:rPr>
        <w:t xml:space="preserve"> 1</w:t>
      </w:r>
      <w:r w:rsidRPr="002D5812">
        <w:rPr>
          <w:rFonts w:cs="Arial"/>
          <w:lang w:val="et-EE"/>
        </w:rPr>
        <w:t xml:space="preserve"> suurusega 2391 m²</w:t>
      </w:r>
    </w:p>
    <w:p w14:paraId="045E6C4B" w14:textId="77777777" w:rsidR="005A1754" w:rsidRPr="002D5812" w:rsidRDefault="005A1754" w:rsidP="00EF6EF2">
      <w:pPr>
        <w:tabs>
          <w:tab w:val="left" w:pos="4678"/>
        </w:tabs>
        <w:autoSpaceDE w:val="0"/>
        <w:autoSpaceDN w:val="0"/>
        <w:adjustRightInd w:val="0"/>
        <w:jc w:val="both"/>
        <w:rPr>
          <w:rFonts w:cs="Arial"/>
          <w:lang w:val="et-EE"/>
        </w:rPr>
      </w:pPr>
      <w:r w:rsidRPr="002D5812">
        <w:rPr>
          <w:rFonts w:cs="Arial"/>
          <w:lang w:val="et-EE"/>
        </w:rPr>
        <w:t>Krundi kasutamise sihtotstarve</w:t>
      </w:r>
      <w:r w:rsidR="0005622D" w:rsidRPr="002D5812">
        <w:rPr>
          <w:rFonts w:cs="Arial"/>
          <w:lang w:val="et-EE"/>
        </w:rPr>
        <w:tab/>
      </w:r>
      <w:r w:rsidR="00110023" w:rsidRPr="002D5812">
        <w:rPr>
          <w:rFonts w:cs="Arial"/>
          <w:lang w:val="et-EE"/>
        </w:rPr>
        <w:t>elamumaa</w:t>
      </w:r>
    </w:p>
    <w:p w14:paraId="356D19B1" w14:textId="77777777" w:rsidR="005A1754" w:rsidRPr="002D5812" w:rsidRDefault="0005622D" w:rsidP="00EF6EF2">
      <w:pPr>
        <w:tabs>
          <w:tab w:val="left" w:pos="4678"/>
        </w:tabs>
        <w:autoSpaceDE w:val="0"/>
        <w:autoSpaceDN w:val="0"/>
        <w:adjustRightInd w:val="0"/>
        <w:jc w:val="both"/>
        <w:rPr>
          <w:rFonts w:cs="Arial"/>
          <w:lang w:val="et-EE"/>
        </w:rPr>
      </w:pPr>
      <w:r w:rsidRPr="002D5812">
        <w:rPr>
          <w:rFonts w:cs="Arial"/>
          <w:lang w:val="et-EE"/>
        </w:rPr>
        <w:t>Hoonete suurim arv krundil</w:t>
      </w:r>
      <w:r w:rsidRPr="002D5812">
        <w:rPr>
          <w:rFonts w:cs="Arial"/>
          <w:lang w:val="et-EE"/>
        </w:rPr>
        <w:tab/>
      </w:r>
      <w:r w:rsidR="00B00921" w:rsidRPr="002D5812">
        <w:rPr>
          <w:rFonts w:cs="Arial"/>
          <w:lang w:val="et-EE"/>
        </w:rPr>
        <w:t xml:space="preserve">2 </w:t>
      </w:r>
      <w:r w:rsidR="00F170EF" w:rsidRPr="002D5812">
        <w:rPr>
          <w:rFonts w:cs="Arial"/>
          <w:lang w:val="et-EE"/>
        </w:rPr>
        <w:t>(e</w:t>
      </w:r>
      <w:r w:rsidR="00110023" w:rsidRPr="002D5812">
        <w:rPr>
          <w:rFonts w:cs="Arial"/>
          <w:lang w:val="et-EE"/>
        </w:rPr>
        <w:t>lamu</w:t>
      </w:r>
      <w:r w:rsidR="00A14064" w:rsidRPr="002D5812">
        <w:rPr>
          <w:rFonts w:cs="Arial"/>
          <w:lang w:val="et-EE"/>
        </w:rPr>
        <w:t xml:space="preserve"> + </w:t>
      </w:r>
      <w:r w:rsidR="00B00921" w:rsidRPr="002D5812">
        <w:rPr>
          <w:rFonts w:cs="Arial"/>
          <w:lang w:val="et-EE"/>
        </w:rPr>
        <w:t>1</w:t>
      </w:r>
      <w:r w:rsidR="00255B31" w:rsidRPr="002D5812">
        <w:rPr>
          <w:rFonts w:cs="Arial"/>
          <w:lang w:val="et-EE"/>
        </w:rPr>
        <w:t xml:space="preserve"> </w:t>
      </w:r>
      <w:r w:rsidR="00A14064" w:rsidRPr="002D5812">
        <w:rPr>
          <w:rFonts w:cs="Arial"/>
          <w:lang w:val="et-EE"/>
        </w:rPr>
        <w:t>abihoone)</w:t>
      </w:r>
    </w:p>
    <w:p w14:paraId="357F67BB" w14:textId="77777777" w:rsidR="005A1754" w:rsidRPr="002D5812" w:rsidRDefault="005A1754" w:rsidP="00EF6EF2">
      <w:pPr>
        <w:tabs>
          <w:tab w:val="left" w:pos="4678"/>
        </w:tabs>
        <w:autoSpaceDE w:val="0"/>
        <w:autoSpaceDN w:val="0"/>
        <w:adjustRightInd w:val="0"/>
        <w:jc w:val="both"/>
        <w:rPr>
          <w:rFonts w:cs="Arial"/>
          <w:lang w:val="et-EE"/>
        </w:rPr>
      </w:pPr>
      <w:r w:rsidRPr="002D5812">
        <w:rPr>
          <w:rFonts w:cs="Arial"/>
          <w:lang w:val="et-EE"/>
        </w:rPr>
        <w:t>Hoonete suurim lubatud ehit</w:t>
      </w:r>
      <w:r w:rsidR="00806E86" w:rsidRPr="002D5812">
        <w:rPr>
          <w:rFonts w:cs="Arial"/>
          <w:lang w:val="et-EE"/>
        </w:rPr>
        <w:t>i</w:t>
      </w:r>
      <w:r w:rsidRPr="002D5812">
        <w:rPr>
          <w:rFonts w:cs="Arial"/>
          <w:lang w:val="et-EE"/>
        </w:rPr>
        <w:t>s</w:t>
      </w:r>
      <w:r w:rsidR="00806E86" w:rsidRPr="002D5812">
        <w:rPr>
          <w:rFonts w:cs="Arial"/>
          <w:lang w:val="et-EE"/>
        </w:rPr>
        <w:t>e</w:t>
      </w:r>
      <w:r w:rsidRPr="002D5812">
        <w:rPr>
          <w:rFonts w:cs="Arial"/>
          <w:lang w:val="et-EE"/>
        </w:rPr>
        <w:t>alune pind</w:t>
      </w:r>
      <w:r w:rsidR="0005622D" w:rsidRPr="002D5812">
        <w:rPr>
          <w:rFonts w:cs="Arial"/>
          <w:lang w:val="et-EE"/>
        </w:rPr>
        <w:tab/>
      </w:r>
      <w:r w:rsidR="002C1055" w:rsidRPr="002D5812">
        <w:rPr>
          <w:rFonts w:cs="Arial"/>
          <w:lang w:val="et-EE"/>
        </w:rPr>
        <w:t>65</w:t>
      </w:r>
      <w:r w:rsidR="00B00921" w:rsidRPr="002D5812">
        <w:rPr>
          <w:rFonts w:cs="Arial"/>
          <w:lang w:val="et-EE"/>
        </w:rPr>
        <w:t>0</w:t>
      </w:r>
      <w:r w:rsidRPr="002D5812">
        <w:rPr>
          <w:rFonts w:cs="Arial"/>
          <w:lang w:val="et-EE"/>
        </w:rPr>
        <w:t xml:space="preserve"> m²</w:t>
      </w:r>
      <w:r w:rsidR="006B5789" w:rsidRPr="002D5812">
        <w:rPr>
          <w:rFonts w:cs="Arial"/>
          <w:lang w:val="et-EE"/>
        </w:rPr>
        <w:t xml:space="preserve"> (sh abihoone)</w:t>
      </w:r>
    </w:p>
    <w:p w14:paraId="73BB2EE5" w14:textId="77777777" w:rsidR="005A1754" w:rsidRPr="002D5812" w:rsidRDefault="005A1754" w:rsidP="00EF6EF2">
      <w:pPr>
        <w:tabs>
          <w:tab w:val="left" w:pos="4678"/>
        </w:tabs>
        <w:autoSpaceDE w:val="0"/>
        <w:autoSpaceDN w:val="0"/>
        <w:adjustRightInd w:val="0"/>
        <w:jc w:val="both"/>
        <w:rPr>
          <w:rFonts w:cs="Arial"/>
          <w:lang w:val="et-EE"/>
        </w:rPr>
      </w:pPr>
      <w:r w:rsidRPr="002D5812">
        <w:rPr>
          <w:rFonts w:cs="Arial"/>
          <w:lang w:val="et-EE"/>
        </w:rPr>
        <w:t>Hoonete suurim lubatud kõrgu</w:t>
      </w:r>
      <w:r w:rsidR="0005622D" w:rsidRPr="002D5812">
        <w:rPr>
          <w:rFonts w:cs="Arial"/>
          <w:lang w:val="et-EE"/>
        </w:rPr>
        <w:t>s</w:t>
      </w:r>
      <w:r w:rsidR="0005622D" w:rsidRPr="002D5812">
        <w:rPr>
          <w:rFonts w:cs="Arial"/>
          <w:lang w:val="et-EE"/>
        </w:rPr>
        <w:tab/>
      </w:r>
      <w:r w:rsidR="00481CA4" w:rsidRPr="002D5812">
        <w:rPr>
          <w:rFonts w:cs="Arial"/>
          <w:lang w:val="et-EE"/>
        </w:rPr>
        <w:t>8</w:t>
      </w:r>
      <w:r w:rsidRPr="002D5812">
        <w:rPr>
          <w:rFonts w:cs="Arial"/>
          <w:lang w:val="et-EE"/>
        </w:rPr>
        <w:t xml:space="preserve"> m</w:t>
      </w:r>
      <w:r w:rsidR="007B387E" w:rsidRPr="002D5812">
        <w:rPr>
          <w:rFonts w:cs="Arial"/>
          <w:lang w:val="et-EE"/>
        </w:rPr>
        <w:t xml:space="preserve"> põhihoone</w:t>
      </w:r>
      <w:r w:rsidR="00480553" w:rsidRPr="002D5812">
        <w:rPr>
          <w:rFonts w:cs="Arial"/>
          <w:lang w:val="et-EE"/>
        </w:rPr>
        <w:t xml:space="preserve">; </w:t>
      </w:r>
      <w:r w:rsidR="006329BD" w:rsidRPr="002D5812">
        <w:rPr>
          <w:rFonts w:cs="Arial"/>
          <w:lang w:val="et-EE"/>
        </w:rPr>
        <w:t>5 m abihoone</w:t>
      </w:r>
    </w:p>
    <w:p w14:paraId="6F030FB5" w14:textId="77777777" w:rsidR="007B387E" w:rsidRPr="002D5812" w:rsidRDefault="007B387E" w:rsidP="00EF6EF2">
      <w:pPr>
        <w:tabs>
          <w:tab w:val="left" w:pos="4678"/>
        </w:tabs>
        <w:autoSpaceDE w:val="0"/>
        <w:autoSpaceDN w:val="0"/>
        <w:adjustRightInd w:val="0"/>
        <w:jc w:val="both"/>
        <w:rPr>
          <w:rFonts w:cs="Arial"/>
          <w:lang w:val="et-EE"/>
        </w:rPr>
      </w:pPr>
      <w:r w:rsidRPr="002D5812">
        <w:rPr>
          <w:rFonts w:cs="Arial"/>
          <w:lang w:val="et-EE"/>
        </w:rPr>
        <w:t>Hoonete suurim lubatud sügavus</w:t>
      </w:r>
      <w:r w:rsidRPr="002D5812">
        <w:rPr>
          <w:rFonts w:cs="Arial"/>
          <w:lang w:val="et-EE"/>
        </w:rPr>
        <w:tab/>
        <w:t>2,8 m</w:t>
      </w:r>
    </w:p>
    <w:p w14:paraId="637E9128" w14:textId="77777777" w:rsidR="00806E86" w:rsidRPr="002D5812" w:rsidRDefault="00806E86" w:rsidP="00EF6EF2">
      <w:pPr>
        <w:autoSpaceDE w:val="0"/>
        <w:autoSpaceDN w:val="0"/>
        <w:adjustRightInd w:val="0"/>
        <w:jc w:val="both"/>
        <w:rPr>
          <w:rFonts w:cs="Arial"/>
          <w:lang w:val="et-EE"/>
        </w:rPr>
      </w:pPr>
    </w:p>
    <w:p w14:paraId="099395DC" w14:textId="77777777" w:rsidR="007B387E" w:rsidRPr="002D5812" w:rsidRDefault="007B387E" w:rsidP="00EF6EF2">
      <w:pPr>
        <w:autoSpaceDE w:val="0"/>
        <w:autoSpaceDN w:val="0"/>
        <w:adjustRightInd w:val="0"/>
        <w:jc w:val="both"/>
        <w:rPr>
          <w:rFonts w:cs="Arial"/>
          <w:lang w:val="et-EE"/>
        </w:rPr>
      </w:pPr>
      <w:r w:rsidRPr="002D5812">
        <w:rPr>
          <w:rFonts w:cs="Arial"/>
          <w:lang w:val="et-EE"/>
        </w:rPr>
        <w:t xml:space="preserve">Krunt </w:t>
      </w:r>
      <w:proofErr w:type="spellStart"/>
      <w:r w:rsidRPr="002D5812">
        <w:rPr>
          <w:rFonts w:cs="Arial"/>
          <w:b/>
          <w:lang w:val="et-EE"/>
        </w:rPr>
        <w:t>pos</w:t>
      </w:r>
      <w:proofErr w:type="spellEnd"/>
      <w:r w:rsidRPr="002D5812">
        <w:rPr>
          <w:rFonts w:cs="Arial"/>
          <w:b/>
          <w:lang w:val="et-EE"/>
        </w:rPr>
        <w:t xml:space="preserve"> 2</w:t>
      </w:r>
      <w:r w:rsidRPr="002D5812">
        <w:rPr>
          <w:rFonts w:cs="Arial"/>
          <w:lang w:val="et-EE"/>
        </w:rPr>
        <w:t xml:space="preserve"> suurusega 2436 m²</w:t>
      </w:r>
    </w:p>
    <w:p w14:paraId="7DE8C2BA" w14:textId="77777777" w:rsidR="007B387E" w:rsidRPr="002D5812" w:rsidRDefault="007B387E" w:rsidP="00EF6EF2">
      <w:pPr>
        <w:tabs>
          <w:tab w:val="left" w:pos="4678"/>
        </w:tabs>
        <w:autoSpaceDE w:val="0"/>
        <w:autoSpaceDN w:val="0"/>
        <w:adjustRightInd w:val="0"/>
        <w:jc w:val="both"/>
        <w:rPr>
          <w:rFonts w:cs="Arial"/>
          <w:lang w:val="et-EE"/>
        </w:rPr>
      </w:pPr>
      <w:r w:rsidRPr="002D5812">
        <w:rPr>
          <w:rFonts w:cs="Arial"/>
          <w:lang w:val="et-EE"/>
        </w:rPr>
        <w:t>Krundi kasutamise sihtotstarve</w:t>
      </w:r>
      <w:r w:rsidRPr="002D5812">
        <w:rPr>
          <w:rFonts w:cs="Arial"/>
          <w:lang w:val="et-EE"/>
        </w:rPr>
        <w:tab/>
        <w:t>elamumaa</w:t>
      </w:r>
    </w:p>
    <w:p w14:paraId="65836768" w14:textId="77777777" w:rsidR="007B387E" w:rsidRPr="002D5812" w:rsidRDefault="007B387E" w:rsidP="00EF6EF2">
      <w:pPr>
        <w:tabs>
          <w:tab w:val="left" w:pos="4678"/>
        </w:tabs>
        <w:autoSpaceDE w:val="0"/>
        <w:autoSpaceDN w:val="0"/>
        <w:adjustRightInd w:val="0"/>
        <w:jc w:val="both"/>
        <w:rPr>
          <w:rFonts w:cs="Arial"/>
          <w:lang w:val="et-EE"/>
        </w:rPr>
      </w:pPr>
      <w:r w:rsidRPr="002D5812">
        <w:rPr>
          <w:rFonts w:cs="Arial"/>
          <w:lang w:val="et-EE"/>
        </w:rPr>
        <w:t>Hoonete suurim arv krundil</w:t>
      </w:r>
      <w:r w:rsidRPr="002D5812">
        <w:rPr>
          <w:rFonts w:cs="Arial"/>
          <w:lang w:val="et-EE"/>
        </w:rPr>
        <w:tab/>
        <w:t>2 (elamu + 1 abihoone)</w:t>
      </w:r>
    </w:p>
    <w:p w14:paraId="7D22FB23" w14:textId="77777777" w:rsidR="007B387E" w:rsidRPr="002D5812" w:rsidRDefault="007B387E" w:rsidP="00EF6EF2">
      <w:pPr>
        <w:tabs>
          <w:tab w:val="left" w:pos="4678"/>
        </w:tabs>
        <w:autoSpaceDE w:val="0"/>
        <w:autoSpaceDN w:val="0"/>
        <w:adjustRightInd w:val="0"/>
        <w:jc w:val="both"/>
        <w:rPr>
          <w:rFonts w:cs="Arial"/>
          <w:lang w:val="et-EE"/>
        </w:rPr>
      </w:pPr>
      <w:r w:rsidRPr="002D5812">
        <w:rPr>
          <w:rFonts w:cs="Arial"/>
          <w:lang w:val="et-EE"/>
        </w:rPr>
        <w:t>Hoonete suurim lubatud ehitisealune pind</w:t>
      </w:r>
      <w:r w:rsidRPr="002D5812">
        <w:rPr>
          <w:rFonts w:cs="Arial"/>
          <w:lang w:val="et-EE"/>
        </w:rPr>
        <w:tab/>
        <w:t>650 m²</w:t>
      </w:r>
      <w:r w:rsidR="006B5789" w:rsidRPr="002D5812">
        <w:rPr>
          <w:rFonts w:cs="Arial"/>
          <w:lang w:val="et-EE"/>
        </w:rPr>
        <w:t xml:space="preserve"> (sh abihoone)</w:t>
      </w:r>
    </w:p>
    <w:p w14:paraId="42095F4E" w14:textId="77777777" w:rsidR="007B387E" w:rsidRPr="002D5812" w:rsidRDefault="007B387E" w:rsidP="00EF6EF2">
      <w:pPr>
        <w:tabs>
          <w:tab w:val="left" w:pos="4678"/>
        </w:tabs>
        <w:autoSpaceDE w:val="0"/>
        <w:autoSpaceDN w:val="0"/>
        <w:adjustRightInd w:val="0"/>
        <w:jc w:val="both"/>
        <w:rPr>
          <w:rFonts w:cs="Arial"/>
          <w:lang w:val="et-EE"/>
        </w:rPr>
      </w:pPr>
      <w:r w:rsidRPr="002D5812">
        <w:rPr>
          <w:rFonts w:cs="Arial"/>
          <w:lang w:val="et-EE"/>
        </w:rPr>
        <w:t>Hoonete suurim lubatud kõrgus</w:t>
      </w:r>
      <w:r w:rsidRPr="002D5812">
        <w:rPr>
          <w:rFonts w:cs="Arial"/>
          <w:lang w:val="et-EE"/>
        </w:rPr>
        <w:tab/>
        <w:t>8 m põhihoone; 5 m abihoone</w:t>
      </w:r>
    </w:p>
    <w:p w14:paraId="7C9A1B42" w14:textId="77777777" w:rsidR="007B387E" w:rsidRPr="002D5812" w:rsidRDefault="007B387E" w:rsidP="00EF6EF2">
      <w:pPr>
        <w:tabs>
          <w:tab w:val="left" w:pos="4678"/>
        </w:tabs>
        <w:autoSpaceDE w:val="0"/>
        <w:autoSpaceDN w:val="0"/>
        <w:adjustRightInd w:val="0"/>
        <w:jc w:val="both"/>
        <w:rPr>
          <w:rFonts w:cs="Arial"/>
          <w:lang w:val="et-EE"/>
        </w:rPr>
      </w:pPr>
      <w:r w:rsidRPr="002D5812">
        <w:rPr>
          <w:rFonts w:cs="Arial"/>
          <w:lang w:val="et-EE"/>
        </w:rPr>
        <w:t>Hoonete suurim lubatud sügavus</w:t>
      </w:r>
      <w:r w:rsidRPr="002D5812">
        <w:rPr>
          <w:rFonts w:cs="Arial"/>
          <w:lang w:val="et-EE"/>
        </w:rPr>
        <w:tab/>
        <w:t>2,8 m</w:t>
      </w:r>
    </w:p>
    <w:p w14:paraId="3F14B0B5" w14:textId="77777777" w:rsidR="007B387E" w:rsidRPr="002D5812" w:rsidRDefault="007B387E" w:rsidP="00EF6EF2">
      <w:pPr>
        <w:autoSpaceDE w:val="0"/>
        <w:autoSpaceDN w:val="0"/>
        <w:adjustRightInd w:val="0"/>
        <w:jc w:val="both"/>
        <w:rPr>
          <w:rFonts w:cs="Arial"/>
          <w:lang w:val="et-EE"/>
        </w:rPr>
      </w:pPr>
    </w:p>
    <w:p w14:paraId="17CBE1CE" w14:textId="77777777" w:rsidR="002C1055" w:rsidRPr="002D5812" w:rsidRDefault="007B387E" w:rsidP="00EF6EF2">
      <w:pPr>
        <w:autoSpaceDE w:val="0"/>
        <w:autoSpaceDN w:val="0"/>
        <w:adjustRightInd w:val="0"/>
        <w:jc w:val="both"/>
        <w:rPr>
          <w:rFonts w:cs="Arial"/>
          <w:lang w:val="et-EE"/>
        </w:rPr>
      </w:pPr>
      <w:r w:rsidRPr="002D5812">
        <w:rPr>
          <w:rFonts w:cs="Arial"/>
          <w:lang w:val="et-EE"/>
        </w:rPr>
        <w:t xml:space="preserve">Krunt </w:t>
      </w:r>
      <w:proofErr w:type="spellStart"/>
      <w:r w:rsidRPr="002D5812">
        <w:rPr>
          <w:rFonts w:cs="Arial"/>
          <w:b/>
          <w:lang w:val="et-EE"/>
        </w:rPr>
        <w:t>pos</w:t>
      </w:r>
      <w:proofErr w:type="spellEnd"/>
      <w:r w:rsidRPr="002D5812">
        <w:rPr>
          <w:rFonts w:cs="Arial"/>
          <w:b/>
          <w:lang w:val="et-EE"/>
        </w:rPr>
        <w:t xml:space="preserve"> 3</w:t>
      </w:r>
      <w:r w:rsidRPr="002D5812">
        <w:rPr>
          <w:rFonts w:cs="Arial"/>
          <w:lang w:val="et-EE"/>
        </w:rPr>
        <w:t xml:space="preserve"> suurusega 3004 m²</w:t>
      </w:r>
    </w:p>
    <w:p w14:paraId="03A24B58" w14:textId="77777777" w:rsidR="002C1055" w:rsidRPr="002D5812" w:rsidRDefault="002C1055" w:rsidP="00EF6EF2">
      <w:pPr>
        <w:tabs>
          <w:tab w:val="left" w:pos="4678"/>
        </w:tabs>
        <w:autoSpaceDE w:val="0"/>
        <w:autoSpaceDN w:val="0"/>
        <w:adjustRightInd w:val="0"/>
        <w:jc w:val="both"/>
        <w:rPr>
          <w:rFonts w:cs="Arial"/>
          <w:lang w:val="et-EE"/>
        </w:rPr>
      </w:pPr>
      <w:r w:rsidRPr="002D5812">
        <w:rPr>
          <w:rFonts w:cs="Arial"/>
          <w:lang w:val="et-EE"/>
        </w:rPr>
        <w:t>Krundi kasutamise sihtotstarve</w:t>
      </w:r>
      <w:r w:rsidRPr="002D5812">
        <w:rPr>
          <w:rFonts w:cs="Arial"/>
          <w:lang w:val="et-EE"/>
        </w:rPr>
        <w:tab/>
        <w:t>elamumaa</w:t>
      </w:r>
    </w:p>
    <w:p w14:paraId="04312898" w14:textId="77777777" w:rsidR="002C1055" w:rsidRPr="002D5812" w:rsidRDefault="002C1055" w:rsidP="00EF6EF2">
      <w:pPr>
        <w:tabs>
          <w:tab w:val="left" w:pos="4678"/>
        </w:tabs>
        <w:autoSpaceDE w:val="0"/>
        <w:autoSpaceDN w:val="0"/>
        <w:adjustRightInd w:val="0"/>
        <w:jc w:val="both"/>
        <w:rPr>
          <w:rFonts w:cs="Arial"/>
          <w:lang w:val="et-EE"/>
        </w:rPr>
      </w:pPr>
      <w:r w:rsidRPr="002D5812">
        <w:rPr>
          <w:rFonts w:cs="Arial"/>
          <w:lang w:val="et-EE"/>
        </w:rPr>
        <w:t>Hoonete suurim arv krundil</w:t>
      </w:r>
      <w:r w:rsidRPr="002D5812">
        <w:rPr>
          <w:rFonts w:cs="Arial"/>
          <w:lang w:val="et-EE"/>
        </w:rPr>
        <w:tab/>
        <w:t>2 (elamu + 1 abihoone)</w:t>
      </w:r>
    </w:p>
    <w:p w14:paraId="6CEEF67B" w14:textId="77777777" w:rsidR="002C1055" w:rsidRPr="002D5812" w:rsidRDefault="002C1055" w:rsidP="00EF6EF2">
      <w:pPr>
        <w:tabs>
          <w:tab w:val="left" w:pos="4678"/>
        </w:tabs>
        <w:autoSpaceDE w:val="0"/>
        <w:autoSpaceDN w:val="0"/>
        <w:adjustRightInd w:val="0"/>
        <w:jc w:val="both"/>
        <w:rPr>
          <w:rFonts w:cs="Arial"/>
          <w:lang w:val="et-EE"/>
        </w:rPr>
      </w:pPr>
      <w:r w:rsidRPr="002D5812">
        <w:rPr>
          <w:rFonts w:cs="Arial"/>
          <w:lang w:val="et-EE"/>
        </w:rPr>
        <w:t>Hoonete suurim lubatud ehit</w:t>
      </w:r>
      <w:r w:rsidR="00806E86" w:rsidRPr="002D5812">
        <w:rPr>
          <w:rFonts w:cs="Arial"/>
          <w:lang w:val="et-EE"/>
        </w:rPr>
        <w:t>i</w:t>
      </w:r>
      <w:r w:rsidRPr="002D5812">
        <w:rPr>
          <w:rFonts w:cs="Arial"/>
          <w:lang w:val="et-EE"/>
        </w:rPr>
        <w:t>s</w:t>
      </w:r>
      <w:r w:rsidR="00806E86" w:rsidRPr="002D5812">
        <w:rPr>
          <w:rFonts w:cs="Arial"/>
          <w:lang w:val="et-EE"/>
        </w:rPr>
        <w:t>e</w:t>
      </w:r>
      <w:r w:rsidRPr="002D5812">
        <w:rPr>
          <w:rFonts w:cs="Arial"/>
          <w:lang w:val="et-EE"/>
        </w:rPr>
        <w:t>alune pind</w:t>
      </w:r>
      <w:r w:rsidRPr="002D5812">
        <w:rPr>
          <w:rFonts w:cs="Arial"/>
          <w:lang w:val="et-EE"/>
        </w:rPr>
        <w:tab/>
        <w:t>700 m²</w:t>
      </w:r>
      <w:r w:rsidR="006B5789" w:rsidRPr="002D5812">
        <w:rPr>
          <w:rFonts w:cs="Arial"/>
          <w:lang w:val="et-EE"/>
        </w:rPr>
        <w:t xml:space="preserve"> (sh abihoone)</w:t>
      </w:r>
    </w:p>
    <w:p w14:paraId="2672AD6B" w14:textId="77777777" w:rsidR="002C1055" w:rsidRPr="002D5812" w:rsidRDefault="002C1055" w:rsidP="00EF6EF2">
      <w:pPr>
        <w:tabs>
          <w:tab w:val="left" w:pos="4678"/>
        </w:tabs>
        <w:autoSpaceDE w:val="0"/>
        <w:autoSpaceDN w:val="0"/>
        <w:adjustRightInd w:val="0"/>
        <w:jc w:val="both"/>
        <w:rPr>
          <w:rFonts w:cs="Arial"/>
          <w:lang w:val="et-EE"/>
        </w:rPr>
      </w:pPr>
      <w:r w:rsidRPr="002D5812">
        <w:rPr>
          <w:rFonts w:cs="Arial"/>
          <w:lang w:val="et-EE"/>
        </w:rPr>
        <w:t>Hoonete suurim lubatud kõrgus</w:t>
      </w:r>
      <w:r w:rsidRPr="002D5812">
        <w:rPr>
          <w:rFonts w:cs="Arial"/>
          <w:lang w:val="et-EE"/>
        </w:rPr>
        <w:tab/>
        <w:t>8 m</w:t>
      </w:r>
      <w:r w:rsidR="007B387E" w:rsidRPr="002D5812">
        <w:rPr>
          <w:rFonts w:cs="Arial"/>
          <w:lang w:val="et-EE"/>
        </w:rPr>
        <w:t xml:space="preserve"> põhihoone</w:t>
      </w:r>
      <w:r w:rsidRPr="002D5812">
        <w:rPr>
          <w:rFonts w:cs="Arial"/>
          <w:lang w:val="et-EE"/>
        </w:rPr>
        <w:t>; 5 m abihoone</w:t>
      </w:r>
    </w:p>
    <w:p w14:paraId="1873A888" w14:textId="77777777" w:rsidR="007B387E" w:rsidRPr="002D5812" w:rsidRDefault="007B387E" w:rsidP="00EF6EF2">
      <w:pPr>
        <w:tabs>
          <w:tab w:val="left" w:pos="4678"/>
        </w:tabs>
        <w:autoSpaceDE w:val="0"/>
        <w:autoSpaceDN w:val="0"/>
        <w:adjustRightInd w:val="0"/>
        <w:jc w:val="both"/>
        <w:rPr>
          <w:rFonts w:cs="Arial"/>
          <w:lang w:val="et-EE"/>
        </w:rPr>
      </w:pPr>
      <w:r w:rsidRPr="002D5812">
        <w:rPr>
          <w:rFonts w:cs="Arial"/>
          <w:lang w:val="et-EE"/>
        </w:rPr>
        <w:t>Hoonete suurim lubatud sügavus</w:t>
      </w:r>
      <w:r w:rsidRPr="002D5812">
        <w:rPr>
          <w:rFonts w:cs="Arial"/>
          <w:lang w:val="et-EE"/>
        </w:rPr>
        <w:tab/>
        <w:t>2,8 m</w:t>
      </w:r>
    </w:p>
    <w:p w14:paraId="281527E6" w14:textId="77777777" w:rsidR="00F42876" w:rsidRPr="002D5812" w:rsidRDefault="00F42876" w:rsidP="00EF6EF2">
      <w:pPr>
        <w:jc w:val="both"/>
        <w:rPr>
          <w:rFonts w:cs="Arial"/>
          <w:lang w:val="et-EE"/>
        </w:rPr>
      </w:pPr>
    </w:p>
    <w:p w14:paraId="4EA868C3" w14:textId="63DCFA61" w:rsidR="007B387E" w:rsidRPr="002D5812" w:rsidRDefault="007B387E" w:rsidP="00EF6EF2">
      <w:pPr>
        <w:jc w:val="both"/>
        <w:rPr>
          <w:rFonts w:cs="Arial"/>
          <w:lang w:val="et-EE"/>
        </w:rPr>
      </w:pPr>
      <w:r w:rsidRPr="002D5812">
        <w:rPr>
          <w:rFonts w:cs="Arial"/>
          <w:lang w:val="et-EE"/>
        </w:rPr>
        <w:t xml:space="preserve">Hoonete suurim lubatud ehitisealune pind krundi pindalast (%) krundil </w:t>
      </w:r>
      <w:proofErr w:type="spellStart"/>
      <w:r w:rsidRPr="002D5812">
        <w:rPr>
          <w:rFonts w:cs="Arial"/>
          <w:lang w:val="et-EE"/>
        </w:rPr>
        <w:t>pos</w:t>
      </w:r>
      <w:proofErr w:type="spellEnd"/>
      <w:r w:rsidRPr="002D5812">
        <w:rPr>
          <w:rFonts w:cs="Arial"/>
          <w:lang w:val="et-EE"/>
        </w:rPr>
        <w:t xml:space="preserve"> 1 on 27,2%, krundil </w:t>
      </w:r>
      <w:r w:rsidR="00876260" w:rsidRPr="002D5812">
        <w:rPr>
          <w:rFonts w:cs="Arial"/>
          <w:lang w:val="et-EE"/>
        </w:rPr>
        <w:t> </w:t>
      </w:r>
      <w:proofErr w:type="spellStart"/>
      <w:r w:rsidRPr="002D5812">
        <w:rPr>
          <w:rFonts w:cs="Arial"/>
          <w:lang w:val="et-EE"/>
        </w:rPr>
        <w:t>pos</w:t>
      </w:r>
      <w:proofErr w:type="spellEnd"/>
      <w:r w:rsidRPr="002D5812">
        <w:rPr>
          <w:rFonts w:cs="Arial"/>
          <w:lang w:val="et-EE"/>
        </w:rPr>
        <w:t xml:space="preserve"> 2 on 26,7% ja krundil </w:t>
      </w:r>
      <w:proofErr w:type="spellStart"/>
      <w:r w:rsidRPr="002D5812">
        <w:rPr>
          <w:rFonts w:cs="Arial"/>
          <w:lang w:val="et-EE"/>
        </w:rPr>
        <w:t>pos</w:t>
      </w:r>
      <w:proofErr w:type="spellEnd"/>
      <w:r w:rsidRPr="002D5812">
        <w:rPr>
          <w:rFonts w:cs="Arial"/>
          <w:lang w:val="et-EE"/>
        </w:rPr>
        <w:t xml:space="preserve"> 3 on 23,3%.</w:t>
      </w:r>
    </w:p>
    <w:p w14:paraId="2DC7E240" w14:textId="77777777" w:rsidR="007B387E" w:rsidRPr="002D5812" w:rsidRDefault="007B387E" w:rsidP="00EF6EF2">
      <w:pPr>
        <w:jc w:val="both"/>
        <w:rPr>
          <w:rFonts w:cs="Arial"/>
          <w:lang w:val="et-EE"/>
        </w:rPr>
      </w:pPr>
      <w:r w:rsidRPr="002D5812">
        <w:rPr>
          <w:rFonts w:cs="Arial"/>
          <w:lang w:val="et-EE"/>
        </w:rPr>
        <w:t>Krundil võib olla 1 abihoone ehitisealuse pinnaga k</w:t>
      </w:r>
      <w:r w:rsidR="00DD502B" w:rsidRPr="002D5812">
        <w:rPr>
          <w:rFonts w:cs="Arial"/>
          <w:lang w:val="et-EE"/>
        </w:rPr>
        <w:t>uni 80 m²</w:t>
      </w:r>
      <w:r w:rsidR="00DA4C39" w:rsidRPr="002D5812">
        <w:rPr>
          <w:rFonts w:cs="Arial"/>
          <w:lang w:val="et-EE"/>
        </w:rPr>
        <w:t>.</w:t>
      </w:r>
      <w:r w:rsidR="00DD502B" w:rsidRPr="002D5812">
        <w:rPr>
          <w:rFonts w:cs="Arial"/>
          <w:lang w:val="et-EE"/>
        </w:rPr>
        <w:t xml:space="preserve"> </w:t>
      </w:r>
      <w:r w:rsidR="00DA4C39" w:rsidRPr="002D5812">
        <w:rPr>
          <w:rFonts w:cs="Arial"/>
          <w:lang w:val="et-EE"/>
        </w:rPr>
        <w:t xml:space="preserve">Abihoone ehitisealune pind on hoonete suurima </w:t>
      </w:r>
      <w:r w:rsidR="00DD502B" w:rsidRPr="002D5812">
        <w:rPr>
          <w:rFonts w:cs="Arial"/>
          <w:lang w:val="et-EE"/>
        </w:rPr>
        <w:t xml:space="preserve">lubatud ehitisealuse pinna </w:t>
      </w:r>
      <w:r w:rsidR="00DA4C39" w:rsidRPr="002D5812">
        <w:rPr>
          <w:rFonts w:cs="Arial"/>
          <w:lang w:val="et-EE"/>
        </w:rPr>
        <w:t>sees.</w:t>
      </w:r>
    </w:p>
    <w:p w14:paraId="683F69D2" w14:textId="77777777" w:rsidR="007B387E" w:rsidRPr="002D5812" w:rsidRDefault="007B387E" w:rsidP="00EF6EF2">
      <w:pPr>
        <w:jc w:val="both"/>
        <w:rPr>
          <w:rFonts w:cs="Arial"/>
          <w:lang w:val="et-EE"/>
        </w:rPr>
      </w:pPr>
    </w:p>
    <w:p w14:paraId="63CB7C72" w14:textId="77777777" w:rsidR="00E81250" w:rsidRPr="002D5812" w:rsidRDefault="00E81250" w:rsidP="00B7330A">
      <w:pPr>
        <w:pStyle w:val="Heading2"/>
        <w:numPr>
          <w:ilvl w:val="1"/>
          <w:numId w:val="8"/>
        </w:numPr>
        <w:tabs>
          <w:tab w:val="left" w:pos="426"/>
        </w:tabs>
        <w:rPr>
          <w:rFonts w:cs="Arial"/>
          <w:szCs w:val="22"/>
        </w:rPr>
      </w:pPr>
      <w:bookmarkStart w:id="35" w:name="_Toc497647808"/>
      <w:bookmarkStart w:id="36" w:name="_Toc137595755"/>
      <w:r w:rsidRPr="002D5812">
        <w:rPr>
          <w:rFonts w:cs="Arial"/>
          <w:szCs w:val="22"/>
        </w:rPr>
        <w:t>Ehitiste arhitektuurinõuded</w:t>
      </w:r>
      <w:bookmarkEnd w:id="35"/>
      <w:bookmarkEnd w:id="36"/>
    </w:p>
    <w:p w14:paraId="1072157B" w14:textId="77777777" w:rsidR="005A1754" w:rsidRPr="002D5812" w:rsidRDefault="00480553" w:rsidP="00EF6EF2">
      <w:pPr>
        <w:tabs>
          <w:tab w:val="left" w:pos="2268"/>
        </w:tabs>
        <w:autoSpaceDE w:val="0"/>
        <w:autoSpaceDN w:val="0"/>
        <w:adjustRightInd w:val="0"/>
        <w:jc w:val="both"/>
        <w:rPr>
          <w:rFonts w:cs="Arial"/>
          <w:lang w:val="et-EE"/>
        </w:rPr>
      </w:pPr>
      <w:r w:rsidRPr="002D5812">
        <w:rPr>
          <w:rFonts w:cs="Arial"/>
          <w:lang w:val="et-EE"/>
        </w:rPr>
        <w:t>Katusekalle:</w:t>
      </w:r>
      <w:r w:rsidRPr="002D5812">
        <w:rPr>
          <w:rFonts w:cs="Arial"/>
          <w:lang w:val="et-EE"/>
        </w:rPr>
        <w:tab/>
        <w:t>0</w:t>
      </w:r>
      <w:r w:rsidR="00806E86" w:rsidRPr="002D5812">
        <w:rPr>
          <w:rFonts w:cs="Arial"/>
          <w:lang w:val="et-EE"/>
        </w:rPr>
        <w:t xml:space="preserve"> </w:t>
      </w:r>
      <w:r w:rsidRPr="002D5812">
        <w:rPr>
          <w:rFonts w:cs="Arial"/>
          <w:lang w:val="et-EE"/>
        </w:rPr>
        <w:t>–</w:t>
      </w:r>
      <w:r w:rsidR="00806E86" w:rsidRPr="002D5812">
        <w:rPr>
          <w:rFonts w:cs="Arial"/>
          <w:lang w:val="et-EE"/>
        </w:rPr>
        <w:t xml:space="preserve"> </w:t>
      </w:r>
      <w:r w:rsidR="00481CA4" w:rsidRPr="002D5812">
        <w:rPr>
          <w:rFonts w:cs="Arial"/>
          <w:lang w:val="et-EE"/>
        </w:rPr>
        <w:t>30</w:t>
      </w:r>
      <w:r w:rsidR="005A1754" w:rsidRPr="002D5812">
        <w:rPr>
          <w:rFonts w:cs="Arial"/>
          <w:lang w:val="et-EE"/>
        </w:rPr>
        <w:t>°</w:t>
      </w:r>
    </w:p>
    <w:p w14:paraId="03AED106" w14:textId="77777777" w:rsidR="007B387E" w:rsidRPr="002D5812" w:rsidRDefault="007B387E" w:rsidP="00EF6EF2">
      <w:pPr>
        <w:pStyle w:val="Footer"/>
        <w:tabs>
          <w:tab w:val="clear" w:pos="4680"/>
          <w:tab w:val="clear" w:pos="9360"/>
        </w:tabs>
        <w:jc w:val="both"/>
        <w:rPr>
          <w:rFonts w:cs="Arial"/>
          <w:lang w:val="et-EE"/>
        </w:rPr>
      </w:pPr>
      <w:r w:rsidRPr="002D5812">
        <w:rPr>
          <w:rFonts w:cs="Arial"/>
          <w:lang w:val="et-EE"/>
        </w:rPr>
        <w:t>Katusekalde ja räästa kõrguse valimisel järgida kontaktvööndi üldist lahendust.</w:t>
      </w:r>
    </w:p>
    <w:p w14:paraId="649595A4" w14:textId="20261DF4" w:rsidR="007B387E" w:rsidRPr="002D5812" w:rsidRDefault="007B387E" w:rsidP="00EF6EF2">
      <w:pPr>
        <w:tabs>
          <w:tab w:val="left" w:pos="2268"/>
        </w:tabs>
        <w:autoSpaceDE w:val="0"/>
        <w:autoSpaceDN w:val="0"/>
        <w:adjustRightInd w:val="0"/>
        <w:jc w:val="both"/>
        <w:rPr>
          <w:rFonts w:cs="Arial"/>
          <w:lang w:val="et-EE"/>
        </w:rPr>
      </w:pPr>
      <w:r w:rsidRPr="002D5812">
        <w:rPr>
          <w:rFonts w:cs="Arial"/>
          <w:lang w:val="et-EE"/>
        </w:rPr>
        <w:t xml:space="preserve">Hoonete katuse tüüp </w:t>
      </w:r>
      <w:proofErr w:type="spellStart"/>
      <w:r w:rsidRPr="002D5812">
        <w:rPr>
          <w:rFonts w:cs="Arial"/>
          <w:lang w:val="et-EE"/>
        </w:rPr>
        <w:t>lähinaabruses</w:t>
      </w:r>
      <w:proofErr w:type="spellEnd"/>
      <w:r w:rsidRPr="002D5812">
        <w:rPr>
          <w:rFonts w:cs="Arial"/>
          <w:lang w:val="et-EE"/>
        </w:rPr>
        <w:t xml:space="preserve"> on korterelamutel valdavalt lamekatus (katus</w:t>
      </w:r>
      <w:r w:rsidR="00E539B5">
        <w:rPr>
          <w:rFonts w:cs="Arial"/>
          <w:lang w:val="et-EE"/>
        </w:rPr>
        <w:t>,</w:t>
      </w:r>
      <w:r w:rsidRPr="002D5812">
        <w:rPr>
          <w:rFonts w:cs="Arial"/>
          <w:lang w:val="et-EE"/>
        </w:rPr>
        <w:t xml:space="preserve"> mille</w:t>
      </w:r>
      <w:r w:rsidR="00876260">
        <w:rPr>
          <w:rFonts w:cs="Arial"/>
          <w:lang w:val="et-EE"/>
        </w:rPr>
        <w:t xml:space="preserve"> </w:t>
      </w:r>
      <w:hyperlink r:id="rId15" w:tooltip="Kalle" w:history="1">
        <w:r w:rsidRPr="002D5812">
          <w:rPr>
            <w:rFonts w:cs="Arial"/>
            <w:lang w:val="et-EE"/>
          </w:rPr>
          <w:t>kalle</w:t>
        </w:r>
      </w:hyperlink>
      <w:r w:rsidR="00876260">
        <w:rPr>
          <w:rFonts w:cs="Arial"/>
          <w:lang w:val="et-EE"/>
        </w:rPr>
        <w:t xml:space="preserve"> </w:t>
      </w:r>
      <w:r w:rsidRPr="002D5812">
        <w:rPr>
          <w:rFonts w:cs="Arial"/>
          <w:lang w:val="et-EE"/>
        </w:rPr>
        <w:t>on 10 või väiksem).</w:t>
      </w:r>
    </w:p>
    <w:p w14:paraId="599A92D6" w14:textId="77777777" w:rsidR="005A1754" w:rsidRPr="002D5812" w:rsidRDefault="005A1754" w:rsidP="00EF6EF2">
      <w:pPr>
        <w:tabs>
          <w:tab w:val="left" w:pos="2268"/>
          <w:tab w:val="left" w:pos="4536"/>
        </w:tabs>
        <w:autoSpaceDE w:val="0"/>
        <w:autoSpaceDN w:val="0"/>
        <w:adjustRightInd w:val="0"/>
        <w:jc w:val="both"/>
        <w:rPr>
          <w:rFonts w:cs="Arial"/>
          <w:lang w:val="et-EE"/>
        </w:rPr>
      </w:pPr>
      <w:r w:rsidRPr="002D5812">
        <w:rPr>
          <w:rFonts w:cs="Arial"/>
          <w:lang w:val="et-EE"/>
        </w:rPr>
        <w:t>Maksimaalne kõrgus:</w:t>
      </w:r>
      <w:r w:rsidRPr="002D5812">
        <w:rPr>
          <w:rFonts w:cs="Arial"/>
          <w:lang w:val="et-EE"/>
        </w:rPr>
        <w:tab/>
      </w:r>
      <w:r w:rsidR="00246FF9" w:rsidRPr="002D5812">
        <w:rPr>
          <w:rFonts w:cs="Arial"/>
          <w:lang w:val="et-EE"/>
        </w:rPr>
        <w:t>elamud</w:t>
      </w:r>
      <w:r w:rsidR="00423004" w:rsidRPr="002D5812">
        <w:rPr>
          <w:rFonts w:cs="Arial"/>
          <w:lang w:val="et-EE"/>
        </w:rPr>
        <w:t xml:space="preserve"> –</w:t>
      </w:r>
      <w:r w:rsidR="00781EB4" w:rsidRPr="002D5812">
        <w:rPr>
          <w:rFonts w:cs="Arial"/>
          <w:lang w:val="et-EE"/>
        </w:rPr>
        <w:t xml:space="preserve"> </w:t>
      </w:r>
      <w:r w:rsidRPr="002D5812">
        <w:rPr>
          <w:rFonts w:cs="Arial"/>
          <w:lang w:val="et-EE"/>
        </w:rPr>
        <w:t xml:space="preserve">maapinnast </w:t>
      </w:r>
      <w:r w:rsidR="006329BD" w:rsidRPr="002D5812">
        <w:rPr>
          <w:rFonts w:cs="Arial"/>
          <w:lang w:val="et-EE"/>
        </w:rPr>
        <w:tab/>
      </w:r>
      <w:r w:rsidR="00481CA4" w:rsidRPr="002D5812">
        <w:rPr>
          <w:rFonts w:cs="Arial"/>
          <w:lang w:val="et-EE"/>
        </w:rPr>
        <w:t>8</w:t>
      </w:r>
      <w:r w:rsidRPr="002D5812">
        <w:rPr>
          <w:rFonts w:cs="Arial"/>
          <w:lang w:val="et-EE"/>
        </w:rPr>
        <w:t xml:space="preserve"> m</w:t>
      </w:r>
    </w:p>
    <w:p w14:paraId="1A0008EA" w14:textId="77777777" w:rsidR="00246FF9" w:rsidRPr="002D5812" w:rsidRDefault="006329BD" w:rsidP="00EF6EF2">
      <w:pPr>
        <w:tabs>
          <w:tab w:val="left" w:pos="2268"/>
          <w:tab w:val="left" w:pos="4536"/>
        </w:tabs>
        <w:autoSpaceDE w:val="0"/>
        <w:autoSpaceDN w:val="0"/>
        <w:adjustRightInd w:val="0"/>
        <w:jc w:val="both"/>
        <w:rPr>
          <w:rFonts w:cs="Arial"/>
          <w:lang w:val="et-EE"/>
        </w:rPr>
      </w:pPr>
      <w:r w:rsidRPr="002D5812">
        <w:rPr>
          <w:rFonts w:cs="Arial"/>
          <w:lang w:val="et-EE"/>
        </w:rPr>
        <w:tab/>
      </w:r>
      <w:r w:rsidR="00110023" w:rsidRPr="002D5812">
        <w:rPr>
          <w:rFonts w:cs="Arial"/>
          <w:lang w:val="et-EE"/>
        </w:rPr>
        <w:t>abi</w:t>
      </w:r>
      <w:r w:rsidR="00246FF9" w:rsidRPr="002D5812">
        <w:rPr>
          <w:rFonts w:cs="Arial"/>
          <w:lang w:val="et-EE"/>
        </w:rPr>
        <w:t xml:space="preserve">hoone – </w:t>
      </w:r>
      <w:r w:rsidRPr="002D5812">
        <w:rPr>
          <w:rFonts w:cs="Arial"/>
          <w:lang w:val="et-EE"/>
        </w:rPr>
        <w:tab/>
      </w:r>
      <w:r w:rsidR="00110023" w:rsidRPr="002D5812">
        <w:rPr>
          <w:rFonts w:cs="Arial"/>
          <w:lang w:val="et-EE"/>
        </w:rPr>
        <w:t>5</w:t>
      </w:r>
      <w:r w:rsidR="00953C7C" w:rsidRPr="002D5812">
        <w:rPr>
          <w:rFonts w:cs="Arial"/>
          <w:lang w:val="et-EE"/>
        </w:rPr>
        <w:t xml:space="preserve"> </w:t>
      </w:r>
      <w:r w:rsidR="00246FF9" w:rsidRPr="002D5812">
        <w:rPr>
          <w:rFonts w:cs="Arial"/>
          <w:lang w:val="et-EE"/>
        </w:rPr>
        <w:t>m</w:t>
      </w:r>
    </w:p>
    <w:p w14:paraId="0E62C570" w14:textId="77777777" w:rsidR="007B387E" w:rsidRPr="002D5812" w:rsidRDefault="007B387E" w:rsidP="00EF6EF2">
      <w:pPr>
        <w:tabs>
          <w:tab w:val="left" w:pos="2268"/>
          <w:tab w:val="left" w:pos="4536"/>
        </w:tabs>
        <w:autoSpaceDE w:val="0"/>
        <w:autoSpaceDN w:val="0"/>
        <w:adjustRightInd w:val="0"/>
        <w:jc w:val="both"/>
        <w:rPr>
          <w:rFonts w:cs="Arial"/>
          <w:lang w:val="et-EE"/>
        </w:rPr>
      </w:pPr>
      <w:r w:rsidRPr="002D5812">
        <w:rPr>
          <w:rFonts w:cs="Arial"/>
          <w:lang w:val="et-EE"/>
        </w:rPr>
        <w:t>Soovituslik hoone ± 0.00 = 42.20...43.00. Täpne hoone sokli kõrgus täpsustatakse projekteerimise etapis.</w:t>
      </w:r>
    </w:p>
    <w:p w14:paraId="7E3D17A6" w14:textId="77777777" w:rsidR="005A1754" w:rsidRPr="002D5812" w:rsidRDefault="005A1754" w:rsidP="00EF6EF2">
      <w:pPr>
        <w:tabs>
          <w:tab w:val="left" w:pos="2694"/>
          <w:tab w:val="left" w:pos="4536"/>
        </w:tabs>
        <w:autoSpaceDE w:val="0"/>
        <w:autoSpaceDN w:val="0"/>
        <w:adjustRightInd w:val="0"/>
        <w:jc w:val="both"/>
        <w:rPr>
          <w:rFonts w:cs="Arial"/>
          <w:lang w:val="et-EE"/>
        </w:rPr>
      </w:pPr>
      <w:r w:rsidRPr="002D5812">
        <w:rPr>
          <w:rFonts w:cs="Arial"/>
          <w:lang w:val="et-EE"/>
        </w:rPr>
        <w:t>Maksimaalne korruselisus</w:t>
      </w:r>
      <w:r w:rsidR="00246FF9" w:rsidRPr="002D5812">
        <w:rPr>
          <w:rFonts w:cs="Arial"/>
          <w:lang w:val="et-EE"/>
        </w:rPr>
        <w:t>:</w:t>
      </w:r>
      <w:r w:rsidR="000266CE" w:rsidRPr="002D5812">
        <w:rPr>
          <w:rFonts w:cs="Arial"/>
          <w:lang w:val="et-EE"/>
        </w:rPr>
        <w:tab/>
      </w:r>
      <w:r w:rsidR="00246FF9" w:rsidRPr="002D5812">
        <w:rPr>
          <w:rFonts w:cs="Arial"/>
          <w:lang w:val="et-EE"/>
        </w:rPr>
        <w:t>elamud</w:t>
      </w:r>
      <w:r w:rsidR="000266CE" w:rsidRPr="002D5812">
        <w:rPr>
          <w:rFonts w:cs="Arial"/>
          <w:lang w:val="et-EE"/>
        </w:rPr>
        <w:t xml:space="preserve"> –</w:t>
      </w:r>
      <w:r w:rsidR="006329BD" w:rsidRPr="002D5812">
        <w:rPr>
          <w:rFonts w:cs="Arial"/>
          <w:lang w:val="et-EE"/>
        </w:rPr>
        <w:tab/>
      </w:r>
      <w:r w:rsidRPr="002D5812">
        <w:rPr>
          <w:rFonts w:cs="Arial"/>
          <w:lang w:val="et-EE"/>
        </w:rPr>
        <w:t>2</w:t>
      </w:r>
      <w:r w:rsidR="006F30BE" w:rsidRPr="002D5812">
        <w:rPr>
          <w:rFonts w:cs="Arial"/>
          <w:lang w:val="et-EE"/>
        </w:rPr>
        <w:t xml:space="preserve"> maapealset ja 1 maa-alune</w:t>
      </w:r>
    </w:p>
    <w:p w14:paraId="08C143D4" w14:textId="77777777" w:rsidR="00246FF9" w:rsidRPr="002D5812" w:rsidRDefault="006329BD" w:rsidP="00EF6EF2">
      <w:pPr>
        <w:tabs>
          <w:tab w:val="left" w:pos="2694"/>
          <w:tab w:val="left" w:pos="4536"/>
        </w:tabs>
        <w:autoSpaceDE w:val="0"/>
        <w:autoSpaceDN w:val="0"/>
        <w:adjustRightInd w:val="0"/>
        <w:jc w:val="both"/>
        <w:rPr>
          <w:rFonts w:cs="Arial"/>
          <w:lang w:val="et-EE"/>
        </w:rPr>
      </w:pPr>
      <w:r w:rsidRPr="002D5812">
        <w:rPr>
          <w:rFonts w:cs="Arial"/>
          <w:lang w:val="et-EE"/>
        </w:rPr>
        <w:tab/>
      </w:r>
      <w:r w:rsidR="00110023" w:rsidRPr="002D5812">
        <w:rPr>
          <w:rFonts w:cs="Arial"/>
          <w:lang w:val="et-EE"/>
        </w:rPr>
        <w:t>abi</w:t>
      </w:r>
      <w:r w:rsidR="00246FF9" w:rsidRPr="002D5812">
        <w:rPr>
          <w:rFonts w:cs="Arial"/>
          <w:lang w:val="et-EE"/>
        </w:rPr>
        <w:t>hoone</w:t>
      </w:r>
      <w:r w:rsidR="000266CE" w:rsidRPr="002D5812">
        <w:rPr>
          <w:rFonts w:cs="Arial"/>
          <w:lang w:val="et-EE"/>
        </w:rPr>
        <w:t xml:space="preserve"> –</w:t>
      </w:r>
      <w:r w:rsidRPr="002D5812">
        <w:rPr>
          <w:rFonts w:cs="Arial"/>
          <w:lang w:val="et-EE"/>
        </w:rPr>
        <w:tab/>
      </w:r>
      <w:r w:rsidR="00110023" w:rsidRPr="002D5812">
        <w:rPr>
          <w:rFonts w:cs="Arial"/>
          <w:lang w:val="et-EE"/>
        </w:rPr>
        <w:t>1</w:t>
      </w:r>
      <w:r w:rsidR="006F30BE" w:rsidRPr="002D5812">
        <w:rPr>
          <w:rFonts w:cs="Arial"/>
          <w:lang w:val="et-EE"/>
        </w:rPr>
        <w:t xml:space="preserve"> maapealne</w:t>
      </w:r>
    </w:p>
    <w:p w14:paraId="7953CDB1" w14:textId="77777777" w:rsidR="005A1754" w:rsidRPr="002D5812" w:rsidRDefault="005A1754" w:rsidP="00EF6EF2">
      <w:pPr>
        <w:tabs>
          <w:tab w:val="left" w:pos="2268"/>
        </w:tabs>
        <w:autoSpaceDE w:val="0"/>
        <w:autoSpaceDN w:val="0"/>
        <w:adjustRightInd w:val="0"/>
        <w:jc w:val="both"/>
        <w:rPr>
          <w:rFonts w:cs="Arial"/>
          <w:lang w:val="et-EE"/>
        </w:rPr>
      </w:pPr>
      <w:r w:rsidRPr="002D5812">
        <w:rPr>
          <w:rFonts w:cs="Arial"/>
          <w:lang w:val="et-EE"/>
        </w:rPr>
        <w:t>Välisviimistlus:</w:t>
      </w:r>
      <w:r w:rsidRPr="002D5812">
        <w:rPr>
          <w:rFonts w:cs="Arial"/>
          <w:lang w:val="et-EE"/>
        </w:rPr>
        <w:tab/>
      </w:r>
      <w:r w:rsidR="000E110A" w:rsidRPr="002D5812">
        <w:rPr>
          <w:rFonts w:cs="Arial"/>
          <w:lang w:val="et-EE"/>
        </w:rPr>
        <w:t xml:space="preserve">puit, </w:t>
      </w:r>
      <w:r w:rsidR="00CF5182" w:rsidRPr="002D5812">
        <w:rPr>
          <w:rFonts w:cs="Arial"/>
          <w:lang w:val="et-EE"/>
        </w:rPr>
        <w:t xml:space="preserve">klaas, </w:t>
      </w:r>
      <w:r w:rsidR="00261DEE" w:rsidRPr="002D5812">
        <w:rPr>
          <w:rFonts w:cs="Arial"/>
          <w:lang w:val="et-EE"/>
        </w:rPr>
        <w:t>betoon, krohv, kivi, vineer</w:t>
      </w:r>
    </w:p>
    <w:p w14:paraId="1F06E98D" w14:textId="77777777" w:rsidR="005A1754" w:rsidRPr="002D5812" w:rsidRDefault="005A1754" w:rsidP="00EF6EF2">
      <w:pPr>
        <w:tabs>
          <w:tab w:val="left" w:pos="2268"/>
        </w:tabs>
        <w:autoSpaceDE w:val="0"/>
        <w:autoSpaceDN w:val="0"/>
        <w:adjustRightInd w:val="0"/>
        <w:jc w:val="both"/>
        <w:rPr>
          <w:rFonts w:cs="Arial"/>
          <w:lang w:val="et-EE"/>
        </w:rPr>
      </w:pPr>
      <w:r w:rsidRPr="002D5812">
        <w:rPr>
          <w:rFonts w:cs="Arial"/>
          <w:lang w:val="et-EE"/>
        </w:rPr>
        <w:t>Katusematerjal:</w:t>
      </w:r>
      <w:r w:rsidR="006329BD" w:rsidRPr="002D5812">
        <w:rPr>
          <w:rFonts w:cs="Arial"/>
          <w:lang w:val="et-EE"/>
        </w:rPr>
        <w:tab/>
      </w:r>
      <w:r w:rsidR="00CF5182" w:rsidRPr="002D5812">
        <w:rPr>
          <w:rFonts w:cs="Arial"/>
          <w:lang w:val="et-EE"/>
        </w:rPr>
        <w:t xml:space="preserve">kivi, </w:t>
      </w:r>
      <w:r w:rsidRPr="002D5812">
        <w:rPr>
          <w:rFonts w:cs="Arial"/>
          <w:lang w:val="et-EE"/>
        </w:rPr>
        <w:t>rullmaterjal</w:t>
      </w:r>
      <w:r w:rsidR="00261DEE" w:rsidRPr="002D5812">
        <w:rPr>
          <w:rFonts w:cs="Arial"/>
          <w:lang w:val="et-EE"/>
        </w:rPr>
        <w:t>,</w:t>
      </w:r>
      <w:r w:rsidRPr="002D5812">
        <w:rPr>
          <w:rFonts w:cs="Arial"/>
          <w:lang w:val="et-EE"/>
        </w:rPr>
        <w:t xml:space="preserve"> </w:t>
      </w:r>
      <w:r w:rsidR="006329BD" w:rsidRPr="002D5812">
        <w:rPr>
          <w:rFonts w:cs="Arial"/>
          <w:lang w:val="et-EE"/>
        </w:rPr>
        <w:t>plekk.</w:t>
      </w:r>
    </w:p>
    <w:p w14:paraId="673A8F93" w14:textId="77777777" w:rsidR="007B387E" w:rsidRPr="002D5812" w:rsidRDefault="007B387E" w:rsidP="00EF6EF2">
      <w:pPr>
        <w:autoSpaceDE w:val="0"/>
        <w:autoSpaceDN w:val="0"/>
        <w:adjustRightInd w:val="0"/>
        <w:jc w:val="both"/>
        <w:rPr>
          <w:rFonts w:cs="Arial"/>
          <w:lang w:val="et-EE"/>
        </w:rPr>
      </w:pPr>
      <w:r w:rsidRPr="002D5812">
        <w:rPr>
          <w:rFonts w:cs="Arial"/>
          <w:lang w:val="et-EE"/>
        </w:rPr>
        <w:t>Võib kasutada ja omavahel kombineerida erinevaid materjale. Ei ole lubatud naturaalseid materjale imiteerivad viimistlusmaterjalid ning ümarpalgi kasutus. Hoonete välimus peab olema visuaalselt nauditav ning kaasaegse arhitektuurse lahendusega. Värvilahenduses eelistada heledaid või sooje ja looduslähedasi värvitoone. Aktsendi andmiseks või eristuva lahenduse loomiseks võib kasutada ka kirkamaid või tumedaid värvitoone. Katusekatte värviks valida tume toon (must, tumehall, tumepruun).</w:t>
      </w:r>
    </w:p>
    <w:p w14:paraId="4CA2F3F0" w14:textId="77777777" w:rsidR="007B387E" w:rsidRPr="002D5812" w:rsidRDefault="007B387E" w:rsidP="00EF6EF2">
      <w:pPr>
        <w:autoSpaceDE w:val="0"/>
        <w:autoSpaceDN w:val="0"/>
        <w:adjustRightInd w:val="0"/>
        <w:jc w:val="both"/>
        <w:rPr>
          <w:rFonts w:cs="Arial"/>
          <w:lang w:val="et-EE"/>
        </w:rPr>
      </w:pPr>
      <w:r w:rsidRPr="002D5812">
        <w:rPr>
          <w:rFonts w:cs="Arial"/>
          <w:lang w:val="et-EE"/>
        </w:rPr>
        <w:t>Projekteeritava hoone arhitektuurne lahendus peab arvestama piirkonna miljööd.</w:t>
      </w:r>
    </w:p>
    <w:p w14:paraId="2275097E" w14:textId="77777777" w:rsidR="007B387E" w:rsidRPr="002D5812" w:rsidRDefault="007B387E" w:rsidP="00EF6EF2">
      <w:pPr>
        <w:jc w:val="both"/>
        <w:rPr>
          <w:rFonts w:cs="Arial"/>
          <w:lang w:val="et-EE"/>
        </w:rPr>
      </w:pPr>
      <w:r w:rsidRPr="002D5812">
        <w:rPr>
          <w:rFonts w:cs="Arial"/>
          <w:lang w:val="et-EE"/>
        </w:rPr>
        <w:t>Kogu planeeritaval alal järgida ühtset arhitektuurset vormikeelt, et tagada ühtne visuaalne identiteet.</w:t>
      </w:r>
    </w:p>
    <w:p w14:paraId="7EF9EF4D" w14:textId="77777777" w:rsidR="007B387E" w:rsidRPr="002D5812" w:rsidRDefault="007B387E" w:rsidP="00EF6EF2">
      <w:pPr>
        <w:jc w:val="both"/>
        <w:rPr>
          <w:rFonts w:cs="Arial"/>
          <w:lang w:val="et-EE"/>
        </w:rPr>
      </w:pPr>
      <w:r w:rsidRPr="002D5812">
        <w:rPr>
          <w:rFonts w:cs="Arial"/>
          <w:lang w:val="et-EE"/>
        </w:rPr>
        <w:t>Täpsed fassaadi- ja katusekatte materjalid ning toonid täpsustuvad ehitusprojekti koostamise käigus.</w:t>
      </w:r>
    </w:p>
    <w:p w14:paraId="555E5695" w14:textId="77777777" w:rsidR="00751ECE" w:rsidRPr="002D5812" w:rsidRDefault="007B387E" w:rsidP="00EF6EF2">
      <w:pPr>
        <w:autoSpaceDE w:val="0"/>
        <w:autoSpaceDN w:val="0"/>
        <w:adjustRightInd w:val="0"/>
        <w:jc w:val="both"/>
        <w:rPr>
          <w:rFonts w:cs="Arial"/>
          <w:lang w:val="et-EE"/>
        </w:rPr>
      </w:pPr>
      <w:r w:rsidRPr="002D5812">
        <w:rPr>
          <w:rFonts w:cs="Arial"/>
          <w:lang w:val="et-EE"/>
        </w:rPr>
        <w:lastRenderedPageBreak/>
        <w:t>Hoonete arhitektuurne lahendus töötada välja eskiisprojektina eesmärgiga rajada planeeringualale maksimaalselt sobituv ja ümbruskonna elukeskkonda esteetiliselt ja visuaalselt väärtustav hoone. Ehitusprojekt tuleb kooskõlastada Rae valla arhitektiga eskiisi staadiumis.</w:t>
      </w:r>
    </w:p>
    <w:p w14:paraId="1F2C647A" w14:textId="77777777" w:rsidR="007B387E" w:rsidRPr="002D5812" w:rsidRDefault="007B387E" w:rsidP="00EF6EF2">
      <w:pPr>
        <w:autoSpaceDE w:val="0"/>
        <w:autoSpaceDN w:val="0"/>
        <w:adjustRightInd w:val="0"/>
        <w:jc w:val="both"/>
        <w:rPr>
          <w:rFonts w:cs="Arial"/>
          <w:lang w:val="et-EE"/>
        </w:rPr>
      </w:pPr>
    </w:p>
    <w:p w14:paraId="051767B4" w14:textId="77777777" w:rsidR="00E81250" w:rsidRPr="002D5812" w:rsidRDefault="00E81250" w:rsidP="00B7330A">
      <w:pPr>
        <w:pStyle w:val="Heading2"/>
        <w:numPr>
          <w:ilvl w:val="1"/>
          <w:numId w:val="8"/>
        </w:numPr>
        <w:tabs>
          <w:tab w:val="left" w:pos="426"/>
        </w:tabs>
        <w:rPr>
          <w:rFonts w:cs="Arial"/>
          <w:szCs w:val="22"/>
        </w:rPr>
      </w:pPr>
      <w:bookmarkStart w:id="37" w:name="_Toc497647809"/>
      <w:bookmarkStart w:id="38" w:name="_Toc137595756"/>
      <w:r w:rsidRPr="002D5812">
        <w:rPr>
          <w:rFonts w:cs="Arial"/>
          <w:szCs w:val="22"/>
        </w:rPr>
        <w:t>Piirded</w:t>
      </w:r>
      <w:bookmarkEnd w:id="37"/>
      <w:bookmarkEnd w:id="38"/>
    </w:p>
    <w:p w14:paraId="6DF20D86" w14:textId="77777777" w:rsidR="00BE63B9" w:rsidRPr="002D5812" w:rsidRDefault="007B387E" w:rsidP="00EF6EF2">
      <w:pPr>
        <w:autoSpaceDE w:val="0"/>
        <w:autoSpaceDN w:val="0"/>
        <w:adjustRightInd w:val="0"/>
        <w:jc w:val="both"/>
        <w:rPr>
          <w:rFonts w:cs="Arial"/>
          <w:lang w:val="et-EE"/>
        </w:rPr>
      </w:pPr>
      <w:r w:rsidRPr="002D5812">
        <w:rPr>
          <w:rFonts w:cs="Arial"/>
          <w:lang w:val="et-EE"/>
        </w:rPr>
        <w:t>Piirete rajamine ei ole lubatud.</w:t>
      </w:r>
    </w:p>
    <w:p w14:paraId="79FDC32A" w14:textId="77777777" w:rsidR="00F42876" w:rsidRPr="002D5812" w:rsidRDefault="00F42876" w:rsidP="00EF6EF2">
      <w:pPr>
        <w:autoSpaceDE w:val="0"/>
        <w:autoSpaceDN w:val="0"/>
        <w:adjustRightInd w:val="0"/>
        <w:jc w:val="both"/>
        <w:rPr>
          <w:rFonts w:cs="Arial"/>
          <w:lang w:val="et-EE"/>
        </w:rPr>
      </w:pPr>
    </w:p>
    <w:p w14:paraId="17351B45" w14:textId="77777777" w:rsidR="00E81250" w:rsidRPr="002D5812" w:rsidRDefault="00E81250" w:rsidP="00B7330A">
      <w:pPr>
        <w:pStyle w:val="Heading2"/>
        <w:numPr>
          <w:ilvl w:val="1"/>
          <w:numId w:val="8"/>
        </w:numPr>
        <w:tabs>
          <w:tab w:val="left" w:pos="426"/>
        </w:tabs>
        <w:rPr>
          <w:rFonts w:cs="Arial"/>
          <w:szCs w:val="22"/>
        </w:rPr>
      </w:pPr>
      <w:bookmarkStart w:id="39" w:name="_Toc497647810"/>
      <w:bookmarkStart w:id="40" w:name="_Toc137595757"/>
      <w:r w:rsidRPr="002D5812">
        <w:rPr>
          <w:rFonts w:cs="Arial"/>
          <w:szCs w:val="22"/>
        </w:rPr>
        <w:t>Tänavate maa-alad, liiklus- ja parkimiskorraldus</w:t>
      </w:r>
      <w:bookmarkEnd w:id="39"/>
      <w:bookmarkEnd w:id="40"/>
    </w:p>
    <w:p w14:paraId="6B63E707" w14:textId="77777777" w:rsidR="007B387E" w:rsidRPr="002D5812" w:rsidRDefault="00E12C84" w:rsidP="00EF6EF2">
      <w:pPr>
        <w:autoSpaceDE w:val="0"/>
        <w:autoSpaceDN w:val="0"/>
        <w:adjustRightInd w:val="0"/>
        <w:jc w:val="both"/>
        <w:rPr>
          <w:rFonts w:cs="Arial"/>
          <w:lang w:val="et-EE"/>
        </w:rPr>
      </w:pPr>
      <w:r w:rsidRPr="002D5812">
        <w:rPr>
          <w:rFonts w:cs="Arial"/>
          <w:lang w:val="et-EE"/>
        </w:rPr>
        <w:t xml:space="preserve">Planeeringulahenduses </w:t>
      </w:r>
      <w:r w:rsidR="00CC1F09" w:rsidRPr="002D5812">
        <w:rPr>
          <w:rFonts w:cs="Arial"/>
          <w:lang w:val="et-EE"/>
        </w:rPr>
        <w:t>säilivad olemasolevad juurdepääsud.</w:t>
      </w:r>
      <w:r w:rsidR="007B387E" w:rsidRPr="002D5812">
        <w:rPr>
          <w:rFonts w:cs="Arial"/>
          <w:lang w:val="et-EE"/>
        </w:rPr>
        <w:t xml:space="preserve"> Juurdepääsud kinnistutele on avalikult kasutatavalt Järvepõllu teelt (katastritunnus 65301:001:5309).</w:t>
      </w:r>
    </w:p>
    <w:p w14:paraId="72A2E3E3" w14:textId="77777777" w:rsidR="007B387E" w:rsidRPr="002D5812" w:rsidRDefault="007B387E" w:rsidP="00EF6EF2">
      <w:pPr>
        <w:autoSpaceDE w:val="0"/>
        <w:autoSpaceDN w:val="0"/>
        <w:adjustRightInd w:val="0"/>
        <w:rPr>
          <w:rFonts w:cs="Arial"/>
          <w:lang w:val="et-EE"/>
        </w:rPr>
      </w:pPr>
      <w:r w:rsidRPr="002D5812">
        <w:rPr>
          <w:rFonts w:cs="Arial"/>
          <w:lang w:val="et-EE"/>
        </w:rPr>
        <w:t>Planeeritud krundisisesed jalgratta- ja jalgteed rajada vähemalt tasemega „hea</w:t>
      </w:r>
      <w:r w:rsidR="00D91DD5" w:rsidRPr="002D5812">
        <w:rPr>
          <w:rFonts w:cs="Arial"/>
          <w:lang w:val="et-EE"/>
        </w:rPr>
        <w:t>”</w:t>
      </w:r>
      <w:r w:rsidRPr="002D5812">
        <w:rPr>
          <w:rFonts w:cs="Arial"/>
          <w:lang w:val="et-EE"/>
        </w:rPr>
        <w:t>.</w:t>
      </w:r>
    </w:p>
    <w:p w14:paraId="6E0D6E7A" w14:textId="77777777" w:rsidR="00E12C84" w:rsidRPr="002D5812" w:rsidRDefault="00E12C84" w:rsidP="00EF6EF2">
      <w:pPr>
        <w:autoSpaceDE w:val="0"/>
        <w:autoSpaceDN w:val="0"/>
        <w:adjustRightInd w:val="0"/>
        <w:jc w:val="both"/>
        <w:rPr>
          <w:rFonts w:cs="Arial"/>
          <w:lang w:val="et-EE"/>
        </w:rPr>
      </w:pPr>
    </w:p>
    <w:p w14:paraId="6723AE00" w14:textId="50C2992F" w:rsidR="00C64B28" w:rsidRDefault="00C64B28" w:rsidP="00EF6EF2">
      <w:pPr>
        <w:autoSpaceDE w:val="0"/>
        <w:autoSpaceDN w:val="0"/>
        <w:adjustRightInd w:val="0"/>
        <w:jc w:val="both"/>
        <w:rPr>
          <w:rFonts w:cs="Arial"/>
          <w:lang w:val="et-EE"/>
        </w:rPr>
      </w:pPr>
      <w:r w:rsidRPr="00C64B28">
        <w:rPr>
          <w:rFonts w:cs="Arial"/>
          <w:lang w:val="et-EE"/>
        </w:rPr>
        <w:t>Parkimine lahendatud omal kinnistul.</w:t>
      </w:r>
    </w:p>
    <w:p w14:paraId="7DE6F852" w14:textId="1A090579" w:rsidR="00BA4925" w:rsidRPr="002D5812" w:rsidRDefault="005E3AD9" w:rsidP="00EF6EF2">
      <w:pPr>
        <w:autoSpaceDE w:val="0"/>
        <w:autoSpaceDN w:val="0"/>
        <w:adjustRightInd w:val="0"/>
        <w:jc w:val="both"/>
        <w:rPr>
          <w:rFonts w:cs="Arial"/>
          <w:lang w:val="et-EE"/>
        </w:rPr>
      </w:pPr>
      <w:r w:rsidRPr="002D5812">
        <w:rPr>
          <w:rFonts w:cs="Arial"/>
          <w:lang w:val="et-EE"/>
        </w:rPr>
        <w:t xml:space="preserve">Liiklus- ja parkimiskorralduse planeerimisel on arvestatud Eesti </w:t>
      </w:r>
      <w:r w:rsidR="00A75338" w:rsidRPr="002D5812">
        <w:rPr>
          <w:rFonts w:cs="Arial"/>
          <w:lang w:val="et-EE"/>
        </w:rPr>
        <w:t>s</w:t>
      </w:r>
      <w:r w:rsidRPr="002D5812">
        <w:rPr>
          <w:rFonts w:cs="Arial"/>
          <w:lang w:val="et-EE"/>
        </w:rPr>
        <w:t>tandard EVS 843:2016 nõudeid ja Rae valla üldplaneeringut.</w:t>
      </w:r>
    </w:p>
    <w:p w14:paraId="20D16404" w14:textId="77777777" w:rsidR="00EA6688" w:rsidRPr="002D5812" w:rsidRDefault="00EA6688" w:rsidP="00EF6EF2">
      <w:pPr>
        <w:autoSpaceDE w:val="0"/>
        <w:autoSpaceDN w:val="0"/>
        <w:adjustRightInd w:val="0"/>
        <w:jc w:val="both"/>
        <w:rPr>
          <w:rFonts w:cs="Arial"/>
          <w:lang w:val="et-EE"/>
        </w:rPr>
      </w:pPr>
      <w:r w:rsidRPr="002D5812">
        <w:rPr>
          <w:rFonts w:cs="Arial"/>
          <w:lang w:val="et-EE"/>
        </w:rPr>
        <w:t xml:space="preserve">Parkimiskohad on planeeritud vastavalt </w:t>
      </w:r>
      <w:r w:rsidR="00B91B8D" w:rsidRPr="002D5812">
        <w:rPr>
          <w:rFonts w:cs="Arial"/>
          <w:lang w:val="et-EE"/>
        </w:rPr>
        <w:t xml:space="preserve">kehtivale </w:t>
      </w:r>
      <w:r w:rsidRPr="002D5812">
        <w:rPr>
          <w:rFonts w:cs="Arial"/>
          <w:lang w:val="et-EE"/>
        </w:rPr>
        <w:t>Rae valla üldplaneeringule, minimaalselt 2 kohta ühe elamuühiku kohta. Kokku on planeeritud 52 parkimiskohta kahekümne kuuele korterile.</w:t>
      </w:r>
    </w:p>
    <w:p w14:paraId="1BF6BB9B" w14:textId="77777777" w:rsidR="007B387E" w:rsidRPr="002D5812" w:rsidRDefault="007B387E" w:rsidP="00EF6EF2">
      <w:pPr>
        <w:autoSpaceDE w:val="0"/>
        <w:autoSpaceDN w:val="0"/>
        <w:adjustRightInd w:val="0"/>
        <w:jc w:val="both"/>
        <w:rPr>
          <w:rFonts w:cs="Arial"/>
          <w:lang w:val="et-EE"/>
        </w:rPr>
      </w:pPr>
      <w:r w:rsidRPr="002D5812">
        <w:rPr>
          <w:rFonts w:cs="Arial"/>
          <w:lang w:val="et-EE"/>
        </w:rPr>
        <w:t xml:space="preserve">Krundile </w:t>
      </w:r>
      <w:proofErr w:type="spellStart"/>
      <w:r w:rsidRPr="002D5812">
        <w:rPr>
          <w:rFonts w:cs="Arial"/>
          <w:lang w:val="et-EE"/>
        </w:rPr>
        <w:t>pos</w:t>
      </w:r>
      <w:proofErr w:type="spellEnd"/>
      <w:r w:rsidRPr="002D5812">
        <w:rPr>
          <w:rFonts w:cs="Arial"/>
          <w:lang w:val="et-EE"/>
        </w:rPr>
        <w:t xml:space="preserve"> 1</w:t>
      </w:r>
      <w:r w:rsidR="00346A6B" w:rsidRPr="002D5812">
        <w:rPr>
          <w:rFonts w:cs="Arial"/>
          <w:lang w:val="et-EE"/>
        </w:rPr>
        <w:t xml:space="preserve"> </w:t>
      </w:r>
      <w:r w:rsidRPr="002D5812">
        <w:rPr>
          <w:rFonts w:cs="Arial"/>
          <w:lang w:val="et-EE"/>
        </w:rPr>
        <w:t>on planeeritud 16 parkimiskohta autodele ja 4 parkimiskohta jalgratastele.</w:t>
      </w:r>
    </w:p>
    <w:p w14:paraId="6387EE17" w14:textId="77777777" w:rsidR="007B387E" w:rsidRPr="002D5812" w:rsidRDefault="007B387E" w:rsidP="00EF6EF2">
      <w:pPr>
        <w:autoSpaceDE w:val="0"/>
        <w:autoSpaceDN w:val="0"/>
        <w:adjustRightInd w:val="0"/>
        <w:jc w:val="both"/>
        <w:rPr>
          <w:rFonts w:cs="Arial"/>
          <w:lang w:val="et-EE"/>
        </w:rPr>
      </w:pPr>
      <w:r w:rsidRPr="002D5812">
        <w:rPr>
          <w:rFonts w:cs="Arial"/>
          <w:lang w:val="et-EE"/>
        </w:rPr>
        <w:t xml:space="preserve">Kruntidele </w:t>
      </w:r>
      <w:proofErr w:type="spellStart"/>
      <w:r w:rsidRPr="002D5812">
        <w:rPr>
          <w:rFonts w:cs="Arial"/>
          <w:lang w:val="et-EE"/>
        </w:rPr>
        <w:t>pos</w:t>
      </w:r>
      <w:proofErr w:type="spellEnd"/>
      <w:r w:rsidRPr="002D5812">
        <w:rPr>
          <w:rFonts w:cs="Arial"/>
          <w:lang w:val="et-EE"/>
        </w:rPr>
        <w:t xml:space="preserve"> 2 ja </w:t>
      </w:r>
      <w:proofErr w:type="spellStart"/>
      <w:r w:rsidRPr="002D5812">
        <w:rPr>
          <w:rFonts w:cs="Arial"/>
          <w:lang w:val="et-EE"/>
        </w:rPr>
        <w:t>pos</w:t>
      </w:r>
      <w:proofErr w:type="spellEnd"/>
      <w:r w:rsidRPr="002D5812">
        <w:rPr>
          <w:rFonts w:cs="Arial"/>
          <w:lang w:val="et-EE"/>
        </w:rPr>
        <w:t xml:space="preserve"> 3 on planeeritud ühine parkla 36 parkimiskohaga. Planeeritud on 16 parkimiskohta krundile </w:t>
      </w:r>
      <w:proofErr w:type="spellStart"/>
      <w:r w:rsidRPr="002D5812">
        <w:rPr>
          <w:rFonts w:cs="Arial"/>
          <w:lang w:val="et-EE"/>
        </w:rPr>
        <w:t>pos</w:t>
      </w:r>
      <w:proofErr w:type="spellEnd"/>
      <w:r w:rsidRPr="002D5812">
        <w:rPr>
          <w:rFonts w:cs="Arial"/>
          <w:lang w:val="et-EE"/>
        </w:rPr>
        <w:t xml:space="preserve"> 2 ja 20 parkimiskohta krundile </w:t>
      </w:r>
      <w:proofErr w:type="spellStart"/>
      <w:r w:rsidRPr="002D5812">
        <w:rPr>
          <w:rFonts w:cs="Arial"/>
          <w:lang w:val="et-EE"/>
        </w:rPr>
        <w:t>pos</w:t>
      </w:r>
      <w:proofErr w:type="spellEnd"/>
      <w:r w:rsidRPr="002D5812">
        <w:rPr>
          <w:rFonts w:cs="Arial"/>
          <w:lang w:val="et-EE"/>
        </w:rPr>
        <w:t xml:space="preserve"> 3. Krundile </w:t>
      </w:r>
      <w:proofErr w:type="spellStart"/>
      <w:r w:rsidRPr="002D5812">
        <w:rPr>
          <w:rFonts w:cs="Arial"/>
          <w:lang w:val="et-EE"/>
        </w:rPr>
        <w:t>pos</w:t>
      </w:r>
      <w:proofErr w:type="spellEnd"/>
      <w:r w:rsidRPr="002D5812">
        <w:rPr>
          <w:rFonts w:cs="Arial"/>
          <w:lang w:val="et-EE"/>
        </w:rPr>
        <w:t xml:space="preserve"> 2 on planeeritud 4 jalgrataste parkimiskohta ja krundile </w:t>
      </w:r>
      <w:proofErr w:type="spellStart"/>
      <w:r w:rsidRPr="002D5812">
        <w:rPr>
          <w:rFonts w:cs="Arial"/>
          <w:lang w:val="et-EE"/>
        </w:rPr>
        <w:t>pos</w:t>
      </w:r>
      <w:proofErr w:type="spellEnd"/>
      <w:r w:rsidRPr="002D5812">
        <w:rPr>
          <w:rFonts w:cs="Arial"/>
          <w:lang w:val="et-EE"/>
        </w:rPr>
        <w:t xml:space="preserve"> 3 on planeeritud 5 jalgrataste parkimiskohta.</w:t>
      </w:r>
    </w:p>
    <w:p w14:paraId="70C5DED0" w14:textId="69A84FBB" w:rsidR="007B387E" w:rsidRDefault="007B387E" w:rsidP="00EF6EF2">
      <w:pPr>
        <w:autoSpaceDE w:val="0"/>
        <w:autoSpaceDN w:val="0"/>
        <w:adjustRightInd w:val="0"/>
        <w:jc w:val="both"/>
        <w:rPr>
          <w:rFonts w:cs="Arial"/>
          <w:lang w:val="et-EE"/>
        </w:rPr>
      </w:pPr>
      <w:r w:rsidRPr="002D5812">
        <w:rPr>
          <w:rFonts w:cs="Arial"/>
          <w:lang w:val="et-EE"/>
        </w:rPr>
        <w:t xml:space="preserve">Kuna kruntide </w:t>
      </w:r>
      <w:proofErr w:type="spellStart"/>
      <w:r w:rsidRPr="002D5812">
        <w:rPr>
          <w:rFonts w:cs="Arial"/>
          <w:lang w:val="et-EE"/>
        </w:rPr>
        <w:t>pos</w:t>
      </w:r>
      <w:proofErr w:type="spellEnd"/>
      <w:r w:rsidRPr="002D5812">
        <w:rPr>
          <w:rFonts w:cs="Arial"/>
          <w:lang w:val="et-EE"/>
        </w:rPr>
        <w:t xml:space="preserve"> 2 ja </w:t>
      </w:r>
      <w:proofErr w:type="spellStart"/>
      <w:r w:rsidRPr="002D5812">
        <w:rPr>
          <w:rFonts w:cs="Arial"/>
          <w:lang w:val="et-EE"/>
        </w:rPr>
        <w:t>pos</w:t>
      </w:r>
      <w:proofErr w:type="spellEnd"/>
      <w:r w:rsidRPr="002D5812">
        <w:rPr>
          <w:rFonts w:cs="Arial"/>
          <w:lang w:val="et-EE"/>
        </w:rPr>
        <w:t xml:space="preserve"> 3 parkla on suurem kui 20-kohaline parkla, siis tuleb parkla liigendada haljastusega. Planeeringulahendus näeb ette parkla liigendada haljastusega</w:t>
      </w:r>
      <w:r w:rsidR="002D5812" w:rsidRPr="002D5812">
        <w:rPr>
          <w:rFonts w:cs="Arial"/>
          <w:lang w:val="et-EE"/>
        </w:rPr>
        <w:t>,</w:t>
      </w:r>
      <w:r w:rsidRPr="002D5812">
        <w:rPr>
          <w:rFonts w:cs="Arial"/>
          <w:lang w:val="et-EE"/>
        </w:rPr>
        <w:t xml:space="preserve"> vt joonis AS-04 Põhijoonis.</w:t>
      </w:r>
    </w:p>
    <w:p w14:paraId="0A362FE3" w14:textId="7F00C390" w:rsidR="00116653" w:rsidRPr="0050605A" w:rsidRDefault="00116653" w:rsidP="00EF6EF2">
      <w:pPr>
        <w:autoSpaceDE w:val="0"/>
        <w:autoSpaceDN w:val="0"/>
        <w:adjustRightInd w:val="0"/>
        <w:jc w:val="both"/>
        <w:rPr>
          <w:rFonts w:cs="Arial"/>
          <w:lang w:val="et-EE"/>
        </w:rPr>
      </w:pPr>
      <w:r w:rsidRPr="0050605A">
        <w:rPr>
          <w:rFonts w:cs="Arial"/>
          <w:lang w:val="et-EE"/>
        </w:rPr>
        <w:t>Külaliste liiklusvahendite parkimisel tagada vaba juurdepääs, s</w:t>
      </w:r>
      <w:r w:rsidR="0050605A" w:rsidRPr="0050605A">
        <w:rPr>
          <w:rFonts w:cs="Arial"/>
          <w:lang w:val="et-EE"/>
        </w:rPr>
        <w:t>.</w:t>
      </w:r>
      <w:r w:rsidRPr="0050605A">
        <w:rPr>
          <w:rFonts w:cs="Arial"/>
          <w:lang w:val="et-EE"/>
        </w:rPr>
        <w:t>t külalistele kavandatud parkimiskohti ei tohi tõkkepuuga ega muude vahenditega piirata. Avalikuks kasutamiseks mõeldud transpordimaal ei ole külaliste liiklusvahendite parkimine lubatud. Parkimiskohtade asukoht täpsustakse ehitusprojektiga.</w:t>
      </w:r>
    </w:p>
    <w:p w14:paraId="7201D86E" w14:textId="0370D746" w:rsidR="007B6E38" w:rsidRPr="002D5812" w:rsidRDefault="007B387E" w:rsidP="00EF6EF2">
      <w:pPr>
        <w:autoSpaceDE w:val="0"/>
        <w:autoSpaceDN w:val="0"/>
        <w:adjustRightInd w:val="0"/>
        <w:jc w:val="both"/>
        <w:rPr>
          <w:rFonts w:cs="Arial"/>
          <w:lang w:val="et-EE"/>
        </w:rPr>
      </w:pPr>
      <w:r w:rsidRPr="002D5812">
        <w:rPr>
          <w:rFonts w:cs="Arial"/>
          <w:lang w:val="et-EE"/>
        </w:rPr>
        <w:t xml:space="preserve">Vastavalt </w:t>
      </w:r>
      <w:r w:rsidR="00E539B5">
        <w:rPr>
          <w:rFonts w:cs="Arial"/>
          <w:lang w:val="et-EE"/>
        </w:rPr>
        <w:t>E</w:t>
      </w:r>
      <w:r w:rsidRPr="002D5812">
        <w:rPr>
          <w:rFonts w:cs="Arial"/>
          <w:lang w:val="et-EE"/>
        </w:rPr>
        <w:t>hitusseadustiku § 65</w:t>
      </w:r>
      <w:r w:rsidRPr="002D5812">
        <w:rPr>
          <w:rFonts w:cs="Arial"/>
          <w:vertAlign w:val="superscript"/>
          <w:lang w:val="et-EE"/>
        </w:rPr>
        <w:t>1</w:t>
      </w:r>
      <w:r w:rsidRPr="002D5812">
        <w:rPr>
          <w:rFonts w:cs="Arial"/>
          <w:lang w:val="et-EE"/>
        </w:rPr>
        <w:t xml:space="preserve"> tuleb sellise hoone püstitamisel, mille teenindamiseks on ette nähtud rohkem kui kümme parkimiskohta, paigaldada juhtmetaristu igale parkimiskohale, kui tegemist on elamuga.</w:t>
      </w:r>
    </w:p>
    <w:p w14:paraId="3619E3F6" w14:textId="77777777" w:rsidR="00C64B28" w:rsidRPr="00876260" w:rsidRDefault="00C64B28" w:rsidP="00EF6EF2">
      <w:pPr>
        <w:autoSpaceDE w:val="0"/>
        <w:autoSpaceDN w:val="0"/>
        <w:adjustRightInd w:val="0"/>
        <w:jc w:val="both"/>
        <w:rPr>
          <w:rFonts w:cs="Arial"/>
          <w:lang w:val="et-EE"/>
        </w:rPr>
      </w:pPr>
    </w:p>
    <w:p w14:paraId="5CD6C41B" w14:textId="77777777" w:rsidR="00931C9B" w:rsidRPr="002D5812" w:rsidRDefault="00E81250" w:rsidP="00B7330A">
      <w:pPr>
        <w:pStyle w:val="Heading2"/>
        <w:numPr>
          <w:ilvl w:val="1"/>
          <w:numId w:val="8"/>
        </w:numPr>
        <w:tabs>
          <w:tab w:val="left" w:pos="426"/>
        </w:tabs>
        <w:rPr>
          <w:rFonts w:cs="Arial"/>
          <w:szCs w:val="22"/>
        </w:rPr>
      </w:pPr>
      <w:bookmarkStart w:id="41" w:name="_Toc497647811"/>
      <w:bookmarkStart w:id="42" w:name="_Toc137595758"/>
      <w:r w:rsidRPr="002D5812">
        <w:rPr>
          <w:rFonts w:cs="Arial"/>
          <w:szCs w:val="22"/>
        </w:rPr>
        <w:t>Haljastuse ja heakorra põhimõtted</w:t>
      </w:r>
      <w:bookmarkEnd w:id="41"/>
      <w:bookmarkEnd w:id="42"/>
    </w:p>
    <w:p w14:paraId="362E3659" w14:textId="77777777" w:rsidR="00931C9B" w:rsidRPr="002D5812" w:rsidRDefault="00931C9B" w:rsidP="00EF6EF2">
      <w:pPr>
        <w:autoSpaceDE w:val="0"/>
        <w:autoSpaceDN w:val="0"/>
        <w:adjustRightInd w:val="0"/>
        <w:jc w:val="both"/>
        <w:rPr>
          <w:rFonts w:cs="Arial"/>
          <w:lang w:val="et-EE"/>
        </w:rPr>
      </w:pPr>
      <w:r w:rsidRPr="002D5812">
        <w:rPr>
          <w:rFonts w:cs="Arial"/>
          <w:lang w:val="et-EE"/>
        </w:rPr>
        <w:t>Elamumaa sihtotstarbega kruntide haljastamislahenduse koostamisel arvestada Rae valla üldplaneeringus määratud nõudega:</w:t>
      </w:r>
    </w:p>
    <w:p w14:paraId="25E7B572" w14:textId="77777777" w:rsidR="00931C9B" w:rsidRPr="002D5812" w:rsidRDefault="00931C9B" w:rsidP="00B7330A">
      <w:pPr>
        <w:pStyle w:val="ListParagraph"/>
        <w:numPr>
          <w:ilvl w:val="0"/>
          <w:numId w:val="9"/>
        </w:numPr>
        <w:autoSpaceDE w:val="0"/>
        <w:autoSpaceDN w:val="0"/>
        <w:adjustRightInd w:val="0"/>
        <w:ind w:left="284" w:hanging="218"/>
        <w:jc w:val="both"/>
        <w:rPr>
          <w:rFonts w:cs="Arial"/>
          <w:lang w:val="et-EE"/>
        </w:rPr>
      </w:pPr>
      <w:r w:rsidRPr="002D5812">
        <w:rPr>
          <w:rFonts w:cs="Arial"/>
          <w:lang w:val="et-EE"/>
        </w:rPr>
        <w:t>krundi iga 300 m² kohta vähemalt 1 puu, mille täiskasvamise kõrgus on min 6</w:t>
      </w:r>
      <w:r w:rsidR="00D13A0B" w:rsidRPr="002D5812">
        <w:rPr>
          <w:rFonts w:cs="Arial"/>
          <w:lang w:val="et-EE"/>
        </w:rPr>
        <w:t>.</w:t>
      </w:r>
    </w:p>
    <w:p w14:paraId="4528AA55" w14:textId="77777777" w:rsidR="009B3687" w:rsidRPr="002D5812" w:rsidRDefault="009B3687" w:rsidP="00EF6EF2">
      <w:pPr>
        <w:autoSpaceDE w:val="0"/>
        <w:autoSpaceDN w:val="0"/>
        <w:adjustRightInd w:val="0"/>
        <w:jc w:val="both"/>
        <w:rPr>
          <w:rFonts w:cs="Arial"/>
          <w:lang w:val="et-EE"/>
        </w:rPr>
      </w:pPr>
      <w:r w:rsidRPr="002D5812">
        <w:rPr>
          <w:rFonts w:cs="Arial"/>
          <w:lang w:val="et-EE"/>
        </w:rPr>
        <w:t>Planeeritud (minimaalne) puude arv krundil:</w:t>
      </w:r>
    </w:p>
    <w:p w14:paraId="441B6980" w14:textId="77777777" w:rsidR="009B3687" w:rsidRPr="002D5812" w:rsidRDefault="00261DEE" w:rsidP="00B7330A">
      <w:pPr>
        <w:pStyle w:val="ListParagraph"/>
        <w:numPr>
          <w:ilvl w:val="0"/>
          <w:numId w:val="9"/>
        </w:numPr>
        <w:autoSpaceDE w:val="0"/>
        <w:autoSpaceDN w:val="0"/>
        <w:adjustRightInd w:val="0"/>
        <w:ind w:left="284" w:hanging="218"/>
        <w:jc w:val="both"/>
        <w:rPr>
          <w:rFonts w:cs="Arial"/>
          <w:lang w:val="et-EE"/>
        </w:rPr>
      </w:pPr>
      <w:r w:rsidRPr="002D5812">
        <w:rPr>
          <w:rFonts w:cs="Arial"/>
          <w:lang w:val="et-EE"/>
        </w:rPr>
        <w:t>k</w:t>
      </w:r>
      <w:r w:rsidR="009B3687" w:rsidRPr="002D5812">
        <w:rPr>
          <w:rFonts w:cs="Arial"/>
          <w:lang w:val="et-EE"/>
        </w:rPr>
        <w:t xml:space="preserve">runt </w:t>
      </w:r>
      <w:proofErr w:type="spellStart"/>
      <w:r w:rsidR="009B3687" w:rsidRPr="002D5812">
        <w:rPr>
          <w:rFonts w:cs="Arial"/>
          <w:lang w:val="et-EE"/>
        </w:rPr>
        <w:t>pos</w:t>
      </w:r>
      <w:proofErr w:type="spellEnd"/>
      <w:r w:rsidR="009B3687" w:rsidRPr="002D5812">
        <w:rPr>
          <w:rFonts w:cs="Arial"/>
          <w:lang w:val="et-EE"/>
        </w:rPr>
        <w:t xml:space="preserve"> 1 (suurus 2391</w:t>
      </w:r>
      <w:r w:rsidRPr="002D5812">
        <w:rPr>
          <w:rFonts w:cs="Arial"/>
          <w:lang w:val="et-EE"/>
        </w:rPr>
        <w:t xml:space="preserve"> </w:t>
      </w:r>
      <w:r w:rsidR="009B3687" w:rsidRPr="002D5812">
        <w:rPr>
          <w:rFonts w:cs="Arial"/>
          <w:lang w:val="et-EE"/>
        </w:rPr>
        <w:t>m²) – 8 puud;</w:t>
      </w:r>
    </w:p>
    <w:p w14:paraId="6AAB3F8B" w14:textId="77777777" w:rsidR="009B3687" w:rsidRPr="002D5812" w:rsidRDefault="00261DEE" w:rsidP="00B7330A">
      <w:pPr>
        <w:pStyle w:val="ListParagraph"/>
        <w:numPr>
          <w:ilvl w:val="0"/>
          <w:numId w:val="9"/>
        </w:numPr>
        <w:autoSpaceDE w:val="0"/>
        <w:autoSpaceDN w:val="0"/>
        <w:adjustRightInd w:val="0"/>
        <w:ind w:left="284" w:hanging="218"/>
        <w:jc w:val="both"/>
        <w:rPr>
          <w:rFonts w:cs="Arial"/>
          <w:lang w:val="et-EE"/>
        </w:rPr>
      </w:pPr>
      <w:r w:rsidRPr="002D5812">
        <w:rPr>
          <w:rFonts w:cs="Arial"/>
          <w:lang w:val="et-EE"/>
        </w:rPr>
        <w:t>k</w:t>
      </w:r>
      <w:r w:rsidR="009B3687" w:rsidRPr="002D5812">
        <w:rPr>
          <w:rFonts w:cs="Arial"/>
          <w:lang w:val="et-EE"/>
        </w:rPr>
        <w:t xml:space="preserve">runt </w:t>
      </w:r>
      <w:proofErr w:type="spellStart"/>
      <w:r w:rsidR="009B3687" w:rsidRPr="002D5812">
        <w:rPr>
          <w:rFonts w:cs="Arial"/>
          <w:lang w:val="et-EE"/>
        </w:rPr>
        <w:t>pos</w:t>
      </w:r>
      <w:proofErr w:type="spellEnd"/>
      <w:r w:rsidR="009B3687" w:rsidRPr="002D5812">
        <w:rPr>
          <w:rFonts w:cs="Arial"/>
          <w:lang w:val="et-EE"/>
        </w:rPr>
        <w:t xml:space="preserve"> 2 (suurus 2436</w:t>
      </w:r>
      <w:r w:rsidRPr="002D5812">
        <w:rPr>
          <w:rFonts w:cs="Arial"/>
          <w:lang w:val="et-EE"/>
        </w:rPr>
        <w:t xml:space="preserve"> </w:t>
      </w:r>
      <w:r w:rsidR="009B3687" w:rsidRPr="002D5812">
        <w:rPr>
          <w:rFonts w:cs="Arial"/>
          <w:lang w:val="et-EE"/>
        </w:rPr>
        <w:t>m²) – 8 puud;</w:t>
      </w:r>
    </w:p>
    <w:p w14:paraId="46B1B4DA" w14:textId="77777777" w:rsidR="009B3687" w:rsidRPr="002D5812" w:rsidRDefault="00261DEE" w:rsidP="00B7330A">
      <w:pPr>
        <w:pStyle w:val="ListParagraph"/>
        <w:numPr>
          <w:ilvl w:val="0"/>
          <w:numId w:val="9"/>
        </w:numPr>
        <w:autoSpaceDE w:val="0"/>
        <w:autoSpaceDN w:val="0"/>
        <w:adjustRightInd w:val="0"/>
        <w:ind w:left="284" w:hanging="218"/>
        <w:jc w:val="both"/>
        <w:rPr>
          <w:rFonts w:cs="Arial"/>
          <w:lang w:val="et-EE"/>
        </w:rPr>
      </w:pPr>
      <w:r w:rsidRPr="002D5812">
        <w:rPr>
          <w:rFonts w:cs="Arial"/>
          <w:lang w:val="et-EE"/>
        </w:rPr>
        <w:t>k</w:t>
      </w:r>
      <w:r w:rsidR="009B3687" w:rsidRPr="002D5812">
        <w:rPr>
          <w:rFonts w:cs="Arial"/>
          <w:lang w:val="et-EE"/>
        </w:rPr>
        <w:t xml:space="preserve">runt </w:t>
      </w:r>
      <w:proofErr w:type="spellStart"/>
      <w:r w:rsidR="009B3687" w:rsidRPr="002D5812">
        <w:rPr>
          <w:rFonts w:cs="Arial"/>
          <w:lang w:val="et-EE"/>
        </w:rPr>
        <w:t>pos</w:t>
      </w:r>
      <w:proofErr w:type="spellEnd"/>
      <w:r w:rsidR="009B3687" w:rsidRPr="002D5812">
        <w:rPr>
          <w:rFonts w:cs="Arial"/>
          <w:lang w:val="et-EE"/>
        </w:rPr>
        <w:t xml:space="preserve"> </w:t>
      </w:r>
      <w:r w:rsidR="00781EB4" w:rsidRPr="002D5812">
        <w:rPr>
          <w:rFonts w:cs="Arial"/>
          <w:lang w:val="et-EE"/>
        </w:rPr>
        <w:t>3</w:t>
      </w:r>
      <w:r w:rsidR="009B3687" w:rsidRPr="002D5812">
        <w:rPr>
          <w:rFonts w:cs="Arial"/>
          <w:lang w:val="et-EE"/>
        </w:rPr>
        <w:t xml:space="preserve"> (suurus 3004</w:t>
      </w:r>
      <w:r w:rsidRPr="002D5812">
        <w:rPr>
          <w:rFonts w:cs="Arial"/>
          <w:lang w:val="et-EE"/>
        </w:rPr>
        <w:t xml:space="preserve"> </w:t>
      </w:r>
      <w:r w:rsidR="009B3687" w:rsidRPr="002D5812">
        <w:rPr>
          <w:rFonts w:cs="Arial"/>
          <w:lang w:val="et-EE"/>
        </w:rPr>
        <w:t>m²) – 10 puud.</w:t>
      </w:r>
    </w:p>
    <w:p w14:paraId="2A73E49D" w14:textId="77777777" w:rsidR="0061781C" w:rsidRPr="002D5812" w:rsidRDefault="0061781C" w:rsidP="00EF6EF2">
      <w:pPr>
        <w:autoSpaceDE w:val="0"/>
        <w:autoSpaceDN w:val="0"/>
        <w:adjustRightInd w:val="0"/>
        <w:jc w:val="both"/>
        <w:rPr>
          <w:rFonts w:cs="Arial"/>
          <w:lang w:val="et-EE"/>
        </w:rPr>
      </w:pPr>
      <w:r w:rsidRPr="002D5812">
        <w:rPr>
          <w:rFonts w:cs="Arial"/>
          <w:lang w:val="et-EE"/>
        </w:rPr>
        <w:t xml:space="preserve">Hoonete ja tehnovõrkude projekteerimisel tagada istutatavate puude ning ehitiste vahelised kujad vastavalt Eesti </w:t>
      </w:r>
      <w:r w:rsidR="00A75338" w:rsidRPr="002D5812">
        <w:rPr>
          <w:rFonts w:cs="Arial"/>
          <w:lang w:val="et-EE"/>
        </w:rPr>
        <w:t>s</w:t>
      </w:r>
      <w:r w:rsidR="00B408B4" w:rsidRPr="002D5812">
        <w:rPr>
          <w:rFonts w:cs="Arial"/>
          <w:lang w:val="et-EE"/>
        </w:rPr>
        <w:t>tandard EVS 843:2016</w:t>
      </w:r>
      <w:r w:rsidR="00953C7C" w:rsidRPr="002D5812">
        <w:rPr>
          <w:rFonts w:cs="Arial"/>
          <w:lang w:val="et-EE"/>
        </w:rPr>
        <w:t xml:space="preserve"> </w:t>
      </w:r>
      <w:r w:rsidR="00B408B4" w:rsidRPr="002D5812">
        <w:rPr>
          <w:rFonts w:cs="Arial"/>
          <w:lang w:val="et-EE"/>
        </w:rPr>
        <w:t>nõuetele.</w:t>
      </w:r>
    </w:p>
    <w:p w14:paraId="3B163792" w14:textId="77777777" w:rsidR="00FB3DE1" w:rsidRPr="002D5812" w:rsidRDefault="00FB3DE1" w:rsidP="00EF6EF2">
      <w:pPr>
        <w:autoSpaceDE w:val="0"/>
        <w:autoSpaceDN w:val="0"/>
        <w:adjustRightInd w:val="0"/>
        <w:jc w:val="both"/>
        <w:rPr>
          <w:rFonts w:cs="Arial"/>
          <w:lang w:val="et-EE"/>
        </w:rPr>
      </w:pPr>
      <w:r w:rsidRPr="002D5812">
        <w:rPr>
          <w:rFonts w:cs="Arial"/>
          <w:lang w:val="et-EE"/>
        </w:rPr>
        <w:t>Planeeritavad istikud peavad vastama standardile EVS 939-2:2020 „Puittaimed haljastuses. Osa 2: Ilupuude ja -põõsaste istikute kvaliteedinõuded”.</w:t>
      </w:r>
    </w:p>
    <w:p w14:paraId="5E5EC264" w14:textId="77777777" w:rsidR="00FB3DE1" w:rsidRPr="002D5812" w:rsidRDefault="00FB3DE1" w:rsidP="00EF6EF2">
      <w:pPr>
        <w:autoSpaceDE w:val="0"/>
        <w:autoSpaceDN w:val="0"/>
        <w:adjustRightInd w:val="0"/>
        <w:jc w:val="both"/>
        <w:rPr>
          <w:rFonts w:cs="Arial"/>
          <w:lang w:val="et-EE"/>
        </w:rPr>
      </w:pPr>
      <w:r w:rsidRPr="002D5812">
        <w:rPr>
          <w:rFonts w:cs="Arial"/>
          <w:lang w:val="et-EE"/>
        </w:rPr>
        <w:t>Planeeritud kruntide haljastamisel istutades erinevaid põõsa ja puu liike (erineva õitsemisajaga ja erineva värvusega lehestikega). Erinevat laadi haljastuse sissetoomine loob rahuliku ja samas atraktiivse elukeskkonna.</w:t>
      </w:r>
    </w:p>
    <w:p w14:paraId="745454CF" w14:textId="77777777" w:rsidR="00FB3DE1" w:rsidRPr="002D5812" w:rsidRDefault="00FB3DE1" w:rsidP="00EF6EF2">
      <w:pPr>
        <w:autoSpaceDE w:val="0"/>
        <w:autoSpaceDN w:val="0"/>
        <w:adjustRightInd w:val="0"/>
        <w:jc w:val="both"/>
        <w:rPr>
          <w:rFonts w:cs="Arial"/>
          <w:lang w:val="et-EE"/>
        </w:rPr>
      </w:pPr>
      <w:r w:rsidRPr="002D5812">
        <w:rPr>
          <w:rFonts w:cs="Arial"/>
          <w:lang w:val="et-EE"/>
        </w:rPr>
        <w:t>Istutatav perspektiivne kõrghaljastus ei tohi varjata naaberkrunte päikesevalguse eest.</w:t>
      </w:r>
    </w:p>
    <w:p w14:paraId="62468B46" w14:textId="77777777" w:rsidR="00FB3DE1" w:rsidRPr="002D5812" w:rsidRDefault="00FB3DE1" w:rsidP="00EF6EF2">
      <w:pPr>
        <w:autoSpaceDE w:val="0"/>
        <w:autoSpaceDN w:val="0"/>
        <w:adjustRightInd w:val="0"/>
        <w:jc w:val="both"/>
        <w:rPr>
          <w:rFonts w:cs="Arial"/>
          <w:lang w:val="et-EE"/>
        </w:rPr>
      </w:pPr>
      <w:r w:rsidRPr="002D5812">
        <w:rPr>
          <w:rFonts w:cs="Arial"/>
          <w:lang w:val="et-EE"/>
        </w:rPr>
        <w:t>Põhijoonisel on näidatud planeeritava uue kõrghaljastuse põhimõtteline võimalik asukoht. Täpne uue haljastuse asukoht ja istutatavate puude liigid lahendatakse ehitusprojekti staadiumis.</w:t>
      </w:r>
    </w:p>
    <w:p w14:paraId="4759E2DB" w14:textId="77777777" w:rsidR="00FB3DE1" w:rsidRPr="002D5812" w:rsidRDefault="00FB3DE1" w:rsidP="00EF6EF2">
      <w:pPr>
        <w:autoSpaceDE w:val="0"/>
        <w:autoSpaceDN w:val="0"/>
        <w:adjustRightInd w:val="0"/>
        <w:jc w:val="both"/>
        <w:rPr>
          <w:rFonts w:cs="Arial"/>
          <w:lang w:val="et-EE"/>
        </w:rPr>
      </w:pPr>
    </w:p>
    <w:p w14:paraId="5E60D103" w14:textId="77777777" w:rsidR="00FB3DE1" w:rsidRPr="002D5812" w:rsidRDefault="00FB3DE1" w:rsidP="00EF6EF2">
      <w:pPr>
        <w:autoSpaceDE w:val="0"/>
        <w:autoSpaceDN w:val="0"/>
        <w:adjustRightInd w:val="0"/>
        <w:jc w:val="both"/>
        <w:rPr>
          <w:rFonts w:cs="Arial"/>
          <w:lang w:val="et-EE"/>
        </w:rPr>
      </w:pPr>
      <w:r w:rsidRPr="002D5812">
        <w:rPr>
          <w:rFonts w:cs="Arial"/>
          <w:lang w:val="et-EE"/>
        </w:rPr>
        <w:t>Tekkivad olmejäätmed kogutakse jäätmekonteineritesse, mis paigutatakse krundile sissesõidutee äärde. Kui konteiner asub lähemal kui 3 meetrit naaberkinnistu piirist, on tarvilik naabri kooskõlastus.</w:t>
      </w:r>
    </w:p>
    <w:p w14:paraId="433F37AE" w14:textId="77777777" w:rsidR="00FB3DE1" w:rsidRPr="002D5812" w:rsidRDefault="00FB3DE1" w:rsidP="00EF6EF2">
      <w:pPr>
        <w:autoSpaceDE w:val="0"/>
        <w:autoSpaceDN w:val="0"/>
        <w:adjustRightInd w:val="0"/>
        <w:jc w:val="both"/>
        <w:rPr>
          <w:rFonts w:cs="Arial"/>
          <w:lang w:val="et-EE"/>
        </w:rPr>
      </w:pPr>
      <w:r w:rsidRPr="002D5812">
        <w:rPr>
          <w:rFonts w:cs="Arial"/>
          <w:lang w:val="et-EE"/>
        </w:rPr>
        <w:t>Prügikonteinerile tagada lihtne liikluskorralduslik ligipääs, järgides Rae valla jäätmehoolduseeskirja ning jäätmevedaja kehtestatud nõudeid konteineri ja selle asukoha suhtes.</w:t>
      </w:r>
    </w:p>
    <w:p w14:paraId="6B47F503" w14:textId="77777777" w:rsidR="00FB3DE1" w:rsidRPr="002D5812" w:rsidRDefault="00FB3DE1" w:rsidP="00EF6EF2">
      <w:pPr>
        <w:autoSpaceDE w:val="0"/>
        <w:autoSpaceDN w:val="0"/>
        <w:adjustRightInd w:val="0"/>
        <w:jc w:val="both"/>
        <w:rPr>
          <w:rFonts w:cs="Arial"/>
          <w:lang w:val="et-EE"/>
        </w:rPr>
      </w:pPr>
      <w:r w:rsidRPr="002D5812">
        <w:rPr>
          <w:rFonts w:cs="Arial"/>
          <w:lang w:val="et-EE"/>
        </w:rPr>
        <w:t>Konteinerite asukoht täpsustatakse ehitusprojekti käigus.</w:t>
      </w:r>
    </w:p>
    <w:p w14:paraId="428F5605" w14:textId="77777777" w:rsidR="00FB3DE1" w:rsidRPr="002D5812" w:rsidRDefault="00FB3DE1" w:rsidP="00EF6EF2">
      <w:pPr>
        <w:jc w:val="both"/>
        <w:rPr>
          <w:rFonts w:cs="Arial"/>
          <w:lang w:val="et-EE"/>
        </w:rPr>
      </w:pPr>
      <w:r w:rsidRPr="002D5812">
        <w:rPr>
          <w:rFonts w:cs="Arial"/>
          <w:lang w:val="et-EE"/>
        </w:rPr>
        <w:t xml:space="preserve">Konteineritele näha ette jäätmemaja või varjestada konteinerid piiretega, mille kõrgus </w:t>
      </w:r>
      <w:proofErr w:type="spellStart"/>
      <w:r w:rsidRPr="002D5812">
        <w:rPr>
          <w:rFonts w:cs="Arial"/>
          <w:lang w:val="et-EE"/>
        </w:rPr>
        <w:t>max</w:t>
      </w:r>
      <w:proofErr w:type="spellEnd"/>
      <w:r w:rsidRPr="002D5812">
        <w:rPr>
          <w:rFonts w:cs="Arial"/>
          <w:lang w:val="et-EE"/>
        </w:rPr>
        <w:t xml:space="preserve"> 1,5 m.</w:t>
      </w:r>
    </w:p>
    <w:p w14:paraId="0FE3E73E" w14:textId="77777777" w:rsidR="00FB3DE1" w:rsidRPr="002D5812" w:rsidRDefault="00FB3DE1" w:rsidP="00EF6EF2">
      <w:pPr>
        <w:autoSpaceDE w:val="0"/>
        <w:autoSpaceDN w:val="0"/>
        <w:adjustRightInd w:val="0"/>
        <w:jc w:val="both"/>
        <w:rPr>
          <w:rFonts w:cs="Arial"/>
          <w:lang w:val="et-EE"/>
        </w:rPr>
      </w:pPr>
      <w:r w:rsidRPr="002D5812">
        <w:rPr>
          <w:rFonts w:cs="Arial"/>
          <w:lang w:val="et-EE"/>
        </w:rPr>
        <w:t>Olmejäätmete veo oma haldusterritooriumil korraldab kohalik omavalitsus vastavalt prügikäitlejatega sõlmitud lepingutele.</w:t>
      </w:r>
    </w:p>
    <w:p w14:paraId="352AFECE" w14:textId="77777777" w:rsidR="00F42876" w:rsidRPr="002D5812" w:rsidRDefault="00F42876" w:rsidP="00EF6EF2">
      <w:pPr>
        <w:autoSpaceDE w:val="0"/>
        <w:autoSpaceDN w:val="0"/>
        <w:adjustRightInd w:val="0"/>
        <w:jc w:val="both"/>
        <w:rPr>
          <w:rFonts w:cs="Arial"/>
          <w:lang w:val="et-EE"/>
        </w:rPr>
      </w:pPr>
    </w:p>
    <w:p w14:paraId="4D7DF10A" w14:textId="77777777" w:rsidR="00E81250" w:rsidRPr="002D5812" w:rsidRDefault="00E81250" w:rsidP="00B7330A">
      <w:pPr>
        <w:pStyle w:val="Heading2"/>
        <w:numPr>
          <w:ilvl w:val="1"/>
          <w:numId w:val="8"/>
        </w:numPr>
        <w:tabs>
          <w:tab w:val="left" w:pos="426"/>
        </w:tabs>
        <w:rPr>
          <w:rFonts w:cs="Arial"/>
          <w:szCs w:val="22"/>
        </w:rPr>
      </w:pPr>
      <w:bookmarkStart w:id="43" w:name="_Toc497647812"/>
      <w:bookmarkStart w:id="44" w:name="_Toc137595759"/>
      <w:r w:rsidRPr="002D5812">
        <w:rPr>
          <w:rFonts w:cs="Arial"/>
          <w:szCs w:val="22"/>
        </w:rPr>
        <w:lastRenderedPageBreak/>
        <w:t>Vertikaalplaneerimine</w:t>
      </w:r>
      <w:bookmarkEnd w:id="43"/>
      <w:bookmarkEnd w:id="44"/>
    </w:p>
    <w:p w14:paraId="7394DC0E" w14:textId="77777777" w:rsidR="00FB3DE1" w:rsidRPr="002D5812" w:rsidRDefault="00FB3DE1" w:rsidP="00EF6EF2">
      <w:pPr>
        <w:pStyle w:val="ListParagraph"/>
        <w:ind w:left="0"/>
        <w:jc w:val="both"/>
        <w:rPr>
          <w:rFonts w:cs="Arial"/>
          <w:lang w:val="et-EE"/>
        </w:rPr>
      </w:pPr>
      <w:bookmarkStart w:id="45" w:name="_Hlk125643198"/>
      <w:r w:rsidRPr="002D5812">
        <w:rPr>
          <w:rFonts w:cs="Arial"/>
          <w:lang w:val="et-EE"/>
        </w:rPr>
        <w:t>Peale ehitustegevust maapind ühtlustatakse ja krunt heakorrastatakse.</w:t>
      </w:r>
    </w:p>
    <w:p w14:paraId="30CAF39B" w14:textId="777C570D" w:rsidR="00FB3DE1" w:rsidRPr="002D5812" w:rsidRDefault="00FB3DE1" w:rsidP="00EF6EF2">
      <w:pPr>
        <w:jc w:val="both"/>
        <w:rPr>
          <w:rFonts w:cs="Arial"/>
          <w:lang w:val="et-EE"/>
        </w:rPr>
      </w:pPr>
      <w:r w:rsidRPr="002D5812">
        <w:rPr>
          <w:rFonts w:cs="Arial"/>
          <w:lang w:val="et-EE"/>
        </w:rPr>
        <w:t>Ehitusprojektis tuleb arvestada, et vertikaalplaneeringuga ette nähtud lahendus ei halvendaks naaberkinnistute olemasolevat olukorda. Välistada tuleb vee valgumine naaberkinnistutele</w:t>
      </w:r>
      <w:r w:rsidR="00165EA4">
        <w:rPr>
          <w:rFonts w:cs="Arial"/>
          <w:lang w:val="et-EE"/>
        </w:rPr>
        <w:t>,</w:t>
      </w:r>
      <w:r w:rsidRPr="002D5812">
        <w:rPr>
          <w:rFonts w:cs="Arial"/>
          <w:lang w:val="et-EE"/>
        </w:rPr>
        <w:t xml:space="preserve"> sh transpordimaa sihtotstarbega kinnistutele.</w:t>
      </w:r>
    </w:p>
    <w:p w14:paraId="74F05826" w14:textId="77777777" w:rsidR="00FB3DE1" w:rsidRPr="002D5812" w:rsidRDefault="00FB3DE1" w:rsidP="00EF6EF2">
      <w:pPr>
        <w:jc w:val="both"/>
        <w:rPr>
          <w:rFonts w:cs="Arial"/>
          <w:lang w:val="et-EE"/>
        </w:rPr>
      </w:pPr>
      <w:r w:rsidRPr="002D5812">
        <w:rPr>
          <w:rFonts w:cs="Arial"/>
          <w:lang w:val="et-EE"/>
        </w:rPr>
        <w:t>Olemasolevat maapinda võib tõsta maksimaalselt 0,5 m hoonestusala piires, olemasolevate maapinna kõrgusmärkidest lähtuvalt. Maapinda ei või tõsta kõrgemale hoonestatud naaberkinnistu maapinnast.</w:t>
      </w:r>
    </w:p>
    <w:p w14:paraId="437297A6" w14:textId="77777777" w:rsidR="00FB3DE1" w:rsidRPr="002D5812" w:rsidRDefault="00FB3DE1" w:rsidP="00EF6EF2">
      <w:pPr>
        <w:jc w:val="both"/>
        <w:rPr>
          <w:rFonts w:eastAsia="Calibri" w:cs="Arial"/>
          <w:lang w:val="et-EE"/>
        </w:rPr>
      </w:pPr>
      <w:r w:rsidRPr="002D5812">
        <w:rPr>
          <w:rFonts w:eastAsia="Calibri" w:cs="Arial"/>
          <w:lang w:val="et-EE"/>
        </w:rPr>
        <w:t>Sissesõidutee ja platside projekteerimisel arvestada maapinna looduslike kalletega. Teekatte pind rajada kõrgemale ümbritsevast maapinnast.</w:t>
      </w:r>
    </w:p>
    <w:p w14:paraId="1E30A03C" w14:textId="77777777" w:rsidR="00FB3DE1" w:rsidRPr="002D5812" w:rsidRDefault="00FB3DE1" w:rsidP="00EF6EF2">
      <w:pPr>
        <w:autoSpaceDE w:val="0"/>
        <w:autoSpaceDN w:val="0"/>
        <w:adjustRightInd w:val="0"/>
        <w:jc w:val="both"/>
        <w:rPr>
          <w:rFonts w:cs="Arial"/>
          <w:lang w:val="et-EE"/>
        </w:rPr>
      </w:pPr>
      <w:r w:rsidRPr="002D5812">
        <w:rPr>
          <w:rFonts w:cs="Arial"/>
          <w:lang w:val="et-EE"/>
        </w:rPr>
        <w:t>Hoonete suhtelise kõrguse ±0.00 määramisel lähtuda juurdesõidutee projekteerimisel valitud kõrgusmärkidest.</w:t>
      </w:r>
    </w:p>
    <w:p w14:paraId="4A7FEAF9" w14:textId="77777777" w:rsidR="00E81250" w:rsidRPr="002D5812" w:rsidRDefault="00FB3DE1" w:rsidP="00EF6EF2">
      <w:pPr>
        <w:jc w:val="both"/>
        <w:rPr>
          <w:rFonts w:eastAsia="Calibri" w:cs="Arial"/>
          <w:lang w:val="et-EE"/>
        </w:rPr>
      </w:pPr>
      <w:r w:rsidRPr="002D5812">
        <w:rPr>
          <w:rFonts w:cs="Arial"/>
          <w:lang w:val="et-EE"/>
        </w:rPr>
        <w:t>Krundisisene vertikaalplaneerimine lahendatakse hoone ehitusprojekti koosseisus.</w:t>
      </w:r>
      <w:bookmarkEnd w:id="45"/>
    </w:p>
    <w:p w14:paraId="28662FBF" w14:textId="77777777" w:rsidR="00321A63" w:rsidRPr="002D5812" w:rsidRDefault="00321A63" w:rsidP="00EF6EF2">
      <w:pPr>
        <w:jc w:val="both"/>
        <w:rPr>
          <w:rFonts w:eastAsia="Calibri" w:cs="Arial"/>
          <w:lang w:val="et-EE"/>
        </w:rPr>
      </w:pPr>
    </w:p>
    <w:p w14:paraId="73426B54" w14:textId="77777777" w:rsidR="00E81250" w:rsidRPr="002D5812" w:rsidRDefault="00E81250" w:rsidP="00B7330A">
      <w:pPr>
        <w:pStyle w:val="Heading2"/>
        <w:numPr>
          <w:ilvl w:val="1"/>
          <w:numId w:val="8"/>
        </w:numPr>
        <w:tabs>
          <w:tab w:val="left" w:pos="426"/>
        </w:tabs>
        <w:rPr>
          <w:rFonts w:cs="Arial"/>
          <w:szCs w:val="22"/>
        </w:rPr>
      </w:pPr>
      <w:bookmarkStart w:id="46" w:name="_Toc497647813"/>
      <w:bookmarkStart w:id="47" w:name="_Toc137595760"/>
      <w:r w:rsidRPr="002D5812">
        <w:rPr>
          <w:rFonts w:cs="Arial"/>
          <w:szCs w:val="22"/>
        </w:rPr>
        <w:t>Tuleohutusnõuded</w:t>
      </w:r>
      <w:bookmarkEnd w:id="46"/>
      <w:bookmarkEnd w:id="47"/>
    </w:p>
    <w:p w14:paraId="561C7784" w14:textId="5EAC3E8D" w:rsidR="008E14E9" w:rsidRPr="002D5812" w:rsidRDefault="008E14E9" w:rsidP="00EF6EF2">
      <w:pPr>
        <w:jc w:val="both"/>
        <w:rPr>
          <w:rFonts w:cs="Arial"/>
          <w:lang w:val="et-EE"/>
        </w:rPr>
      </w:pPr>
      <w:r w:rsidRPr="002D5812">
        <w:rPr>
          <w:rFonts w:cs="Arial"/>
          <w:lang w:val="et-EE"/>
        </w:rPr>
        <w:t xml:space="preserve">Tuleohutusnõuded hoonete projekteerimiseks on määratud siseministri </w:t>
      </w:r>
      <w:r w:rsidR="00040600" w:rsidRPr="00040600">
        <w:rPr>
          <w:rFonts w:cs="Arial"/>
          <w:lang w:val="et-EE"/>
        </w:rPr>
        <w:t>30. märts 2017</w:t>
      </w:r>
      <w:r w:rsidRPr="002D5812">
        <w:rPr>
          <w:rFonts w:cs="Arial"/>
          <w:lang w:val="et-EE"/>
        </w:rPr>
        <w:t>. a määrusega nr 17 „Ehitisele esitatavad tuleohutusnõuded” ja tuletõrje veevõtuvajadus on lahendatud</w:t>
      </w:r>
      <w:r w:rsidR="00261DEE" w:rsidRPr="002D5812">
        <w:rPr>
          <w:rFonts w:cs="Arial"/>
          <w:lang w:val="et-EE"/>
        </w:rPr>
        <w:t xml:space="preserve"> </w:t>
      </w:r>
      <w:r w:rsidRPr="002D5812">
        <w:rPr>
          <w:rFonts w:cs="Arial"/>
          <w:lang w:val="et-EE"/>
        </w:rPr>
        <w:t>vastavalt siseministri 18. veebruar 2021. a määrus nr 10 „Veevõtukoha rajamise, katsetamise, kasutamise, korrashoiu, tähistamise ja teabevahetuse nõuded, tingimused ning kord</w:t>
      </w:r>
      <w:r w:rsidR="00165EA4">
        <w:rPr>
          <w:rFonts w:cs="Arial"/>
          <w:lang w:val="et-EE"/>
        </w:rPr>
        <w:t>”</w:t>
      </w:r>
      <w:r w:rsidRPr="002D5812">
        <w:rPr>
          <w:rFonts w:cs="Arial"/>
          <w:lang w:val="et-EE"/>
        </w:rPr>
        <w:t>,</w:t>
      </w:r>
      <w:r w:rsidR="00A75338" w:rsidRPr="002D5812">
        <w:rPr>
          <w:rFonts w:cs="Arial"/>
          <w:lang w:val="et-EE"/>
        </w:rPr>
        <w:t xml:space="preserve"> </w:t>
      </w:r>
      <w:r w:rsidRPr="002D5812">
        <w:rPr>
          <w:rFonts w:cs="Arial"/>
          <w:lang w:val="et-EE"/>
        </w:rPr>
        <w:t>standardile EVS 812-6:2012/AC:2016 „Ehitistetuleohutus. Osa 6 „Tuletõrje veevarustus ja EVS 812-7:2018 Osa 7:</w:t>
      </w:r>
      <w:r w:rsidR="00165EA4">
        <w:rPr>
          <w:rFonts w:cs="Arial"/>
          <w:lang w:val="et-EE"/>
        </w:rPr>
        <w:t xml:space="preserve"> </w:t>
      </w:r>
      <w:r w:rsidRPr="002D5812">
        <w:rPr>
          <w:rFonts w:cs="Arial"/>
          <w:lang w:val="et-EE"/>
        </w:rPr>
        <w:t>Ehitistele esitatava põhinõude, tuleohutusnõude tagamine projekteerimise ja ehitamise käigus</w:t>
      </w:r>
      <w:r w:rsidR="00261DEE" w:rsidRPr="002D5812">
        <w:rPr>
          <w:rFonts w:cs="Arial"/>
          <w:lang w:val="et-EE"/>
        </w:rPr>
        <w:t>”</w:t>
      </w:r>
      <w:r w:rsidRPr="002D5812">
        <w:rPr>
          <w:rFonts w:cs="Arial"/>
          <w:lang w:val="et-EE"/>
        </w:rPr>
        <w:t>.</w:t>
      </w:r>
    </w:p>
    <w:p w14:paraId="1D21E27D" w14:textId="77777777" w:rsidR="008E14E9" w:rsidRPr="002D5812" w:rsidRDefault="008E14E9" w:rsidP="00EF6EF2">
      <w:pPr>
        <w:rPr>
          <w:rFonts w:cs="Arial"/>
          <w:lang w:val="et-EE"/>
        </w:rPr>
      </w:pPr>
      <w:r w:rsidRPr="002D5812">
        <w:rPr>
          <w:rFonts w:cs="Arial"/>
          <w:lang w:val="et-EE"/>
        </w:rPr>
        <w:t>Kavandatud hoonete tulepüsivust iseloomustavad üldandmed:</w:t>
      </w:r>
    </w:p>
    <w:p w14:paraId="37FA9F97" w14:textId="30D84CEE" w:rsidR="008E14E9" w:rsidRPr="002D5812" w:rsidRDefault="008E14E9" w:rsidP="00B7330A">
      <w:pPr>
        <w:numPr>
          <w:ilvl w:val="0"/>
          <w:numId w:val="10"/>
        </w:numPr>
        <w:tabs>
          <w:tab w:val="left" w:pos="3544"/>
        </w:tabs>
        <w:ind w:left="284" w:hanging="218"/>
        <w:jc w:val="both"/>
        <w:rPr>
          <w:rFonts w:cs="Arial"/>
          <w:lang w:val="et-EE"/>
        </w:rPr>
      </w:pPr>
      <w:r w:rsidRPr="002D5812">
        <w:rPr>
          <w:rFonts w:cs="Arial"/>
          <w:lang w:val="et-EE"/>
        </w:rPr>
        <w:t>minimaalne tule</w:t>
      </w:r>
      <w:r w:rsidR="00165EA4">
        <w:rPr>
          <w:rFonts w:cs="Arial"/>
          <w:lang w:val="et-EE"/>
        </w:rPr>
        <w:t>püsivus</w:t>
      </w:r>
      <w:r w:rsidRPr="002D5812">
        <w:rPr>
          <w:rFonts w:cs="Arial"/>
          <w:lang w:val="et-EE"/>
        </w:rPr>
        <w:t>klass</w:t>
      </w:r>
      <w:r w:rsidR="00261DEE" w:rsidRPr="002D5812">
        <w:rPr>
          <w:rFonts w:cs="Arial"/>
          <w:lang w:val="et-EE"/>
        </w:rPr>
        <w:tab/>
      </w:r>
      <w:r w:rsidRPr="002D5812">
        <w:rPr>
          <w:rFonts w:cs="Arial"/>
          <w:lang w:val="et-EE"/>
        </w:rPr>
        <w:t xml:space="preserve">TP 3 </w:t>
      </w:r>
    </w:p>
    <w:p w14:paraId="24C936F4" w14:textId="77777777" w:rsidR="008E14E9" w:rsidRPr="002D5812" w:rsidRDefault="00346A6B" w:rsidP="00EF6EF2">
      <w:pPr>
        <w:jc w:val="both"/>
        <w:rPr>
          <w:rFonts w:cs="Arial"/>
          <w:lang w:val="et-EE"/>
        </w:rPr>
      </w:pPr>
      <w:r w:rsidRPr="002D5812">
        <w:rPr>
          <w:rFonts w:cs="Arial"/>
          <w:lang w:val="et-EE"/>
        </w:rPr>
        <w:t>t</w:t>
      </w:r>
      <w:r w:rsidR="008E14E9" w:rsidRPr="002D5812">
        <w:rPr>
          <w:rFonts w:cs="Arial"/>
          <w:lang w:val="et-EE"/>
        </w:rPr>
        <w:t>äpsemad tuleohutuse tagamise nõuded määratakse hoonete ehitusprojektides</w:t>
      </w:r>
      <w:r w:rsidRPr="002D5812">
        <w:rPr>
          <w:rFonts w:cs="Arial"/>
          <w:lang w:val="et-EE"/>
        </w:rPr>
        <w:t>;</w:t>
      </w:r>
    </w:p>
    <w:p w14:paraId="564DF2F9" w14:textId="77777777" w:rsidR="008E14E9" w:rsidRPr="002D5812" w:rsidRDefault="008E14E9" w:rsidP="00B7330A">
      <w:pPr>
        <w:numPr>
          <w:ilvl w:val="0"/>
          <w:numId w:val="10"/>
        </w:numPr>
        <w:tabs>
          <w:tab w:val="left" w:pos="3544"/>
        </w:tabs>
        <w:ind w:left="284" w:hanging="218"/>
        <w:jc w:val="both"/>
        <w:rPr>
          <w:rFonts w:cs="Arial"/>
          <w:lang w:val="et-EE"/>
        </w:rPr>
      </w:pPr>
      <w:r w:rsidRPr="002D5812">
        <w:rPr>
          <w:rFonts w:cs="Arial"/>
          <w:lang w:val="et-EE"/>
        </w:rPr>
        <w:t>kasutusviis</w:t>
      </w:r>
      <w:r w:rsidRPr="002D5812">
        <w:rPr>
          <w:rFonts w:cs="Arial"/>
          <w:lang w:val="et-EE"/>
        </w:rPr>
        <w:tab/>
        <w:t>I kasutusviis</w:t>
      </w:r>
    </w:p>
    <w:p w14:paraId="076F2D7A" w14:textId="68C22F5F" w:rsidR="008E14E9" w:rsidRPr="002D5812" w:rsidRDefault="00346A6B" w:rsidP="00EF6EF2">
      <w:pPr>
        <w:jc w:val="both"/>
        <w:rPr>
          <w:rFonts w:cs="Arial"/>
          <w:lang w:val="et-EE"/>
        </w:rPr>
      </w:pPr>
      <w:r w:rsidRPr="002D5812">
        <w:rPr>
          <w:rFonts w:cs="Arial"/>
          <w:lang w:val="et-EE"/>
        </w:rPr>
        <w:t>k</w:t>
      </w:r>
      <w:r w:rsidR="008E14E9" w:rsidRPr="002D5812">
        <w:rPr>
          <w:rFonts w:cs="Arial"/>
          <w:lang w:val="et-EE"/>
        </w:rPr>
        <w:t>asutusviis hõlmab hooneid ja ruume, kus kasutajad tunnevad hoones paiknevaid ruume ning kasutajatel on eeldused iseenda ohutuse tagamiseks, kuid neilt ei saa eeldada pidevat ärkvel olemist. Sellised hooned ja ruumid on kasutusotstarbelt näiteks: üksikelamu, kaksikelamu, kaksikelamu sektsioon, suvila, aiamaja</w:t>
      </w:r>
      <w:r w:rsidR="00165EA4">
        <w:rPr>
          <w:rFonts w:cs="Arial"/>
          <w:lang w:val="et-EE"/>
        </w:rPr>
        <w:t>,</w:t>
      </w:r>
      <w:r w:rsidR="008E14E9" w:rsidRPr="002D5812">
        <w:rPr>
          <w:rFonts w:cs="Arial"/>
          <w:lang w:val="et-EE"/>
        </w:rPr>
        <w:t xml:space="preserve"> elamu abihooned (kuur, saun, individuaalgaraaž)</w:t>
      </w:r>
      <w:r w:rsidRPr="002D5812">
        <w:rPr>
          <w:rFonts w:cs="Arial"/>
          <w:lang w:val="et-EE"/>
        </w:rPr>
        <w:t>;</w:t>
      </w:r>
    </w:p>
    <w:p w14:paraId="4F304DD4" w14:textId="77777777" w:rsidR="008E14E9" w:rsidRPr="002D5812" w:rsidRDefault="008E14E9" w:rsidP="00B7330A">
      <w:pPr>
        <w:numPr>
          <w:ilvl w:val="0"/>
          <w:numId w:val="10"/>
        </w:numPr>
        <w:tabs>
          <w:tab w:val="left" w:pos="3544"/>
        </w:tabs>
        <w:ind w:left="284" w:hanging="218"/>
        <w:jc w:val="both"/>
        <w:rPr>
          <w:rFonts w:cs="Arial"/>
          <w:lang w:val="et-EE"/>
        </w:rPr>
      </w:pPr>
      <w:r w:rsidRPr="002D5812">
        <w:rPr>
          <w:rFonts w:cs="Arial"/>
          <w:lang w:val="et-EE"/>
        </w:rPr>
        <w:t xml:space="preserve">kasutamisotstarbed </w:t>
      </w:r>
      <w:r w:rsidRPr="002D5812">
        <w:rPr>
          <w:rFonts w:cs="Arial"/>
          <w:lang w:val="et-EE"/>
        </w:rPr>
        <w:tab/>
        <w:t xml:space="preserve">11000 </w:t>
      </w:r>
      <w:r w:rsidR="00261DEE" w:rsidRPr="002D5812">
        <w:rPr>
          <w:rFonts w:cs="Arial"/>
          <w:lang w:val="et-EE"/>
        </w:rPr>
        <w:t>–</w:t>
      </w:r>
      <w:r w:rsidRPr="002D5812">
        <w:rPr>
          <w:rFonts w:cs="Arial"/>
          <w:lang w:val="et-EE"/>
        </w:rPr>
        <w:t xml:space="preserve"> Elamud</w:t>
      </w:r>
    </w:p>
    <w:p w14:paraId="0B2693D0" w14:textId="77777777" w:rsidR="008E14E9" w:rsidRPr="002D5812" w:rsidRDefault="008E14E9" w:rsidP="00EF6EF2">
      <w:pPr>
        <w:tabs>
          <w:tab w:val="left" w:pos="3544"/>
        </w:tabs>
        <w:jc w:val="both"/>
        <w:rPr>
          <w:rFonts w:cs="Arial"/>
          <w:lang w:val="et-EE"/>
        </w:rPr>
      </w:pPr>
      <w:r w:rsidRPr="002D5812">
        <w:rPr>
          <w:rFonts w:cs="Arial"/>
          <w:lang w:val="et-EE"/>
        </w:rPr>
        <w:tab/>
        <w:t xml:space="preserve">11101 </w:t>
      </w:r>
      <w:r w:rsidR="00261DEE" w:rsidRPr="002D5812">
        <w:rPr>
          <w:rFonts w:cs="Arial"/>
          <w:lang w:val="et-EE"/>
        </w:rPr>
        <w:t>–</w:t>
      </w:r>
      <w:r w:rsidRPr="002D5812">
        <w:rPr>
          <w:rFonts w:cs="Arial"/>
          <w:lang w:val="et-EE"/>
        </w:rPr>
        <w:t xml:space="preserve"> Üksikelamu</w:t>
      </w:r>
    </w:p>
    <w:p w14:paraId="62014536" w14:textId="77777777" w:rsidR="008E14E9" w:rsidRPr="002D5812" w:rsidRDefault="008E14E9" w:rsidP="00EF6EF2">
      <w:pPr>
        <w:tabs>
          <w:tab w:val="left" w:pos="3544"/>
        </w:tabs>
        <w:jc w:val="both"/>
        <w:rPr>
          <w:rFonts w:cs="Arial"/>
          <w:lang w:val="et-EE"/>
        </w:rPr>
      </w:pPr>
      <w:r w:rsidRPr="002D5812">
        <w:rPr>
          <w:rFonts w:cs="Arial"/>
          <w:lang w:val="et-EE"/>
        </w:rPr>
        <w:tab/>
        <w:t>12000 – Mitte elamud</w:t>
      </w:r>
    </w:p>
    <w:p w14:paraId="65C920BA" w14:textId="7CA04E36" w:rsidR="008E14E9" w:rsidRPr="002D5812" w:rsidRDefault="008E14E9" w:rsidP="00EF6EF2">
      <w:pPr>
        <w:tabs>
          <w:tab w:val="left" w:pos="3544"/>
        </w:tabs>
        <w:jc w:val="both"/>
        <w:rPr>
          <w:rFonts w:cs="Arial"/>
          <w:lang w:val="et-EE"/>
        </w:rPr>
      </w:pPr>
      <w:r w:rsidRPr="002D5812">
        <w:rPr>
          <w:rFonts w:cs="Arial"/>
          <w:lang w:val="et-EE"/>
        </w:rPr>
        <w:tab/>
        <w:t xml:space="preserve">12744 </w:t>
      </w:r>
      <w:r w:rsidR="00261DEE" w:rsidRPr="002D5812">
        <w:rPr>
          <w:rFonts w:cs="Arial"/>
          <w:lang w:val="et-EE"/>
        </w:rPr>
        <w:t>–</w:t>
      </w:r>
      <w:r w:rsidRPr="002D5812">
        <w:rPr>
          <w:rFonts w:cs="Arial"/>
          <w:lang w:val="et-EE"/>
        </w:rPr>
        <w:t xml:space="preserve"> Elamu, kooli vms abihoone</w:t>
      </w:r>
      <w:r w:rsidR="00165EA4">
        <w:rPr>
          <w:rFonts w:cs="Arial"/>
          <w:lang w:val="et-EE"/>
        </w:rPr>
        <w:t>;</w:t>
      </w:r>
    </w:p>
    <w:p w14:paraId="6FF95FED" w14:textId="2CE573BE" w:rsidR="008E14E9" w:rsidRPr="002D5812" w:rsidRDefault="008E14E9" w:rsidP="00B7330A">
      <w:pPr>
        <w:numPr>
          <w:ilvl w:val="0"/>
          <w:numId w:val="10"/>
        </w:numPr>
        <w:tabs>
          <w:tab w:val="left" w:pos="3544"/>
        </w:tabs>
        <w:ind w:left="284" w:hanging="218"/>
        <w:jc w:val="both"/>
        <w:rPr>
          <w:rFonts w:cs="Arial"/>
          <w:lang w:val="et-EE"/>
        </w:rPr>
      </w:pPr>
      <w:r w:rsidRPr="002D5812">
        <w:rPr>
          <w:rFonts w:cs="Arial"/>
          <w:lang w:val="et-EE"/>
        </w:rPr>
        <w:t>korruste arv</w:t>
      </w:r>
      <w:r w:rsidRPr="002D5812">
        <w:rPr>
          <w:rFonts w:cs="Arial"/>
          <w:lang w:val="et-EE"/>
        </w:rPr>
        <w:tab/>
        <w:t xml:space="preserve">1 </w:t>
      </w:r>
      <w:r w:rsidR="00261DEE" w:rsidRPr="002D5812">
        <w:rPr>
          <w:rFonts w:cs="Arial"/>
          <w:lang w:val="et-EE"/>
        </w:rPr>
        <w:t>–</w:t>
      </w:r>
      <w:r w:rsidRPr="002D5812">
        <w:rPr>
          <w:rFonts w:cs="Arial"/>
          <w:lang w:val="et-EE"/>
        </w:rPr>
        <w:t xml:space="preserve"> 2</w:t>
      </w:r>
      <w:r w:rsidR="00165EA4">
        <w:rPr>
          <w:rFonts w:cs="Arial"/>
          <w:lang w:val="et-EE"/>
        </w:rPr>
        <w:t>;</w:t>
      </w:r>
    </w:p>
    <w:p w14:paraId="4CE1F791" w14:textId="7995F8E4" w:rsidR="008E14E9" w:rsidRPr="002D5812" w:rsidRDefault="008E14E9" w:rsidP="00B7330A">
      <w:pPr>
        <w:numPr>
          <w:ilvl w:val="0"/>
          <w:numId w:val="10"/>
        </w:numPr>
        <w:tabs>
          <w:tab w:val="left" w:pos="3544"/>
        </w:tabs>
        <w:ind w:left="284" w:hanging="218"/>
        <w:jc w:val="both"/>
        <w:rPr>
          <w:rFonts w:cs="Arial"/>
          <w:lang w:val="et-EE"/>
        </w:rPr>
      </w:pPr>
      <w:r w:rsidRPr="002D5812">
        <w:rPr>
          <w:rFonts w:cs="Arial"/>
          <w:lang w:val="et-EE"/>
        </w:rPr>
        <w:t>hoonete maksimaalne kõrgus</w:t>
      </w:r>
      <w:r w:rsidRPr="002D5812">
        <w:rPr>
          <w:rFonts w:cs="Arial"/>
          <w:lang w:val="et-EE"/>
        </w:rPr>
        <w:tab/>
        <w:t>8 m</w:t>
      </w:r>
      <w:r w:rsidR="00165EA4">
        <w:rPr>
          <w:rFonts w:cs="Arial"/>
          <w:lang w:val="et-EE"/>
        </w:rPr>
        <w:t>.</w:t>
      </w:r>
    </w:p>
    <w:p w14:paraId="13E341E2" w14:textId="77777777" w:rsidR="008E14E9" w:rsidRPr="002D5812" w:rsidRDefault="008E14E9" w:rsidP="00EF6EF2">
      <w:pPr>
        <w:rPr>
          <w:rFonts w:cs="Arial"/>
          <w:lang w:val="et-EE"/>
        </w:rPr>
      </w:pPr>
      <w:bookmarkStart w:id="48" w:name="para22"/>
      <w:bookmarkEnd w:id="48"/>
      <w:r w:rsidRPr="002D5812">
        <w:rPr>
          <w:rFonts w:cs="Arial"/>
          <w:lang w:val="et-EE"/>
        </w:rPr>
        <w:t>Tule leviku takistamiseks on planeeringulahenduses määratud meetmed:</w:t>
      </w:r>
    </w:p>
    <w:p w14:paraId="1063242A" w14:textId="77777777" w:rsidR="008E14E9" w:rsidRPr="002D5812" w:rsidRDefault="00EE0F3C" w:rsidP="00B7330A">
      <w:pPr>
        <w:pStyle w:val="ListParagraph"/>
        <w:numPr>
          <w:ilvl w:val="0"/>
          <w:numId w:val="13"/>
        </w:numPr>
        <w:ind w:left="284" w:hanging="218"/>
        <w:jc w:val="both"/>
        <w:rPr>
          <w:rFonts w:cs="Arial"/>
          <w:lang w:val="et-EE"/>
        </w:rPr>
      </w:pPr>
      <w:r w:rsidRPr="002D5812">
        <w:rPr>
          <w:rFonts w:cs="Arial"/>
          <w:lang w:val="et-EE"/>
        </w:rPr>
        <w:t>h</w:t>
      </w:r>
      <w:r w:rsidR="008E14E9" w:rsidRPr="002D5812">
        <w:rPr>
          <w:rFonts w:cs="Arial"/>
          <w:lang w:val="et-EE"/>
        </w:rPr>
        <w:t>oonete</w:t>
      </w:r>
      <w:r w:rsidRPr="002D5812">
        <w:rPr>
          <w:rFonts w:cs="Arial"/>
          <w:lang w:val="et-EE"/>
        </w:rPr>
        <w:t xml:space="preserve"> </w:t>
      </w:r>
      <w:r w:rsidR="008E14E9" w:rsidRPr="002D5812">
        <w:rPr>
          <w:rFonts w:cs="Arial"/>
          <w:lang w:val="et-EE"/>
        </w:rPr>
        <w:t>vaheline kuja peab olema vähemalt kaheksa meetrit. Kui hoonete</w:t>
      </w:r>
      <w:r w:rsidRPr="002D5812">
        <w:rPr>
          <w:rFonts w:cs="Arial"/>
          <w:lang w:val="et-EE"/>
        </w:rPr>
        <w:t xml:space="preserve"> </w:t>
      </w:r>
      <w:r w:rsidR="008E14E9" w:rsidRPr="002D5812">
        <w:rPr>
          <w:rFonts w:cs="Arial"/>
          <w:lang w:val="et-EE"/>
        </w:rPr>
        <w:t>vaheline kuja on vähem kui kaheksa meetrit, piiratakse tule levikut ehituslike abinõudega</w:t>
      </w:r>
      <w:r w:rsidRPr="002D5812">
        <w:rPr>
          <w:rFonts w:cs="Arial"/>
          <w:lang w:val="et-EE"/>
        </w:rPr>
        <w:t>;</w:t>
      </w:r>
    </w:p>
    <w:p w14:paraId="466F276A" w14:textId="097A3DDD" w:rsidR="008E14E9" w:rsidRPr="002D5812" w:rsidRDefault="00EE0F3C" w:rsidP="00B7330A">
      <w:pPr>
        <w:pStyle w:val="ListParagraph"/>
        <w:numPr>
          <w:ilvl w:val="0"/>
          <w:numId w:val="13"/>
        </w:numPr>
        <w:ind w:left="284" w:hanging="218"/>
        <w:jc w:val="both"/>
        <w:rPr>
          <w:rFonts w:cs="Arial"/>
          <w:lang w:val="et-EE"/>
        </w:rPr>
      </w:pPr>
      <w:r w:rsidRPr="002D5812">
        <w:rPr>
          <w:rFonts w:cs="Arial"/>
          <w:lang w:val="et-EE"/>
        </w:rPr>
        <w:t>p</w:t>
      </w:r>
      <w:r w:rsidR="008E14E9" w:rsidRPr="002D5812">
        <w:rPr>
          <w:rFonts w:cs="Arial"/>
          <w:lang w:val="et-EE"/>
        </w:rPr>
        <w:t>äästetehnikaga peab pääsema hoone sissepääsude, hädaväljapääsude ja päästemeeskonna sisenemistee vahetusse lähedusse. Ühe korteriga elamu puhul peab juurdepääsu</w:t>
      </w:r>
      <w:r w:rsidR="00165EA4">
        <w:rPr>
          <w:rFonts w:cs="Arial"/>
          <w:lang w:val="et-EE"/>
        </w:rPr>
        <w:t xml:space="preserve"> </w:t>
      </w:r>
      <w:r w:rsidR="008E14E9" w:rsidRPr="002D5812">
        <w:rPr>
          <w:rFonts w:cs="Arial"/>
          <w:lang w:val="et-EE"/>
        </w:rPr>
        <w:t>kaugus päästetehnikale olema vähem kui 50 meetrit peasissepääsust</w:t>
      </w:r>
      <w:r w:rsidRPr="002D5812">
        <w:rPr>
          <w:rFonts w:cs="Arial"/>
          <w:lang w:val="et-EE"/>
        </w:rPr>
        <w:t>;</w:t>
      </w:r>
    </w:p>
    <w:p w14:paraId="3147E447" w14:textId="31A404A7" w:rsidR="008E14E9" w:rsidRPr="002D5812" w:rsidRDefault="00EE0F3C" w:rsidP="00B7330A">
      <w:pPr>
        <w:pStyle w:val="ListParagraph"/>
        <w:numPr>
          <w:ilvl w:val="0"/>
          <w:numId w:val="13"/>
        </w:numPr>
        <w:ind w:left="284" w:hanging="218"/>
        <w:jc w:val="both"/>
        <w:rPr>
          <w:rFonts w:cs="Arial"/>
          <w:lang w:val="et-EE"/>
        </w:rPr>
      </w:pPr>
      <w:r w:rsidRPr="002D5812">
        <w:rPr>
          <w:rFonts w:cs="Arial"/>
          <w:lang w:val="et-EE"/>
        </w:rPr>
        <w:t>t</w:t>
      </w:r>
      <w:r w:rsidR="008E14E9" w:rsidRPr="002D5812">
        <w:rPr>
          <w:rFonts w:cs="Arial"/>
          <w:lang w:val="et-EE"/>
        </w:rPr>
        <w:t>uletõrjeautodele on tagatud juurdepääs Järvepõllu teelt ja Järvesalu teelt. Hooneteni juurepääsuteed (väravad) on ette nähtud vähemalt 3,5 m laiad. Päästemeeskonnale on tagatud päästetööde tegemiseks ja tulekahju kustutamiseks juurdepääs ettenähtud päästevahenditega</w:t>
      </w:r>
      <w:r w:rsidRPr="002D5812">
        <w:rPr>
          <w:rFonts w:cs="Arial"/>
          <w:lang w:val="et-EE"/>
        </w:rPr>
        <w:t>;</w:t>
      </w:r>
    </w:p>
    <w:p w14:paraId="2E0D384F" w14:textId="77777777" w:rsidR="00354EE7" w:rsidRPr="002D5812" w:rsidRDefault="00EE0F3C" w:rsidP="00B7330A">
      <w:pPr>
        <w:pStyle w:val="ListParagraph"/>
        <w:numPr>
          <w:ilvl w:val="0"/>
          <w:numId w:val="13"/>
        </w:numPr>
        <w:ind w:left="284" w:hanging="218"/>
        <w:jc w:val="both"/>
        <w:rPr>
          <w:rFonts w:cs="Arial"/>
          <w:lang w:val="et-EE"/>
        </w:rPr>
      </w:pPr>
      <w:proofErr w:type="spellStart"/>
      <w:r w:rsidRPr="002D5812">
        <w:rPr>
          <w:rFonts w:cs="Arial"/>
          <w:lang w:val="et-EE"/>
        </w:rPr>
        <w:t>v</w:t>
      </w:r>
      <w:r w:rsidR="008E14E9" w:rsidRPr="002D5812">
        <w:rPr>
          <w:rFonts w:cs="Arial"/>
          <w:lang w:val="et-EE"/>
        </w:rPr>
        <w:t>älistulekustutusvee</w:t>
      </w:r>
      <w:proofErr w:type="spellEnd"/>
      <w:r w:rsidR="008E14E9" w:rsidRPr="002D5812">
        <w:rPr>
          <w:rFonts w:cs="Arial"/>
          <w:lang w:val="et-EE"/>
        </w:rPr>
        <w:t xml:space="preserve"> vajadus on 10 l/s kolme tunni jooksul, mis on tagatud olemasolevatest Järvepõllu tee ja Järvesalu tee maa-alal paiknevatest hüdrantidest. </w:t>
      </w:r>
      <w:r w:rsidR="00354EE7" w:rsidRPr="002D5812">
        <w:rPr>
          <w:rFonts w:cs="Arial"/>
          <w:lang w:val="et-EE"/>
        </w:rPr>
        <w:t>Lähimad tuletõrjehüdrandid paiknevad Järvepõllu tee 6 kinnistu kõrval (vahetult planeeringuala läheduses) ja</w:t>
      </w:r>
      <w:r w:rsidR="00A75338" w:rsidRPr="002D5812">
        <w:rPr>
          <w:rFonts w:cs="Arial"/>
          <w:lang w:val="et-EE"/>
        </w:rPr>
        <w:t xml:space="preserve"> </w:t>
      </w:r>
      <w:r w:rsidR="00354EE7" w:rsidRPr="002D5812">
        <w:rPr>
          <w:rFonts w:cs="Arial"/>
          <w:lang w:val="et-EE"/>
        </w:rPr>
        <w:t>Järvesalu tee maa-alal, planeeringualast 45</w:t>
      </w:r>
      <w:r w:rsidR="00A75338" w:rsidRPr="002D5812">
        <w:rPr>
          <w:rFonts w:cs="Arial"/>
          <w:lang w:val="et-EE"/>
        </w:rPr>
        <w:t xml:space="preserve"> </w:t>
      </w:r>
      <w:r w:rsidR="00354EE7" w:rsidRPr="002D5812">
        <w:rPr>
          <w:rFonts w:cs="Arial"/>
          <w:lang w:val="et-EE"/>
        </w:rPr>
        <w:t>m kaugusel lõunas.</w:t>
      </w:r>
    </w:p>
    <w:p w14:paraId="4C35F13C" w14:textId="70246CBC" w:rsidR="00141C55" w:rsidRDefault="00141C55" w:rsidP="00EF6EF2">
      <w:pPr>
        <w:jc w:val="both"/>
        <w:rPr>
          <w:rFonts w:cs="Arial"/>
          <w:lang w:val="et-EE"/>
        </w:rPr>
      </w:pPr>
    </w:p>
    <w:p w14:paraId="4C747006" w14:textId="77777777" w:rsidR="00A74A2F" w:rsidRPr="002D5812" w:rsidRDefault="00A74A2F" w:rsidP="00B7330A">
      <w:pPr>
        <w:pStyle w:val="Heading2"/>
        <w:numPr>
          <w:ilvl w:val="1"/>
          <w:numId w:val="8"/>
        </w:numPr>
        <w:tabs>
          <w:tab w:val="left" w:pos="426"/>
        </w:tabs>
        <w:ind w:left="550" w:hanging="550"/>
        <w:rPr>
          <w:rFonts w:cs="Arial"/>
          <w:szCs w:val="22"/>
        </w:rPr>
      </w:pPr>
      <w:bookmarkStart w:id="49" w:name="_Toc137595761"/>
      <w:r w:rsidRPr="002D5812">
        <w:rPr>
          <w:rFonts w:cs="Arial"/>
          <w:szCs w:val="22"/>
        </w:rPr>
        <w:t>Servituutide seadmise vajadus</w:t>
      </w:r>
      <w:bookmarkEnd w:id="49"/>
      <w:r w:rsidRPr="002D5812">
        <w:rPr>
          <w:rFonts w:cs="Arial"/>
          <w:szCs w:val="22"/>
        </w:rPr>
        <w:t xml:space="preserve"> </w:t>
      </w:r>
    </w:p>
    <w:p w14:paraId="29FA7F3B" w14:textId="77777777" w:rsidR="00FB3DE1" w:rsidRPr="002D5812" w:rsidRDefault="00FB3DE1" w:rsidP="00EF6EF2">
      <w:pPr>
        <w:pStyle w:val="Default"/>
        <w:jc w:val="both"/>
        <w:rPr>
          <w:rFonts w:ascii="Arial" w:hAnsi="Arial" w:cs="Arial"/>
          <w:sz w:val="22"/>
          <w:szCs w:val="22"/>
        </w:rPr>
      </w:pPr>
      <w:r w:rsidRPr="002D5812">
        <w:rPr>
          <w:rFonts w:ascii="Arial" w:hAnsi="Arial" w:cs="Arial"/>
          <w:sz w:val="22"/>
          <w:szCs w:val="22"/>
        </w:rPr>
        <w:t>Detailplaneeringus on tehtud ettepanekud servituutide ja kasutusõiguse seadmiseks.</w:t>
      </w:r>
    </w:p>
    <w:p w14:paraId="09EFC73D" w14:textId="77777777" w:rsidR="00FB3DE1" w:rsidRPr="002D5812" w:rsidRDefault="00FB3DE1" w:rsidP="00EF6EF2">
      <w:pPr>
        <w:jc w:val="both"/>
        <w:rPr>
          <w:rFonts w:cs="Arial"/>
          <w:lang w:val="et-EE"/>
        </w:rPr>
      </w:pPr>
      <w:r w:rsidRPr="002D5812">
        <w:rPr>
          <w:rFonts w:cs="Arial"/>
          <w:lang w:val="et-EE"/>
        </w:rPr>
        <w:t>Kavandatud servituutide ja kasutusõiguse alad on tähistatud detailplaneeringu joonisel AS-05 ja kirjeldatud joonise AS-04 tabelis kitsenduste/piirangute veerus. Kasutusõiguse ja servituutide ulatus võib ehitusprojektis täpsustada.</w:t>
      </w:r>
    </w:p>
    <w:p w14:paraId="4EBB299B" w14:textId="77777777" w:rsidR="00FB3DE1" w:rsidRPr="002D5812" w:rsidRDefault="00FB3DE1" w:rsidP="00EF6EF2">
      <w:pPr>
        <w:jc w:val="both"/>
        <w:rPr>
          <w:rFonts w:cs="Arial"/>
          <w:b/>
          <w:lang w:val="et-EE"/>
        </w:rPr>
      </w:pPr>
    </w:p>
    <w:p w14:paraId="7D37ECDB" w14:textId="77777777" w:rsidR="00FB3DE1" w:rsidRPr="002D5812" w:rsidRDefault="00FB3DE1" w:rsidP="00EF6EF2">
      <w:pPr>
        <w:jc w:val="both"/>
        <w:rPr>
          <w:rFonts w:cs="Arial"/>
          <w:b/>
          <w:lang w:val="et-EE"/>
        </w:rPr>
      </w:pPr>
      <w:r w:rsidRPr="002D5812">
        <w:rPr>
          <w:rFonts w:cs="Arial"/>
          <w:b/>
          <w:lang w:val="et-EE"/>
        </w:rPr>
        <w:t>Pos 1</w:t>
      </w:r>
    </w:p>
    <w:p w14:paraId="65868DAF" w14:textId="77777777" w:rsidR="00FB3DE1" w:rsidRPr="002D5812" w:rsidRDefault="00A56903"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00FB3DE1" w:rsidRPr="002D5812">
        <w:rPr>
          <w:rFonts w:cs="Arial"/>
          <w:bCs/>
          <w:lang w:val="et-EE"/>
        </w:rPr>
        <w:t xml:space="preserve"> ala planeeritud </w:t>
      </w:r>
      <w:proofErr w:type="spellStart"/>
      <w:r w:rsidR="00FB3DE1" w:rsidRPr="002D5812">
        <w:rPr>
          <w:rFonts w:cs="Arial"/>
          <w:bCs/>
          <w:lang w:val="et-EE"/>
        </w:rPr>
        <w:t>elektriliitumiskilbile</w:t>
      </w:r>
      <w:proofErr w:type="spellEnd"/>
      <w:r w:rsidR="00FB3DE1" w:rsidRPr="002D5812">
        <w:rPr>
          <w:rFonts w:cs="Arial"/>
          <w:bCs/>
          <w:lang w:val="et-EE"/>
        </w:rPr>
        <w:t xml:space="preserve">, 2 m laiuselt kilbi </w:t>
      </w:r>
      <w:proofErr w:type="spellStart"/>
      <w:r w:rsidR="00FB3DE1" w:rsidRPr="002D5812">
        <w:rPr>
          <w:rFonts w:cs="Arial"/>
          <w:bCs/>
          <w:lang w:val="et-EE"/>
        </w:rPr>
        <w:t>väliskontuurist</w:t>
      </w:r>
      <w:proofErr w:type="spellEnd"/>
      <w:r w:rsidR="00FB3DE1" w:rsidRPr="002D5812">
        <w:rPr>
          <w:rFonts w:cs="Arial"/>
          <w:bCs/>
          <w:lang w:val="et-EE"/>
        </w:rPr>
        <w:t>, võrguvaldaja kasuks;</w:t>
      </w:r>
    </w:p>
    <w:p w14:paraId="75F663CA" w14:textId="63E856B8" w:rsidR="00FB3DE1" w:rsidRPr="002D5812" w:rsidRDefault="00FB3DE1" w:rsidP="00B7330A">
      <w:pPr>
        <w:numPr>
          <w:ilvl w:val="0"/>
          <w:numId w:val="16"/>
        </w:numPr>
        <w:ind w:left="284" w:hanging="218"/>
        <w:jc w:val="both"/>
        <w:rPr>
          <w:rFonts w:cs="Arial"/>
          <w:bCs/>
          <w:lang w:val="et-EE"/>
        </w:rPr>
      </w:pPr>
      <w:r w:rsidRPr="002D5812">
        <w:rPr>
          <w:rFonts w:cs="Arial"/>
          <w:bCs/>
          <w:lang w:val="et-EE"/>
        </w:rPr>
        <w:lastRenderedPageBreak/>
        <w:t>s</w:t>
      </w:r>
      <w:r w:rsidR="00346A6B" w:rsidRPr="002D5812">
        <w:rPr>
          <w:rFonts w:cs="Arial"/>
          <w:bCs/>
          <w:lang w:val="et-EE"/>
        </w:rPr>
        <w:t>ervituudi vajadusega</w:t>
      </w:r>
      <w:r w:rsidRPr="002D5812">
        <w:rPr>
          <w:rFonts w:cs="Arial"/>
          <w:bCs/>
          <w:lang w:val="et-EE"/>
        </w:rPr>
        <w:t xml:space="preserve"> ala olemasolevale sidekaabli ja gaasitrassi liitumispunktile, 1 m liitumispunkti keskmest ümber perimeetri võrguvaldaja kasuks;</w:t>
      </w:r>
    </w:p>
    <w:p w14:paraId="085F27D5" w14:textId="5AB9C5CF"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olemasolevale veetorustiku liitumispunktile, 2 m liitumispunkti keskmest ümber perimeetri võrguvaldaja</w:t>
      </w:r>
      <w:r w:rsidR="00311C07">
        <w:rPr>
          <w:rFonts w:cs="Arial"/>
          <w:bCs/>
          <w:lang w:val="et-EE"/>
        </w:rPr>
        <w:t xml:space="preserve"> kasuks;</w:t>
      </w:r>
    </w:p>
    <w:p w14:paraId="4587DC23" w14:textId="77777777"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 kraavi teenindamiseks 2 m laiuselt mõlemale poole kallast valdaja kasuks.</w:t>
      </w:r>
    </w:p>
    <w:p w14:paraId="081508AE" w14:textId="77777777" w:rsidR="00FB3DE1" w:rsidRPr="002D5812" w:rsidRDefault="00FB3DE1" w:rsidP="00EF6EF2">
      <w:pPr>
        <w:jc w:val="both"/>
        <w:rPr>
          <w:rFonts w:cs="Arial"/>
          <w:bCs/>
          <w:lang w:val="et-EE"/>
        </w:rPr>
      </w:pPr>
    </w:p>
    <w:p w14:paraId="29FAA626" w14:textId="77777777" w:rsidR="00FB3DE1" w:rsidRPr="002D5812" w:rsidRDefault="00FB3DE1" w:rsidP="00EF6EF2">
      <w:pPr>
        <w:jc w:val="both"/>
        <w:rPr>
          <w:rFonts w:cs="Arial"/>
          <w:b/>
          <w:lang w:val="et-EE"/>
        </w:rPr>
      </w:pPr>
      <w:r w:rsidRPr="002D5812">
        <w:rPr>
          <w:rFonts w:cs="Arial"/>
          <w:b/>
          <w:lang w:val="et-EE"/>
        </w:rPr>
        <w:t>Pos 2</w:t>
      </w:r>
    </w:p>
    <w:p w14:paraId="0FC4B65B" w14:textId="77777777" w:rsidR="00FB3DE1" w:rsidRPr="002D5812" w:rsidRDefault="00A56903"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00FB3DE1" w:rsidRPr="002D5812">
        <w:rPr>
          <w:rFonts w:cs="Arial"/>
          <w:bCs/>
          <w:lang w:val="et-EE"/>
        </w:rPr>
        <w:t xml:space="preserve"> ala planeeritud </w:t>
      </w:r>
      <w:proofErr w:type="spellStart"/>
      <w:r w:rsidR="00FB3DE1" w:rsidRPr="002D5812">
        <w:rPr>
          <w:rFonts w:cs="Arial"/>
          <w:bCs/>
          <w:lang w:val="et-EE"/>
        </w:rPr>
        <w:t>elektriliitumiskilbile</w:t>
      </w:r>
      <w:proofErr w:type="spellEnd"/>
      <w:r w:rsidR="00FB3DE1" w:rsidRPr="002D5812">
        <w:rPr>
          <w:rFonts w:cs="Arial"/>
          <w:bCs/>
          <w:lang w:val="et-EE"/>
        </w:rPr>
        <w:t xml:space="preserve">, 2 m laiuselt kilbi </w:t>
      </w:r>
      <w:proofErr w:type="spellStart"/>
      <w:r w:rsidR="00FB3DE1" w:rsidRPr="002D5812">
        <w:rPr>
          <w:rFonts w:cs="Arial"/>
          <w:bCs/>
          <w:lang w:val="et-EE"/>
        </w:rPr>
        <w:t>väliskontuurist</w:t>
      </w:r>
      <w:proofErr w:type="spellEnd"/>
      <w:r w:rsidR="00FB3DE1" w:rsidRPr="002D5812">
        <w:rPr>
          <w:rFonts w:cs="Arial"/>
          <w:bCs/>
          <w:lang w:val="et-EE"/>
        </w:rPr>
        <w:t>, võrguvaldaja kasuks;</w:t>
      </w:r>
    </w:p>
    <w:p w14:paraId="08947D88" w14:textId="77777777"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olemasolevale sidekaabli ja gaasitrassi liitumispunktile, 1 m liitumispunkti keskmest ümber perimeetri võrguvaldaja kasuks;</w:t>
      </w:r>
    </w:p>
    <w:p w14:paraId="43A06DEC" w14:textId="5DD499BB"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olemasolevale vee- ja reovee kanalisatsioonitorustike liitumispunktile, 2 m liitumispunkti keskmest ümber perimeetri võrguvaldaja</w:t>
      </w:r>
      <w:r w:rsidR="00311C07">
        <w:rPr>
          <w:rFonts w:cs="Arial"/>
          <w:bCs/>
          <w:lang w:val="et-EE"/>
        </w:rPr>
        <w:t xml:space="preserve"> kasuks;</w:t>
      </w:r>
    </w:p>
    <w:p w14:paraId="7CA5D451" w14:textId="52AB19D7"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 kraavi teenindamiseks 2 m laiuselt mõlemale poole kallast valdaja</w:t>
      </w:r>
      <w:r w:rsidR="00311C07">
        <w:rPr>
          <w:rFonts w:cs="Arial"/>
          <w:bCs/>
          <w:lang w:val="et-EE"/>
        </w:rPr>
        <w:t xml:space="preserve"> kasuks;</w:t>
      </w:r>
    </w:p>
    <w:p w14:paraId="00CF229D" w14:textId="77777777"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olemasolevale sademevee kanalisatsioonitorule, 2 m äärmise toru teljest mõlemale poole, kinnistu </w:t>
      </w:r>
      <w:proofErr w:type="spellStart"/>
      <w:r w:rsidRPr="002D5812">
        <w:rPr>
          <w:rFonts w:cs="Arial"/>
          <w:bCs/>
          <w:lang w:val="et-EE"/>
        </w:rPr>
        <w:t>Uusmaa</w:t>
      </w:r>
      <w:proofErr w:type="spellEnd"/>
      <w:r w:rsidRPr="002D5812">
        <w:rPr>
          <w:rFonts w:cs="Arial"/>
          <w:bCs/>
          <w:lang w:val="et-EE"/>
        </w:rPr>
        <w:t xml:space="preserve"> tee 19 omanike kasuks;</w:t>
      </w:r>
    </w:p>
    <w:p w14:paraId="256F85D4" w14:textId="77777777" w:rsidR="00FB3DE1" w:rsidRPr="002D5812" w:rsidRDefault="00FB3DE1" w:rsidP="00B7330A">
      <w:pPr>
        <w:numPr>
          <w:ilvl w:val="0"/>
          <w:numId w:val="16"/>
        </w:numPr>
        <w:ind w:left="284" w:hanging="218"/>
        <w:jc w:val="both"/>
        <w:rPr>
          <w:rFonts w:cs="Arial"/>
          <w:bCs/>
          <w:lang w:val="et-EE"/>
        </w:rPr>
      </w:pPr>
      <w:r w:rsidRPr="002D5812">
        <w:rPr>
          <w:rFonts w:cs="Arial"/>
          <w:bCs/>
          <w:lang w:val="et-EE"/>
        </w:rPr>
        <w:t>juurdepääsuks s</w:t>
      </w:r>
      <w:r w:rsidR="00346A6B" w:rsidRPr="002D5812">
        <w:rPr>
          <w:rFonts w:cs="Arial"/>
          <w:bCs/>
          <w:lang w:val="et-EE"/>
        </w:rPr>
        <w:t>ervituudi vajadusega</w:t>
      </w:r>
      <w:r w:rsidRPr="002D5812">
        <w:rPr>
          <w:rFonts w:cs="Arial"/>
          <w:bCs/>
          <w:lang w:val="et-EE"/>
        </w:rPr>
        <w:t xml:space="preserve"> ala kuni 6 m laiuselt krunt </w:t>
      </w:r>
      <w:proofErr w:type="spellStart"/>
      <w:r w:rsidRPr="002D5812">
        <w:rPr>
          <w:rFonts w:cs="Arial"/>
          <w:bCs/>
          <w:lang w:val="et-EE"/>
        </w:rPr>
        <w:t>pos</w:t>
      </w:r>
      <w:proofErr w:type="spellEnd"/>
      <w:r w:rsidRPr="002D5812">
        <w:rPr>
          <w:rFonts w:cs="Arial"/>
          <w:bCs/>
          <w:lang w:val="et-EE"/>
        </w:rPr>
        <w:t xml:space="preserve"> 3 kasutamiseks.</w:t>
      </w:r>
    </w:p>
    <w:p w14:paraId="426DD09C" w14:textId="77777777" w:rsidR="00FB3DE1" w:rsidRPr="002D5812" w:rsidRDefault="00FB3DE1" w:rsidP="00EF6EF2">
      <w:pPr>
        <w:jc w:val="both"/>
        <w:rPr>
          <w:rFonts w:cs="Arial"/>
          <w:bCs/>
          <w:lang w:val="et-EE"/>
        </w:rPr>
      </w:pPr>
    </w:p>
    <w:p w14:paraId="09E8D7AA" w14:textId="77777777" w:rsidR="00FB3DE1" w:rsidRPr="002D5812" w:rsidRDefault="00FB3DE1" w:rsidP="00EF6EF2">
      <w:pPr>
        <w:jc w:val="both"/>
        <w:rPr>
          <w:rFonts w:cs="Arial"/>
          <w:b/>
          <w:lang w:val="et-EE"/>
        </w:rPr>
      </w:pPr>
      <w:r w:rsidRPr="002D5812">
        <w:rPr>
          <w:rFonts w:cs="Arial"/>
          <w:b/>
          <w:lang w:val="et-EE"/>
        </w:rPr>
        <w:t>Pos 3</w:t>
      </w:r>
    </w:p>
    <w:p w14:paraId="44A64E9A" w14:textId="77777777" w:rsidR="00FB3DE1" w:rsidRPr="002D5812" w:rsidRDefault="00A56903"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00FB3DE1" w:rsidRPr="002D5812">
        <w:rPr>
          <w:rFonts w:cs="Arial"/>
          <w:bCs/>
          <w:lang w:val="et-EE"/>
        </w:rPr>
        <w:t xml:space="preserve"> ala planeeritud </w:t>
      </w:r>
      <w:proofErr w:type="spellStart"/>
      <w:r w:rsidR="00FB3DE1" w:rsidRPr="002D5812">
        <w:rPr>
          <w:rFonts w:cs="Arial"/>
          <w:bCs/>
          <w:lang w:val="et-EE"/>
        </w:rPr>
        <w:t>elektriliitumiskilbile</w:t>
      </w:r>
      <w:proofErr w:type="spellEnd"/>
      <w:r w:rsidR="00FB3DE1" w:rsidRPr="002D5812">
        <w:rPr>
          <w:rFonts w:cs="Arial"/>
          <w:bCs/>
          <w:lang w:val="et-EE"/>
        </w:rPr>
        <w:t xml:space="preserve">, 2 m laiuselt kilbi </w:t>
      </w:r>
      <w:proofErr w:type="spellStart"/>
      <w:r w:rsidR="00FB3DE1" w:rsidRPr="002D5812">
        <w:rPr>
          <w:rFonts w:cs="Arial"/>
          <w:bCs/>
          <w:lang w:val="et-EE"/>
        </w:rPr>
        <w:t>väliskontuurist</w:t>
      </w:r>
      <w:proofErr w:type="spellEnd"/>
      <w:r w:rsidR="00FB3DE1" w:rsidRPr="002D5812">
        <w:rPr>
          <w:rFonts w:cs="Arial"/>
          <w:bCs/>
          <w:lang w:val="et-EE"/>
        </w:rPr>
        <w:t>, võrguvaldaja kasuks;</w:t>
      </w:r>
    </w:p>
    <w:p w14:paraId="3B224C7A" w14:textId="77777777"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olemasolevale sidekaabli ja gaasitrassi liitumispunktile, 1 m liitumispunkti keskmest ümber perimeetri võrguvaldaja kasuks;</w:t>
      </w:r>
    </w:p>
    <w:p w14:paraId="2DDCB8B1" w14:textId="77777777"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olemasolevale vee- ja reovee kanalisatsioonitorustike liitumispunktile, 2 m liitumispunkti keskmest ümber perimeetri võrguvaldaja kasuks;</w:t>
      </w:r>
    </w:p>
    <w:p w14:paraId="07A62603" w14:textId="77777777" w:rsidR="00FB3DE1" w:rsidRPr="002D5812" w:rsidRDefault="00FB3DE1" w:rsidP="00B7330A">
      <w:pPr>
        <w:numPr>
          <w:ilvl w:val="0"/>
          <w:numId w:val="16"/>
        </w:numPr>
        <w:ind w:left="284" w:hanging="218"/>
        <w:jc w:val="both"/>
        <w:rPr>
          <w:rFonts w:cs="Arial"/>
          <w:bCs/>
          <w:lang w:val="et-EE"/>
        </w:rPr>
      </w:pPr>
      <w:r w:rsidRPr="002D5812">
        <w:rPr>
          <w:rFonts w:cs="Arial"/>
          <w:bCs/>
          <w:lang w:val="et-EE"/>
        </w:rPr>
        <w:t>s</w:t>
      </w:r>
      <w:r w:rsidR="00346A6B" w:rsidRPr="002D5812">
        <w:rPr>
          <w:rFonts w:cs="Arial"/>
          <w:bCs/>
          <w:lang w:val="et-EE"/>
        </w:rPr>
        <w:t>ervituudi vajadusega</w:t>
      </w:r>
      <w:r w:rsidRPr="002D5812">
        <w:rPr>
          <w:rFonts w:cs="Arial"/>
          <w:bCs/>
          <w:lang w:val="et-EE"/>
        </w:rPr>
        <w:t xml:space="preserve"> ala olemasolevale sademevee kanalisatsioonitorule, 2 m äärmise toru teljest mõlemale poole, kinnistu </w:t>
      </w:r>
      <w:proofErr w:type="spellStart"/>
      <w:r w:rsidRPr="002D5812">
        <w:rPr>
          <w:rFonts w:cs="Arial"/>
          <w:bCs/>
          <w:lang w:val="et-EE"/>
        </w:rPr>
        <w:t>Uusmaa</w:t>
      </w:r>
      <w:proofErr w:type="spellEnd"/>
      <w:r w:rsidRPr="002D5812">
        <w:rPr>
          <w:rFonts w:cs="Arial"/>
          <w:bCs/>
          <w:lang w:val="et-EE"/>
        </w:rPr>
        <w:t xml:space="preserve"> tee 19 omanike kasuks;</w:t>
      </w:r>
    </w:p>
    <w:p w14:paraId="0C0CEE0D" w14:textId="77777777" w:rsidR="00FB3DE1" w:rsidRPr="002D5812" w:rsidRDefault="00FB3DE1" w:rsidP="00B7330A">
      <w:pPr>
        <w:numPr>
          <w:ilvl w:val="0"/>
          <w:numId w:val="16"/>
        </w:numPr>
        <w:ind w:left="284" w:hanging="218"/>
        <w:jc w:val="both"/>
        <w:rPr>
          <w:rFonts w:cs="Arial"/>
          <w:bCs/>
          <w:lang w:val="et-EE"/>
        </w:rPr>
      </w:pPr>
      <w:r w:rsidRPr="002D5812">
        <w:rPr>
          <w:rFonts w:cs="Arial"/>
          <w:bCs/>
          <w:lang w:val="et-EE"/>
        </w:rPr>
        <w:t>juurdepääsuks s</w:t>
      </w:r>
      <w:r w:rsidR="00346A6B" w:rsidRPr="002D5812">
        <w:rPr>
          <w:rFonts w:cs="Arial"/>
          <w:bCs/>
          <w:lang w:val="et-EE"/>
        </w:rPr>
        <w:t>ervituudi vajadusega</w:t>
      </w:r>
      <w:r w:rsidRPr="002D5812">
        <w:rPr>
          <w:rFonts w:cs="Arial"/>
          <w:bCs/>
          <w:lang w:val="et-EE"/>
        </w:rPr>
        <w:t xml:space="preserve"> ala kuni 6 m laiuselt krunt </w:t>
      </w:r>
      <w:proofErr w:type="spellStart"/>
      <w:r w:rsidRPr="002D5812">
        <w:rPr>
          <w:rFonts w:cs="Arial"/>
          <w:bCs/>
          <w:lang w:val="et-EE"/>
        </w:rPr>
        <w:t>pos</w:t>
      </w:r>
      <w:proofErr w:type="spellEnd"/>
      <w:r w:rsidRPr="002D5812">
        <w:rPr>
          <w:rFonts w:cs="Arial"/>
          <w:bCs/>
          <w:lang w:val="et-EE"/>
        </w:rPr>
        <w:t xml:space="preserve"> 3 kasutamiseks.</w:t>
      </w:r>
    </w:p>
    <w:p w14:paraId="67151B99" w14:textId="77777777" w:rsidR="00A74A2F" w:rsidRPr="002D5812" w:rsidRDefault="00A74A2F" w:rsidP="00EF6EF2">
      <w:pPr>
        <w:rPr>
          <w:rFonts w:cs="Arial"/>
          <w:lang w:val="et-EE"/>
        </w:rPr>
      </w:pPr>
    </w:p>
    <w:p w14:paraId="2FD0A33C" w14:textId="77777777" w:rsidR="00CE7B6A" w:rsidRPr="002D5812" w:rsidRDefault="00023FE0" w:rsidP="00B7330A">
      <w:pPr>
        <w:pStyle w:val="Heading2"/>
        <w:numPr>
          <w:ilvl w:val="1"/>
          <w:numId w:val="8"/>
        </w:numPr>
        <w:tabs>
          <w:tab w:val="left" w:pos="426"/>
        </w:tabs>
        <w:ind w:left="550" w:hanging="550"/>
        <w:rPr>
          <w:rFonts w:cs="Arial"/>
          <w:szCs w:val="22"/>
        </w:rPr>
      </w:pPr>
      <w:bookmarkStart w:id="50" w:name="_Toc137595762"/>
      <w:r w:rsidRPr="002D5812">
        <w:rPr>
          <w:rFonts w:cs="Arial"/>
          <w:szCs w:val="22"/>
        </w:rPr>
        <w:t>Tehnovõrkude lahendus</w:t>
      </w:r>
      <w:bookmarkEnd w:id="50"/>
    </w:p>
    <w:p w14:paraId="721308CA" w14:textId="77777777" w:rsidR="0092399E" w:rsidRPr="002D5812" w:rsidRDefault="0092399E" w:rsidP="00EF6EF2">
      <w:pPr>
        <w:pStyle w:val="ListParagraph"/>
        <w:ind w:left="0"/>
        <w:jc w:val="both"/>
        <w:rPr>
          <w:rFonts w:cs="Arial"/>
          <w:lang w:val="et-EE"/>
        </w:rPr>
      </w:pPr>
      <w:r w:rsidRPr="002D5812">
        <w:rPr>
          <w:rFonts w:cs="Arial"/>
          <w:lang w:val="et-EE"/>
        </w:rPr>
        <w:t>Tehnovõrkude lahenduse koostamisel on arvestatud olemasolevat olukorda, planeerimislahendust ja sellest tulenevaid vajadusi.</w:t>
      </w:r>
    </w:p>
    <w:p w14:paraId="5F451EF9" w14:textId="330A5B9D" w:rsidR="0092399E" w:rsidRPr="002D5812" w:rsidRDefault="0092399E" w:rsidP="00EF6EF2">
      <w:pPr>
        <w:pStyle w:val="ListParagraph"/>
        <w:ind w:left="0"/>
        <w:jc w:val="both"/>
        <w:rPr>
          <w:rFonts w:cs="Arial"/>
          <w:lang w:val="et-EE"/>
        </w:rPr>
      </w:pPr>
      <w:r w:rsidRPr="002D5812">
        <w:rPr>
          <w:rFonts w:cs="Arial"/>
          <w:lang w:val="et-EE"/>
        </w:rPr>
        <w:t>Planeeringuala jääb kehtestatud detailplaneeringu</w:t>
      </w:r>
      <w:r w:rsidR="00867702">
        <w:rPr>
          <w:rFonts w:cs="Arial"/>
          <w:lang w:val="et-EE"/>
        </w:rPr>
        <w:t xml:space="preserve"> </w:t>
      </w:r>
      <w:r w:rsidRPr="002D5812">
        <w:rPr>
          <w:rFonts w:cs="Arial"/>
          <w:lang w:val="et-EE"/>
        </w:rPr>
        <w:t xml:space="preserve">alasse (Järvepõllu ja </w:t>
      </w:r>
      <w:proofErr w:type="spellStart"/>
      <w:r w:rsidRPr="002D5812">
        <w:rPr>
          <w:rFonts w:cs="Arial"/>
          <w:lang w:val="et-EE"/>
        </w:rPr>
        <w:t>Uusmaa</w:t>
      </w:r>
      <w:proofErr w:type="spellEnd"/>
      <w:r w:rsidRPr="002D5812">
        <w:rPr>
          <w:rFonts w:cs="Arial"/>
          <w:lang w:val="et-EE"/>
        </w:rPr>
        <w:t xml:space="preserve"> tee 19 kinnistute ning lähiala detailplaneering, kehtestatud Rae Vallavalitsuse 10.09.2019 korraldusega nr 1101). Kehtestatud detailplaneeringuga kavandatud tehnovõrgud ja kruntide liitumispunktid on välja</w:t>
      </w:r>
      <w:r w:rsidR="00D17ED3" w:rsidRPr="002D5812">
        <w:rPr>
          <w:rFonts w:cs="Arial"/>
          <w:lang w:val="et-EE"/>
        </w:rPr>
        <w:t xml:space="preserve"> </w:t>
      </w:r>
      <w:r w:rsidRPr="002D5812">
        <w:rPr>
          <w:rFonts w:cs="Arial"/>
          <w:lang w:val="et-EE"/>
        </w:rPr>
        <w:t>ehitatud.</w:t>
      </w:r>
    </w:p>
    <w:p w14:paraId="79C21E61" w14:textId="0DEA697B" w:rsidR="0092399E" w:rsidRPr="002D5812" w:rsidRDefault="0092399E" w:rsidP="00EF6EF2">
      <w:pPr>
        <w:pStyle w:val="ListParagraph"/>
        <w:ind w:left="0"/>
        <w:jc w:val="both"/>
        <w:rPr>
          <w:rFonts w:cs="Arial"/>
          <w:lang w:val="et-EE"/>
        </w:rPr>
      </w:pPr>
      <w:r w:rsidRPr="002D5812">
        <w:rPr>
          <w:rFonts w:cs="Arial"/>
          <w:lang w:val="et-EE"/>
        </w:rPr>
        <w:t xml:space="preserve">Tehnovõrkude lahendus on esitatud joonisel </w:t>
      </w:r>
      <w:r w:rsidR="00165EA4" w:rsidRPr="002D5812">
        <w:rPr>
          <w:rFonts w:cs="Arial"/>
          <w:lang w:val="et-EE"/>
        </w:rPr>
        <w:t>AS-05</w:t>
      </w:r>
      <w:r w:rsidR="00165EA4">
        <w:rPr>
          <w:rFonts w:cs="Arial"/>
          <w:lang w:val="et-EE"/>
        </w:rPr>
        <w:t xml:space="preserve"> </w:t>
      </w:r>
      <w:r w:rsidRPr="002D5812">
        <w:rPr>
          <w:rFonts w:cs="Arial"/>
          <w:lang w:val="et-EE"/>
        </w:rPr>
        <w:t>Tehnovarustuse koondplaan.</w:t>
      </w:r>
    </w:p>
    <w:p w14:paraId="27146CF8" w14:textId="77777777" w:rsidR="003E39CD" w:rsidRPr="002D5812" w:rsidRDefault="0092399E" w:rsidP="00EF6EF2">
      <w:pPr>
        <w:autoSpaceDE w:val="0"/>
        <w:autoSpaceDN w:val="0"/>
        <w:adjustRightInd w:val="0"/>
        <w:jc w:val="both"/>
        <w:rPr>
          <w:rFonts w:cs="Arial"/>
          <w:lang w:val="et-EE"/>
        </w:rPr>
      </w:pPr>
      <w:r w:rsidRPr="002D5812">
        <w:rPr>
          <w:rFonts w:cs="Arial"/>
          <w:lang w:val="et-EE"/>
        </w:rPr>
        <w:t>Tehnovõrkude servituutide seadmise vajadus on kirjeldatud seletuskirja punktis 5.9.</w:t>
      </w:r>
    </w:p>
    <w:p w14:paraId="55A53824" w14:textId="77777777" w:rsidR="00F42876" w:rsidRPr="002D5812" w:rsidRDefault="00F42876" w:rsidP="00EF6EF2">
      <w:pPr>
        <w:autoSpaceDE w:val="0"/>
        <w:autoSpaceDN w:val="0"/>
        <w:adjustRightInd w:val="0"/>
        <w:jc w:val="both"/>
        <w:rPr>
          <w:rFonts w:cs="Arial"/>
          <w:lang w:val="et-EE"/>
        </w:rPr>
      </w:pPr>
    </w:p>
    <w:p w14:paraId="3E6792F2" w14:textId="77777777" w:rsidR="0092399E" w:rsidRPr="002D5812" w:rsidRDefault="0092399E" w:rsidP="00B7330A">
      <w:pPr>
        <w:pStyle w:val="Heading3"/>
        <w:numPr>
          <w:ilvl w:val="2"/>
          <w:numId w:val="17"/>
        </w:numPr>
        <w:rPr>
          <w:rFonts w:cs="Arial"/>
          <w:szCs w:val="22"/>
          <w:lang w:val="et-EE"/>
        </w:rPr>
      </w:pPr>
      <w:bookmarkStart w:id="51" w:name="_Toc137595763"/>
      <w:r w:rsidRPr="002D5812">
        <w:rPr>
          <w:rFonts w:cs="Arial"/>
          <w:szCs w:val="22"/>
          <w:lang w:val="et-EE"/>
        </w:rPr>
        <w:t>Veevarustus ja kanalisatsioon</w:t>
      </w:r>
      <w:bookmarkEnd w:id="51"/>
    </w:p>
    <w:p w14:paraId="267D2DE6" w14:textId="77777777" w:rsidR="0092399E" w:rsidRPr="002D5812" w:rsidRDefault="0092399E" w:rsidP="00EF6EF2">
      <w:pPr>
        <w:jc w:val="both"/>
        <w:rPr>
          <w:rFonts w:cs="Arial"/>
          <w:lang w:val="et-EE"/>
        </w:rPr>
      </w:pPr>
      <w:r w:rsidRPr="002D5812">
        <w:rPr>
          <w:rFonts w:cs="Arial"/>
          <w:lang w:val="et-EE"/>
        </w:rPr>
        <w:t>Veevarustuse ja reovee kanalisatsiooni tagavad planeeringualal olevatele kinnistutele Järvepõllu tee 7, Järvepõllu tee 9 ja Järvesalu tee 5 kinnistutele Järvepõllu teel (65301:001:5309) paiknevad olemasolevad ühisveevärgi ja reovee ühiskanalisatsiooni torustikud.</w:t>
      </w:r>
    </w:p>
    <w:p w14:paraId="2B569E2F" w14:textId="77777777" w:rsidR="0092399E" w:rsidRPr="002D5812" w:rsidRDefault="0092399E" w:rsidP="00EF6EF2">
      <w:pPr>
        <w:jc w:val="both"/>
        <w:rPr>
          <w:rFonts w:eastAsia="Calibri" w:cs="Arial"/>
          <w:lang w:val="et-EE"/>
        </w:rPr>
      </w:pPr>
      <w:r w:rsidRPr="002D5812">
        <w:rPr>
          <w:rFonts w:cs="Arial"/>
          <w:lang w:val="et-EE"/>
        </w:rPr>
        <w:t xml:space="preserve">Kinnistutele Järvepõllu tee 7 ja Järvepõllu tee 9 on </w:t>
      </w:r>
      <w:r w:rsidRPr="002D5812">
        <w:rPr>
          <w:rFonts w:eastAsia="Calibri" w:cs="Arial"/>
          <w:lang w:val="et-EE"/>
        </w:rPr>
        <w:t>planeer</w:t>
      </w:r>
      <w:r w:rsidRPr="002D5812">
        <w:rPr>
          <w:rFonts w:cs="Arial"/>
          <w:lang w:val="et-EE"/>
        </w:rPr>
        <w:t xml:space="preserve">itud olemasolevad Järvepõllu </w:t>
      </w:r>
      <w:r w:rsidRPr="002D5812">
        <w:rPr>
          <w:rFonts w:eastAsia="Calibri" w:cs="Arial"/>
          <w:lang w:val="et-EE"/>
        </w:rPr>
        <w:t>teel paiknevad liitumispunktid olmeveetorustikuga ja reovee kanalisatsiooniga.</w:t>
      </w:r>
      <w:r w:rsidRPr="002D5812">
        <w:rPr>
          <w:rFonts w:cs="Arial"/>
          <w:lang w:val="et-EE"/>
        </w:rPr>
        <w:t xml:space="preserve"> Kinnistule Järvesalu</w:t>
      </w:r>
      <w:r w:rsidR="00B67AED" w:rsidRPr="002D5812">
        <w:rPr>
          <w:rFonts w:cs="Arial"/>
          <w:lang w:val="et-EE"/>
        </w:rPr>
        <w:t xml:space="preserve"> </w:t>
      </w:r>
      <w:r w:rsidRPr="002D5812">
        <w:rPr>
          <w:rFonts w:cs="Arial"/>
          <w:lang w:val="et-EE"/>
        </w:rPr>
        <w:t xml:space="preserve">tee 5 on </w:t>
      </w:r>
      <w:r w:rsidRPr="002D5812">
        <w:rPr>
          <w:rFonts w:eastAsia="Calibri" w:cs="Arial"/>
          <w:lang w:val="et-EE"/>
        </w:rPr>
        <w:t>planeer</w:t>
      </w:r>
      <w:r w:rsidRPr="002D5812">
        <w:rPr>
          <w:rFonts w:cs="Arial"/>
          <w:lang w:val="et-EE"/>
        </w:rPr>
        <w:t xml:space="preserve">itud olemasolevad Järvesalu </w:t>
      </w:r>
      <w:r w:rsidRPr="002D5812">
        <w:rPr>
          <w:rFonts w:eastAsia="Calibri" w:cs="Arial"/>
          <w:lang w:val="et-EE"/>
        </w:rPr>
        <w:t xml:space="preserve">teel </w:t>
      </w:r>
      <w:r w:rsidRPr="002D5812">
        <w:rPr>
          <w:rFonts w:cs="Arial"/>
          <w:lang w:val="et-EE"/>
        </w:rPr>
        <w:t>(</w:t>
      </w:r>
      <w:r w:rsidR="00D91DD5" w:rsidRPr="002D5812">
        <w:rPr>
          <w:rFonts w:cs="Arial"/>
          <w:lang w:val="et-EE"/>
        </w:rPr>
        <w:t>65301:001:5941</w:t>
      </w:r>
      <w:r w:rsidRPr="002D5812">
        <w:rPr>
          <w:rFonts w:cs="Arial"/>
          <w:lang w:val="et-EE"/>
        </w:rPr>
        <w:t xml:space="preserve">) </w:t>
      </w:r>
      <w:r w:rsidRPr="002D5812">
        <w:rPr>
          <w:rFonts w:eastAsia="Calibri" w:cs="Arial"/>
          <w:lang w:val="et-EE"/>
        </w:rPr>
        <w:t>paiknevad liitumispunktid olmeveetorustikuga ja reovee kanalisatsiooniga.</w:t>
      </w:r>
    </w:p>
    <w:p w14:paraId="06954FDD" w14:textId="77777777" w:rsidR="00DD3B73" w:rsidRDefault="00DD3B73" w:rsidP="00EF6EF2">
      <w:pPr>
        <w:widowControl w:val="0"/>
        <w:adjustRightInd w:val="0"/>
        <w:jc w:val="both"/>
        <w:textAlignment w:val="baseline"/>
        <w:rPr>
          <w:rFonts w:eastAsia="Calibri" w:cs="Arial"/>
          <w:lang w:val="et-EE"/>
        </w:rPr>
      </w:pPr>
    </w:p>
    <w:p w14:paraId="469B2CC8" w14:textId="1E39EB64" w:rsidR="00DD3B73" w:rsidRDefault="00DD3B73" w:rsidP="00EF6EF2">
      <w:pPr>
        <w:widowControl w:val="0"/>
        <w:adjustRightInd w:val="0"/>
        <w:jc w:val="both"/>
        <w:textAlignment w:val="baseline"/>
        <w:rPr>
          <w:rFonts w:eastAsia="Calibri" w:cs="Arial"/>
          <w:lang w:val="et-EE"/>
        </w:rPr>
      </w:pPr>
      <w:r w:rsidRPr="00DD3B73">
        <w:rPr>
          <w:rFonts w:eastAsia="Calibri" w:cs="Arial"/>
          <w:lang w:val="et-EE"/>
        </w:rPr>
        <w:t>Aktsiaselts ELVESO</w:t>
      </w:r>
      <w:r>
        <w:rPr>
          <w:rFonts w:eastAsia="Calibri" w:cs="Arial"/>
          <w:lang w:val="et-EE"/>
        </w:rPr>
        <w:t xml:space="preserve"> </w:t>
      </w:r>
      <w:r w:rsidR="005C4713">
        <w:rPr>
          <w:rFonts w:eastAsia="Calibri" w:cs="Arial"/>
          <w:lang w:val="et-EE"/>
        </w:rPr>
        <w:t xml:space="preserve">11.04.2023 </w:t>
      </w:r>
      <w:r>
        <w:rPr>
          <w:rFonts w:eastAsia="Calibri" w:cs="Arial"/>
          <w:lang w:val="et-EE"/>
        </w:rPr>
        <w:t>saadud arvamuse kohasel</w:t>
      </w:r>
      <w:r w:rsidR="005C4713">
        <w:rPr>
          <w:rFonts w:eastAsia="Calibri" w:cs="Arial"/>
          <w:lang w:val="et-EE"/>
        </w:rPr>
        <w:t xml:space="preserve"> ÜVK rajatiste asuko09ht võimaldab põhimõtteliselt DP alale </w:t>
      </w:r>
      <w:r w:rsidR="005C4713" w:rsidRPr="005C4713">
        <w:rPr>
          <w:rFonts w:eastAsia="Calibri" w:cs="Arial"/>
          <w:lang w:val="et-EE"/>
        </w:rPr>
        <w:t>planeeritud kruntide ühendamise ÜVK-</w:t>
      </w:r>
      <w:proofErr w:type="spellStart"/>
      <w:r w:rsidR="005C4713" w:rsidRPr="005C4713">
        <w:rPr>
          <w:rFonts w:eastAsia="Calibri" w:cs="Arial"/>
          <w:lang w:val="et-EE"/>
        </w:rPr>
        <w:t>ga</w:t>
      </w:r>
      <w:proofErr w:type="spellEnd"/>
      <w:r w:rsidR="005C4713">
        <w:rPr>
          <w:rFonts w:eastAsia="Calibri" w:cs="Arial"/>
          <w:lang w:val="et-EE"/>
        </w:rPr>
        <w:t>.</w:t>
      </w:r>
    </w:p>
    <w:p w14:paraId="1FAAF6BC" w14:textId="6A1C8F91" w:rsidR="00DD3B73" w:rsidRDefault="00DD3B73" w:rsidP="00EF6EF2">
      <w:pPr>
        <w:widowControl w:val="0"/>
        <w:adjustRightInd w:val="0"/>
        <w:jc w:val="both"/>
        <w:textAlignment w:val="baseline"/>
        <w:rPr>
          <w:rFonts w:eastAsia="Calibri" w:cs="Arial"/>
          <w:lang w:val="et-EE"/>
        </w:rPr>
      </w:pPr>
      <w:r w:rsidRPr="00DD3B73">
        <w:rPr>
          <w:rFonts w:eastAsia="Calibri" w:cs="Arial"/>
          <w:lang w:val="et-EE"/>
        </w:rPr>
        <w:t>ÜVK rajatiste kaitsevööndisse (sh liitumispunktidest 2</w:t>
      </w:r>
      <w:r w:rsidR="00311C07">
        <w:rPr>
          <w:rFonts w:eastAsia="Calibri" w:cs="Arial"/>
          <w:lang w:val="et-EE"/>
        </w:rPr>
        <w:t xml:space="preserve"> </w:t>
      </w:r>
      <w:r w:rsidRPr="00DD3B73">
        <w:rPr>
          <w:rFonts w:eastAsia="Calibri" w:cs="Arial"/>
          <w:lang w:val="et-EE"/>
        </w:rPr>
        <w:t xml:space="preserve">m) mitte planeerida aedu, kõvakattega platse, ega kõrghaljastust. Paisutuskõrguseks kinnistule on lähima ühiskanalisatsiooni kaevu kaane kõrgusest 10 cm võrra kõrgem tase. Vastavalt Eesti projekteerimisnormidele peavad kinnistu kanalisatsioonil olema allpool ühiskanalisatsiooni paisutustaset paiknevatel reo- ja sademeveeneeludel ning drenaaživee äravoolul kaitseseadmed uputuse vältimiseks. </w:t>
      </w:r>
      <w:r w:rsidR="00311C07" w:rsidRPr="00DD3B73">
        <w:rPr>
          <w:rFonts w:eastAsia="Calibri" w:cs="Arial"/>
          <w:lang w:val="et-EE"/>
        </w:rPr>
        <w:t xml:space="preserve">Aktsiaselts </w:t>
      </w:r>
      <w:r w:rsidRPr="00DD3B73">
        <w:rPr>
          <w:rFonts w:eastAsia="Calibri" w:cs="Arial"/>
          <w:lang w:val="et-EE"/>
        </w:rPr>
        <w:t>ELVESO ei vastuta allpool paisutuskõrgust toimunud uputuse eest.</w:t>
      </w:r>
      <w:r w:rsidR="005C4713">
        <w:rPr>
          <w:rFonts w:eastAsia="Calibri" w:cs="Arial"/>
          <w:lang w:val="et-EE"/>
        </w:rPr>
        <w:t xml:space="preserve"> </w:t>
      </w:r>
      <w:r w:rsidR="005C4713" w:rsidRPr="005C4713">
        <w:rPr>
          <w:rFonts w:eastAsia="Calibri" w:cs="Arial"/>
          <w:lang w:val="et-EE"/>
        </w:rPr>
        <w:t>Lõplik ÜVK tehniline lahendus selgub liitumisrajatiste projekteerimistööde käigus.</w:t>
      </w:r>
    </w:p>
    <w:p w14:paraId="675FD623" w14:textId="77777777" w:rsidR="005C4713" w:rsidRDefault="005C4713" w:rsidP="00EF6EF2">
      <w:pPr>
        <w:widowControl w:val="0"/>
        <w:adjustRightInd w:val="0"/>
        <w:jc w:val="both"/>
        <w:textAlignment w:val="baseline"/>
        <w:rPr>
          <w:rFonts w:eastAsia="Calibri" w:cs="Arial"/>
          <w:lang w:val="et-EE"/>
        </w:rPr>
      </w:pPr>
    </w:p>
    <w:p w14:paraId="2D0457EB" w14:textId="63BCFAA4" w:rsidR="00DD3B73" w:rsidRDefault="00DD3B73" w:rsidP="00EF6EF2">
      <w:pPr>
        <w:widowControl w:val="0"/>
        <w:adjustRightInd w:val="0"/>
        <w:jc w:val="both"/>
        <w:textAlignment w:val="baseline"/>
        <w:rPr>
          <w:rFonts w:eastAsia="Calibri" w:cs="Arial"/>
          <w:lang w:val="et-EE"/>
        </w:rPr>
      </w:pPr>
      <w:r>
        <w:rPr>
          <w:rFonts w:eastAsia="Calibri" w:cs="Arial"/>
          <w:lang w:val="et-EE"/>
        </w:rPr>
        <w:lastRenderedPageBreak/>
        <w:t xml:space="preserve">Kruntide 1 ja 3 VK liitumispunktide kaitsevööndisse on osaliselt planeeritud parklaala ja </w:t>
      </w:r>
      <w:proofErr w:type="spellStart"/>
      <w:r>
        <w:rPr>
          <w:rFonts w:eastAsia="Calibri" w:cs="Arial"/>
          <w:lang w:val="et-EE"/>
        </w:rPr>
        <w:t>lähtuvält</w:t>
      </w:r>
      <w:proofErr w:type="spellEnd"/>
      <w:r>
        <w:rPr>
          <w:rFonts w:eastAsia="Calibri" w:cs="Arial"/>
          <w:lang w:val="et-EE"/>
        </w:rPr>
        <w:t xml:space="preserve"> sellest on kruntide omanike kohustus </w:t>
      </w:r>
      <w:r w:rsidRPr="00DD3B73">
        <w:rPr>
          <w:rFonts w:eastAsia="Calibri" w:cs="Arial"/>
          <w:lang w:val="et-EE"/>
        </w:rPr>
        <w:t xml:space="preserve">vajaduse korral </w:t>
      </w:r>
      <w:r>
        <w:rPr>
          <w:rFonts w:eastAsia="Calibri" w:cs="Arial"/>
          <w:lang w:val="et-EE"/>
        </w:rPr>
        <w:t>tagada VK- liitumispunktide renoveerimisel</w:t>
      </w:r>
      <w:r w:rsidR="00311C07">
        <w:rPr>
          <w:rFonts w:eastAsia="Calibri" w:cs="Arial"/>
          <w:lang w:val="et-EE"/>
        </w:rPr>
        <w:t xml:space="preserve"> </w:t>
      </w:r>
      <w:r>
        <w:rPr>
          <w:rFonts w:eastAsia="Calibri" w:cs="Arial"/>
          <w:lang w:val="et-EE"/>
        </w:rPr>
        <w:t>selle parkla ala taastamise omal kulul.</w:t>
      </w:r>
    </w:p>
    <w:p w14:paraId="646BFEE2" w14:textId="77777777" w:rsidR="00DD3B73" w:rsidRDefault="00DD3B73" w:rsidP="00EF6EF2">
      <w:pPr>
        <w:widowControl w:val="0"/>
        <w:adjustRightInd w:val="0"/>
        <w:jc w:val="both"/>
        <w:textAlignment w:val="baseline"/>
        <w:rPr>
          <w:rFonts w:eastAsia="Calibri" w:cs="Arial"/>
          <w:lang w:val="et-EE"/>
        </w:rPr>
      </w:pPr>
    </w:p>
    <w:p w14:paraId="34FF2B72" w14:textId="33D4F484" w:rsidR="0092399E" w:rsidRPr="002D5812" w:rsidRDefault="0092399E" w:rsidP="00EF6EF2">
      <w:pPr>
        <w:widowControl w:val="0"/>
        <w:adjustRightInd w:val="0"/>
        <w:jc w:val="both"/>
        <w:textAlignment w:val="baseline"/>
        <w:rPr>
          <w:rFonts w:eastAsia="Calibri" w:cs="Arial"/>
          <w:lang w:val="et-EE"/>
        </w:rPr>
      </w:pPr>
      <w:r w:rsidRPr="002D5812">
        <w:rPr>
          <w:rFonts w:eastAsia="Calibri" w:cs="Arial"/>
          <w:lang w:val="et-EE"/>
        </w:rPr>
        <w:t>Järgnevate projekteerimisstaadiumite (hoonete vee- ja kanalis</w:t>
      </w:r>
      <w:r w:rsidRPr="002D5812">
        <w:rPr>
          <w:rFonts w:cs="Arial"/>
          <w:lang w:val="et-EE"/>
        </w:rPr>
        <w:t>at</w:t>
      </w:r>
      <w:r w:rsidRPr="002D5812">
        <w:rPr>
          <w:rFonts w:eastAsia="Calibri" w:cs="Arial"/>
          <w:lang w:val="et-EE"/>
        </w:rPr>
        <w:t xml:space="preserve">siooni ehitusprojektide) koostamiseks taotleda </w:t>
      </w:r>
      <w:r w:rsidR="00311C07" w:rsidRPr="00DD3B73">
        <w:rPr>
          <w:rFonts w:eastAsia="Calibri" w:cs="Arial"/>
          <w:lang w:val="et-EE"/>
        </w:rPr>
        <w:t xml:space="preserve">Aktsiaselts </w:t>
      </w:r>
      <w:r w:rsidRPr="002D5812">
        <w:rPr>
          <w:rFonts w:cs="Arial"/>
          <w:lang w:val="et-EE"/>
        </w:rPr>
        <w:t xml:space="preserve">ELVESO </w:t>
      </w:r>
      <w:r w:rsidRPr="002D5812">
        <w:rPr>
          <w:rFonts w:eastAsia="Calibri" w:cs="Arial"/>
          <w:lang w:val="et-EE"/>
        </w:rPr>
        <w:t>tehnilised tingimused.</w:t>
      </w:r>
    </w:p>
    <w:p w14:paraId="3C327AFF" w14:textId="78D830FF" w:rsidR="0092399E" w:rsidRPr="002D5812" w:rsidRDefault="0092399E" w:rsidP="00EF6EF2">
      <w:pPr>
        <w:widowControl w:val="0"/>
        <w:adjustRightInd w:val="0"/>
        <w:jc w:val="both"/>
        <w:textAlignment w:val="baseline"/>
        <w:rPr>
          <w:rFonts w:eastAsia="Calibri" w:cs="Arial"/>
          <w:lang w:val="et-EE"/>
        </w:rPr>
      </w:pPr>
      <w:r w:rsidRPr="002D5812">
        <w:rPr>
          <w:rFonts w:eastAsia="Calibri" w:cs="Arial"/>
          <w:lang w:val="et-EE"/>
        </w:rPr>
        <w:t xml:space="preserve">Ehitusprojektid kooskõlastada </w:t>
      </w:r>
      <w:r w:rsidR="00311C07" w:rsidRPr="00DD3B73">
        <w:rPr>
          <w:rFonts w:eastAsia="Calibri" w:cs="Arial"/>
          <w:lang w:val="et-EE"/>
        </w:rPr>
        <w:t>Aktsiaselts</w:t>
      </w:r>
      <w:r w:rsidRPr="002D5812">
        <w:rPr>
          <w:rFonts w:cs="Arial"/>
          <w:lang w:val="et-EE"/>
        </w:rPr>
        <w:t xml:space="preserve"> ELVESO</w:t>
      </w:r>
      <w:r w:rsidR="00311C07">
        <w:rPr>
          <w:rFonts w:cs="Arial"/>
          <w:lang w:val="et-EE"/>
        </w:rPr>
        <w:t>-</w:t>
      </w:r>
      <w:proofErr w:type="spellStart"/>
      <w:r w:rsidR="00311C07">
        <w:rPr>
          <w:rFonts w:cs="Arial"/>
          <w:lang w:val="et-EE"/>
        </w:rPr>
        <w:t>ga</w:t>
      </w:r>
      <w:proofErr w:type="spellEnd"/>
      <w:r w:rsidRPr="002D5812">
        <w:rPr>
          <w:rFonts w:eastAsia="Calibri" w:cs="Arial"/>
          <w:lang w:val="et-EE"/>
        </w:rPr>
        <w:t>.</w:t>
      </w:r>
    </w:p>
    <w:p w14:paraId="77A56685" w14:textId="77777777" w:rsidR="0092399E" w:rsidRPr="002D5812" w:rsidRDefault="0092399E" w:rsidP="00EF6EF2">
      <w:pPr>
        <w:rPr>
          <w:rFonts w:cs="Arial"/>
          <w:lang w:val="et-EE"/>
        </w:rPr>
      </w:pPr>
    </w:p>
    <w:p w14:paraId="1F5AED03" w14:textId="77777777" w:rsidR="0092399E" w:rsidRPr="002D5812" w:rsidRDefault="0092399E" w:rsidP="00B7330A">
      <w:pPr>
        <w:pStyle w:val="Heading3"/>
        <w:numPr>
          <w:ilvl w:val="2"/>
          <w:numId w:val="17"/>
        </w:numPr>
        <w:rPr>
          <w:rFonts w:cs="Arial"/>
          <w:szCs w:val="22"/>
          <w:lang w:val="et-EE"/>
        </w:rPr>
      </w:pPr>
      <w:bookmarkStart w:id="52" w:name="_Toc10652159"/>
      <w:bookmarkStart w:id="53" w:name="_Toc137595764"/>
      <w:r w:rsidRPr="002D5812">
        <w:rPr>
          <w:rFonts w:cs="Arial"/>
          <w:szCs w:val="22"/>
          <w:lang w:val="et-EE"/>
        </w:rPr>
        <w:t>Sademe- ja pinnasevee ärajuhtimine</w:t>
      </w:r>
      <w:bookmarkEnd w:id="52"/>
      <w:bookmarkEnd w:id="53"/>
    </w:p>
    <w:p w14:paraId="7E4346C1" w14:textId="77777777" w:rsidR="0092399E" w:rsidRPr="002D5812" w:rsidRDefault="0092399E" w:rsidP="00EF6EF2">
      <w:pPr>
        <w:jc w:val="both"/>
        <w:rPr>
          <w:rFonts w:cs="Arial"/>
          <w:lang w:val="et-EE"/>
        </w:rPr>
      </w:pPr>
      <w:r w:rsidRPr="002D5812">
        <w:rPr>
          <w:rFonts w:cs="Arial"/>
          <w:lang w:val="et-EE"/>
        </w:rPr>
        <w:t>Vaadeldava ala sademevee eelvooluks on planeeringuala loodepiiril asuv olemasolev kraav, mis saab alguse kinnistul Järvepõllu tee 9 ja läbib kinnistut Järvesalu tee 5.</w:t>
      </w:r>
      <w:r w:rsidR="00B67AED" w:rsidRPr="002D5812">
        <w:rPr>
          <w:rFonts w:cs="Arial"/>
          <w:lang w:val="et-EE"/>
        </w:rPr>
        <w:t xml:space="preserve"> </w:t>
      </w:r>
      <w:r w:rsidRPr="002D5812">
        <w:rPr>
          <w:rFonts w:cs="Arial"/>
          <w:lang w:val="et-EE"/>
        </w:rPr>
        <w:t>Planeeringualale jäävat kinnistut Järvepõllu tee 7 läbib olemasolev sademeveekanalisatsioon ja suubub kraavi kinnistul Järvepõllu tee 9.</w:t>
      </w:r>
    </w:p>
    <w:p w14:paraId="75FE62EE" w14:textId="77777777" w:rsidR="0092399E" w:rsidRPr="002D5812" w:rsidRDefault="0092399E" w:rsidP="00EF6EF2">
      <w:pPr>
        <w:jc w:val="both"/>
        <w:rPr>
          <w:rFonts w:cs="Arial"/>
          <w:lang w:val="et-EE"/>
        </w:rPr>
      </w:pPr>
    </w:p>
    <w:p w14:paraId="3B263860" w14:textId="60AB9094" w:rsidR="006A2EA5" w:rsidRPr="002D5812" w:rsidRDefault="0092399E" w:rsidP="00EF6EF2">
      <w:pPr>
        <w:autoSpaceDE w:val="0"/>
        <w:autoSpaceDN w:val="0"/>
        <w:adjustRightInd w:val="0"/>
        <w:jc w:val="both"/>
        <w:rPr>
          <w:rFonts w:eastAsia="Microsoft Yi Baiti" w:cs="Arial"/>
          <w:color w:val="000000"/>
          <w:lang w:val="et-EE"/>
        </w:rPr>
      </w:pPr>
      <w:r w:rsidRPr="002D5812">
        <w:rPr>
          <w:rFonts w:eastAsia="Microsoft Yi Baiti" w:cs="Arial"/>
          <w:color w:val="000000"/>
          <w:lang w:val="et-EE"/>
        </w:rPr>
        <w:t xml:space="preserve">Hoone katustelt kogutakse sademevesi hoone väliste äravoolurennide ja -torude abil ning suunatakse kinnistusisese sademevee kanalisatsioonitorustikku, mis suunab sademevee kas olemasolevasse sademeveekanalisatsiooni või läbi killustikfiltri planeeringuala loodepiiril paiknevasse olemasolevasse kraavi. </w:t>
      </w:r>
      <w:r w:rsidRPr="002D5812">
        <w:rPr>
          <w:rFonts w:cs="Arial"/>
          <w:lang w:val="et-EE"/>
        </w:rPr>
        <w:t>Eelvoolukraavi tuleb hooldada regulaarselt vastavalt vajadusele, et tagada sademevee äravool.</w:t>
      </w:r>
    </w:p>
    <w:p w14:paraId="444D94B7" w14:textId="77777777" w:rsidR="0092399E" w:rsidRPr="002D5812" w:rsidRDefault="006A2EA5" w:rsidP="00EF6EF2">
      <w:pPr>
        <w:autoSpaceDE w:val="0"/>
        <w:autoSpaceDN w:val="0"/>
        <w:adjustRightInd w:val="0"/>
        <w:jc w:val="both"/>
        <w:rPr>
          <w:rFonts w:eastAsia="Microsoft Yi Baiti" w:cs="Arial"/>
          <w:color w:val="000000"/>
          <w:lang w:val="et-EE"/>
        </w:rPr>
      </w:pPr>
      <w:r w:rsidRPr="002D5812">
        <w:rPr>
          <w:rFonts w:cs="Arial"/>
          <w:lang w:val="et-EE"/>
        </w:rPr>
        <w:t>Parklatelt kogutakse sademevesi ja suunatakse läbi õli-bensiini-liivapüüduri (või püüdurite) lähedal asuvasse suublasse.</w:t>
      </w:r>
    </w:p>
    <w:p w14:paraId="6F4F0226" w14:textId="77777777" w:rsidR="0092399E" w:rsidRPr="002D5812" w:rsidRDefault="0092399E" w:rsidP="00EF6EF2">
      <w:pPr>
        <w:autoSpaceDE w:val="0"/>
        <w:autoSpaceDN w:val="0"/>
        <w:adjustRightInd w:val="0"/>
        <w:rPr>
          <w:rFonts w:eastAsia="Microsoft Yi Baiti" w:cs="Arial"/>
          <w:color w:val="000000"/>
          <w:lang w:val="et-EE"/>
        </w:rPr>
      </w:pPr>
    </w:p>
    <w:p w14:paraId="45126B8F" w14:textId="77777777" w:rsidR="0092399E" w:rsidRPr="002D5812" w:rsidRDefault="0092399E" w:rsidP="00B7330A">
      <w:pPr>
        <w:pStyle w:val="Heading3"/>
        <w:numPr>
          <w:ilvl w:val="2"/>
          <w:numId w:val="17"/>
        </w:numPr>
        <w:rPr>
          <w:rFonts w:cs="Arial"/>
          <w:szCs w:val="22"/>
          <w:lang w:val="et-EE"/>
        </w:rPr>
      </w:pPr>
      <w:bookmarkStart w:id="54" w:name="_Toc137595765"/>
      <w:r w:rsidRPr="002D5812">
        <w:rPr>
          <w:rFonts w:cs="Arial"/>
          <w:szCs w:val="22"/>
          <w:lang w:val="et-EE"/>
        </w:rPr>
        <w:t>Elektrivarustus ja tänavavalgustus</w:t>
      </w:r>
      <w:bookmarkEnd w:id="54"/>
    </w:p>
    <w:p w14:paraId="6EB51B3F" w14:textId="77777777" w:rsidR="0092399E" w:rsidRPr="002D5812" w:rsidRDefault="0092399E" w:rsidP="00EF6EF2">
      <w:pPr>
        <w:jc w:val="both"/>
        <w:rPr>
          <w:rFonts w:cs="Arial"/>
          <w:lang w:val="et-EE"/>
        </w:rPr>
      </w:pPr>
      <w:r w:rsidRPr="002D5812">
        <w:rPr>
          <w:rFonts w:cs="Arial"/>
          <w:lang w:val="et-EE"/>
        </w:rPr>
        <w:t>Detailplaneeringuga ei muudeta</w:t>
      </w:r>
      <w:r w:rsidR="00B67AED" w:rsidRPr="002D5812">
        <w:rPr>
          <w:rFonts w:cs="Arial"/>
          <w:lang w:val="et-EE"/>
        </w:rPr>
        <w:t xml:space="preserve"> </w:t>
      </w:r>
      <w:r w:rsidRPr="002D5812">
        <w:rPr>
          <w:rFonts w:cs="Arial"/>
          <w:lang w:val="et-EE"/>
        </w:rPr>
        <w:t>olemasolevat elektrivarustuse lahendust.</w:t>
      </w:r>
    </w:p>
    <w:p w14:paraId="34E338F9" w14:textId="77777777" w:rsidR="0092399E" w:rsidRPr="002D5812" w:rsidRDefault="0092399E" w:rsidP="00EF6EF2">
      <w:pPr>
        <w:jc w:val="both"/>
        <w:rPr>
          <w:rFonts w:cs="Arial"/>
          <w:lang w:val="et-EE"/>
        </w:rPr>
      </w:pPr>
      <w:r w:rsidRPr="002D5812">
        <w:rPr>
          <w:rFonts w:cs="Arial"/>
          <w:lang w:val="et-EE"/>
        </w:rPr>
        <w:t>Järvepõllu teele ja Järvesalu teele on paigaldatud elektri madalpingekaablid ja jaotus-liitumiskilbid.</w:t>
      </w:r>
    </w:p>
    <w:p w14:paraId="0C0D7051" w14:textId="77777777" w:rsidR="0092399E" w:rsidRPr="002D5812" w:rsidRDefault="0092399E" w:rsidP="00EF6EF2">
      <w:pPr>
        <w:jc w:val="both"/>
        <w:rPr>
          <w:rFonts w:cs="Arial"/>
          <w:lang w:val="et-EE"/>
        </w:rPr>
      </w:pPr>
      <w:r w:rsidRPr="002D5812">
        <w:rPr>
          <w:rFonts w:cs="Arial"/>
          <w:lang w:val="et-EE"/>
        </w:rPr>
        <w:t>Planeeringualale jäävate kinnistute liitumiskilbid asuvad kinnistute piiridel Järvepõllu tee maa-alal.</w:t>
      </w:r>
    </w:p>
    <w:p w14:paraId="7A9A8E51" w14:textId="77777777" w:rsidR="0092399E" w:rsidRPr="002D5812" w:rsidRDefault="0092399E" w:rsidP="00EF6EF2">
      <w:pPr>
        <w:jc w:val="both"/>
        <w:rPr>
          <w:rFonts w:cs="Arial"/>
          <w:lang w:val="et-EE"/>
        </w:rPr>
      </w:pPr>
      <w:r w:rsidRPr="002D5812">
        <w:rPr>
          <w:rFonts w:cs="Arial"/>
          <w:lang w:val="et-EE"/>
        </w:rPr>
        <w:t>Kinnistute elektritoide</w:t>
      </w:r>
      <w:r w:rsidR="00B67AED" w:rsidRPr="002D5812">
        <w:rPr>
          <w:rFonts w:cs="Arial"/>
          <w:lang w:val="et-EE"/>
        </w:rPr>
        <w:t xml:space="preserve"> </w:t>
      </w:r>
      <w:r w:rsidRPr="002D5812">
        <w:rPr>
          <w:rFonts w:cs="Arial"/>
          <w:lang w:val="et-EE"/>
        </w:rPr>
        <w:t>liitumiskilbist kuni hoone peajaotuskilpi paigaldab klient oma vajadustele vastava maakaabli.</w:t>
      </w:r>
    </w:p>
    <w:p w14:paraId="1652B0CA" w14:textId="77777777" w:rsidR="0092399E" w:rsidRPr="002D5812" w:rsidRDefault="0092399E" w:rsidP="00EF6EF2">
      <w:pPr>
        <w:jc w:val="both"/>
        <w:rPr>
          <w:rFonts w:cs="Arial"/>
          <w:lang w:val="et-EE"/>
        </w:rPr>
      </w:pPr>
      <w:r w:rsidRPr="002D5812">
        <w:rPr>
          <w:rFonts w:cs="Arial"/>
          <w:lang w:val="et-EE"/>
        </w:rPr>
        <w:t>Hoone projekteerimisel tuleb hoonele vajalike tehnovõrkude projekteerimiseks taotleda Elektrilevi OÜ-lt tehnilised tingimused ehitusprojektide (tööjooniste) koostamiseks.</w:t>
      </w:r>
    </w:p>
    <w:p w14:paraId="7D54F67E" w14:textId="77777777" w:rsidR="0092399E" w:rsidRPr="002D5812" w:rsidRDefault="0092399E" w:rsidP="00EF6EF2">
      <w:pPr>
        <w:jc w:val="both"/>
        <w:rPr>
          <w:rFonts w:cs="Arial"/>
          <w:lang w:val="et-EE"/>
        </w:rPr>
      </w:pPr>
      <w:r w:rsidRPr="002D5812">
        <w:rPr>
          <w:rFonts w:cs="Arial"/>
          <w:lang w:val="et-EE"/>
        </w:rPr>
        <w:t>Kehtestatud detailplaneeringu olemasolul elektrienergia saamiseks tuleb esitada liitumistaotlus, sõlmida liitumisleping ja tasuda liitumistasu.</w:t>
      </w:r>
    </w:p>
    <w:p w14:paraId="3F813A0F" w14:textId="77777777" w:rsidR="0092399E" w:rsidRPr="002D5812" w:rsidRDefault="0092399E" w:rsidP="00EF6EF2">
      <w:pPr>
        <w:jc w:val="both"/>
        <w:rPr>
          <w:rFonts w:cs="Arial"/>
          <w:lang w:val="et-EE"/>
        </w:rPr>
      </w:pPr>
    </w:p>
    <w:p w14:paraId="5B9D15B5" w14:textId="77777777" w:rsidR="0092399E" w:rsidRPr="002D5812" w:rsidRDefault="0092399E" w:rsidP="00B7330A">
      <w:pPr>
        <w:pStyle w:val="Heading3"/>
        <w:numPr>
          <w:ilvl w:val="2"/>
          <w:numId w:val="17"/>
        </w:numPr>
        <w:rPr>
          <w:rFonts w:cs="Arial"/>
          <w:szCs w:val="22"/>
          <w:lang w:val="et-EE"/>
        </w:rPr>
      </w:pPr>
      <w:bookmarkStart w:id="55" w:name="_Toc53477251"/>
      <w:bookmarkStart w:id="56" w:name="_Toc63956552"/>
      <w:bookmarkStart w:id="57" w:name="_Toc110360257"/>
      <w:bookmarkStart w:id="58" w:name="_Toc117257293"/>
      <w:bookmarkStart w:id="59" w:name="_Toc137595766"/>
      <w:r w:rsidRPr="002D5812">
        <w:rPr>
          <w:rFonts w:cs="Arial"/>
          <w:szCs w:val="22"/>
          <w:lang w:val="et-EE"/>
        </w:rPr>
        <w:t>Tänavavalgustus</w:t>
      </w:r>
      <w:bookmarkEnd w:id="55"/>
      <w:bookmarkEnd w:id="56"/>
      <w:bookmarkEnd w:id="57"/>
      <w:bookmarkEnd w:id="58"/>
      <w:bookmarkEnd w:id="59"/>
    </w:p>
    <w:p w14:paraId="3456ACCD" w14:textId="300EC452" w:rsidR="0092399E" w:rsidRPr="002D5812" w:rsidRDefault="0092399E" w:rsidP="00EF6EF2">
      <w:pPr>
        <w:jc w:val="both"/>
        <w:rPr>
          <w:rFonts w:cs="Arial"/>
          <w:lang w:val="et-EE"/>
        </w:rPr>
      </w:pPr>
      <w:r w:rsidRPr="002D5812">
        <w:rPr>
          <w:rFonts w:cs="Arial"/>
          <w:lang w:val="et-EE"/>
        </w:rPr>
        <w:t>Kinnistusiseste valgustite toited on ette nähtud hoone toitevõrgust ning täiendav valgustus lahendatakse järgmistes projekteerimisstaadiumites.</w:t>
      </w:r>
    </w:p>
    <w:p w14:paraId="7C300B76" w14:textId="77777777" w:rsidR="0092399E" w:rsidRPr="002D5812" w:rsidRDefault="0092399E" w:rsidP="00EF6EF2">
      <w:pPr>
        <w:jc w:val="both"/>
        <w:rPr>
          <w:rFonts w:cs="Arial"/>
          <w:lang w:val="et-EE"/>
        </w:rPr>
      </w:pPr>
      <w:bookmarkStart w:id="60" w:name="_Toc56671443"/>
      <w:r w:rsidRPr="002D5812">
        <w:rPr>
          <w:rFonts w:cs="Arial"/>
          <w:lang w:val="et-EE"/>
        </w:rPr>
        <w:t>Järvepõllu teel ja Järvesalu teel on olemasolev tänavavalgustus.</w:t>
      </w:r>
    </w:p>
    <w:p w14:paraId="5A34A9A6" w14:textId="77777777" w:rsidR="0092399E" w:rsidRPr="002D5812" w:rsidRDefault="0092399E" w:rsidP="00EF6EF2">
      <w:pPr>
        <w:jc w:val="both"/>
        <w:rPr>
          <w:rFonts w:cs="Arial"/>
          <w:lang w:val="et-EE"/>
        </w:rPr>
      </w:pPr>
    </w:p>
    <w:p w14:paraId="315D21D8" w14:textId="77777777" w:rsidR="0092399E" w:rsidRPr="002D5812" w:rsidRDefault="0092399E" w:rsidP="00B7330A">
      <w:pPr>
        <w:pStyle w:val="Heading3"/>
        <w:numPr>
          <w:ilvl w:val="2"/>
          <w:numId w:val="17"/>
        </w:numPr>
        <w:rPr>
          <w:rFonts w:cs="Arial"/>
          <w:szCs w:val="22"/>
          <w:lang w:val="et-EE"/>
        </w:rPr>
      </w:pPr>
      <w:bookmarkStart w:id="61" w:name="_Toc122186648"/>
      <w:bookmarkStart w:id="62" w:name="_Toc137595767"/>
      <w:r w:rsidRPr="002D5812">
        <w:rPr>
          <w:rFonts w:cs="Arial"/>
          <w:szCs w:val="22"/>
          <w:lang w:val="et-EE"/>
        </w:rPr>
        <w:t>Sidevarustus</w:t>
      </w:r>
      <w:bookmarkEnd w:id="60"/>
      <w:bookmarkEnd w:id="61"/>
      <w:bookmarkEnd w:id="62"/>
    </w:p>
    <w:p w14:paraId="5CE81B75" w14:textId="6D78CB7E" w:rsidR="0092399E" w:rsidRPr="002D5812" w:rsidRDefault="0092399E" w:rsidP="00EF6EF2">
      <w:pPr>
        <w:jc w:val="both"/>
        <w:rPr>
          <w:rFonts w:cs="Arial"/>
          <w:lang w:val="et-EE"/>
        </w:rPr>
      </w:pPr>
      <w:r w:rsidRPr="002D5812">
        <w:rPr>
          <w:rFonts w:cs="Arial"/>
          <w:lang w:val="et-EE"/>
        </w:rPr>
        <w:t>Järvepõllu tee ja Järvesalu tee maa-alale on välja ehitatud Telia</w:t>
      </w:r>
      <w:r w:rsidR="00165EA4">
        <w:rPr>
          <w:rFonts w:cs="Arial"/>
          <w:lang w:val="et-EE"/>
        </w:rPr>
        <w:t xml:space="preserve"> Eesti </w:t>
      </w:r>
      <w:proofErr w:type="spellStart"/>
      <w:r w:rsidR="00165EA4">
        <w:rPr>
          <w:rFonts w:cs="Arial"/>
          <w:lang w:val="et-EE"/>
        </w:rPr>
        <w:t>AS-</w:t>
      </w:r>
      <w:r w:rsidRPr="002D5812">
        <w:rPr>
          <w:rFonts w:cs="Arial"/>
          <w:lang w:val="et-EE"/>
        </w:rPr>
        <w:t>le</w:t>
      </w:r>
      <w:proofErr w:type="spellEnd"/>
      <w:r w:rsidRPr="002D5812">
        <w:rPr>
          <w:rFonts w:cs="Arial"/>
          <w:lang w:val="et-EE"/>
        </w:rPr>
        <w:t xml:space="preserve"> kuuluvad liinirajatised.</w:t>
      </w:r>
    </w:p>
    <w:p w14:paraId="4F7235FD" w14:textId="77777777" w:rsidR="0092399E" w:rsidRPr="002D5812" w:rsidRDefault="0092399E" w:rsidP="00EF6EF2">
      <w:pPr>
        <w:jc w:val="both"/>
        <w:rPr>
          <w:rFonts w:cs="Arial"/>
          <w:lang w:val="et-EE"/>
        </w:rPr>
      </w:pPr>
      <w:r w:rsidRPr="002D5812">
        <w:rPr>
          <w:rFonts w:cs="Arial"/>
          <w:lang w:val="et-EE"/>
        </w:rPr>
        <w:t>Igale planeeritavale hoonele on ette nähtud individuaalne sidekanalisatsioonisisestus.</w:t>
      </w:r>
    </w:p>
    <w:p w14:paraId="6B8E069F" w14:textId="77777777" w:rsidR="0092399E" w:rsidRPr="002D5812" w:rsidRDefault="0092399E" w:rsidP="00EF6EF2">
      <w:pPr>
        <w:jc w:val="both"/>
        <w:rPr>
          <w:rFonts w:cs="Arial"/>
          <w:lang w:val="et-EE"/>
        </w:rPr>
      </w:pPr>
      <w:bookmarkStart w:id="63" w:name="_Toc10652163"/>
      <w:bookmarkStart w:id="64" w:name="_Toc122186649"/>
    </w:p>
    <w:p w14:paraId="42A0E830" w14:textId="77777777" w:rsidR="0092399E" w:rsidRPr="002D5812" w:rsidRDefault="0092399E" w:rsidP="00EF6EF2">
      <w:pPr>
        <w:jc w:val="both"/>
        <w:rPr>
          <w:rFonts w:cs="Arial"/>
          <w:lang w:val="et-EE"/>
        </w:rPr>
      </w:pPr>
      <w:r w:rsidRPr="002D5812">
        <w:rPr>
          <w:rFonts w:cs="Arial"/>
          <w:lang w:val="et-EE"/>
        </w:rPr>
        <w:t xml:space="preserve">Ehitusprojektis tuleb täpsustada sidevajadust ning taotleda konkreetsed tehnilised tingimused Telia Eesti </w:t>
      </w:r>
      <w:proofErr w:type="spellStart"/>
      <w:r w:rsidRPr="002D5812">
        <w:rPr>
          <w:rFonts w:cs="Arial"/>
          <w:lang w:val="et-EE"/>
        </w:rPr>
        <w:t>AS-lt</w:t>
      </w:r>
      <w:proofErr w:type="spellEnd"/>
      <w:r w:rsidRPr="002D5812">
        <w:rPr>
          <w:rFonts w:cs="Arial"/>
          <w:lang w:val="et-EE"/>
        </w:rPr>
        <w:t>.</w:t>
      </w:r>
    </w:p>
    <w:p w14:paraId="31F85EF7" w14:textId="610D95D7" w:rsidR="0092399E" w:rsidRPr="002D5812" w:rsidRDefault="0092399E" w:rsidP="00EF6EF2">
      <w:pPr>
        <w:jc w:val="both"/>
        <w:rPr>
          <w:rFonts w:cs="Arial"/>
          <w:lang w:val="et-EE"/>
        </w:rPr>
      </w:pPr>
      <w:r w:rsidRPr="002D5812">
        <w:rPr>
          <w:rFonts w:cs="Arial"/>
          <w:lang w:val="et-EE"/>
        </w:rPr>
        <w:t>Tööde teostamine sidevõrgu kaitsevööndis võib toimuda Telia järelevalvega. Sideehitise kaitsevööndis on sideehitise omaniku loata keelatud igasugune tegevus, mis võib ohustada sideehitist.</w:t>
      </w:r>
    </w:p>
    <w:p w14:paraId="2060084B" w14:textId="18B5E17F" w:rsidR="0092399E" w:rsidRDefault="00675BD9" w:rsidP="00EF6EF2">
      <w:pPr>
        <w:jc w:val="both"/>
        <w:rPr>
          <w:rFonts w:cs="Arial"/>
          <w:lang w:val="et-EE"/>
        </w:rPr>
      </w:pPr>
      <w:r w:rsidRPr="002D5812">
        <w:rPr>
          <w:rFonts w:cs="Arial"/>
          <w:lang w:val="et-EE"/>
        </w:rPr>
        <w:t xml:space="preserve">Telia Eesti AS </w:t>
      </w:r>
      <w:r w:rsidR="0092399E" w:rsidRPr="002D5812">
        <w:rPr>
          <w:rFonts w:cs="Arial"/>
          <w:lang w:val="et-EE"/>
        </w:rPr>
        <w:t xml:space="preserve">sideehitiste kaitsevööndis tegevuste planeerimisel ja ehitiste projekteerimisel tagada sideehitise ohutus ja säilimine vastavalt </w:t>
      </w:r>
      <w:proofErr w:type="spellStart"/>
      <w:r w:rsidR="0092399E" w:rsidRPr="002D5812">
        <w:rPr>
          <w:rFonts w:cs="Arial"/>
          <w:lang w:val="et-EE"/>
        </w:rPr>
        <w:t>EhS</w:t>
      </w:r>
      <w:proofErr w:type="spellEnd"/>
      <w:r w:rsidR="0092399E" w:rsidRPr="002D5812">
        <w:rPr>
          <w:rFonts w:cs="Arial"/>
          <w:lang w:val="et-EE"/>
        </w:rPr>
        <w:t xml:space="preserve"> §</w:t>
      </w:r>
      <w:r w:rsidR="00621A16" w:rsidRPr="002D5812">
        <w:rPr>
          <w:rFonts w:cs="Arial"/>
          <w:lang w:val="et-EE"/>
        </w:rPr>
        <w:t xml:space="preserve"> </w:t>
      </w:r>
      <w:r w:rsidR="0092399E" w:rsidRPr="002D5812">
        <w:rPr>
          <w:rFonts w:cs="Arial"/>
          <w:lang w:val="et-EE"/>
        </w:rPr>
        <w:t>70 ja §</w:t>
      </w:r>
      <w:r w:rsidR="00621A16" w:rsidRPr="002D5812">
        <w:rPr>
          <w:rFonts w:cs="Arial"/>
          <w:lang w:val="et-EE"/>
        </w:rPr>
        <w:t xml:space="preserve"> </w:t>
      </w:r>
      <w:r w:rsidR="0092399E" w:rsidRPr="002D5812">
        <w:rPr>
          <w:rFonts w:cs="Arial"/>
          <w:lang w:val="et-EE"/>
        </w:rPr>
        <w:t xml:space="preserve">78 nõuetele. Tööde teostamisel sideehitise kaitsevööndis lähtuda </w:t>
      </w:r>
      <w:proofErr w:type="spellStart"/>
      <w:r w:rsidR="0092399E" w:rsidRPr="002D5812">
        <w:rPr>
          <w:rFonts w:cs="Arial"/>
          <w:lang w:val="et-EE"/>
        </w:rPr>
        <w:t>EhS</w:t>
      </w:r>
      <w:proofErr w:type="spellEnd"/>
      <w:r w:rsidR="0092399E" w:rsidRPr="002D5812">
        <w:rPr>
          <w:rFonts w:cs="Arial"/>
          <w:lang w:val="et-EE"/>
        </w:rPr>
        <w:t xml:space="preserve"> </w:t>
      </w:r>
      <w:proofErr w:type="spellStart"/>
      <w:r w:rsidR="0092399E" w:rsidRPr="002D5812">
        <w:rPr>
          <w:rFonts w:cs="Arial"/>
          <w:lang w:val="et-EE"/>
        </w:rPr>
        <w:t>ptk</w:t>
      </w:r>
      <w:proofErr w:type="spellEnd"/>
      <w:r w:rsidR="0092399E" w:rsidRPr="002D5812">
        <w:rPr>
          <w:rFonts w:cs="Arial"/>
          <w:lang w:val="et-EE"/>
        </w:rPr>
        <w:t xml:space="preserve"> 8 ja </w:t>
      </w:r>
      <w:proofErr w:type="spellStart"/>
      <w:r w:rsidR="0092399E" w:rsidRPr="002D5812">
        <w:rPr>
          <w:rFonts w:cs="Arial"/>
          <w:lang w:val="et-EE"/>
        </w:rPr>
        <w:t>ptk</w:t>
      </w:r>
      <w:proofErr w:type="spellEnd"/>
      <w:r w:rsidR="0092399E" w:rsidRPr="002D5812">
        <w:rPr>
          <w:rFonts w:cs="Arial"/>
          <w:lang w:val="et-EE"/>
        </w:rPr>
        <w:t xml:space="preserve"> 9 esitatud nõuetest, MTM määrusest nr 73 (25.06.2015) Ehitise kaitsevööndi ulatus, kaitsevööndis tegutsemise kord ja kaitsevööndi tähistusele esitatavad nõuded, kohaldatavatest standarditest ning sideehitise omaniku juhenditest ja nõuetest.</w:t>
      </w:r>
    </w:p>
    <w:p w14:paraId="409F58EF" w14:textId="77777777" w:rsidR="00F40FE4" w:rsidRPr="002D5812" w:rsidRDefault="00F40FE4" w:rsidP="00EF6EF2">
      <w:pPr>
        <w:jc w:val="both"/>
        <w:rPr>
          <w:rFonts w:cs="Arial"/>
          <w:lang w:val="et-EE"/>
        </w:rPr>
      </w:pPr>
    </w:p>
    <w:p w14:paraId="4B1C339E" w14:textId="77777777" w:rsidR="0092399E" w:rsidRPr="002D5812" w:rsidRDefault="0092399E" w:rsidP="00B7330A">
      <w:pPr>
        <w:pStyle w:val="Heading3"/>
        <w:numPr>
          <w:ilvl w:val="2"/>
          <w:numId w:val="17"/>
        </w:numPr>
        <w:rPr>
          <w:rFonts w:cs="Arial"/>
          <w:szCs w:val="22"/>
          <w:lang w:val="et-EE"/>
        </w:rPr>
      </w:pPr>
      <w:bookmarkStart w:id="65" w:name="_Toc137595768"/>
      <w:r w:rsidRPr="002D5812">
        <w:rPr>
          <w:rFonts w:cs="Arial"/>
          <w:szCs w:val="22"/>
          <w:lang w:val="et-EE"/>
        </w:rPr>
        <w:t>Soojavarustus</w:t>
      </w:r>
      <w:bookmarkEnd w:id="63"/>
      <w:bookmarkEnd w:id="64"/>
      <w:bookmarkEnd w:id="65"/>
    </w:p>
    <w:p w14:paraId="13F51A3B" w14:textId="77777777" w:rsidR="0092399E" w:rsidRPr="002D5812" w:rsidRDefault="0092399E" w:rsidP="00EF6EF2">
      <w:pPr>
        <w:jc w:val="both"/>
        <w:rPr>
          <w:rFonts w:cs="Arial"/>
          <w:lang w:val="et-EE"/>
        </w:rPr>
      </w:pPr>
      <w:r w:rsidRPr="002D5812">
        <w:rPr>
          <w:rFonts w:cs="Arial"/>
          <w:lang w:val="et-EE"/>
        </w:rPr>
        <w:t>Planeeritavate hoonete soojavarustuse tagamiseks on võimalik lahendada planeeritud gaasivarustuse baasil või lokaalseid keskkonnasõbralikke lahendusi kasutades.</w:t>
      </w:r>
    </w:p>
    <w:p w14:paraId="3CFBF724" w14:textId="77777777" w:rsidR="0092399E" w:rsidRPr="002D5812" w:rsidRDefault="0092399E" w:rsidP="00EF6EF2">
      <w:pPr>
        <w:jc w:val="both"/>
        <w:rPr>
          <w:rFonts w:cs="Arial"/>
          <w:lang w:val="et-EE"/>
        </w:rPr>
      </w:pPr>
      <w:r w:rsidRPr="002D5812">
        <w:rPr>
          <w:rFonts w:cs="Arial"/>
          <w:lang w:val="et-EE"/>
        </w:rPr>
        <w:t>Järvepõllu tee maa-alal on olemasolev</w:t>
      </w:r>
      <w:r w:rsidR="00B67AED" w:rsidRPr="002D5812">
        <w:rPr>
          <w:rFonts w:cs="Arial"/>
          <w:lang w:val="et-EE"/>
        </w:rPr>
        <w:t xml:space="preserve"> </w:t>
      </w:r>
      <w:r w:rsidRPr="002D5812">
        <w:rPr>
          <w:rFonts w:cs="Arial"/>
          <w:lang w:val="et-EE"/>
        </w:rPr>
        <w:t>gaasitrass ja olemasolevad liitumispunktid igal kinnistu piiril.</w:t>
      </w:r>
    </w:p>
    <w:p w14:paraId="11727DF5" w14:textId="77777777" w:rsidR="00A474DF" w:rsidRDefault="00A474DF" w:rsidP="00EF6EF2">
      <w:pPr>
        <w:jc w:val="both"/>
        <w:rPr>
          <w:rFonts w:cs="Arial"/>
          <w:lang w:val="et-EE"/>
        </w:rPr>
      </w:pPr>
    </w:p>
    <w:p w14:paraId="550F4B3C" w14:textId="1768257A" w:rsidR="0092399E" w:rsidRPr="002D5812" w:rsidRDefault="0092399E" w:rsidP="00EF6EF2">
      <w:pPr>
        <w:jc w:val="both"/>
        <w:rPr>
          <w:rFonts w:cs="Arial"/>
          <w:lang w:val="et-EE"/>
        </w:rPr>
      </w:pPr>
      <w:r w:rsidRPr="002D5812">
        <w:rPr>
          <w:rFonts w:cs="Arial"/>
          <w:lang w:val="et-EE"/>
        </w:rPr>
        <w:t>Lahendused täpsustatakse hoonete projekteerimise etapis.</w:t>
      </w:r>
    </w:p>
    <w:p w14:paraId="46C6148A" w14:textId="77777777" w:rsidR="0092399E" w:rsidRPr="002D5812" w:rsidRDefault="0092399E" w:rsidP="00EF6EF2">
      <w:pPr>
        <w:autoSpaceDE w:val="0"/>
        <w:autoSpaceDN w:val="0"/>
        <w:adjustRightInd w:val="0"/>
        <w:jc w:val="both"/>
        <w:rPr>
          <w:rFonts w:cs="Arial"/>
          <w:lang w:val="et-EE"/>
        </w:rPr>
      </w:pPr>
    </w:p>
    <w:p w14:paraId="380EC082" w14:textId="77777777" w:rsidR="0092399E" w:rsidRPr="002D5812" w:rsidRDefault="0092399E" w:rsidP="00B7330A">
      <w:pPr>
        <w:pStyle w:val="Heading2"/>
        <w:numPr>
          <w:ilvl w:val="1"/>
          <w:numId w:val="8"/>
        </w:numPr>
        <w:tabs>
          <w:tab w:val="left" w:pos="426"/>
        </w:tabs>
        <w:ind w:left="550" w:hanging="550"/>
        <w:rPr>
          <w:rFonts w:cs="Arial"/>
          <w:szCs w:val="22"/>
        </w:rPr>
      </w:pPr>
      <w:bookmarkStart w:id="66" w:name="_Toc10652164"/>
      <w:bookmarkStart w:id="67" w:name="_Toc137595769"/>
      <w:r w:rsidRPr="002D5812">
        <w:rPr>
          <w:rFonts w:cs="Arial"/>
          <w:szCs w:val="22"/>
        </w:rPr>
        <w:lastRenderedPageBreak/>
        <w:t>Energiatõhusus ja -tarbimise nõuded</w:t>
      </w:r>
      <w:bookmarkEnd w:id="66"/>
      <w:bookmarkEnd w:id="67"/>
    </w:p>
    <w:p w14:paraId="28FC14EB" w14:textId="77777777" w:rsidR="0092399E" w:rsidRPr="002D5812" w:rsidRDefault="0092399E" w:rsidP="00EF6EF2">
      <w:pPr>
        <w:tabs>
          <w:tab w:val="left" w:pos="0"/>
        </w:tabs>
        <w:jc w:val="both"/>
        <w:rPr>
          <w:rFonts w:cs="Arial"/>
          <w:lang w:val="et-EE"/>
        </w:rPr>
      </w:pPr>
      <w:r w:rsidRPr="002D5812">
        <w:rPr>
          <w:rFonts w:cs="Arial"/>
          <w:lang w:val="et-EE"/>
        </w:rPr>
        <w:t>Ehitusseadustik § 65 sätestab järgmist:</w:t>
      </w:r>
    </w:p>
    <w:p w14:paraId="69BB3F1B" w14:textId="77777777" w:rsidR="0092399E" w:rsidRPr="002D5812" w:rsidRDefault="0092399E" w:rsidP="00EF6EF2">
      <w:pPr>
        <w:autoSpaceDE w:val="0"/>
        <w:autoSpaceDN w:val="0"/>
        <w:adjustRightInd w:val="0"/>
        <w:jc w:val="both"/>
        <w:rPr>
          <w:rFonts w:cs="Arial"/>
          <w:iCs/>
          <w:lang w:val="et-EE" w:eastAsia="et-EE"/>
        </w:rPr>
      </w:pPr>
      <w:r w:rsidRPr="002D5812">
        <w:rPr>
          <w:rFonts w:cs="Arial"/>
          <w:iCs/>
          <w:lang w:val="et-EE" w:eastAsia="et-EE"/>
        </w:rPr>
        <w:t>(1)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14:paraId="4F70D071" w14:textId="77777777" w:rsidR="0092399E" w:rsidRPr="002D5812" w:rsidRDefault="0092399E" w:rsidP="00EF6EF2">
      <w:pPr>
        <w:autoSpaceDE w:val="0"/>
        <w:autoSpaceDN w:val="0"/>
        <w:adjustRightInd w:val="0"/>
        <w:jc w:val="both"/>
        <w:rPr>
          <w:rFonts w:cs="Arial"/>
          <w:iCs/>
          <w:lang w:val="et-EE" w:eastAsia="et-EE"/>
        </w:rPr>
      </w:pPr>
      <w:r w:rsidRPr="002D5812">
        <w:rPr>
          <w:rFonts w:cs="Arial"/>
          <w:iCs/>
          <w:lang w:val="et-EE" w:eastAsia="et-EE"/>
        </w:rPr>
        <w:t xml:space="preserve">(2) Hoone </w:t>
      </w:r>
      <w:proofErr w:type="spellStart"/>
      <w:r w:rsidRPr="002D5812">
        <w:rPr>
          <w:rFonts w:cs="Arial"/>
          <w:iCs/>
          <w:lang w:val="et-EE" w:eastAsia="et-EE"/>
        </w:rPr>
        <w:t>välispiirded</w:t>
      </w:r>
      <w:proofErr w:type="spellEnd"/>
      <w:r w:rsidRPr="002D5812">
        <w:rPr>
          <w:rFonts w:cs="Arial"/>
          <w:iCs/>
          <w:lang w:val="et-EE" w:eastAsia="et-EE"/>
        </w:rPr>
        <w:t xml:space="preserve"> ning olulise energiatarbega tehnosüsteemid peavad olema projekteeritud ja ehitatud selliselt, et nende terviklikul käsitlemisel oleks võimalik tagada energiatõhususe miinimumnõuete täitmine.</w:t>
      </w:r>
    </w:p>
    <w:p w14:paraId="35F94C87" w14:textId="77777777" w:rsidR="0092399E" w:rsidRPr="002D5812" w:rsidRDefault="0092399E" w:rsidP="00EF6EF2">
      <w:pPr>
        <w:pStyle w:val="ListParagraph"/>
        <w:ind w:left="0"/>
        <w:jc w:val="both"/>
        <w:rPr>
          <w:rFonts w:cs="Arial"/>
          <w:lang w:val="et-EE"/>
        </w:rPr>
      </w:pPr>
      <w:r w:rsidRPr="002D5812">
        <w:rPr>
          <w:rFonts w:cs="Arial"/>
          <w:lang w:val="et-EE"/>
        </w:rPr>
        <w:t>Ettevõtlus- ja infotehnoloogiaministri 11.12.2018 määrusega nr 63 „Hoone energiatõhususe miinimumnõuded” on kehtestatud miinimumnõuded hoone, sealhulgas madalenergiahoone ja liginullenergiahoone, energiatõhususele.</w:t>
      </w:r>
    </w:p>
    <w:p w14:paraId="37F9A9D7" w14:textId="77777777" w:rsidR="0092399E" w:rsidRPr="002D5812" w:rsidRDefault="0092399E" w:rsidP="00EF6EF2">
      <w:pPr>
        <w:jc w:val="both"/>
        <w:rPr>
          <w:rFonts w:cs="Arial"/>
          <w:lang w:val="et-EE"/>
        </w:rPr>
      </w:pPr>
      <w:r w:rsidRPr="002D5812">
        <w:rPr>
          <w:rFonts w:cs="Arial"/>
          <w:lang w:val="et-EE"/>
        </w:rPr>
        <w:t>Hoonete projekteerimisel arvestada aastal 2020 kehtima hakanud liginullenergiahoone projekteerimisnormidega.</w:t>
      </w:r>
    </w:p>
    <w:p w14:paraId="7FF56BED" w14:textId="77777777" w:rsidR="00261DEE" w:rsidRPr="002D5812" w:rsidRDefault="00261DEE" w:rsidP="00EF6EF2">
      <w:pPr>
        <w:autoSpaceDE w:val="0"/>
        <w:autoSpaceDN w:val="0"/>
        <w:adjustRightInd w:val="0"/>
        <w:jc w:val="both"/>
        <w:rPr>
          <w:rFonts w:cs="Arial"/>
          <w:lang w:val="et-EE"/>
        </w:rPr>
      </w:pPr>
    </w:p>
    <w:p w14:paraId="053A669A" w14:textId="77777777" w:rsidR="0092399E" w:rsidRPr="002D5812" w:rsidRDefault="0092399E" w:rsidP="00EF6EF2">
      <w:pPr>
        <w:autoSpaceDE w:val="0"/>
        <w:autoSpaceDN w:val="0"/>
        <w:adjustRightInd w:val="0"/>
        <w:jc w:val="both"/>
        <w:rPr>
          <w:rFonts w:cs="Arial"/>
          <w:lang w:val="et-EE"/>
        </w:rPr>
      </w:pPr>
    </w:p>
    <w:p w14:paraId="2C7ECD08" w14:textId="77777777" w:rsidR="00C14331" w:rsidRPr="002D5812" w:rsidRDefault="00C14331" w:rsidP="00B7330A">
      <w:pPr>
        <w:pStyle w:val="Heading1"/>
        <w:numPr>
          <w:ilvl w:val="0"/>
          <w:numId w:val="8"/>
        </w:numPr>
        <w:tabs>
          <w:tab w:val="left" w:pos="284"/>
        </w:tabs>
        <w:ind w:left="244" w:hanging="244"/>
        <w:jc w:val="both"/>
        <w:rPr>
          <w:rFonts w:cs="Arial"/>
          <w:caps/>
          <w:szCs w:val="22"/>
        </w:rPr>
      </w:pPr>
      <w:bookmarkStart w:id="68" w:name="_Toc137595770"/>
      <w:r w:rsidRPr="002D5812">
        <w:rPr>
          <w:rFonts w:cs="Arial"/>
          <w:caps/>
          <w:szCs w:val="22"/>
        </w:rPr>
        <w:t>Keskkonnatingimused ja võimalik</w:t>
      </w:r>
      <w:r w:rsidR="00E23E94" w:rsidRPr="002D5812">
        <w:rPr>
          <w:rFonts w:cs="Arial"/>
          <w:caps/>
          <w:szCs w:val="22"/>
        </w:rPr>
        <w:t>u</w:t>
      </w:r>
      <w:r w:rsidRPr="002D5812">
        <w:rPr>
          <w:rFonts w:cs="Arial"/>
          <w:caps/>
          <w:szCs w:val="22"/>
        </w:rPr>
        <w:t xml:space="preserve"> keskkonnamõju hindamine</w:t>
      </w:r>
      <w:bookmarkEnd w:id="0"/>
      <w:bookmarkEnd w:id="68"/>
    </w:p>
    <w:p w14:paraId="178C7065" w14:textId="77777777" w:rsidR="00F42876" w:rsidRPr="002D5812" w:rsidRDefault="00F42876" w:rsidP="00EF6EF2">
      <w:pPr>
        <w:jc w:val="both"/>
        <w:rPr>
          <w:rFonts w:eastAsia="Calibri" w:cs="Arial"/>
          <w:lang w:val="et-EE"/>
        </w:rPr>
      </w:pPr>
    </w:p>
    <w:p w14:paraId="01C086EC" w14:textId="6B2EE7CD" w:rsidR="0092399E" w:rsidRPr="002D5812" w:rsidRDefault="0092399E" w:rsidP="00EF6EF2">
      <w:pPr>
        <w:jc w:val="both"/>
        <w:rPr>
          <w:rFonts w:cs="Arial"/>
          <w:lang w:val="et-EE"/>
        </w:rPr>
      </w:pPr>
      <w:r w:rsidRPr="002D5812">
        <w:rPr>
          <w:rFonts w:eastAsia="Calibri" w:cs="Arial"/>
          <w:lang w:val="et-EE"/>
        </w:rPr>
        <w:t xml:space="preserve">Detailplaneeringuga ei kavandata tegevust, mille tõttu oleks koostatav detailplaneering </w:t>
      </w:r>
      <w:r w:rsidR="00243F3E">
        <w:rPr>
          <w:rFonts w:eastAsia="Calibri" w:cs="Arial"/>
          <w:lang w:val="et-EE"/>
        </w:rPr>
        <w:t>„K</w:t>
      </w:r>
      <w:r w:rsidRPr="002D5812">
        <w:rPr>
          <w:rFonts w:eastAsia="Calibri" w:cs="Arial"/>
          <w:lang w:val="et-EE"/>
        </w:rPr>
        <w:t>eskkonnamõjude hindamise ja keskkonnajuhtimissüsteemi seaduse</w:t>
      </w:r>
      <w:r w:rsidR="00243F3E">
        <w:rPr>
          <w:rFonts w:eastAsia="Calibri" w:cs="Arial"/>
          <w:lang w:val="et-EE"/>
        </w:rPr>
        <w:t>”</w:t>
      </w:r>
      <w:r w:rsidRPr="002D5812">
        <w:rPr>
          <w:rFonts w:eastAsia="Calibri" w:cs="Arial"/>
          <w:lang w:val="et-EE"/>
        </w:rPr>
        <w:t xml:space="preserve"> </w:t>
      </w:r>
      <w:r w:rsidRPr="002D5812">
        <w:rPr>
          <w:rFonts w:cs="Arial"/>
          <w:lang w:val="et-EE"/>
        </w:rPr>
        <w:t>(</w:t>
      </w:r>
      <w:proofErr w:type="spellStart"/>
      <w:r w:rsidRPr="002D5812">
        <w:rPr>
          <w:rFonts w:cs="Arial"/>
          <w:lang w:val="et-EE"/>
        </w:rPr>
        <w:t>KeHJS</w:t>
      </w:r>
      <w:proofErr w:type="spellEnd"/>
      <w:r w:rsidRPr="002D5812">
        <w:rPr>
          <w:rFonts w:cs="Arial"/>
          <w:lang w:val="et-EE"/>
        </w:rPr>
        <w:t xml:space="preserve">) § 33 lõike 1 punktis 3 nimetatud strateegiline planeerimisdokument. Ei kavandata tegevusi, mis kuuluvad </w:t>
      </w:r>
      <w:proofErr w:type="spellStart"/>
      <w:r w:rsidRPr="002D5812">
        <w:rPr>
          <w:rFonts w:cs="Arial"/>
          <w:lang w:val="et-EE"/>
        </w:rPr>
        <w:t>KeHJS</w:t>
      </w:r>
      <w:proofErr w:type="spellEnd"/>
      <w:r w:rsidRPr="002D5812">
        <w:rPr>
          <w:rFonts w:cs="Arial"/>
          <w:lang w:val="et-EE"/>
        </w:rPr>
        <w:t xml:space="preserve"> § 6 lõikes 1 nimetatud olulise keskkonnamõjuga tegevuste nimistusse, mille korral on keskkonnamõju strateegilise hindamise (edaspidi KSH) läbiviimine kohustuslik.</w:t>
      </w:r>
    </w:p>
    <w:p w14:paraId="5204B000" w14:textId="77777777" w:rsidR="0092399E" w:rsidRPr="002D5812" w:rsidRDefault="0092399E" w:rsidP="00EF6EF2">
      <w:pPr>
        <w:jc w:val="both"/>
        <w:rPr>
          <w:rFonts w:eastAsia="Calibri" w:cs="Arial"/>
          <w:lang w:val="et-EE"/>
        </w:rPr>
      </w:pPr>
      <w:r w:rsidRPr="002D5812">
        <w:rPr>
          <w:rFonts w:eastAsia="Calibri" w:cs="Arial"/>
          <w:lang w:val="et-EE"/>
        </w:rPr>
        <w:t>Kavandatav tegevus oma iseloomult (korterelamute planeerimine) eeldatavalt ohtu ei kujuta. Planeeritava tegevusega ei kaasne eeldatavalt olulisi kahjulikke tagajärgi ja ei avalda olulist mõju ning ei põhjusta keskkonnas pöördumatuid muudatusi.</w:t>
      </w:r>
    </w:p>
    <w:p w14:paraId="18E0C68C" w14:textId="47A87FB5" w:rsidR="0092399E" w:rsidRPr="002D5812" w:rsidRDefault="0092399E" w:rsidP="00EF6EF2">
      <w:pPr>
        <w:jc w:val="both"/>
        <w:rPr>
          <w:rFonts w:cs="Arial"/>
          <w:lang w:val="et-EE"/>
        </w:rPr>
      </w:pPr>
      <w:r w:rsidRPr="002D5812">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w:t>
      </w:r>
      <w:r w:rsidR="00AB05B9">
        <w:rPr>
          <w:rFonts w:cs="Arial"/>
          <w:lang w:val="et-EE"/>
        </w:rPr>
        <w:t>-</w:t>
      </w:r>
      <w:r w:rsidRPr="002D5812">
        <w:rPr>
          <w:rFonts w:cs="Arial"/>
          <w:lang w:val="et-EE"/>
        </w:rPr>
        <w:t>, soojus-, kiirgus- ja lõhnareostus. Kavandatud tegevus ei avalda olulist mõju, ei sea ohtu inimese tervist, heaolu, kultuuripärandit ega vara. Planeeritava ala vahetus</w:t>
      </w:r>
      <w:r w:rsidR="00621A16" w:rsidRPr="002D5812">
        <w:rPr>
          <w:rFonts w:cs="Arial"/>
          <w:lang w:val="et-EE"/>
        </w:rPr>
        <w:t xml:space="preserve"> </w:t>
      </w:r>
      <w:r w:rsidRPr="002D5812">
        <w:rPr>
          <w:rFonts w:cs="Arial"/>
          <w:lang w:val="et-EE"/>
        </w:rPr>
        <w:t xml:space="preserve">läheduses ei ole kaitstavaid loodusobjekte ega Natura 2000 alasid. </w:t>
      </w:r>
    </w:p>
    <w:p w14:paraId="022DAB7A" w14:textId="77777777" w:rsidR="0092399E" w:rsidRPr="002D5812" w:rsidRDefault="0092399E" w:rsidP="00EF6EF2">
      <w:pPr>
        <w:jc w:val="both"/>
        <w:rPr>
          <w:rFonts w:cs="Arial"/>
          <w:lang w:val="et-EE"/>
        </w:rPr>
      </w:pPr>
      <w:r w:rsidRPr="002D5812">
        <w:rPr>
          <w:rFonts w:cs="Arial"/>
          <w:lang w:val="et-EE"/>
        </w:rPr>
        <w:t xml:space="preserve">Antud detailplaneeringu näol ei ole tegemist </w:t>
      </w:r>
      <w:proofErr w:type="spellStart"/>
      <w:r w:rsidRPr="002D5812">
        <w:rPr>
          <w:rFonts w:cs="Arial"/>
          <w:lang w:val="et-EE"/>
        </w:rPr>
        <w:t>KeHJS</w:t>
      </w:r>
      <w:proofErr w:type="spellEnd"/>
      <w:r w:rsidRPr="002D5812">
        <w:rPr>
          <w:rFonts w:cs="Arial"/>
          <w:lang w:val="et-EE"/>
        </w:rPr>
        <w:t xml:space="preserve"> § 33 lõike 2 punktis 4 nimetatud detailplaneeringuga (s</w:t>
      </w:r>
      <w:r w:rsidR="00621A16" w:rsidRPr="002D5812">
        <w:rPr>
          <w:rFonts w:cs="Arial"/>
          <w:lang w:val="et-EE"/>
        </w:rPr>
        <w:t>.</w:t>
      </w:r>
      <w:r w:rsidRPr="002D5812">
        <w:rPr>
          <w:rFonts w:cs="Arial"/>
          <w:lang w:val="et-EE"/>
        </w:rPr>
        <w:t xml:space="preserve">o detailplaneering, millega kavandatakse </w:t>
      </w:r>
      <w:proofErr w:type="spellStart"/>
      <w:r w:rsidRPr="002D5812">
        <w:rPr>
          <w:rFonts w:cs="Arial"/>
          <w:lang w:val="et-EE"/>
        </w:rPr>
        <w:t>KeHJS</w:t>
      </w:r>
      <w:proofErr w:type="spellEnd"/>
      <w:r w:rsidRPr="002D5812">
        <w:rPr>
          <w:rFonts w:cs="Arial"/>
          <w:lang w:val="et-EE"/>
        </w:rPr>
        <w:t xml:space="preserve"> § 6 lõikes 2 nimetatud valdkonda kuuluvat ja § 6 lõike 4 alusel kehtestatud määruses nimetatud tegevust), mille korral tuleb kaaluda keskkonnamõju strateegilise hindamise algatamise vajalikkust ja anda selle kohta eelhinnang.</w:t>
      </w:r>
    </w:p>
    <w:p w14:paraId="2D1806CB" w14:textId="77777777" w:rsidR="0092399E" w:rsidRPr="002D5812" w:rsidRDefault="0092399E" w:rsidP="00EF6EF2">
      <w:pPr>
        <w:jc w:val="both"/>
        <w:rPr>
          <w:rFonts w:cs="Arial"/>
          <w:lang w:val="et-EE"/>
        </w:rPr>
      </w:pPr>
    </w:p>
    <w:p w14:paraId="0DC95851" w14:textId="225A2B29" w:rsidR="00C14331" w:rsidRPr="002D5812" w:rsidRDefault="0092399E" w:rsidP="00EF6EF2">
      <w:pPr>
        <w:jc w:val="both"/>
        <w:rPr>
          <w:rFonts w:eastAsia="Calibri" w:cs="Arial"/>
          <w:lang w:val="et-EE"/>
        </w:rPr>
      </w:pPr>
      <w:r w:rsidRPr="002D5812">
        <w:rPr>
          <w:rFonts w:cs="Arial"/>
          <w:snapToGrid w:val="0"/>
          <w:lang w:val="et-EE"/>
        </w:rPr>
        <w:t xml:space="preserve">Detailplaneeringu lahenduses kavandatud ehitusõigus, mis annab võimaluse projekteerida </w:t>
      </w:r>
      <w:r w:rsidRPr="002D5812">
        <w:rPr>
          <w:rFonts w:cs="Arial"/>
          <w:snapToGrid w:val="0"/>
          <w:lang w:val="et-EE"/>
        </w:rPr>
        <w:t> </w:t>
      </w:r>
      <w:r w:rsidRPr="002D5812">
        <w:rPr>
          <w:rFonts w:cs="Arial"/>
          <w:snapToGrid w:val="0"/>
          <w:lang w:val="et-EE"/>
        </w:rPr>
        <w:t> </w:t>
      </w:r>
      <w:r w:rsidRPr="002D5812">
        <w:rPr>
          <w:rFonts w:cs="Arial"/>
          <w:snapToGrid w:val="0"/>
          <w:lang w:val="et-EE"/>
        </w:rPr>
        <w:t> </w:t>
      </w:r>
      <w:r w:rsidRPr="002D5812">
        <w:rPr>
          <w:rFonts w:cs="Arial"/>
          <w:snapToGrid w:val="0"/>
          <w:lang w:val="et-EE"/>
        </w:rPr>
        <w:t>2-korruselisele korterelamule 1 maa-alune korrus, ning määratud nõuded, mida järgides ehitusõiguse realiseerimisel välditakse keskkonnale kahju tekitamist.</w:t>
      </w:r>
    </w:p>
    <w:p w14:paraId="004DD93F" w14:textId="77777777" w:rsidR="00C14331" w:rsidRPr="002D5812" w:rsidRDefault="00C14331" w:rsidP="00EF6EF2">
      <w:pPr>
        <w:jc w:val="both"/>
        <w:rPr>
          <w:rFonts w:cs="Arial"/>
          <w:lang w:val="et-EE"/>
        </w:rPr>
      </w:pPr>
    </w:p>
    <w:p w14:paraId="4593F3BE" w14:textId="77777777" w:rsidR="0092399E" w:rsidRPr="002D5812" w:rsidRDefault="0092399E" w:rsidP="00B7330A">
      <w:pPr>
        <w:pStyle w:val="Heading2"/>
        <w:numPr>
          <w:ilvl w:val="1"/>
          <w:numId w:val="19"/>
        </w:numPr>
        <w:jc w:val="left"/>
        <w:rPr>
          <w:rFonts w:cs="Arial"/>
          <w:szCs w:val="22"/>
        </w:rPr>
      </w:pPr>
      <w:bookmarkStart w:id="69" w:name="_Toc10652169"/>
      <w:bookmarkStart w:id="70" w:name="_Toc137595771"/>
      <w:r w:rsidRPr="002D5812">
        <w:rPr>
          <w:rFonts w:cs="Arial"/>
          <w:szCs w:val="22"/>
        </w:rPr>
        <w:t>Meetmed põhjavee kaitseks</w:t>
      </w:r>
      <w:bookmarkEnd w:id="69"/>
      <w:bookmarkEnd w:id="70"/>
    </w:p>
    <w:p w14:paraId="57FAA028" w14:textId="77777777" w:rsidR="0092399E" w:rsidRPr="002D5812" w:rsidRDefault="0092399E" w:rsidP="00EF6EF2">
      <w:pPr>
        <w:autoSpaceDE w:val="0"/>
        <w:autoSpaceDN w:val="0"/>
        <w:adjustRightInd w:val="0"/>
        <w:jc w:val="both"/>
        <w:rPr>
          <w:rFonts w:cs="Arial"/>
          <w:color w:val="000000"/>
          <w:lang w:val="et-EE"/>
        </w:rPr>
      </w:pPr>
      <w:r w:rsidRPr="002D5812">
        <w:rPr>
          <w:rFonts w:cs="Arial"/>
          <w:color w:val="000000"/>
          <w:lang w:val="et-EE"/>
        </w:rPr>
        <w:t>Planeeringuala asub kaitsmata põhjaveega ala piirkonnas. Kavandatava tegevusega ei kaasne põhjaveevõttu ega põhjaveereostust.</w:t>
      </w:r>
    </w:p>
    <w:p w14:paraId="44DF087B" w14:textId="77777777" w:rsidR="0092399E" w:rsidRPr="002D5812" w:rsidRDefault="0092399E" w:rsidP="00EF6EF2">
      <w:pPr>
        <w:autoSpaceDE w:val="0"/>
        <w:autoSpaceDN w:val="0"/>
        <w:adjustRightInd w:val="0"/>
        <w:jc w:val="both"/>
        <w:rPr>
          <w:rFonts w:cs="Arial"/>
          <w:color w:val="000000"/>
          <w:lang w:val="et-EE"/>
        </w:rPr>
      </w:pPr>
      <w:r w:rsidRPr="002D5812">
        <w:rPr>
          <w:rFonts w:cs="Arial"/>
          <w:color w:val="000000"/>
          <w:lang w:val="et-EE"/>
        </w:rPr>
        <w:t>Põhjavee kaitseks kasutatavad meetmed:</w:t>
      </w:r>
    </w:p>
    <w:p w14:paraId="3B552A61" w14:textId="77777777" w:rsidR="0092399E" w:rsidRPr="002D5812" w:rsidRDefault="0092399E" w:rsidP="00B7330A">
      <w:pPr>
        <w:pStyle w:val="ListParagraph"/>
        <w:numPr>
          <w:ilvl w:val="0"/>
          <w:numId w:val="18"/>
        </w:numPr>
        <w:autoSpaceDE w:val="0"/>
        <w:autoSpaceDN w:val="0"/>
        <w:adjustRightInd w:val="0"/>
        <w:ind w:left="284" w:hanging="218"/>
        <w:jc w:val="both"/>
        <w:rPr>
          <w:rFonts w:cs="Arial"/>
          <w:color w:val="000000"/>
          <w:lang w:val="et-EE"/>
        </w:rPr>
      </w:pPr>
      <w:r w:rsidRPr="002D5812">
        <w:rPr>
          <w:rFonts w:cs="Arial"/>
          <w:color w:val="000000"/>
          <w:lang w:val="et-EE"/>
        </w:rPr>
        <w:t>mitte immutada reovett haljasaladele;</w:t>
      </w:r>
    </w:p>
    <w:p w14:paraId="4D47A0F5" w14:textId="77777777" w:rsidR="0092399E" w:rsidRPr="002D5812" w:rsidRDefault="0092399E" w:rsidP="00B7330A">
      <w:pPr>
        <w:pStyle w:val="ListParagraph"/>
        <w:numPr>
          <w:ilvl w:val="0"/>
          <w:numId w:val="18"/>
        </w:numPr>
        <w:autoSpaceDE w:val="0"/>
        <w:autoSpaceDN w:val="0"/>
        <w:adjustRightInd w:val="0"/>
        <w:ind w:left="284" w:hanging="218"/>
        <w:jc w:val="both"/>
        <w:rPr>
          <w:rFonts w:cs="Arial"/>
          <w:color w:val="000000"/>
          <w:lang w:val="et-EE"/>
        </w:rPr>
      </w:pPr>
      <w:r w:rsidRPr="002D5812">
        <w:rPr>
          <w:rFonts w:cs="Arial"/>
          <w:color w:val="000000"/>
          <w:lang w:val="et-EE"/>
        </w:rPr>
        <w:t>mitte juhtida saasteaineid või saastunud vett haljasaladele.</w:t>
      </w:r>
    </w:p>
    <w:p w14:paraId="4FF6A90D" w14:textId="77777777" w:rsidR="0092399E" w:rsidRPr="002D5812" w:rsidRDefault="0092399E" w:rsidP="00EF6EF2">
      <w:pPr>
        <w:jc w:val="both"/>
        <w:rPr>
          <w:rFonts w:eastAsia="Calibri" w:cs="Arial"/>
          <w:lang w:val="et-EE"/>
        </w:rPr>
      </w:pPr>
    </w:p>
    <w:p w14:paraId="44C02D97" w14:textId="77777777" w:rsidR="0092399E" w:rsidRPr="002D5812" w:rsidRDefault="0092399E" w:rsidP="00EF6EF2">
      <w:pPr>
        <w:jc w:val="both"/>
        <w:rPr>
          <w:rFonts w:eastAsia="Calibri" w:cs="Arial"/>
          <w:lang w:val="et-EE"/>
        </w:rPr>
      </w:pPr>
      <w:r w:rsidRPr="002D5812">
        <w:rPr>
          <w:rFonts w:eastAsia="Calibri" w:cs="Arial"/>
          <w:lang w:val="et-EE"/>
        </w:rPr>
        <w:t xml:space="preserve">Kraavi juhitav </w:t>
      </w:r>
      <w:r w:rsidR="00621A16" w:rsidRPr="002D5812">
        <w:rPr>
          <w:rFonts w:eastAsia="Calibri" w:cs="Arial"/>
          <w:lang w:val="et-EE"/>
        </w:rPr>
        <w:t>sademeve</w:t>
      </w:r>
      <w:r w:rsidRPr="002D5812">
        <w:rPr>
          <w:rFonts w:eastAsia="Calibri" w:cs="Arial"/>
          <w:lang w:val="et-EE"/>
        </w:rPr>
        <w:t xml:space="preserve">si peab vastama Vabariigi Valitsuse 29.11.2012 määruses nr 99 „Reovee puhastamise ning heit- ja </w:t>
      </w:r>
      <w:r w:rsidR="00621A16" w:rsidRPr="002D5812">
        <w:rPr>
          <w:rFonts w:eastAsia="Calibri" w:cs="Arial"/>
          <w:lang w:val="et-EE"/>
        </w:rPr>
        <w:t>sademeve</w:t>
      </w:r>
      <w:r w:rsidRPr="002D5812">
        <w:rPr>
          <w:rFonts w:eastAsia="Calibri" w:cs="Arial"/>
          <w:lang w:val="et-EE"/>
        </w:rPr>
        <w:t xml:space="preserve">e suublasse juhtimise kohta esitatavad nõuded, heit- ja </w:t>
      </w:r>
      <w:r w:rsidR="00621A16" w:rsidRPr="002D5812">
        <w:rPr>
          <w:rFonts w:eastAsia="Calibri" w:cs="Arial"/>
          <w:lang w:val="et-EE"/>
        </w:rPr>
        <w:t>sademeve</w:t>
      </w:r>
      <w:r w:rsidRPr="002D5812">
        <w:rPr>
          <w:rFonts w:eastAsia="Calibri" w:cs="Arial"/>
          <w:lang w:val="et-EE"/>
        </w:rPr>
        <w:t>e reostusnäitajate piirmäärad ning nende nõuete täitmise kontrollimise meetmed” sätestatud nõuetele.</w:t>
      </w:r>
    </w:p>
    <w:p w14:paraId="1BA1D9D7" w14:textId="77777777" w:rsidR="0092399E" w:rsidRPr="002D5812" w:rsidRDefault="0092399E" w:rsidP="00EF6EF2">
      <w:pPr>
        <w:jc w:val="both"/>
        <w:rPr>
          <w:rFonts w:eastAsia="Calibri" w:cs="Arial"/>
          <w:lang w:val="et-EE"/>
        </w:rPr>
      </w:pPr>
      <w:r w:rsidRPr="002D5812">
        <w:rPr>
          <w:rFonts w:eastAsia="Calibri" w:cs="Arial"/>
          <w:lang w:val="et-EE"/>
        </w:rPr>
        <w:t>Järgnevas projekteerimisetapis tuleb jälgida, kas ilmneb asjaolusid ja vajadusi, mis tingivad vee erikasutusloa taotlemist.</w:t>
      </w:r>
    </w:p>
    <w:p w14:paraId="2B2EDABC" w14:textId="77777777" w:rsidR="0092399E" w:rsidRPr="002D5812" w:rsidRDefault="0092399E" w:rsidP="00EF6EF2">
      <w:pPr>
        <w:rPr>
          <w:rFonts w:eastAsia="Calibri" w:cs="Arial"/>
          <w:lang w:val="et-EE"/>
        </w:rPr>
      </w:pPr>
    </w:p>
    <w:p w14:paraId="3F8A18AB" w14:textId="77777777" w:rsidR="0092399E" w:rsidRPr="002D5812" w:rsidRDefault="0092399E" w:rsidP="00B7330A">
      <w:pPr>
        <w:pStyle w:val="Heading2"/>
        <w:numPr>
          <w:ilvl w:val="1"/>
          <w:numId w:val="19"/>
        </w:numPr>
        <w:ind w:left="426" w:hanging="426"/>
        <w:rPr>
          <w:rFonts w:cs="Arial"/>
          <w:szCs w:val="22"/>
        </w:rPr>
      </w:pPr>
      <w:bookmarkStart w:id="71" w:name="_Toc137595772"/>
      <w:r w:rsidRPr="002D5812">
        <w:rPr>
          <w:rFonts w:cs="Arial"/>
          <w:szCs w:val="22"/>
        </w:rPr>
        <w:t>Võimalikud avariiolukorrad ning nende vältimise meetmed ja nende esinemise korral käitumise reeglid</w:t>
      </w:r>
      <w:bookmarkEnd w:id="71"/>
    </w:p>
    <w:p w14:paraId="2FE11EB4" w14:textId="77777777" w:rsidR="0092399E" w:rsidRPr="002D5812" w:rsidRDefault="0092399E" w:rsidP="00EF6EF2">
      <w:pPr>
        <w:jc w:val="both"/>
        <w:rPr>
          <w:rFonts w:eastAsia="Calibri" w:cs="Arial"/>
          <w:lang w:val="et-EE"/>
        </w:rPr>
      </w:pPr>
      <w:r w:rsidRPr="002D5812">
        <w:rPr>
          <w:rFonts w:eastAsia="Calibri" w:cs="Arial"/>
          <w:lang w:val="et-EE"/>
        </w:rPr>
        <w:t>Oht inimeste tervisele ja keskkonnale ning õnnetuste esinemise võimalikkus on kavandatava tegevuse puhul minimaalne ning võib avalduda hoonete rajamise ehitusprotsessis.</w:t>
      </w:r>
    </w:p>
    <w:p w14:paraId="6A63BD46" w14:textId="77777777" w:rsidR="0092399E" w:rsidRPr="002D5812" w:rsidRDefault="0092399E" w:rsidP="00EF6EF2">
      <w:pPr>
        <w:autoSpaceDE w:val="0"/>
        <w:autoSpaceDN w:val="0"/>
        <w:adjustRightInd w:val="0"/>
        <w:jc w:val="both"/>
        <w:rPr>
          <w:rFonts w:cs="Arial"/>
          <w:color w:val="000000"/>
          <w:lang w:val="et-EE"/>
        </w:rPr>
      </w:pPr>
      <w:r w:rsidRPr="002D5812">
        <w:rPr>
          <w:rFonts w:cs="Arial"/>
          <w:color w:val="000000"/>
          <w:lang w:val="et-EE"/>
        </w:rPr>
        <w:lastRenderedPageBreak/>
        <w:t xml:space="preserve">Põhja- ja pinnavee reostust võib põhjustada mõni suurem avarii (kanalisatsioonitoru purunemine, kütuseleke </w:t>
      </w:r>
      <w:proofErr w:type="spellStart"/>
      <w:r w:rsidRPr="002D5812">
        <w:rPr>
          <w:rFonts w:cs="Arial"/>
          <w:color w:val="000000"/>
          <w:lang w:val="et-EE"/>
        </w:rPr>
        <w:t>vmt</w:t>
      </w:r>
      <w:proofErr w:type="spellEnd"/>
      <w:r w:rsidRPr="002D5812">
        <w:rPr>
          <w:rFonts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0F611720" w14:textId="77777777" w:rsidR="0092399E" w:rsidRPr="002D5812" w:rsidRDefault="0092399E" w:rsidP="00EF6EF2">
      <w:pPr>
        <w:autoSpaceDE w:val="0"/>
        <w:autoSpaceDN w:val="0"/>
        <w:adjustRightInd w:val="0"/>
        <w:jc w:val="both"/>
        <w:rPr>
          <w:rFonts w:cs="Arial"/>
          <w:color w:val="000000"/>
          <w:lang w:val="et-EE"/>
        </w:rPr>
      </w:pPr>
      <w:r w:rsidRPr="002D5812">
        <w:rPr>
          <w:rFonts w:cs="Arial"/>
          <w:color w:val="000000"/>
          <w:lang w:val="et-EE"/>
        </w:rPr>
        <w:t>Mõju on kõige suurem ehitamise ajal, pärast ehitust täiendavat negatiivset mõju keskkonnale ette ei ole näha.</w:t>
      </w:r>
    </w:p>
    <w:p w14:paraId="1AC0E14C" w14:textId="77777777" w:rsidR="0092399E" w:rsidRPr="002D5812" w:rsidRDefault="0092399E" w:rsidP="00EF6EF2">
      <w:pPr>
        <w:autoSpaceDE w:val="0"/>
        <w:autoSpaceDN w:val="0"/>
        <w:adjustRightInd w:val="0"/>
        <w:jc w:val="both"/>
        <w:rPr>
          <w:rFonts w:cs="Arial"/>
          <w:color w:val="000000"/>
          <w:lang w:val="et-EE"/>
        </w:rPr>
      </w:pPr>
      <w:r w:rsidRPr="002D5812">
        <w:rPr>
          <w:rFonts w:cs="Arial"/>
          <w:color w:val="000000"/>
          <w:lang w:val="et-EE"/>
        </w:rPr>
        <w:t>Avariiohtlik</w:t>
      </w:r>
      <w:r w:rsidR="00B67AED" w:rsidRPr="002D5812">
        <w:rPr>
          <w:rFonts w:cs="Arial"/>
          <w:color w:val="000000"/>
          <w:lang w:val="et-EE"/>
        </w:rPr>
        <w:t>e</w:t>
      </w:r>
      <w:r w:rsidRPr="002D5812">
        <w:rPr>
          <w:rFonts w:cs="Arial"/>
          <w:color w:val="000000"/>
          <w:lang w:val="et-EE"/>
        </w:rPr>
        <w:t xml:space="preserve"> olukordade vältimiseks:</w:t>
      </w:r>
    </w:p>
    <w:p w14:paraId="748FDCB3" w14:textId="77777777" w:rsidR="0092399E" w:rsidRPr="002D5812" w:rsidRDefault="0092399E" w:rsidP="00B7330A">
      <w:pPr>
        <w:pStyle w:val="ListParagraph"/>
        <w:numPr>
          <w:ilvl w:val="0"/>
          <w:numId w:val="20"/>
        </w:numPr>
        <w:autoSpaceDE w:val="0"/>
        <w:autoSpaceDN w:val="0"/>
        <w:adjustRightInd w:val="0"/>
        <w:ind w:left="284" w:hanging="218"/>
        <w:jc w:val="both"/>
        <w:rPr>
          <w:rFonts w:cs="Arial"/>
          <w:color w:val="000000"/>
          <w:lang w:val="et-EE"/>
        </w:rPr>
      </w:pPr>
      <w:r w:rsidRPr="002D5812">
        <w:rPr>
          <w:rFonts w:cs="Arial"/>
          <w:color w:val="000000"/>
          <w:lang w:val="et-EE"/>
        </w:rPr>
        <w:t>territooriumi korrashoid;</w:t>
      </w:r>
    </w:p>
    <w:p w14:paraId="4E12B2CB" w14:textId="77777777" w:rsidR="0092399E" w:rsidRPr="002D5812" w:rsidRDefault="0092399E" w:rsidP="00B7330A">
      <w:pPr>
        <w:pStyle w:val="ListParagraph"/>
        <w:numPr>
          <w:ilvl w:val="0"/>
          <w:numId w:val="20"/>
        </w:numPr>
        <w:autoSpaceDE w:val="0"/>
        <w:autoSpaceDN w:val="0"/>
        <w:adjustRightInd w:val="0"/>
        <w:ind w:left="284" w:hanging="218"/>
        <w:jc w:val="both"/>
        <w:rPr>
          <w:rFonts w:cs="Arial"/>
          <w:color w:val="000000"/>
          <w:lang w:val="et-EE"/>
        </w:rPr>
      </w:pPr>
      <w:r w:rsidRPr="002D5812">
        <w:rPr>
          <w:rFonts w:cs="Arial"/>
          <w:color w:val="000000"/>
          <w:lang w:val="et-EE"/>
        </w:rPr>
        <w:t>territooriumile tagada juurdepääs;</w:t>
      </w:r>
    </w:p>
    <w:p w14:paraId="3E61E1A6" w14:textId="77777777" w:rsidR="0092399E" w:rsidRPr="002D5812" w:rsidRDefault="0092399E" w:rsidP="00B7330A">
      <w:pPr>
        <w:pStyle w:val="ListParagraph"/>
        <w:numPr>
          <w:ilvl w:val="0"/>
          <w:numId w:val="20"/>
        </w:numPr>
        <w:autoSpaceDE w:val="0"/>
        <w:autoSpaceDN w:val="0"/>
        <w:adjustRightInd w:val="0"/>
        <w:ind w:left="284" w:hanging="218"/>
        <w:jc w:val="both"/>
        <w:rPr>
          <w:rFonts w:cs="Arial"/>
          <w:color w:val="000000"/>
          <w:lang w:val="et-EE"/>
        </w:rPr>
      </w:pPr>
      <w:r w:rsidRPr="002D5812">
        <w:rPr>
          <w:rFonts w:cs="Arial"/>
          <w:color w:val="000000"/>
          <w:lang w:val="et-EE"/>
        </w:rPr>
        <w:t>ehitamise ajal ei tohi koormata keskkonda saasteainetega, vältida masinatest</w:t>
      </w:r>
      <w:r w:rsidR="00B67AED" w:rsidRPr="002D5812">
        <w:rPr>
          <w:rFonts w:cs="Arial"/>
          <w:color w:val="000000"/>
          <w:lang w:val="et-EE"/>
        </w:rPr>
        <w:t xml:space="preserve"> </w:t>
      </w:r>
      <w:r w:rsidRPr="002D5812">
        <w:rPr>
          <w:rFonts w:cs="Arial"/>
          <w:color w:val="000000"/>
          <w:lang w:val="et-EE"/>
        </w:rPr>
        <w:t>tingitud õlireostust, vajalik on ehitusjääkide õigeaegne ja pidev koristamine;</w:t>
      </w:r>
    </w:p>
    <w:p w14:paraId="4C1A7738" w14:textId="77777777" w:rsidR="0092399E" w:rsidRPr="002D5812" w:rsidRDefault="0092399E" w:rsidP="00B7330A">
      <w:pPr>
        <w:pStyle w:val="ListParagraph"/>
        <w:numPr>
          <w:ilvl w:val="0"/>
          <w:numId w:val="21"/>
        </w:numPr>
        <w:autoSpaceDE w:val="0"/>
        <w:autoSpaceDN w:val="0"/>
        <w:adjustRightInd w:val="0"/>
        <w:ind w:left="284" w:hanging="218"/>
        <w:jc w:val="both"/>
        <w:rPr>
          <w:rFonts w:cs="Arial"/>
          <w:b/>
          <w:bCs/>
          <w:lang w:val="et-EE"/>
        </w:rPr>
      </w:pPr>
      <w:r w:rsidRPr="002D5812">
        <w:rPr>
          <w:rFonts w:cs="Arial"/>
          <w:color w:val="000000"/>
          <w:lang w:val="et-EE"/>
        </w:rPr>
        <w:t>vajadusel luua ajutine (ehitusaegne) saasteainete kogumise ja puhastamise süsteem.</w:t>
      </w:r>
    </w:p>
    <w:p w14:paraId="2E5C77FC" w14:textId="77777777" w:rsidR="0092399E" w:rsidRPr="002D5812" w:rsidRDefault="0092399E" w:rsidP="00EF6EF2">
      <w:pPr>
        <w:autoSpaceDE w:val="0"/>
        <w:autoSpaceDN w:val="0"/>
        <w:adjustRightInd w:val="0"/>
        <w:jc w:val="both"/>
        <w:rPr>
          <w:rFonts w:cs="Arial"/>
          <w:lang w:val="et-EE"/>
        </w:rPr>
      </w:pPr>
    </w:p>
    <w:p w14:paraId="2C73D3D1" w14:textId="77777777" w:rsidR="0092399E" w:rsidRPr="002D5812" w:rsidRDefault="0092399E" w:rsidP="00EF6EF2">
      <w:pPr>
        <w:jc w:val="both"/>
        <w:rPr>
          <w:rFonts w:cs="Arial"/>
          <w:lang w:val="et-EE"/>
        </w:rPr>
      </w:pPr>
      <w:r w:rsidRPr="002D5812">
        <w:rPr>
          <w:rFonts w:cs="Arial"/>
          <w:lang w:val="et-EE"/>
        </w:rPr>
        <w:t>Ehitusperioodil vastutab töövõtja keskkonnakaitse eest ehitusobjektil ja seda ümbritseval alal.</w:t>
      </w:r>
    </w:p>
    <w:p w14:paraId="7291C786" w14:textId="0B86F9E8" w:rsidR="0092399E" w:rsidRPr="002D5812" w:rsidRDefault="0092399E" w:rsidP="00EF6EF2">
      <w:pPr>
        <w:jc w:val="both"/>
        <w:rPr>
          <w:rFonts w:cs="Arial"/>
          <w:lang w:val="et-EE"/>
        </w:rPr>
      </w:pPr>
      <w:r w:rsidRPr="002D5812">
        <w:rPr>
          <w:rFonts w:cs="Arial"/>
          <w:lang w:val="et-EE"/>
        </w:rPr>
        <w:t>Avariiolukordade esinemise tõenäosus on väike kui detailplaneeringu elluviimisel järgitakse detailplaneeringus esitatud tingimusi ning õigusaktidega kehtestatud nõudeid.</w:t>
      </w:r>
    </w:p>
    <w:p w14:paraId="5DA04E46" w14:textId="77777777" w:rsidR="0092399E" w:rsidRPr="002D5812" w:rsidRDefault="0092399E" w:rsidP="00EF6EF2">
      <w:pPr>
        <w:pStyle w:val="ListParagraph"/>
        <w:ind w:left="0"/>
        <w:rPr>
          <w:rFonts w:cs="Arial"/>
          <w:lang w:val="et-EE"/>
        </w:rPr>
      </w:pPr>
    </w:p>
    <w:p w14:paraId="69E7B12A" w14:textId="77777777" w:rsidR="0092399E" w:rsidRPr="002D5812" w:rsidRDefault="0092399E" w:rsidP="00B7330A">
      <w:pPr>
        <w:pStyle w:val="Heading2"/>
        <w:numPr>
          <w:ilvl w:val="1"/>
          <w:numId w:val="19"/>
        </w:numPr>
        <w:jc w:val="left"/>
        <w:rPr>
          <w:rFonts w:cs="Arial"/>
          <w:szCs w:val="22"/>
        </w:rPr>
      </w:pPr>
      <w:bookmarkStart w:id="72" w:name="_Toc137595773"/>
      <w:r w:rsidRPr="002D5812">
        <w:rPr>
          <w:rFonts w:cs="Arial"/>
          <w:szCs w:val="22"/>
        </w:rPr>
        <w:t>Sademevee minimeerimi</w:t>
      </w:r>
      <w:r w:rsidR="00621A16" w:rsidRPr="002D5812">
        <w:rPr>
          <w:rFonts w:cs="Arial"/>
          <w:szCs w:val="22"/>
        </w:rPr>
        <w:t>n</w:t>
      </w:r>
      <w:r w:rsidRPr="002D5812">
        <w:rPr>
          <w:rFonts w:cs="Arial"/>
          <w:szCs w:val="22"/>
        </w:rPr>
        <w:t>e</w:t>
      </w:r>
      <w:bookmarkEnd w:id="72"/>
      <w:r w:rsidRPr="002D5812">
        <w:rPr>
          <w:rFonts w:cs="Arial"/>
          <w:szCs w:val="22"/>
        </w:rPr>
        <w:t xml:space="preserve"> </w:t>
      </w:r>
    </w:p>
    <w:p w14:paraId="78847B03" w14:textId="2C118F19" w:rsidR="0092399E" w:rsidRPr="002D5812" w:rsidRDefault="0092399E" w:rsidP="00EF6EF2">
      <w:pPr>
        <w:pStyle w:val="ListParagraph"/>
        <w:ind w:left="0"/>
        <w:jc w:val="both"/>
        <w:rPr>
          <w:rFonts w:cs="Arial"/>
          <w:b/>
          <w:lang w:val="et-EE"/>
        </w:rPr>
      </w:pPr>
      <w:r w:rsidRPr="002D5812">
        <w:rPr>
          <w:rFonts w:cs="Arial"/>
          <w:lang w:val="et-EE"/>
        </w:rPr>
        <w:t xml:space="preserve">Sademevee minimeerimise aluseks on Rae valla ühisveevärgi ja </w:t>
      </w:r>
      <w:r w:rsidRPr="002D5812">
        <w:rPr>
          <w:rFonts w:cs="Arial"/>
          <w:lang w:val="et-EE"/>
        </w:rPr>
        <w:noBreakHyphen/>
        <w:t>kanalisatsiooni ning sademevee ärajuhtimise arendamise kava aastateks 2017</w:t>
      </w:r>
      <w:r w:rsidR="00B67AED" w:rsidRPr="002D5812">
        <w:rPr>
          <w:rFonts w:cs="Arial"/>
          <w:lang w:val="et-EE"/>
        </w:rPr>
        <w:t xml:space="preserve"> – </w:t>
      </w:r>
      <w:r w:rsidRPr="002D5812">
        <w:rPr>
          <w:rFonts w:cs="Arial"/>
          <w:lang w:val="et-EE"/>
        </w:rPr>
        <w:t>2028 peatükk 10.4 „Sademevee käitluse põhiprintsiibid</w:t>
      </w:r>
      <w:r w:rsidR="00B67AED" w:rsidRPr="002D5812">
        <w:rPr>
          <w:rFonts w:cs="Arial"/>
          <w:lang w:val="et-EE"/>
        </w:rPr>
        <w:t>”</w:t>
      </w:r>
      <w:r w:rsidRPr="002D5812">
        <w:rPr>
          <w:rFonts w:cs="Arial"/>
          <w:lang w:val="et-EE"/>
        </w:rPr>
        <w:t>. Sademevee käitlus peab vastama veeseaduse § 129 toodud põhimõtetele ja keskkonnaministri 08.11.2019 määrusele nr 61 „Nõuded reovee puhastamise ning heit-, sademe-, kaevandus</w:t>
      </w:r>
      <w:r w:rsidRPr="002D5812">
        <w:rPr>
          <w:rFonts w:cs="Arial"/>
          <w:lang w:val="et-EE"/>
        </w:rPr>
        <w:noBreakHyphen/>
        <w:t>, karjääri- ja jahutusvee suublasse juhtimise kohta, nõuetele vastavuse hindamise meetmed ning saasteainesisalduse piirväärtused</w:t>
      </w:r>
      <w:r w:rsidR="00876260">
        <w:rPr>
          <w:rFonts w:cs="Arial"/>
          <w:lang w:val="et-EE"/>
        </w:rPr>
        <w:t>”</w:t>
      </w:r>
      <w:r w:rsidRPr="002D5812">
        <w:rPr>
          <w:rFonts w:cs="Arial"/>
          <w:lang w:val="et-EE"/>
        </w:rPr>
        <w:t>.</w:t>
      </w:r>
    </w:p>
    <w:p w14:paraId="0D700B5E" w14:textId="2365235C" w:rsidR="00F81F54" w:rsidRPr="002D5812" w:rsidRDefault="00F81F54" w:rsidP="00EF6EF2">
      <w:pPr>
        <w:jc w:val="both"/>
        <w:rPr>
          <w:rFonts w:cs="Arial"/>
          <w:lang w:val="et-EE"/>
        </w:rPr>
      </w:pPr>
      <w:r w:rsidRPr="002D5812">
        <w:rPr>
          <w:rFonts w:cs="Arial"/>
          <w:lang w:val="et-EE"/>
        </w:rPr>
        <w:t>Sademevee minimeerimine peab vastama standardile EVS 848:2021 „</w:t>
      </w:r>
      <w:proofErr w:type="spellStart"/>
      <w:r w:rsidRPr="002D5812">
        <w:rPr>
          <w:rFonts w:cs="Arial"/>
          <w:lang w:val="et-EE"/>
        </w:rPr>
        <w:t>Väliskanalisatsioonivõrk</w:t>
      </w:r>
      <w:proofErr w:type="spellEnd"/>
      <w:r w:rsidR="002D5812" w:rsidRPr="002D5812">
        <w:rPr>
          <w:rFonts w:cs="Arial"/>
          <w:lang w:val="et-EE"/>
        </w:rPr>
        <w:t>”</w:t>
      </w:r>
      <w:r w:rsidRPr="002D5812">
        <w:rPr>
          <w:rFonts w:cs="Arial"/>
          <w:lang w:val="et-EE"/>
        </w:rPr>
        <w:t>.</w:t>
      </w:r>
    </w:p>
    <w:p w14:paraId="1E70D092" w14:textId="67979772" w:rsidR="0092399E" w:rsidRPr="002D5812" w:rsidRDefault="0092399E" w:rsidP="00EF6EF2">
      <w:pPr>
        <w:jc w:val="both"/>
        <w:rPr>
          <w:rFonts w:cs="Arial"/>
          <w:lang w:val="et-EE"/>
        </w:rPr>
      </w:pPr>
      <w:r w:rsidRPr="002D5812">
        <w:rPr>
          <w:rFonts w:cs="Arial"/>
          <w:lang w:val="et-EE"/>
        </w:rPr>
        <w:t>Ärajuhitavate sademe</w:t>
      </w:r>
      <w:r w:rsidR="00892E0A">
        <w:rPr>
          <w:rFonts w:cs="Arial"/>
          <w:lang w:val="et-EE"/>
        </w:rPr>
        <w:t xml:space="preserve">te </w:t>
      </w:r>
      <w:r w:rsidRPr="002D5812">
        <w:rPr>
          <w:rFonts w:cs="Arial"/>
          <w:lang w:val="et-EE"/>
        </w:rPr>
        <w:t>vee kogused ühe hektari kohta keskmiselt on elamukruntidel ca 10 l/s. Elamumaadel, arvestades rohealade suurt osakaalu krundi suuruses ning kõvakatendite hajusust, on maksimaalne sademete vee kogus minimaalne. Kasutades aeg-ajalt esinevate suurte sademete vee</w:t>
      </w:r>
      <w:r w:rsidR="00892E0A">
        <w:rPr>
          <w:rFonts w:cs="Arial"/>
          <w:lang w:val="et-EE"/>
        </w:rPr>
        <w:t xml:space="preserve"> </w:t>
      </w:r>
      <w:r w:rsidRPr="002D5812">
        <w:rPr>
          <w:rFonts w:cs="Arial"/>
          <w:lang w:val="et-EE"/>
        </w:rPr>
        <w:t>koguse löökkoormuse vähendamiseks kraave või mahuteid on võimalik seda oluliselt vähendada ning täpne ning vajadusi arvestav lahendus töötatakse välja infrastruktuuri ja hoonete projekteerimise käigus.</w:t>
      </w:r>
    </w:p>
    <w:p w14:paraId="68FE2616" w14:textId="77777777" w:rsidR="0092399E" w:rsidRPr="002D5812" w:rsidRDefault="0092399E" w:rsidP="00EF6EF2">
      <w:pPr>
        <w:pStyle w:val="ListParagraph"/>
        <w:ind w:left="0"/>
        <w:jc w:val="both"/>
        <w:rPr>
          <w:rFonts w:cs="Arial"/>
          <w:lang w:val="et-EE"/>
        </w:rPr>
      </w:pPr>
      <w:r w:rsidRPr="002D5812">
        <w:rPr>
          <w:rFonts w:cs="Arial"/>
          <w:lang w:val="et-EE"/>
        </w:rPr>
        <w:t>Sademevee ärajuhtimise projekteerimisel lähtuda standardist EVS 843 „Linnatänavad</w:t>
      </w:r>
      <w:r w:rsidR="00B67AED" w:rsidRPr="002D5812">
        <w:rPr>
          <w:rFonts w:cs="Arial"/>
          <w:lang w:val="et-EE"/>
        </w:rPr>
        <w:t>”</w:t>
      </w:r>
      <w:r w:rsidRPr="002D5812">
        <w:rPr>
          <w:rFonts w:cs="Arial"/>
          <w:lang w:val="et-EE"/>
        </w:rPr>
        <w:t>.</w:t>
      </w:r>
    </w:p>
    <w:p w14:paraId="79080AE8" w14:textId="77777777" w:rsidR="0092399E" w:rsidRPr="002D5812" w:rsidRDefault="0092399E" w:rsidP="00EF6EF2">
      <w:pPr>
        <w:jc w:val="both"/>
        <w:rPr>
          <w:rFonts w:cs="Arial"/>
          <w:lang w:val="et-EE"/>
        </w:rPr>
      </w:pPr>
      <w:r w:rsidRPr="002D5812">
        <w:rPr>
          <w:rFonts w:cs="Arial"/>
          <w:lang w:val="et-EE"/>
        </w:rPr>
        <w:t xml:space="preserve">Oma kinnistult </w:t>
      </w:r>
      <w:r w:rsidR="00621A16" w:rsidRPr="002D5812">
        <w:rPr>
          <w:rFonts w:cs="Arial"/>
          <w:lang w:val="et-EE"/>
        </w:rPr>
        <w:t>sademeve</w:t>
      </w:r>
      <w:r w:rsidRPr="002D5812">
        <w:rPr>
          <w:rFonts w:cs="Arial"/>
          <w:lang w:val="et-EE"/>
        </w:rPr>
        <w:t>e juhtimine naaberkinnistutele ja tee maa-alale ei ole lubatud.</w:t>
      </w:r>
    </w:p>
    <w:p w14:paraId="44975C38" w14:textId="77777777" w:rsidR="0092399E" w:rsidRPr="002D5812" w:rsidRDefault="0092399E" w:rsidP="00EF6EF2">
      <w:pPr>
        <w:jc w:val="both"/>
        <w:rPr>
          <w:rFonts w:cs="Arial"/>
          <w:lang w:val="et-EE"/>
        </w:rPr>
      </w:pPr>
      <w:r w:rsidRPr="002D5812">
        <w:rPr>
          <w:rFonts w:cs="Arial"/>
          <w:lang w:val="et-EE"/>
        </w:rPr>
        <w:t>Ehitusprojektis tuleb arvestada, et vertikaalplaneeringuga ette nähtud lahendus</w:t>
      </w:r>
      <w:r w:rsidR="00B67AED" w:rsidRPr="002D5812">
        <w:rPr>
          <w:rFonts w:cs="Arial"/>
          <w:lang w:val="et-EE"/>
        </w:rPr>
        <w:t xml:space="preserve"> </w:t>
      </w:r>
      <w:r w:rsidRPr="002D5812">
        <w:rPr>
          <w:rFonts w:cs="Arial"/>
          <w:lang w:val="et-EE"/>
        </w:rPr>
        <w:t>ei</w:t>
      </w:r>
      <w:r w:rsidR="00B67AED" w:rsidRPr="002D5812">
        <w:rPr>
          <w:rFonts w:cs="Arial"/>
          <w:lang w:val="et-EE"/>
        </w:rPr>
        <w:t xml:space="preserve"> </w:t>
      </w:r>
      <w:r w:rsidRPr="002D5812">
        <w:rPr>
          <w:rFonts w:cs="Arial"/>
          <w:lang w:val="et-EE"/>
        </w:rPr>
        <w:t>halvendaks naaberkinnistute olemasolevat olukorda.</w:t>
      </w:r>
    </w:p>
    <w:p w14:paraId="7DB9A695" w14:textId="77777777" w:rsidR="0092399E" w:rsidRPr="002D5812" w:rsidRDefault="0092399E" w:rsidP="00EF6EF2">
      <w:pPr>
        <w:jc w:val="both"/>
        <w:rPr>
          <w:rFonts w:cs="Arial"/>
          <w:lang w:val="et-EE"/>
        </w:rPr>
      </w:pPr>
      <w:r w:rsidRPr="002D5812">
        <w:rPr>
          <w:rFonts w:cs="Arial"/>
          <w:lang w:val="et-EE"/>
        </w:rPr>
        <w:t>Ala täpsem vertikaalplaneerimine lahendatakse kruntide kaupa koos hoonete sidumisega arhitektuur-ehitusliku projektide koosseisus.</w:t>
      </w:r>
    </w:p>
    <w:p w14:paraId="5638A4F4" w14:textId="77777777" w:rsidR="0092399E" w:rsidRPr="002D5812" w:rsidRDefault="0092399E" w:rsidP="00EF6EF2">
      <w:pPr>
        <w:rPr>
          <w:rFonts w:cs="Arial"/>
          <w:lang w:val="et-EE"/>
        </w:rPr>
      </w:pPr>
    </w:p>
    <w:p w14:paraId="561D042C" w14:textId="77777777" w:rsidR="0092399E" w:rsidRPr="002D5812" w:rsidRDefault="0092399E" w:rsidP="00B7330A">
      <w:pPr>
        <w:pStyle w:val="Heading2"/>
        <w:numPr>
          <w:ilvl w:val="1"/>
          <w:numId w:val="19"/>
        </w:numPr>
        <w:jc w:val="left"/>
        <w:rPr>
          <w:rFonts w:cs="Arial"/>
          <w:szCs w:val="22"/>
        </w:rPr>
      </w:pPr>
      <w:bookmarkStart w:id="73" w:name="_Toc137595774"/>
      <w:r w:rsidRPr="002D5812">
        <w:rPr>
          <w:rFonts w:cs="Arial"/>
          <w:szCs w:val="22"/>
        </w:rPr>
        <w:t>Haljastuse ja heakorrastuse põhimõtted</w:t>
      </w:r>
      <w:bookmarkEnd w:id="73"/>
    </w:p>
    <w:p w14:paraId="3235FC87" w14:textId="77777777" w:rsidR="0092399E" w:rsidRPr="002D5812" w:rsidRDefault="0092399E" w:rsidP="00EF6EF2">
      <w:pPr>
        <w:pStyle w:val="ListParagraph"/>
        <w:ind w:left="0"/>
        <w:jc w:val="both"/>
        <w:rPr>
          <w:rFonts w:cs="Arial"/>
          <w:lang w:val="et-EE"/>
        </w:rPr>
      </w:pPr>
      <w:r w:rsidRPr="002D5812">
        <w:rPr>
          <w:rFonts w:cs="Arial"/>
          <w:lang w:val="et-EE"/>
        </w:rPr>
        <w:t>Planeeringualal ei ole märkimisväärset olemasolevat kõrghaljastust. Planeeringulahendus näeb ette üldplaneeringukohase kõrghaljastuse rajamise.</w:t>
      </w:r>
    </w:p>
    <w:p w14:paraId="5C259A23" w14:textId="77777777" w:rsidR="0092399E" w:rsidRPr="002D5812" w:rsidRDefault="0092399E" w:rsidP="00EF6EF2">
      <w:pPr>
        <w:pStyle w:val="ListParagraph"/>
        <w:ind w:left="0"/>
        <w:jc w:val="both"/>
        <w:rPr>
          <w:rFonts w:cs="Arial"/>
          <w:lang w:val="et-EE"/>
        </w:rPr>
      </w:pPr>
      <w:r w:rsidRPr="002D5812">
        <w:rPr>
          <w:rFonts w:cs="Arial"/>
          <w:lang w:val="et-EE"/>
        </w:rPr>
        <w:t>Puude istutamisel EVS 843:2016 „Linnatänavad” nõuete järgimine tagab istutatavatele puudele vajalikud kujad ja sobilikud kasvutingimused.</w:t>
      </w:r>
    </w:p>
    <w:p w14:paraId="29971B6A" w14:textId="77777777" w:rsidR="0092399E" w:rsidRPr="002D5812" w:rsidRDefault="0092399E" w:rsidP="00EF6EF2">
      <w:pPr>
        <w:autoSpaceDE w:val="0"/>
        <w:autoSpaceDN w:val="0"/>
        <w:adjustRightInd w:val="0"/>
        <w:jc w:val="both"/>
        <w:rPr>
          <w:rFonts w:cs="Arial"/>
          <w:lang w:val="et-EE"/>
        </w:rPr>
      </w:pPr>
      <w:r w:rsidRPr="002D5812">
        <w:rPr>
          <w:rFonts w:cs="Arial"/>
          <w:lang w:val="et-EE"/>
        </w:rPr>
        <w:t>Planeeritavad istikud peavad vastama standardile EVS 939-2:2020 „</w:t>
      </w:r>
      <w:r w:rsidR="00B67AED" w:rsidRPr="002D5812">
        <w:rPr>
          <w:rFonts w:cs="Arial"/>
          <w:lang w:val="et-EE"/>
        </w:rPr>
        <w:t>Puittaimed haljastuses. Osa 2: Ilupuude ja -põõsaste istikute kvaliteedinõuded”</w:t>
      </w:r>
      <w:r w:rsidRPr="002D5812">
        <w:rPr>
          <w:rFonts w:cs="Arial"/>
          <w:lang w:val="et-EE"/>
        </w:rPr>
        <w:t>.</w:t>
      </w:r>
    </w:p>
    <w:p w14:paraId="25037E29" w14:textId="3D99CC80" w:rsidR="0092399E" w:rsidRPr="002D5812" w:rsidRDefault="0092399E" w:rsidP="00EF6EF2">
      <w:pPr>
        <w:autoSpaceDE w:val="0"/>
        <w:autoSpaceDN w:val="0"/>
        <w:adjustRightInd w:val="0"/>
        <w:jc w:val="both"/>
        <w:rPr>
          <w:rFonts w:cs="Arial"/>
          <w:lang w:val="et-EE"/>
        </w:rPr>
      </w:pPr>
      <w:r w:rsidRPr="002D5812">
        <w:rPr>
          <w:rFonts w:cs="Arial"/>
          <w:lang w:val="et-EE"/>
        </w:rPr>
        <w:t>Peale ehitustegevust krundi hooviala korrastatakse ja kujundatakse kõrghaljastusega ning mänguväljakuga haljasalaks. Kasutada haljastuse rajamisel kodumaiseid ja piirkonnale iseloomulikke taimeliike, mille seemnetest, viljadest või õitest saavad toituda erinevad linnu</w:t>
      </w:r>
      <w:r w:rsidR="00892E0A">
        <w:rPr>
          <w:rFonts w:cs="Arial"/>
          <w:lang w:val="et-EE"/>
        </w:rPr>
        <w:t>-</w:t>
      </w:r>
      <w:r w:rsidRPr="002D5812">
        <w:rPr>
          <w:rFonts w:cs="Arial"/>
          <w:lang w:val="et-EE"/>
        </w:rPr>
        <w:t xml:space="preserve"> ja loomaliigid. Soovituslikult kasutada pihlakaid, pooppuid, pärnasid, vahtraid, kukerpuid, sireleid, kibuvitsasid jms.</w:t>
      </w:r>
    </w:p>
    <w:p w14:paraId="120BBDC5" w14:textId="77777777" w:rsidR="0092399E" w:rsidRPr="002D5812" w:rsidRDefault="0092399E" w:rsidP="00EF6EF2">
      <w:pPr>
        <w:pStyle w:val="ListParagraph"/>
        <w:ind w:left="0"/>
        <w:jc w:val="both"/>
        <w:rPr>
          <w:rFonts w:cs="Arial"/>
          <w:lang w:val="et-EE"/>
        </w:rPr>
      </w:pPr>
      <w:r w:rsidRPr="002D5812">
        <w:rPr>
          <w:rFonts w:cs="Arial"/>
          <w:lang w:val="et-EE"/>
        </w:rPr>
        <w:t>Kavandatava tegevusega ei põhjustata jäätmetekkest tulenevaid keskkonnataluvust ületavaid mõjusid. Tavapärasest suuremas koguses jäätmeteke võib esineda seoses ehitustöödega, kuid kui jäätmekäitlus nii ehituse kui hoonete kasutamise ajal lahendatakse vastavalt kehtivatele õigusaktidele, siis on selle mõju ümbritsevale keskkonnale vähene.</w:t>
      </w:r>
    </w:p>
    <w:p w14:paraId="677BDDFE" w14:textId="50472D68" w:rsidR="0092399E" w:rsidRDefault="0092399E" w:rsidP="00EF6EF2">
      <w:pPr>
        <w:pStyle w:val="ListParagraph"/>
        <w:ind w:left="0"/>
        <w:jc w:val="both"/>
        <w:rPr>
          <w:rFonts w:cs="Arial"/>
          <w:lang w:val="et-EE"/>
        </w:rPr>
      </w:pPr>
      <w:r w:rsidRPr="002D5812">
        <w:rPr>
          <w:rFonts w:cs="Arial"/>
          <w:lang w:val="et-EE"/>
        </w:rPr>
        <w:t xml:space="preserve">Elamus tekib peamiselt </w:t>
      </w:r>
      <w:proofErr w:type="spellStart"/>
      <w:r w:rsidRPr="002D5812">
        <w:rPr>
          <w:rFonts w:cs="Arial"/>
          <w:lang w:val="et-EE"/>
        </w:rPr>
        <w:t>segaolme</w:t>
      </w:r>
      <w:proofErr w:type="spellEnd"/>
      <w:r w:rsidRPr="002D5812">
        <w:rPr>
          <w:rFonts w:cs="Arial"/>
          <w:lang w:val="et-EE"/>
        </w:rPr>
        <w:t>- ja biolagunevad jäätme</w:t>
      </w:r>
      <w:r w:rsidR="00892E0A">
        <w:rPr>
          <w:rFonts w:cs="Arial"/>
          <w:lang w:val="et-EE"/>
        </w:rPr>
        <w:t>i</w:t>
      </w:r>
      <w:r w:rsidRPr="002D5812">
        <w:rPr>
          <w:rFonts w:cs="Arial"/>
          <w:lang w:val="et-EE"/>
        </w:rPr>
        <w:t>d, mille kogumine peab vastama</w:t>
      </w:r>
      <w:r w:rsidR="00B67AED" w:rsidRPr="002D5812">
        <w:rPr>
          <w:rFonts w:cs="Arial"/>
          <w:lang w:val="et-EE"/>
        </w:rPr>
        <w:t xml:space="preserve"> </w:t>
      </w:r>
      <w:r w:rsidRPr="002D5812">
        <w:rPr>
          <w:rFonts w:cs="Arial"/>
          <w:lang w:val="et-EE"/>
        </w:rPr>
        <w:t>Rae valla jäätmehoolduseeskirjale.</w:t>
      </w:r>
      <w:r w:rsidR="00B67AED" w:rsidRPr="002D5812">
        <w:rPr>
          <w:rFonts w:cs="Arial"/>
          <w:lang w:val="et-EE"/>
        </w:rPr>
        <w:t xml:space="preserve"> </w:t>
      </w:r>
      <w:r w:rsidRPr="002D5812">
        <w:rPr>
          <w:rFonts w:cs="Arial"/>
          <w:lang w:val="et-EE"/>
        </w:rPr>
        <w:t>Olmejäätmete veo oma haldusterritooriumil korraldab kohalik omavalitsus vastavalt prügikäitlejatega sõlmitud lepingutele.</w:t>
      </w:r>
    </w:p>
    <w:p w14:paraId="6C08C758" w14:textId="77777777" w:rsidR="00675BD9" w:rsidRDefault="00675BD9" w:rsidP="00EF6EF2">
      <w:pPr>
        <w:pStyle w:val="ListParagraph"/>
        <w:ind w:left="0"/>
        <w:jc w:val="both"/>
        <w:rPr>
          <w:rFonts w:cs="Arial"/>
          <w:lang w:val="et-EE"/>
        </w:rPr>
      </w:pPr>
    </w:p>
    <w:p w14:paraId="2655D06B" w14:textId="77777777" w:rsidR="0092399E" w:rsidRPr="002D5812" w:rsidRDefault="0092399E" w:rsidP="00B7330A">
      <w:pPr>
        <w:pStyle w:val="Heading2"/>
        <w:numPr>
          <w:ilvl w:val="1"/>
          <w:numId w:val="19"/>
        </w:numPr>
        <w:jc w:val="left"/>
        <w:rPr>
          <w:rFonts w:cs="Arial"/>
          <w:szCs w:val="22"/>
        </w:rPr>
      </w:pPr>
      <w:bookmarkStart w:id="74" w:name="_Toc10652168"/>
      <w:bookmarkStart w:id="75" w:name="_Toc137595775"/>
      <w:r w:rsidRPr="002D5812">
        <w:rPr>
          <w:rFonts w:cs="Arial"/>
          <w:szCs w:val="22"/>
        </w:rPr>
        <w:lastRenderedPageBreak/>
        <w:t>Müra ja vibratsioon</w:t>
      </w:r>
      <w:bookmarkEnd w:id="74"/>
      <w:bookmarkEnd w:id="75"/>
    </w:p>
    <w:p w14:paraId="452952DE" w14:textId="12BBD1D6" w:rsidR="0092399E" w:rsidRPr="002D5812" w:rsidRDefault="0092399E" w:rsidP="00EF6EF2">
      <w:pPr>
        <w:jc w:val="both"/>
        <w:rPr>
          <w:rFonts w:eastAsia="Calibri" w:cs="Arial"/>
          <w:lang w:val="et-EE"/>
        </w:rPr>
      </w:pPr>
      <w:r w:rsidRPr="002D5812">
        <w:rPr>
          <w:rFonts w:eastAsia="Calibri" w:cs="Arial"/>
          <w:lang w:val="et-EE"/>
        </w:rPr>
        <w:t>Detailplaneeringu</w:t>
      </w:r>
      <w:r w:rsidR="00867702">
        <w:rPr>
          <w:rFonts w:eastAsia="Calibri" w:cs="Arial"/>
          <w:lang w:val="et-EE"/>
        </w:rPr>
        <w:t xml:space="preserve"> </w:t>
      </w:r>
      <w:r w:rsidRPr="002D5812">
        <w:rPr>
          <w:rFonts w:eastAsia="Calibri" w:cs="Arial"/>
          <w:lang w:val="et-EE"/>
        </w:rPr>
        <w:t xml:space="preserve">alast edelasse jääb 11330 Järvepõllu-Jüri maanteega. Nimetatud maanteelt tulenev liiklusmüra on olulisem planeeringuala mürataset mõjutavaks aspektiks. Lisaks mõjutab detailplaneeringu ala mürataset alaga kirdes paiknev </w:t>
      </w:r>
      <w:r w:rsidR="00892E0A">
        <w:rPr>
          <w:rFonts w:eastAsia="Calibri" w:cs="Arial"/>
          <w:lang w:val="et-EE"/>
        </w:rPr>
        <w:t xml:space="preserve">2 </w:t>
      </w:r>
      <w:r w:rsidRPr="002D5812">
        <w:rPr>
          <w:rFonts w:eastAsia="Calibri" w:cs="Arial"/>
          <w:lang w:val="et-EE"/>
        </w:rPr>
        <w:t>Tallinn-Tartu-Võru-Luhamaa maantee ning arendustegevuse enda vajadustest tulenev liikluskoormus.</w:t>
      </w:r>
    </w:p>
    <w:p w14:paraId="5D5CD8C0" w14:textId="77777777" w:rsidR="0092399E" w:rsidRPr="002D5812" w:rsidRDefault="0092399E" w:rsidP="00EF6EF2">
      <w:pPr>
        <w:jc w:val="both"/>
        <w:rPr>
          <w:rFonts w:eastAsia="Calibri" w:cs="Arial"/>
          <w:lang w:val="et-EE"/>
        </w:rPr>
      </w:pPr>
      <w:r w:rsidRPr="002D5812">
        <w:rPr>
          <w:rFonts w:eastAsia="Calibri" w:cs="Arial"/>
          <w:lang w:val="et-EE"/>
        </w:rPr>
        <w:t>Seega tuleb projekteerimise käigus arvestada olemasolevast ja perspektiivsest liiklusest põhjustatud häiringutega (müra, vibratsioon, õhusaaste).</w:t>
      </w:r>
    </w:p>
    <w:p w14:paraId="4DF4303D" w14:textId="77777777" w:rsidR="0092399E" w:rsidRPr="002D5812" w:rsidRDefault="0092399E" w:rsidP="00EF6EF2">
      <w:pPr>
        <w:jc w:val="both"/>
        <w:rPr>
          <w:rFonts w:eastAsia="Calibri" w:cs="Arial"/>
          <w:lang w:val="et-EE"/>
        </w:rPr>
      </w:pPr>
      <w:r w:rsidRPr="002D5812">
        <w:rPr>
          <w:rFonts w:eastAsia="Calibri" w:cs="Arial"/>
          <w:lang w:val="et-EE"/>
        </w:rPr>
        <w:t>Välisõhus levivale mürale kehtivad Eestis normtasemed, mis on sätestatud keskkonnaministri 16.12.2016 määruses nr 71 „Välisõhus leviva müra normtasemed ja mürataseme mõõtmise, määramise ja hindamise meetodid”.</w:t>
      </w:r>
    </w:p>
    <w:p w14:paraId="2BEB82FB" w14:textId="77777777" w:rsidR="0092399E" w:rsidRPr="002D5812" w:rsidRDefault="0092399E" w:rsidP="00EF6EF2">
      <w:pPr>
        <w:jc w:val="both"/>
        <w:rPr>
          <w:rFonts w:eastAsia="Calibri" w:cs="Arial"/>
          <w:lang w:val="et-EE"/>
        </w:rPr>
      </w:pPr>
      <w:r w:rsidRPr="002D5812">
        <w:rPr>
          <w:rFonts w:eastAsia="Calibri" w:cs="Arial"/>
          <w:lang w:val="et-EE"/>
        </w:rPr>
        <w:t xml:space="preserve">Vaadeldaval alal kehtiva detailplaneeringu koosseisus on mürauuring „Järvepõllu ja </w:t>
      </w:r>
      <w:proofErr w:type="spellStart"/>
      <w:r w:rsidRPr="002D5812">
        <w:rPr>
          <w:rFonts w:eastAsia="Calibri" w:cs="Arial"/>
          <w:lang w:val="et-EE"/>
        </w:rPr>
        <w:t>Uusmaa</w:t>
      </w:r>
      <w:proofErr w:type="spellEnd"/>
      <w:r w:rsidRPr="002D5812">
        <w:rPr>
          <w:rFonts w:eastAsia="Calibri" w:cs="Arial"/>
          <w:lang w:val="et-EE"/>
        </w:rPr>
        <w:t xml:space="preserve"> tee 19 kinnistute ning lähiala detailplaneeringu mürauuring”. Uuringu koostas Estonian, </w:t>
      </w:r>
      <w:proofErr w:type="spellStart"/>
      <w:r w:rsidRPr="002D5812">
        <w:rPr>
          <w:rFonts w:eastAsia="Calibri" w:cs="Arial"/>
          <w:lang w:val="et-EE"/>
        </w:rPr>
        <w:t>Latvian</w:t>
      </w:r>
      <w:proofErr w:type="spellEnd"/>
      <w:r w:rsidRPr="002D5812">
        <w:rPr>
          <w:rFonts w:eastAsia="Calibri" w:cs="Arial"/>
          <w:lang w:val="et-EE"/>
        </w:rPr>
        <w:t xml:space="preserve"> &amp; </w:t>
      </w:r>
      <w:proofErr w:type="spellStart"/>
      <w:r w:rsidRPr="002D5812">
        <w:rPr>
          <w:rFonts w:eastAsia="Calibri" w:cs="Arial"/>
          <w:lang w:val="et-EE"/>
        </w:rPr>
        <w:t>Lithuanian</w:t>
      </w:r>
      <w:proofErr w:type="spellEnd"/>
      <w:r w:rsidRPr="002D5812">
        <w:rPr>
          <w:rFonts w:eastAsia="Calibri" w:cs="Arial"/>
          <w:lang w:val="et-EE"/>
        </w:rPr>
        <w:t xml:space="preserve"> </w:t>
      </w:r>
      <w:proofErr w:type="spellStart"/>
      <w:r w:rsidRPr="002D5812">
        <w:rPr>
          <w:rFonts w:eastAsia="Calibri" w:cs="Arial"/>
          <w:lang w:val="et-EE"/>
        </w:rPr>
        <w:t>Environment</w:t>
      </w:r>
      <w:proofErr w:type="spellEnd"/>
      <w:r w:rsidRPr="002D5812">
        <w:rPr>
          <w:rFonts w:eastAsia="Calibri" w:cs="Arial"/>
          <w:lang w:val="et-EE"/>
        </w:rPr>
        <w:t xml:space="preserve"> OÜ (ELLE OÜ), töö nr 18/PA/76 02.11.2018. a.</w:t>
      </w:r>
    </w:p>
    <w:p w14:paraId="050CA377" w14:textId="6AA17E73" w:rsidR="0092399E" w:rsidRPr="002D5812" w:rsidRDefault="0092399E" w:rsidP="00EF6EF2">
      <w:pPr>
        <w:jc w:val="both"/>
        <w:rPr>
          <w:rFonts w:eastAsia="Calibri" w:cs="Arial"/>
          <w:lang w:val="et-EE"/>
        </w:rPr>
      </w:pPr>
      <w:r w:rsidRPr="002D5812">
        <w:rPr>
          <w:rFonts w:eastAsia="Calibri" w:cs="Arial"/>
          <w:lang w:val="et-EE"/>
        </w:rPr>
        <w:t>Liiklusmüra ekvivalenttase on detailplaneeringu alal müra modelleerimisele tuginedes päeval (</w:t>
      </w:r>
      <w:proofErr w:type="spellStart"/>
      <w:r w:rsidRPr="002D5812">
        <w:rPr>
          <w:rFonts w:eastAsia="Calibri" w:cs="Arial"/>
          <w:lang w:val="et-EE"/>
        </w:rPr>
        <w:t>Ld</w:t>
      </w:r>
      <w:proofErr w:type="spellEnd"/>
      <w:r w:rsidRPr="002D5812">
        <w:rPr>
          <w:rFonts w:eastAsia="Calibri" w:cs="Arial"/>
          <w:lang w:val="et-EE"/>
        </w:rPr>
        <w:t xml:space="preserve">) 48 – 65 </w:t>
      </w:r>
      <w:proofErr w:type="spellStart"/>
      <w:r w:rsidRPr="002D5812">
        <w:rPr>
          <w:rFonts w:eastAsia="Calibri" w:cs="Arial"/>
          <w:lang w:val="et-EE"/>
        </w:rPr>
        <w:t>dB</w:t>
      </w:r>
      <w:proofErr w:type="spellEnd"/>
      <w:r w:rsidRPr="002D5812">
        <w:rPr>
          <w:rFonts w:eastAsia="Calibri" w:cs="Arial"/>
          <w:lang w:val="et-EE"/>
        </w:rPr>
        <w:t xml:space="preserve"> ning öösel (</w:t>
      </w:r>
      <w:proofErr w:type="spellStart"/>
      <w:r w:rsidRPr="002D5812">
        <w:rPr>
          <w:rFonts w:eastAsia="Calibri" w:cs="Arial"/>
          <w:lang w:val="et-EE"/>
        </w:rPr>
        <w:t>Ln</w:t>
      </w:r>
      <w:proofErr w:type="spellEnd"/>
      <w:r w:rsidRPr="002D5812">
        <w:rPr>
          <w:rFonts w:eastAsia="Calibri" w:cs="Arial"/>
          <w:lang w:val="et-EE"/>
        </w:rPr>
        <w:t xml:space="preserve">) 42 – 55 </w:t>
      </w:r>
      <w:proofErr w:type="spellStart"/>
      <w:r w:rsidRPr="002D5812">
        <w:rPr>
          <w:rFonts w:eastAsia="Calibri" w:cs="Arial"/>
          <w:lang w:val="et-EE"/>
        </w:rPr>
        <w:t>dB</w:t>
      </w:r>
      <w:proofErr w:type="spellEnd"/>
      <w:r w:rsidRPr="002D5812">
        <w:rPr>
          <w:rFonts w:eastAsia="Calibri" w:cs="Arial"/>
          <w:lang w:val="et-EE"/>
        </w:rPr>
        <w:t xml:space="preserve">. Kõrgeim on müratase </w:t>
      </w:r>
      <w:r w:rsidR="00D17ED3" w:rsidRPr="002D5812">
        <w:rPr>
          <w:rFonts w:cs="Arial"/>
          <w:lang w:val="et-EE"/>
        </w:rPr>
        <w:t xml:space="preserve">11330 </w:t>
      </w:r>
      <w:r w:rsidRPr="002D5812">
        <w:rPr>
          <w:rFonts w:eastAsia="Calibri" w:cs="Arial"/>
          <w:lang w:val="et-EE"/>
        </w:rPr>
        <w:t xml:space="preserve">Järveküla-Jüri maanteega piirnevatel elamukruntidel. Vastavalt uuringule on nimetatud kruntide piirialadel riigitee poolsel küljel, kuhu on kavandatud tehnovõrkude koridorid </w:t>
      </w:r>
      <w:r w:rsidR="00CA5CE1" w:rsidRPr="002D5812">
        <w:rPr>
          <w:rFonts w:eastAsia="Calibri" w:cs="Arial"/>
          <w:lang w:val="et-EE"/>
        </w:rPr>
        <w:t>ning</w:t>
      </w:r>
      <w:r w:rsidRPr="002D5812">
        <w:rPr>
          <w:rFonts w:eastAsia="Calibri" w:cs="Arial"/>
          <w:lang w:val="et-EE"/>
        </w:rPr>
        <w:t xml:space="preserve"> </w:t>
      </w:r>
      <w:r w:rsidR="00CA5CE1" w:rsidRPr="002D5812">
        <w:rPr>
          <w:rFonts w:eastAsia="Calibri" w:cs="Arial"/>
          <w:lang w:val="et-EE"/>
        </w:rPr>
        <w:t>jalgratta- ja jalgtee</w:t>
      </w:r>
      <w:r w:rsidRPr="002D5812">
        <w:rPr>
          <w:rFonts w:eastAsia="Calibri" w:cs="Arial"/>
          <w:lang w:val="et-EE"/>
        </w:rPr>
        <w:t xml:space="preserve">, on see näitaja päeval kuni 65 – 70 </w:t>
      </w:r>
      <w:proofErr w:type="spellStart"/>
      <w:r w:rsidRPr="002D5812">
        <w:rPr>
          <w:rFonts w:eastAsia="Calibri" w:cs="Arial"/>
          <w:lang w:val="et-EE"/>
        </w:rPr>
        <w:t>dB</w:t>
      </w:r>
      <w:proofErr w:type="spellEnd"/>
      <w:r w:rsidRPr="002D5812">
        <w:rPr>
          <w:rFonts w:eastAsia="Calibri" w:cs="Arial"/>
          <w:lang w:val="et-EE"/>
        </w:rPr>
        <w:t xml:space="preserve"> ja öösel kuni 55 – 60 </w:t>
      </w:r>
      <w:proofErr w:type="spellStart"/>
      <w:r w:rsidRPr="002D5812">
        <w:rPr>
          <w:rFonts w:eastAsia="Calibri" w:cs="Arial"/>
          <w:lang w:val="et-EE"/>
        </w:rPr>
        <w:t>dB</w:t>
      </w:r>
      <w:proofErr w:type="spellEnd"/>
      <w:r w:rsidRPr="002D5812">
        <w:rPr>
          <w:rFonts w:eastAsia="Calibri" w:cs="Arial"/>
          <w:lang w:val="et-EE"/>
        </w:rPr>
        <w:t>. Kruntide parkla aladel ja hoone riigitee poolsetel fassaadil ning hoovipoolsetes aladel on vastavad näitajad normide piires, s</w:t>
      </w:r>
      <w:r w:rsidR="005B1DF3" w:rsidRPr="002D5812">
        <w:rPr>
          <w:rFonts w:eastAsia="Calibri" w:cs="Arial"/>
          <w:lang w:val="et-EE"/>
        </w:rPr>
        <w:t>.</w:t>
      </w:r>
      <w:r w:rsidRPr="002D5812">
        <w:rPr>
          <w:rFonts w:eastAsia="Calibri" w:cs="Arial"/>
          <w:lang w:val="et-EE"/>
        </w:rPr>
        <w:t xml:space="preserve">o elamumaa kruntidel päevane tase 48 – 65 </w:t>
      </w:r>
      <w:proofErr w:type="spellStart"/>
      <w:r w:rsidRPr="002D5812">
        <w:rPr>
          <w:rFonts w:eastAsia="Calibri" w:cs="Arial"/>
          <w:lang w:val="et-EE"/>
        </w:rPr>
        <w:t>dB</w:t>
      </w:r>
      <w:proofErr w:type="spellEnd"/>
      <w:r w:rsidRPr="002D5812">
        <w:rPr>
          <w:rFonts w:eastAsia="Calibri" w:cs="Arial"/>
          <w:lang w:val="et-EE"/>
        </w:rPr>
        <w:t xml:space="preserve"> ja öine 41 – 55 </w:t>
      </w:r>
      <w:proofErr w:type="spellStart"/>
      <w:r w:rsidRPr="002D5812">
        <w:rPr>
          <w:rFonts w:eastAsia="Calibri" w:cs="Arial"/>
          <w:lang w:val="et-EE"/>
        </w:rPr>
        <w:t>dB</w:t>
      </w:r>
      <w:proofErr w:type="spellEnd"/>
      <w:r w:rsidRPr="002D5812">
        <w:rPr>
          <w:rFonts w:eastAsia="Calibri" w:cs="Arial"/>
          <w:lang w:val="et-EE"/>
        </w:rPr>
        <w:t>.</w:t>
      </w:r>
    </w:p>
    <w:p w14:paraId="50E7BC42" w14:textId="77777777" w:rsidR="0092399E" w:rsidRPr="002D5812" w:rsidRDefault="0092399E" w:rsidP="00EF6EF2">
      <w:pPr>
        <w:jc w:val="both"/>
        <w:rPr>
          <w:rFonts w:eastAsia="Calibri" w:cs="Arial"/>
          <w:lang w:val="et-EE"/>
        </w:rPr>
      </w:pPr>
      <w:r w:rsidRPr="002D5812">
        <w:rPr>
          <w:rFonts w:eastAsia="Calibri" w:cs="Arial"/>
          <w:lang w:val="et-EE"/>
        </w:rPr>
        <w:t>Mürahinnangu tulemustele tuginedes ei ole territooriumil ette nähtud hoonestusaladel müratundlike ehitiste rajamiseks vajalik täiendavate mürakaitsemeetmete (mürakaitsesein vms) rakendamine.</w:t>
      </w:r>
    </w:p>
    <w:p w14:paraId="652E1A5F" w14:textId="77777777" w:rsidR="0092399E" w:rsidRPr="002D5812" w:rsidRDefault="0092399E" w:rsidP="00EF6EF2">
      <w:pPr>
        <w:jc w:val="both"/>
        <w:rPr>
          <w:rFonts w:eastAsia="Calibri" w:cs="Arial"/>
          <w:lang w:val="et-EE"/>
        </w:rPr>
      </w:pPr>
      <w:r w:rsidRPr="002D5812">
        <w:rPr>
          <w:rFonts w:eastAsia="Calibri" w:cs="Arial"/>
          <w:lang w:val="et-EE"/>
        </w:rPr>
        <w:t xml:space="preserve">Hoonete planeerimisel ning rajamisel tuleb järgida standardis EVS 842:2003 „Ehitiste heliisolatsiooni-nõuded. Kaitse müra eest” toodud nõudeid ja rakendada sotsiaalministri </w:t>
      </w:r>
      <w:r w:rsidR="0005350C" w:rsidRPr="002D5812">
        <w:rPr>
          <w:rFonts w:eastAsia="Calibri" w:cs="Arial"/>
          <w:lang w:val="et-EE"/>
        </w:rPr>
        <w:t>0</w:t>
      </w:r>
      <w:r w:rsidRPr="002D5812">
        <w:rPr>
          <w:rFonts w:eastAsia="Calibri" w:cs="Arial"/>
          <w:lang w:val="et-EE"/>
        </w:rPr>
        <w:t>4.03.2002 määruses nr 42 „Müra normtasemed elu- ja puhkealal, elamutes ning ühiskasutusega hoonetes ja mürataseme mõõtmise meetodid” nõudeid.</w:t>
      </w:r>
    </w:p>
    <w:p w14:paraId="34B6AC05" w14:textId="77777777" w:rsidR="0092399E" w:rsidRPr="002D5812" w:rsidRDefault="0092399E" w:rsidP="00EF6EF2">
      <w:pPr>
        <w:jc w:val="both"/>
        <w:rPr>
          <w:rFonts w:eastAsia="Calibri" w:cs="Arial"/>
          <w:lang w:val="et-EE"/>
        </w:rPr>
      </w:pPr>
    </w:p>
    <w:p w14:paraId="5EF1F8CE" w14:textId="77777777" w:rsidR="0092399E" w:rsidRPr="002D5812" w:rsidRDefault="0092399E" w:rsidP="00EF6EF2">
      <w:pPr>
        <w:jc w:val="both"/>
        <w:rPr>
          <w:rFonts w:cs="Arial"/>
          <w:u w:val="single"/>
          <w:lang w:val="et-EE"/>
        </w:rPr>
      </w:pPr>
      <w:r w:rsidRPr="002D5812">
        <w:rPr>
          <w:rFonts w:eastAsia="Calibri" w:cs="Arial"/>
          <w:u w:val="single"/>
          <w:lang w:val="et-EE"/>
        </w:rPr>
        <w:t>Mürakaitse rakendamise meetmed:</w:t>
      </w:r>
    </w:p>
    <w:p w14:paraId="03E2F17F" w14:textId="77777777" w:rsidR="0092399E" w:rsidRPr="002D5812" w:rsidRDefault="00B67AED" w:rsidP="00B7330A">
      <w:pPr>
        <w:pStyle w:val="ListParagraph"/>
        <w:numPr>
          <w:ilvl w:val="0"/>
          <w:numId w:val="21"/>
        </w:numPr>
        <w:suppressAutoHyphens/>
        <w:autoSpaceDE w:val="0"/>
        <w:ind w:left="284" w:hanging="218"/>
        <w:jc w:val="both"/>
        <w:rPr>
          <w:rFonts w:cs="Arial"/>
          <w:lang w:val="et-EE"/>
        </w:rPr>
      </w:pPr>
      <w:r w:rsidRPr="002D5812">
        <w:rPr>
          <w:rFonts w:eastAsia="Calibri" w:cs="Arial"/>
          <w:lang w:val="et-EE"/>
        </w:rPr>
        <w:t>h</w:t>
      </w:r>
      <w:r w:rsidR="0092399E" w:rsidRPr="002D5812">
        <w:rPr>
          <w:rFonts w:eastAsia="Calibri" w:cs="Arial"/>
          <w:lang w:val="et-EE"/>
        </w:rPr>
        <w:t>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0092399E" w:rsidRPr="002D5812">
        <w:rPr>
          <w:rFonts w:cs="Arial"/>
          <w:lang w:val="et-EE"/>
        </w:rPr>
        <w:t xml:space="preserve"> välispiiride </w:t>
      </w:r>
      <w:proofErr w:type="spellStart"/>
      <w:r w:rsidR="0092399E" w:rsidRPr="002D5812">
        <w:rPr>
          <w:rFonts w:cs="Arial"/>
          <w:lang w:val="et-EE"/>
        </w:rPr>
        <w:t>ühisisolatsioon</w:t>
      </w:r>
      <w:proofErr w:type="spellEnd"/>
      <w:r w:rsidR="0092399E" w:rsidRPr="002D5812">
        <w:rPr>
          <w:rFonts w:cs="Arial"/>
          <w:lang w:val="et-EE"/>
        </w:rPr>
        <w:t xml:space="preserve"> </w:t>
      </w:r>
      <w:proofErr w:type="spellStart"/>
      <w:r w:rsidR="0092399E" w:rsidRPr="002D5812">
        <w:rPr>
          <w:rFonts w:cs="Arial"/>
          <w:lang w:val="et-EE"/>
        </w:rPr>
        <w:t>R`</w:t>
      </w:r>
      <w:r w:rsidR="0092399E" w:rsidRPr="002D5812">
        <w:rPr>
          <w:rFonts w:cs="Arial"/>
          <w:vertAlign w:val="subscript"/>
          <w:lang w:val="et-EE"/>
        </w:rPr>
        <w:t>tr,s,w</w:t>
      </w:r>
      <w:proofErr w:type="spellEnd"/>
      <w:r w:rsidR="0092399E" w:rsidRPr="002D5812">
        <w:rPr>
          <w:rFonts w:cs="Arial"/>
          <w:vertAlign w:val="superscript"/>
          <w:lang w:val="et-EE"/>
        </w:rPr>
        <w:footnoteReference w:id="1"/>
      </w:r>
      <w:r w:rsidR="0092399E" w:rsidRPr="002D5812">
        <w:rPr>
          <w:rFonts w:cs="Arial"/>
          <w:lang w:val="et-EE"/>
        </w:rPr>
        <w:t>+</w:t>
      </w:r>
      <w:proofErr w:type="spellStart"/>
      <w:r w:rsidR="0092399E" w:rsidRPr="002D5812">
        <w:rPr>
          <w:rFonts w:cs="Arial"/>
          <w:lang w:val="et-EE"/>
        </w:rPr>
        <w:t>C</w:t>
      </w:r>
      <w:r w:rsidR="0092399E" w:rsidRPr="002D5812">
        <w:rPr>
          <w:rFonts w:cs="Arial"/>
          <w:vertAlign w:val="subscript"/>
          <w:lang w:val="et-EE"/>
        </w:rPr>
        <w:t>tr</w:t>
      </w:r>
      <w:proofErr w:type="spellEnd"/>
      <w:r w:rsidR="0092399E" w:rsidRPr="002D5812">
        <w:rPr>
          <w:rFonts w:cs="Arial"/>
          <w:vertAlign w:val="superscript"/>
          <w:lang w:val="et-EE"/>
        </w:rPr>
        <w:footnoteReference w:id="2"/>
      </w:r>
      <w:r w:rsidR="0092399E" w:rsidRPr="002D5812">
        <w:rPr>
          <w:rFonts w:cs="Arial"/>
          <w:lang w:val="et-EE"/>
        </w:rPr>
        <w:t xml:space="preserve"> ei oleks väiksem standardi tabelis 6.3 (välispiiridele esitatavad heliisolatsiooninõuded olenevalt välise müra tasemest) toodud piirväärtusest;</w:t>
      </w:r>
    </w:p>
    <w:p w14:paraId="345755E0" w14:textId="77777777" w:rsidR="0092399E" w:rsidRPr="002D5812" w:rsidRDefault="0092399E" w:rsidP="00B7330A">
      <w:pPr>
        <w:pStyle w:val="ListParagraph"/>
        <w:numPr>
          <w:ilvl w:val="0"/>
          <w:numId w:val="21"/>
        </w:numPr>
        <w:ind w:left="284" w:hanging="218"/>
        <w:jc w:val="both"/>
        <w:rPr>
          <w:rFonts w:eastAsia="Calibri" w:cs="Arial"/>
          <w:lang w:val="et-EE"/>
        </w:rPr>
      </w:pPr>
      <w:r w:rsidRPr="002D5812">
        <w:rPr>
          <w:rFonts w:eastAsia="Calibri" w:cs="Arial"/>
          <w:lang w:val="et-EE"/>
        </w:rPr>
        <w:t>akende valikul eeskätt hoone teepoolsetel külgedel tuleb tähelepanu pöörata akende heliisolatsioonile teeliiklusest tuleneva müra suhtes. Kasutada tuleb tõhusa heliisolatsiooniga klaaspakettaknaid;</w:t>
      </w:r>
    </w:p>
    <w:p w14:paraId="158649D2" w14:textId="77777777" w:rsidR="0092399E" w:rsidRPr="002D5812" w:rsidRDefault="0092399E" w:rsidP="00B7330A">
      <w:pPr>
        <w:pStyle w:val="ListParagraph"/>
        <w:numPr>
          <w:ilvl w:val="0"/>
          <w:numId w:val="21"/>
        </w:numPr>
        <w:ind w:left="284" w:hanging="218"/>
        <w:jc w:val="both"/>
        <w:rPr>
          <w:rFonts w:eastAsia="Calibri" w:cs="Arial"/>
          <w:lang w:val="et-EE"/>
        </w:rPr>
      </w:pPr>
      <w:r w:rsidRPr="002D5812">
        <w:rPr>
          <w:rFonts w:eastAsia="Calibri" w:cs="Arial"/>
          <w:lang w:val="et-EE"/>
        </w:rPr>
        <w:t>detailplaneeringu ala sisestel teedel on nii liiklusmüra kui liiklusohutuse aspektidest lähtuvalt soovitav kehtestada sõidukitele piirkiirus, mis ei oleks kõrgem kui 30 km/h;</w:t>
      </w:r>
    </w:p>
    <w:p w14:paraId="5BCAAFCA" w14:textId="77777777" w:rsidR="0092399E" w:rsidRPr="002D5812" w:rsidRDefault="0092399E" w:rsidP="00B7330A">
      <w:pPr>
        <w:pStyle w:val="ListParagraph"/>
        <w:numPr>
          <w:ilvl w:val="0"/>
          <w:numId w:val="21"/>
        </w:numPr>
        <w:ind w:left="284" w:hanging="218"/>
        <w:jc w:val="both"/>
        <w:rPr>
          <w:rFonts w:eastAsia="Calibri" w:cs="Arial"/>
          <w:lang w:val="et-EE"/>
        </w:rPr>
      </w:pPr>
      <w:r w:rsidRPr="002D5812">
        <w:rPr>
          <w:rFonts w:eastAsia="Calibri" w:cs="Arial"/>
          <w:lang w:val="et-EE"/>
        </w:rPr>
        <w:t xml:space="preserve">müra suhtes tundlikumate </w:t>
      </w:r>
      <w:proofErr w:type="spellStart"/>
      <w:r w:rsidRPr="002D5812">
        <w:rPr>
          <w:rFonts w:eastAsia="Calibri" w:cs="Arial"/>
          <w:lang w:val="et-EE"/>
        </w:rPr>
        <w:t>virgestusobjektide</w:t>
      </w:r>
      <w:proofErr w:type="spellEnd"/>
      <w:r w:rsidRPr="002D5812">
        <w:rPr>
          <w:rFonts w:eastAsia="Calibri" w:cs="Arial"/>
          <w:lang w:val="et-EE"/>
        </w:rPr>
        <w:t xml:space="preserve"> (nt laste mänguväljak) rajamisel on müratasemest tulenevalt soovitav eelistada korterelamute n-ö tagahoove;</w:t>
      </w:r>
    </w:p>
    <w:p w14:paraId="09C6C28F" w14:textId="3AB16CD7" w:rsidR="0092399E" w:rsidRPr="002D5812" w:rsidRDefault="0092399E" w:rsidP="00B7330A">
      <w:pPr>
        <w:pStyle w:val="ListParagraph"/>
        <w:numPr>
          <w:ilvl w:val="0"/>
          <w:numId w:val="21"/>
        </w:numPr>
        <w:ind w:left="284" w:hanging="218"/>
        <w:jc w:val="both"/>
        <w:rPr>
          <w:rFonts w:eastAsia="Calibri" w:cs="Arial"/>
          <w:lang w:val="et-EE"/>
        </w:rPr>
      </w:pPr>
      <w:r w:rsidRPr="002D5812">
        <w:rPr>
          <w:rFonts w:eastAsia="Calibri" w:cs="Arial"/>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922AA30" w14:textId="77777777" w:rsidR="0092399E" w:rsidRPr="002D5812" w:rsidRDefault="0092399E" w:rsidP="00B7330A">
      <w:pPr>
        <w:pStyle w:val="ListParagraph"/>
        <w:numPr>
          <w:ilvl w:val="0"/>
          <w:numId w:val="21"/>
        </w:numPr>
        <w:suppressAutoHyphens/>
        <w:autoSpaceDE w:val="0"/>
        <w:ind w:left="284" w:hanging="218"/>
        <w:jc w:val="both"/>
        <w:rPr>
          <w:rFonts w:cs="Arial"/>
          <w:lang w:val="et-EE"/>
        </w:rPr>
      </w:pPr>
      <w:r w:rsidRPr="002D5812">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1E7BCCB" w14:textId="77777777" w:rsidR="0092399E" w:rsidRPr="002D5812" w:rsidRDefault="0092399E" w:rsidP="00B7330A">
      <w:pPr>
        <w:pStyle w:val="ListParagraph"/>
        <w:numPr>
          <w:ilvl w:val="0"/>
          <w:numId w:val="21"/>
        </w:numPr>
        <w:suppressAutoHyphens/>
        <w:autoSpaceDE w:val="0"/>
        <w:ind w:left="284" w:hanging="218"/>
        <w:jc w:val="both"/>
        <w:rPr>
          <w:rFonts w:cs="Arial"/>
          <w:lang w:val="et-EE"/>
        </w:rPr>
      </w:pPr>
      <w:r w:rsidRPr="002D5812">
        <w:rPr>
          <w:rFonts w:cs="Arial"/>
          <w:lang w:val="et-EE"/>
        </w:rPr>
        <w:t>ehitustegevuse käigus jälgida, et vibratsioonitasemed ei ületaks ümbruskonnas sotsiaalministri 17.05.2020 määrusega nr 78 „Vibratsiooni piirväärtused elamutes ja ühiskasutusega hoonetes ning vibratsiooni mõõtmise meetodid” kehtestatud norme.</w:t>
      </w:r>
    </w:p>
    <w:p w14:paraId="22428AEB" w14:textId="77777777" w:rsidR="0092399E" w:rsidRPr="002D5812" w:rsidRDefault="0092399E" w:rsidP="00EF6EF2">
      <w:pPr>
        <w:autoSpaceDE w:val="0"/>
        <w:autoSpaceDN w:val="0"/>
        <w:adjustRightInd w:val="0"/>
        <w:rPr>
          <w:rFonts w:cs="Arial"/>
          <w:bCs/>
          <w:lang w:val="et-EE"/>
        </w:rPr>
      </w:pPr>
    </w:p>
    <w:p w14:paraId="6DD824AC" w14:textId="77777777" w:rsidR="0092399E" w:rsidRPr="002D5812" w:rsidRDefault="0092399E" w:rsidP="00B7330A">
      <w:pPr>
        <w:pStyle w:val="Heading2"/>
        <w:numPr>
          <w:ilvl w:val="1"/>
          <w:numId w:val="19"/>
        </w:numPr>
        <w:jc w:val="left"/>
        <w:rPr>
          <w:rFonts w:cs="Arial"/>
          <w:szCs w:val="22"/>
        </w:rPr>
      </w:pPr>
      <w:bookmarkStart w:id="76" w:name="_Toc137595776"/>
      <w:r w:rsidRPr="002D5812">
        <w:rPr>
          <w:rFonts w:cs="Arial"/>
          <w:szCs w:val="22"/>
        </w:rPr>
        <w:lastRenderedPageBreak/>
        <w:t>Õhusaaste</w:t>
      </w:r>
      <w:bookmarkEnd w:id="76"/>
      <w:r w:rsidRPr="002D5812">
        <w:rPr>
          <w:rFonts w:cs="Arial"/>
          <w:szCs w:val="22"/>
        </w:rPr>
        <w:t xml:space="preserve"> </w:t>
      </w:r>
    </w:p>
    <w:p w14:paraId="1803C962" w14:textId="77777777" w:rsidR="0092399E" w:rsidRPr="002D5812" w:rsidRDefault="0092399E" w:rsidP="00EF6EF2">
      <w:pPr>
        <w:pStyle w:val="ListParagraph"/>
        <w:ind w:left="0"/>
        <w:jc w:val="both"/>
        <w:rPr>
          <w:rFonts w:cs="Arial"/>
          <w:lang w:val="et-EE"/>
        </w:rPr>
      </w:pPr>
      <w:r w:rsidRPr="002D5812">
        <w:rPr>
          <w:rFonts w:cs="Arial"/>
          <w:lang w:val="et-EE"/>
        </w:rPr>
        <w:t>Kavandatava tegevusega ei kaasne mõju piirkonna õhukvaliteedile.</w:t>
      </w:r>
    </w:p>
    <w:p w14:paraId="6451617B" w14:textId="77777777" w:rsidR="0092399E" w:rsidRPr="002D5812" w:rsidRDefault="0092399E" w:rsidP="00EF6EF2">
      <w:pPr>
        <w:pStyle w:val="ListParagraph"/>
        <w:ind w:left="0"/>
        <w:jc w:val="both"/>
        <w:rPr>
          <w:rFonts w:cs="Arial"/>
          <w:lang w:val="et-EE"/>
        </w:rPr>
      </w:pPr>
      <w:r w:rsidRPr="002D5812">
        <w:rPr>
          <w:rFonts w:cs="Arial"/>
          <w:lang w:val="et-EE"/>
        </w:rPr>
        <w:t>Ajutist tolmuteket, mürahäiringut ja vibratsiooni võib põhjustada ehitustegevus.</w:t>
      </w:r>
    </w:p>
    <w:p w14:paraId="2115A452" w14:textId="145CD8A1" w:rsidR="0092399E" w:rsidRPr="002D5812" w:rsidRDefault="0092399E" w:rsidP="00EF6EF2">
      <w:pPr>
        <w:pStyle w:val="ListParagraph"/>
        <w:ind w:left="0"/>
        <w:jc w:val="both"/>
        <w:rPr>
          <w:rFonts w:cs="Arial"/>
          <w:b/>
          <w:lang w:val="et-EE"/>
        </w:rPr>
      </w:pPr>
      <w:r w:rsidRPr="002D5812">
        <w:rPr>
          <w:rFonts w:cs="Arial"/>
          <w:lang w:val="et-EE"/>
        </w:rPr>
        <w:t xml:space="preserve">Ehitusaegse tolmu teket vältida, võttes kasutusele </w:t>
      </w:r>
      <w:proofErr w:type="spellStart"/>
      <w:r w:rsidRPr="002D5812">
        <w:rPr>
          <w:rFonts w:cs="Arial"/>
          <w:lang w:val="et-EE"/>
        </w:rPr>
        <w:t>vastumeetmed</w:t>
      </w:r>
      <w:proofErr w:type="spellEnd"/>
      <w:r w:rsidRPr="002D5812">
        <w:rPr>
          <w:rFonts w:cs="Arial"/>
          <w:lang w:val="et-EE"/>
        </w:rPr>
        <w:t xml:space="preserve"> tolmu</w:t>
      </w:r>
      <w:r w:rsidR="00243F3E">
        <w:rPr>
          <w:rFonts w:cs="Arial"/>
          <w:lang w:val="et-EE"/>
        </w:rPr>
        <w:t xml:space="preserve"> </w:t>
      </w:r>
      <w:r w:rsidRPr="002D5812">
        <w:rPr>
          <w:rFonts w:cs="Arial"/>
          <w:lang w:val="et-EE"/>
        </w:rPr>
        <w:t xml:space="preserve">tekkeks. Puistematerjalide ladustamisel ning kuivades tingimustes kaevetöid tehes tuleb vajadusel materjale või pinnast niisutada. Tolmu teket takistab ehitustöödel ehitusmaterjali katmine transportimisel ja ladustamisel, ehitusplatsil teede ja seadmete perioodiline puhastamine ning </w:t>
      </w:r>
      <w:r w:rsidR="00243F3E">
        <w:rPr>
          <w:rFonts w:cs="Arial"/>
          <w:lang w:val="et-EE"/>
        </w:rPr>
        <w:t xml:space="preserve">kui </w:t>
      </w:r>
      <w:r w:rsidRPr="002D5812">
        <w:rPr>
          <w:rFonts w:cs="Arial"/>
          <w:lang w:val="et-EE"/>
        </w:rPr>
        <w:t>tugeva tuulega ei teostata ehitusmaterjalide laadimist ja sõelumist.</w:t>
      </w:r>
    </w:p>
    <w:p w14:paraId="564DA233" w14:textId="77777777" w:rsidR="0092399E" w:rsidRPr="002D5812" w:rsidRDefault="0092399E" w:rsidP="00EF6EF2">
      <w:pPr>
        <w:autoSpaceDE w:val="0"/>
        <w:autoSpaceDN w:val="0"/>
        <w:adjustRightInd w:val="0"/>
        <w:jc w:val="both"/>
        <w:rPr>
          <w:rFonts w:eastAsia="Calibri" w:cs="Arial"/>
          <w:lang w:val="et-EE"/>
        </w:rPr>
      </w:pPr>
      <w:r w:rsidRPr="002D5812">
        <w:rPr>
          <w:rFonts w:eastAsia="Calibri" w:cs="Arial"/>
          <w:lang w:val="et-EE"/>
        </w:rPr>
        <w:t>Ehitusplatsil ei käidelda ohtlikke jäätmeid ega vedelaid jäätmeid, mis hoiab ära ebameeldivad lõhna- ja tolmuhäiringud.</w:t>
      </w:r>
    </w:p>
    <w:p w14:paraId="7B545225" w14:textId="77777777" w:rsidR="0092399E" w:rsidRPr="002D5812" w:rsidRDefault="0092399E" w:rsidP="00EF6EF2">
      <w:pPr>
        <w:autoSpaceDE w:val="0"/>
        <w:autoSpaceDN w:val="0"/>
        <w:adjustRightInd w:val="0"/>
        <w:jc w:val="both"/>
        <w:rPr>
          <w:rFonts w:cs="Arial"/>
          <w:lang w:val="et-EE"/>
        </w:rPr>
      </w:pPr>
      <w:r w:rsidRPr="002D5812">
        <w:rPr>
          <w:rFonts w:eastAsia="Calibri" w:cs="Arial"/>
          <w:lang w:val="et-EE"/>
        </w:rPr>
        <w:t xml:space="preserve">Planeeringuala ei piirne </w:t>
      </w:r>
      <w:r w:rsidRPr="002D5812">
        <w:rPr>
          <w:rFonts w:cs="Arial"/>
          <w:lang w:val="et-EE"/>
        </w:rPr>
        <w:t xml:space="preserve">tiheda autoliiklusega maanteedega, lähialasse jääb riigi kõrvalmaantee 11330 Järveküla-Jüri tee ja kohalik kõrvaltänav </w:t>
      </w:r>
      <w:proofErr w:type="spellStart"/>
      <w:r w:rsidRPr="002D5812">
        <w:rPr>
          <w:rFonts w:cs="Arial"/>
          <w:lang w:val="et-EE"/>
        </w:rPr>
        <w:t>Uusmaa</w:t>
      </w:r>
      <w:proofErr w:type="spellEnd"/>
      <w:r w:rsidRPr="002D5812">
        <w:rPr>
          <w:rFonts w:cs="Arial"/>
          <w:lang w:val="et-EE"/>
        </w:rPr>
        <w:t xml:space="preserve"> tee, mis võivad häiringuid põhjustada.</w:t>
      </w:r>
    </w:p>
    <w:p w14:paraId="6CE04A8D" w14:textId="77777777" w:rsidR="0092399E" w:rsidRPr="002D5812" w:rsidRDefault="0092399E" w:rsidP="00EF6EF2">
      <w:pPr>
        <w:autoSpaceDE w:val="0"/>
        <w:autoSpaceDN w:val="0"/>
        <w:adjustRightInd w:val="0"/>
        <w:jc w:val="both"/>
        <w:rPr>
          <w:rFonts w:cs="Arial"/>
          <w:lang w:val="et-EE"/>
        </w:rPr>
      </w:pPr>
    </w:p>
    <w:p w14:paraId="7398FFD3" w14:textId="77777777" w:rsidR="0092399E" w:rsidRPr="002D5812" w:rsidRDefault="0092399E" w:rsidP="00EF6EF2">
      <w:pPr>
        <w:tabs>
          <w:tab w:val="left" w:pos="4536"/>
        </w:tabs>
        <w:jc w:val="both"/>
        <w:rPr>
          <w:rFonts w:cs="Arial"/>
          <w:lang w:val="et-EE"/>
        </w:rPr>
      </w:pPr>
      <w:r w:rsidRPr="002D5812">
        <w:rPr>
          <w:rFonts w:cs="Arial"/>
          <w:lang w:val="et-EE"/>
        </w:rPr>
        <w:t>Õhusaaste leviku piiramiseks on soovitav rajada sissesõidu tee äärde haljastus.</w:t>
      </w:r>
    </w:p>
    <w:p w14:paraId="4F9B448D" w14:textId="77777777" w:rsidR="0092399E" w:rsidRPr="002D5812" w:rsidRDefault="0092399E" w:rsidP="00EF6EF2">
      <w:pPr>
        <w:tabs>
          <w:tab w:val="left" w:pos="4536"/>
        </w:tabs>
        <w:jc w:val="both"/>
        <w:rPr>
          <w:rFonts w:cs="Arial"/>
          <w:lang w:val="et-EE"/>
        </w:rPr>
      </w:pPr>
    </w:p>
    <w:p w14:paraId="12A1BBA7" w14:textId="77777777" w:rsidR="0092399E" w:rsidRPr="002D5812" w:rsidRDefault="0092399E" w:rsidP="00B7330A">
      <w:pPr>
        <w:pStyle w:val="Heading2"/>
        <w:numPr>
          <w:ilvl w:val="1"/>
          <w:numId w:val="19"/>
        </w:numPr>
        <w:jc w:val="left"/>
        <w:rPr>
          <w:rFonts w:cs="Arial"/>
          <w:szCs w:val="22"/>
        </w:rPr>
      </w:pPr>
      <w:bookmarkStart w:id="77" w:name="_Toc137595777"/>
      <w:r w:rsidRPr="002D5812">
        <w:rPr>
          <w:rFonts w:cs="Arial"/>
          <w:szCs w:val="22"/>
        </w:rPr>
        <w:t>Valgusreostus</w:t>
      </w:r>
      <w:bookmarkEnd w:id="77"/>
    </w:p>
    <w:p w14:paraId="61A8B4C2" w14:textId="77777777" w:rsidR="0092399E" w:rsidRPr="002D5812" w:rsidRDefault="0092399E" w:rsidP="00EF6EF2">
      <w:pPr>
        <w:autoSpaceDE w:val="0"/>
        <w:autoSpaceDN w:val="0"/>
        <w:adjustRightInd w:val="0"/>
        <w:jc w:val="both"/>
        <w:rPr>
          <w:rFonts w:cs="Arial"/>
          <w:lang w:val="et-EE"/>
        </w:rPr>
      </w:pPr>
      <w:r w:rsidRPr="002D5812">
        <w:rPr>
          <w:rFonts w:cs="Arial"/>
          <w:lang w:val="et-EE"/>
        </w:rPr>
        <w:t>Valgusreostus ehk valgussaaste on üleliigne, tarbetu või soovimatu (häiriv, pealetükkiv) tehisvalgus. Valgusreostust tekitavad tänavavalgustid, aiavalgustid, reklaamplakatite ja fassaadivalgustus, mis kõik on halvasti projekteeritud, varjestamata ja/või suunatud üles taevasse. Valgusreostus on ka see kui tänavalaternatelt tulev valgus paistab elamu akendest sisse või eredad tuled ettevõtete ja tööstuste valgustitelt.</w:t>
      </w:r>
    </w:p>
    <w:p w14:paraId="202B4E12" w14:textId="1DCC6538" w:rsidR="0092399E" w:rsidRPr="002D5812" w:rsidRDefault="0092399E" w:rsidP="00EF6EF2">
      <w:pPr>
        <w:autoSpaceDE w:val="0"/>
        <w:autoSpaceDN w:val="0"/>
        <w:adjustRightInd w:val="0"/>
        <w:jc w:val="both"/>
        <w:rPr>
          <w:rFonts w:cs="Arial"/>
          <w:lang w:val="et-EE"/>
        </w:rPr>
      </w:pPr>
      <w:r w:rsidRPr="002D5812">
        <w:rPr>
          <w:rFonts w:cs="Arial"/>
          <w:lang w:val="et-EE"/>
        </w:rPr>
        <w:t>Valgusreostuse võimalikkus on hoonete ehitamis</w:t>
      </w:r>
      <w:r w:rsidR="00243F3E">
        <w:rPr>
          <w:rFonts w:cs="Arial"/>
          <w:lang w:val="et-EE"/>
        </w:rPr>
        <w:t xml:space="preserve">e </w:t>
      </w:r>
      <w:r w:rsidRPr="002D5812">
        <w:rPr>
          <w:rFonts w:cs="Arial"/>
          <w:lang w:val="et-EE"/>
        </w:rPr>
        <w:t>ajal. Ehitustööde läbiviimisel pimedal või halva nähtavusega ajal on ehitusplats valgustatud ajutiste valgusallikatega. Ehitusaegsed mõjud on seotud ka ehitusmasinate tulede valgusvihkudega ehitusplatsil. Valgustus on vajalik ohutuse ja turvalisuse tagamiseks ning ehitusmasinate ja -seadmete valvamiseks ehituse maa-alal.</w:t>
      </w:r>
    </w:p>
    <w:p w14:paraId="385EC8FA" w14:textId="77777777" w:rsidR="0092399E" w:rsidRPr="002D5812" w:rsidRDefault="0092399E" w:rsidP="00EF6EF2">
      <w:pPr>
        <w:autoSpaceDE w:val="0"/>
        <w:autoSpaceDN w:val="0"/>
        <w:adjustRightInd w:val="0"/>
        <w:jc w:val="both"/>
        <w:rPr>
          <w:rFonts w:cs="Arial"/>
          <w:lang w:val="et-EE"/>
        </w:rPr>
      </w:pPr>
      <w:r w:rsidRPr="002D5812">
        <w:rPr>
          <w:rFonts w:cs="Arial"/>
          <w:lang w:val="et-EE"/>
        </w:rPr>
        <w:t>Ehitusaegse valgustusega kaasnevad häiringud on ajutised ja pärast ehitustööde lõppu mõju lakkab. Tegemist on lokaalsete valgusallikatega, mille oluline mõju ei ulatu reeglina ehitusplatsi territooriumist märkimisväärselt kaugemale.</w:t>
      </w:r>
    </w:p>
    <w:p w14:paraId="275100C1" w14:textId="77777777" w:rsidR="0092399E" w:rsidRPr="002D5812" w:rsidRDefault="0092399E" w:rsidP="00EF6EF2">
      <w:pPr>
        <w:autoSpaceDE w:val="0"/>
        <w:autoSpaceDN w:val="0"/>
        <w:adjustRightInd w:val="0"/>
        <w:jc w:val="both"/>
        <w:rPr>
          <w:rFonts w:cs="Arial"/>
          <w:lang w:val="et-EE"/>
        </w:rPr>
      </w:pPr>
      <w:r w:rsidRPr="002D5812">
        <w:rPr>
          <w:rFonts w:cs="Arial"/>
          <w:lang w:val="et-EE"/>
        </w:rPr>
        <w:t>Valgustus tuleb kavandada selliselt, et see täidaks valgustuse eesmärke ja põhjustaks võimalikult vähe häiringuid (valgusreostust). Ehitusplatsi valgustamisel tuleb jälgida, et valgusallikad oleksid suunatud just nendele objektidele, mida tuleb valgustada, ega oleks suunatud taevasse või häiriks liiklust ning ümberkaudseid elanikke ja muid objekte.</w:t>
      </w:r>
    </w:p>
    <w:p w14:paraId="6996AF19" w14:textId="77777777" w:rsidR="0092399E" w:rsidRPr="002D5812" w:rsidRDefault="0092399E" w:rsidP="00EF6EF2">
      <w:pPr>
        <w:autoSpaceDE w:val="0"/>
        <w:autoSpaceDN w:val="0"/>
        <w:adjustRightInd w:val="0"/>
        <w:jc w:val="both"/>
        <w:rPr>
          <w:rFonts w:cs="Arial"/>
          <w:lang w:val="et-EE"/>
        </w:rPr>
      </w:pPr>
      <w:r w:rsidRPr="002D5812">
        <w:rPr>
          <w:rFonts w:cs="Arial"/>
          <w:lang w:val="et-EE"/>
        </w:rPr>
        <w:t>Valgusreostuse leevendamiseks on soovitatav võimalusel järgida järgmisi põhimõtteid:</w:t>
      </w:r>
    </w:p>
    <w:p w14:paraId="54C83AC2" w14:textId="77777777" w:rsidR="0092399E" w:rsidRPr="002D5812" w:rsidRDefault="0092399E" w:rsidP="00B7330A">
      <w:pPr>
        <w:pStyle w:val="ListParagraph"/>
        <w:numPr>
          <w:ilvl w:val="0"/>
          <w:numId w:val="22"/>
        </w:numPr>
        <w:autoSpaceDE w:val="0"/>
        <w:autoSpaceDN w:val="0"/>
        <w:adjustRightInd w:val="0"/>
        <w:ind w:left="284" w:hanging="218"/>
        <w:jc w:val="both"/>
        <w:rPr>
          <w:rFonts w:cs="Arial"/>
          <w:lang w:val="et-EE"/>
        </w:rPr>
      </w:pPr>
      <w:r w:rsidRPr="002D5812">
        <w:rPr>
          <w:rFonts w:cs="Arial"/>
          <w:lang w:val="et-EE"/>
        </w:rPr>
        <w:t>vältida ebavajalikku ja liigset valgustust;</w:t>
      </w:r>
    </w:p>
    <w:p w14:paraId="2082F4CD" w14:textId="4553C705" w:rsidR="0092399E" w:rsidRPr="002D5812" w:rsidRDefault="0092399E" w:rsidP="00B7330A">
      <w:pPr>
        <w:pStyle w:val="ListParagraph"/>
        <w:numPr>
          <w:ilvl w:val="0"/>
          <w:numId w:val="22"/>
        </w:numPr>
        <w:autoSpaceDE w:val="0"/>
        <w:autoSpaceDN w:val="0"/>
        <w:adjustRightInd w:val="0"/>
        <w:ind w:left="284" w:hanging="218"/>
        <w:jc w:val="both"/>
        <w:rPr>
          <w:rFonts w:cs="Arial"/>
          <w:lang w:val="et-EE"/>
        </w:rPr>
      </w:pPr>
      <w:r w:rsidRPr="002D5812">
        <w:rPr>
          <w:rFonts w:cs="Arial"/>
          <w:lang w:val="et-EE"/>
        </w:rPr>
        <w:t>valgusvoog peab olema suunatud valgustamist vajavale objektile, s</w:t>
      </w:r>
      <w:r w:rsidR="00243F3E">
        <w:rPr>
          <w:rFonts w:cs="Arial"/>
          <w:lang w:val="et-EE"/>
        </w:rPr>
        <w:t>.</w:t>
      </w:r>
      <w:r w:rsidRPr="002D5812">
        <w:rPr>
          <w:rFonts w:cs="Arial"/>
          <w:lang w:val="et-EE"/>
        </w:rPr>
        <w:t xml:space="preserve">t tuleb vältida valguse hajumist; </w:t>
      </w:r>
    </w:p>
    <w:p w14:paraId="5AF62B85" w14:textId="77777777" w:rsidR="0092399E" w:rsidRPr="002D5812" w:rsidRDefault="0092399E" w:rsidP="00B7330A">
      <w:pPr>
        <w:pStyle w:val="ListParagraph"/>
        <w:numPr>
          <w:ilvl w:val="0"/>
          <w:numId w:val="22"/>
        </w:numPr>
        <w:autoSpaceDE w:val="0"/>
        <w:autoSpaceDN w:val="0"/>
        <w:adjustRightInd w:val="0"/>
        <w:ind w:left="284" w:hanging="218"/>
        <w:jc w:val="both"/>
        <w:rPr>
          <w:rFonts w:cs="Arial"/>
          <w:color w:val="000000"/>
          <w:lang w:val="et-EE"/>
        </w:rPr>
      </w:pPr>
      <w:r w:rsidRPr="002D5812">
        <w:rPr>
          <w:rFonts w:cs="Arial"/>
          <w:lang w:val="et-EE"/>
        </w:rPr>
        <w:t>eelistada säästlikke valgusteid, siis annavad parema spektraaljaotusega valguse;</w:t>
      </w:r>
    </w:p>
    <w:p w14:paraId="30F07F5C" w14:textId="77777777" w:rsidR="0092399E" w:rsidRPr="002D5812" w:rsidRDefault="0092399E" w:rsidP="00B7330A">
      <w:pPr>
        <w:pStyle w:val="ListParagraph"/>
        <w:numPr>
          <w:ilvl w:val="0"/>
          <w:numId w:val="22"/>
        </w:numPr>
        <w:autoSpaceDE w:val="0"/>
        <w:autoSpaceDN w:val="0"/>
        <w:adjustRightInd w:val="0"/>
        <w:ind w:left="284" w:hanging="218"/>
        <w:jc w:val="both"/>
        <w:rPr>
          <w:rFonts w:cs="Arial"/>
          <w:lang w:val="et-EE"/>
        </w:rPr>
      </w:pPr>
      <w:r w:rsidRPr="002D5812">
        <w:rPr>
          <w:rFonts w:cs="Arial"/>
          <w:lang w:val="et-EE"/>
        </w:rPr>
        <w:t>laternapostid peavad olema võimalikult madalad;</w:t>
      </w:r>
    </w:p>
    <w:p w14:paraId="1552B16F" w14:textId="77777777" w:rsidR="0092399E" w:rsidRPr="002D5812" w:rsidRDefault="0092399E" w:rsidP="00B7330A">
      <w:pPr>
        <w:pStyle w:val="ListParagraph"/>
        <w:numPr>
          <w:ilvl w:val="0"/>
          <w:numId w:val="22"/>
        </w:numPr>
        <w:autoSpaceDE w:val="0"/>
        <w:autoSpaceDN w:val="0"/>
        <w:adjustRightInd w:val="0"/>
        <w:ind w:left="284" w:hanging="218"/>
        <w:jc w:val="both"/>
        <w:rPr>
          <w:rFonts w:cs="Arial"/>
          <w:color w:val="000000"/>
          <w:lang w:val="et-EE"/>
        </w:rPr>
      </w:pPr>
      <w:r w:rsidRPr="002D5812">
        <w:rPr>
          <w:rFonts w:cs="Arial"/>
          <w:lang w:val="et-EE"/>
        </w:rPr>
        <w:t>välisvalgustuse kavandamisel ja paigaldamisel jälgida, et valgusvihud ei oleks suunatud elamukruntide poole;</w:t>
      </w:r>
    </w:p>
    <w:p w14:paraId="206DADF7" w14:textId="77777777" w:rsidR="0092399E" w:rsidRPr="002D5812" w:rsidRDefault="0092399E" w:rsidP="00B7330A">
      <w:pPr>
        <w:pStyle w:val="ListParagraph"/>
        <w:numPr>
          <w:ilvl w:val="0"/>
          <w:numId w:val="22"/>
        </w:numPr>
        <w:autoSpaceDE w:val="0"/>
        <w:autoSpaceDN w:val="0"/>
        <w:adjustRightInd w:val="0"/>
        <w:ind w:left="284" w:hanging="218"/>
        <w:jc w:val="both"/>
        <w:rPr>
          <w:rFonts w:cs="Arial"/>
          <w:color w:val="000000"/>
          <w:lang w:val="et-EE"/>
        </w:rPr>
      </w:pPr>
      <w:r w:rsidRPr="002D5812">
        <w:rPr>
          <w:rFonts w:cs="Arial"/>
          <w:lang w:val="et-EE"/>
        </w:rPr>
        <w:t>istutada täiendavat kõrghaljastust, mis samuti pakub varju. Arvestada tuleb, et lehtpuud, mis on suure osa aastast raagus, ei varja häirivaid valgusvihke elamualadel.</w:t>
      </w:r>
    </w:p>
    <w:p w14:paraId="2AB7B0E0" w14:textId="77777777" w:rsidR="0092399E" w:rsidRPr="002D5812" w:rsidRDefault="0092399E" w:rsidP="00EF6EF2">
      <w:pPr>
        <w:autoSpaceDE w:val="0"/>
        <w:autoSpaceDN w:val="0"/>
        <w:adjustRightInd w:val="0"/>
        <w:rPr>
          <w:rFonts w:cs="Arial"/>
          <w:color w:val="000000"/>
          <w:lang w:val="et-EE"/>
        </w:rPr>
      </w:pPr>
    </w:p>
    <w:p w14:paraId="64095A8A" w14:textId="77777777" w:rsidR="0092399E" w:rsidRPr="002D5812" w:rsidRDefault="0092399E" w:rsidP="00B7330A">
      <w:pPr>
        <w:pStyle w:val="Heading2"/>
        <w:numPr>
          <w:ilvl w:val="1"/>
          <w:numId w:val="19"/>
        </w:numPr>
        <w:jc w:val="left"/>
        <w:rPr>
          <w:rFonts w:cs="Arial"/>
          <w:szCs w:val="22"/>
        </w:rPr>
      </w:pPr>
      <w:bookmarkStart w:id="78" w:name="_Toc137595778"/>
      <w:r w:rsidRPr="002D5812">
        <w:rPr>
          <w:rFonts w:cs="Arial"/>
          <w:szCs w:val="22"/>
        </w:rPr>
        <w:t>Insolatsioon</w:t>
      </w:r>
      <w:bookmarkEnd w:id="78"/>
    </w:p>
    <w:p w14:paraId="55E33FD1" w14:textId="77777777" w:rsidR="0092399E" w:rsidRPr="002D5812" w:rsidRDefault="0092399E" w:rsidP="00EF6EF2">
      <w:pPr>
        <w:jc w:val="both"/>
        <w:rPr>
          <w:rFonts w:cs="Arial"/>
          <w:lang w:val="et-EE"/>
        </w:rPr>
      </w:pPr>
      <w:r w:rsidRPr="002D5812">
        <w:rPr>
          <w:rFonts w:cs="Arial"/>
          <w:lang w:val="et-EE"/>
        </w:rPr>
        <w:t xml:space="preserve">Hoone projekteerimisel tuleb tagada vastavus Eesti standardist EVS-EN 17037:2019+A1:2021 </w:t>
      </w:r>
      <w:r w:rsidR="00B67AED" w:rsidRPr="002D5812">
        <w:rPr>
          <w:rFonts w:cs="Arial"/>
          <w:lang w:val="et-EE"/>
        </w:rPr>
        <w:t>„</w:t>
      </w:r>
      <w:r w:rsidRPr="002D5812">
        <w:rPr>
          <w:rFonts w:cs="Arial"/>
          <w:lang w:val="et-EE"/>
        </w:rPr>
        <w:t>Päevavalgus hoonetes”</w:t>
      </w:r>
      <w:r w:rsidRPr="002D5812">
        <w:rPr>
          <w:rFonts w:cs="Arial"/>
          <w:b/>
          <w:lang w:val="et-EE"/>
        </w:rPr>
        <w:t xml:space="preserve"> </w:t>
      </w:r>
      <w:r w:rsidRPr="002D5812">
        <w:rPr>
          <w:rFonts w:cs="Arial"/>
          <w:lang w:val="et-EE"/>
        </w:rPr>
        <w:t>nõuetele planeeritud hoonetes ning ka naaberkinnistutel asuvates ja projekteeritavates elamutes.</w:t>
      </w:r>
    </w:p>
    <w:p w14:paraId="0A140D0C" w14:textId="3A06F511" w:rsidR="0092399E" w:rsidRPr="002D5812" w:rsidRDefault="0092399E" w:rsidP="00EF6EF2">
      <w:pPr>
        <w:jc w:val="both"/>
        <w:rPr>
          <w:rFonts w:cs="Arial"/>
          <w:lang w:val="et-EE"/>
        </w:rPr>
      </w:pPr>
      <w:r w:rsidRPr="002D5812">
        <w:rPr>
          <w:rFonts w:cs="Arial"/>
          <w:lang w:val="et-EE"/>
        </w:rPr>
        <w:t>Planeeringu realiseerumine ei halvenda isolatsiooni tingimusi naaberkinnistutel</w:t>
      </w:r>
      <w:r w:rsidR="00243F3E">
        <w:rPr>
          <w:rFonts w:cs="Arial"/>
          <w:lang w:val="et-EE"/>
        </w:rPr>
        <w:t>,</w:t>
      </w:r>
      <w:r w:rsidRPr="002D5812">
        <w:rPr>
          <w:rFonts w:cs="Arial"/>
          <w:lang w:val="et-EE"/>
        </w:rPr>
        <w:t xml:space="preserve"> kuna planeeritud hoonestusalad tagavad piisavad hoonete vahelised kaugused.</w:t>
      </w:r>
    </w:p>
    <w:p w14:paraId="3E4529DA" w14:textId="77777777" w:rsidR="0092399E" w:rsidRPr="002D5812" w:rsidRDefault="0005350C" w:rsidP="00EF6EF2">
      <w:pPr>
        <w:autoSpaceDE w:val="0"/>
        <w:autoSpaceDN w:val="0"/>
        <w:adjustRightInd w:val="0"/>
        <w:jc w:val="both"/>
        <w:rPr>
          <w:rFonts w:cs="Arial"/>
          <w:color w:val="000000"/>
          <w:lang w:val="et-EE"/>
        </w:rPr>
      </w:pPr>
      <w:r w:rsidRPr="002D5812">
        <w:rPr>
          <w:rFonts w:cs="Arial"/>
          <w:color w:val="000000"/>
          <w:lang w:val="et-EE"/>
        </w:rPr>
        <w:t>V</w:t>
      </w:r>
      <w:r w:rsidR="0092399E" w:rsidRPr="002D5812">
        <w:rPr>
          <w:rFonts w:cs="Arial"/>
          <w:color w:val="000000"/>
          <w:lang w:val="et-EE"/>
        </w:rPr>
        <w:t>algustuse võimalikku negatiivset mõju tuleb vähendada valgustuse suunamisega selliselt, et see ei häiriks liiklejaid teel ega läheduses elavaid piirkonna elanikke</w:t>
      </w:r>
      <w:r w:rsidR="00B67AED" w:rsidRPr="002D5812">
        <w:rPr>
          <w:rFonts w:cs="Arial"/>
          <w:color w:val="000000"/>
          <w:lang w:val="et-EE"/>
        </w:rPr>
        <w:t>.</w:t>
      </w:r>
    </w:p>
    <w:p w14:paraId="7E635547" w14:textId="77777777" w:rsidR="00FC67B2" w:rsidRPr="002D5812" w:rsidRDefault="00FC67B2" w:rsidP="00EF6EF2">
      <w:pPr>
        <w:autoSpaceDE w:val="0"/>
        <w:autoSpaceDN w:val="0"/>
        <w:adjustRightInd w:val="0"/>
        <w:jc w:val="both"/>
        <w:rPr>
          <w:rFonts w:cs="Arial"/>
          <w:color w:val="000000"/>
          <w:lang w:val="et-EE"/>
        </w:rPr>
      </w:pPr>
    </w:p>
    <w:p w14:paraId="43CB70C4" w14:textId="77777777" w:rsidR="00FC67B2" w:rsidRPr="002D5812" w:rsidRDefault="00FC67B2" w:rsidP="00B7330A">
      <w:pPr>
        <w:pStyle w:val="Heading2"/>
        <w:numPr>
          <w:ilvl w:val="1"/>
          <w:numId w:val="19"/>
        </w:numPr>
        <w:jc w:val="left"/>
        <w:rPr>
          <w:rFonts w:cs="Arial"/>
          <w:szCs w:val="22"/>
        </w:rPr>
      </w:pPr>
      <w:bookmarkStart w:id="79" w:name="_Toc137595779"/>
      <w:r w:rsidRPr="002D5812">
        <w:rPr>
          <w:rFonts w:cs="Arial"/>
          <w:szCs w:val="22"/>
        </w:rPr>
        <w:t>Radoon</w:t>
      </w:r>
      <w:bookmarkEnd w:id="79"/>
    </w:p>
    <w:p w14:paraId="6EB1DF4D" w14:textId="77777777" w:rsidR="00FC67B2" w:rsidRPr="002D5812" w:rsidRDefault="00FC67B2" w:rsidP="00EF6EF2">
      <w:pPr>
        <w:autoSpaceDE w:val="0"/>
        <w:autoSpaceDN w:val="0"/>
        <w:adjustRightInd w:val="0"/>
        <w:jc w:val="both"/>
        <w:rPr>
          <w:rFonts w:cs="Arial"/>
          <w:color w:val="000000"/>
          <w:lang w:val="et-EE"/>
        </w:rPr>
      </w:pPr>
      <w:r w:rsidRPr="002D5812">
        <w:rPr>
          <w:rFonts w:cs="Arial"/>
          <w:color w:val="000000"/>
          <w:lang w:val="et-EE"/>
        </w:rPr>
        <w:t xml:space="preserve">Radooni aktiivsuskontsentratsioon pinnaseõhus iseloomustab hoonealuse pinnase radooniriski taset ja võimaldab projekteerida meetmed, et takistada radooni pääsu hoone </w:t>
      </w:r>
      <w:proofErr w:type="spellStart"/>
      <w:r w:rsidRPr="002D5812">
        <w:rPr>
          <w:rFonts w:cs="Arial"/>
          <w:color w:val="000000"/>
          <w:lang w:val="et-EE"/>
        </w:rPr>
        <w:t>siseõhku</w:t>
      </w:r>
      <w:proofErr w:type="spellEnd"/>
      <w:r w:rsidRPr="002D5812">
        <w:rPr>
          <w:rFonts w:cs="Arial"/>
          <w:color w:val="000000"/>
          <w:lang w:val="et-EE"/>
        </w:rPr>
        <w:t>.</w:t>
      </w:r>
    </w:p>
    <w:p w14:paraId="38D06D7B" w14:textId="77777777" w:rsidR="00FC67B2" w:rsidRPr="002D5812" w:rsidRDefault="00D17ED3" w:rsidP="00EF6EF2">
      <w:pPr>
        <w:autoSpaceDE w:val="0"/>
        <w:autoSpaceDN w:val="0"/>
        <w:adjustRightInd w:val="0"/>
        <w:jc w:val="both"/>
        <w:rPr>
          <w:rFonts w:cs="Arial"/>
          <w:color w:val="000000"/>
          <w:lang w:val="et-EE"/>
        </w:rPr>
      </w:pPr>
      <w:r w:rsidRPr="002D5812">
        <w:rPr>
          <w:rFonts w:cs="Arial"/>
          <w:color w:val="000000"/>
          <w:lang w:val="et-EE"/>
        </w:rPr>
        <w:t xml:space="preserve">Vaadeldaval alal kehtiva detailplaneeringu koosseisus on </w:t>
      </w:r>
      <w:r w:rsidR="00FC67B2" w:rsidRPr="002D5812">
        <w:rPr>
          <w:rFonts w:cs="Arial"/>
          <w:color w:val="000000"/>
          <w:lang w:val="et-EE"/>
        </w:rPr>
        <w:t xml:space="preserve">koostatud radooni aktiivsuskontsentratsiooni mõõtmisaruanne. Aruande koostas </w:t>
      </w:r>
      <w:r w:rsidR="00FC67B2" w:rsidRPr="002D5812">
        <w:rPr>
          <w:rFonts w:cs="Arial"/>
          <w:lang w:val="et-EE"/>
        </w:rPr>
        <w:t>PML Balti OÜ, 11.09.2018. a.</w:t>
      </w:r>
    </w:p>
    <w:p w14:paraId="2F04DFBA" w14:textId="77777777" w:rsidR="00FC67B2" w:rsidRPr="002D5812" w:rsidRDefault="00FC67B2" w:rsidP="00EF6EF2">
      <w:pPr>
        <w:autoSpaceDE w:val="0"/>
        <w:autoSpaceDN w:val="0"/>
        <w:adjustRightInd w:val="0"/>
        <w:jc w:val="both"/>
        <w:rPr>
          <w:rFonts w:cs="Arial"/>
          <w:color w:val="000000"/>
          <w:lang w:val="et-EE"/>
        </w:rPr>
      </w:pPr>
      <w:r w:rsidRPr="002D5812">
        <w:rPr>
          <w:rFonts w:cs="Arial"/>
          <w:color w:val="000000"/>
          <w:lang w:val="et-EE"/>
        </w:rPr>
        <w:t xml:space="preserve">EVS 840:2017 „Juhised radoonikaitse meetmete kasutamiseks uutes ja olemasolevates hoonetes” kohaselt on lubatud piiranguteta ehitustegevus radooni piirsisaldusega pinnaseõhus 50 </w:t>
      </w:r>
      <w:proofErr w:type="spellStart"/>
      <w:r w:rsidRPr="002D5812">
        <w:rPr>
          <w:rFonts w:cs="Arial"/>
          <w:color w:val="000000"/>
          <w:lang w:val="et-EE"/>
        </w:rPr>
        <w:t>kBq</w:t>
      </w:r>
      <w:proofErr w:type="spellEnd"/>
      <w:r w:rsidRPr="002D5812">
        <w:rPr>
          <w:rFonts w:cs="Arial"/>
          <w:color w:val="000000"/>
          <w:lang w:val="et-EE"/>
        </w:rPr>
        <w:t>/m³.</w:t>
      </w:r>
    </w:p>
    <w:p w14:paraId="6907A674" w14:textId="77777777" w:rsidR="00FC67B2" w:rsidRPr="002D5812" w:rsidRDefault="00FC67B2" w:rsidP="00EF6EF2">
      <w:pPr>
        <w:autoSpaceDE w:val="0"/>
        <w:autoSpaceDN w:val="0"/>
        <w:adjustRightInd w:val="0"/>
        <w:jc w:val="both"/>
        <w:rPr>
          <w:rFonts w:cs="Arial"/>
          <w:color w:val="000000"/>
          <w:lang w:val="et-EE"/>
        </w:rPr>
      </w:pPr>
      <w:r w:rsidRPr="002D5812">
        <w:rPr>
          <w:rFonts w:cs="Arial"/>
          <w:color w:val="000000"/>
          <w:lang w:val="et-EE"/>
        </w:rPr>
        <w:t xml:space="preserve">Vastavalt koostatud aruandele võib antud kinnistu liigitada normaalse </w:t>
      </w:r>
      <w:proofErr w:type="spellStart"/>
      <w:r w:rsidRPr="002D5812">
        <w:rPr>
          <w:rFonts w:cs="Arial"/>
          <w:color w:val="000000"/>
          <w:lang w:val="et-EE"/>
        </w:rPr>
        <w:t>Rn</w:t>
      </w:r>
      <w:proofErr w:type="spellEnd"/>
      <w:r w:rsidRPr="002D5812">
        <w:rPr>
          <w:rFonts w:cs="Arial"/>
          <w:color w:val="000000"/>
          <w:lang w:val="et-EE"/>
        </w:rPr>
        <w:t>-sisaldusega pinnaste kategooriasse.</w:t>
      </w:r>
    </w:p>
    <w:p w14:paraId="65899FB5" w14:textId="77777777" w:rsidR="00FC67B2" w:rsidRPr="002D5812" w:rsidRDefault="00FC67B2" w:rsidP="00EF6EF2">
      <w:pPr>
        <w:autoSpaceDE w:val="0"/>
        <w:autoSpaceDN w:val="0"/>
        <w:adjustRightInd w:val="0"/>
        <w:jc w:val="both"/>
        <w:rPr>
          <w:rFonts w:cs="Arial"/>
          <w:color w:val="000000"/>
          <w:lang w:val="et-EE"/>
        </w:rPr>
      </w:pPr>
      <w:r w:rsidRPr="002D5812">
        <w:rPr>
          <w:rFonts w:cs="Arial"/>
          <w:color w:val="000000"/>
          <w:lang w:val="et-EE"/>
        </w:rPr>
        <w:lastRenderedPageBreak/>
        <w:t>Siseruumides radooniohutu keskkonna tagamiseks rakendada meetmeid vastavalt EVS 840:2017 „Juhised radoonikaitse meetmete kasutamiseks uutes ja olemasolevates hoonetes” esitatud soovitustele.</w:t>
      </w:r>
    </w:p>
    <w:p w14:paraId="6BC0CE59" w14:textId="77777777" w:rsidR="00FC67B2" w:rsidRPr="002D5812" w:rsidRDefault="00FC67B2" w:rsidP="00EF6EF2">
      <w:pPr>
        <w:autoSpaceDE w:val="0"/>
        <w:autoSpaceDN w:val="0"/>
        <w:adjustRightInd w:val="0"/>
        <w:jc w:val="both"/>
        <w:rPr>
          <w:rFonts w:cs="Arial"/>
          <w:color w:val="000000"/>
          <w:lang w:val="et-EE"/>
        </w:rPr>
      </w:pPr>
      <w:r w:rsidRPr="002D5812">
        <w:rPr>
          <w:rFonts w:cs="Arial"/>
          <w:color w:val="000000"/>
          <w:lang w:val="et-EE"/>
        </w:rPr>
        <w:t>Meetmed, mis on soovituslikud radooni hoonesse sattumise vältimiseks:</w:t>
      </w:r>
    </w:p>
    <w:p w14:paraId="5EB9263D" w14:textId="77777777" w:rsidR="00FC67B2" w:rsidRPr="002D5812" w:rsidRDefault="00FC67B2" w:rsidP="00B7330A">
      <w:pPr>
        <w:pStyle w:val="ListParagraph"/>
        <w:numPr>
          <w:ilvl w:val="0"/>
          <w:numId w:val="23"/>
        </w:numPr>
        <w:autoSpaceDE w:val="0"/>
        <w:autoSpaceDN w:val="0"/>
        <w:adjustRightInd w:val="0"/>
        <w:ind w:left="284" w:hanging="218"/>
        <w:jc w:val="both"/>
        <w:rPr>
          <w:rFonts w:cs="Arial"/>
          <w:color w:val="000000"/>
          <w:lang w:val="et-EE"/>
        </w:rPr>
      </w:pPr>
      <w:r w:rsidRPr="002D5812">
        <w:rPr>
          <w:rFonts w:cs="Arial"/>
          <w:color w:val="000000"/>
          <w:lang w:val="et-EE"/>
        </w:rPr>
        <w:t>ehitamisel tuleb tähelepanu pöörata heale ehituskvaliteedile, kõikide läbiviikude (postide ja kommunikatsioonide) hermetiseerimisele ning heale ventilatsioonile;</w:t>
      </w:r>
    </w:p>
    <w:p w14:paraId="7FFCE060" w14:textId="77777777" w:rsidR="00FC67B2" w:rsidRPr="002D5812" w:rsidRDefault="00FC67B2" w:rsidP="00B7330A">
      <w:pPr>
        <w:pStyle w:val="ListParagraph"/>
        <w:numPr>
          <w:ilvl w:val="0"/>
          <w:numId w:val="23"/>
        </w:numPr>
        <w:autoSpaceDE w:val="0"/>
        <w:autoSpaceDN w:val="0"/>
        <w:adjustRightInd w:val="0"/>
        <w:ind w:left="284" w:hanging="218"/>
        <w:jc w:val="both"/>
        <w:rPr>
          <w:rFonts w:cs="Arial"/>
          <w:color w:val="000000"/>
          <w:lang w:val="et-EE"/>
        </w:rPr>
      </w:pPr>
      <w:r w:rsidRPr="002D5812">
        <w:rPr>
          <w:rFonts w:cs="Arial"/>
          <w:color w:val="000000"/>
          <w:lang w:val="et-EE"/>
        </w:rPr>
        <w:t>soovitav</w:t>
      </w:r>
      <w:r w:rsidRPr="002D5812">
        <w:rPr>
          <w:rFonts w:cs="Arial"/>
          <w:color w:val="000000"/>
          <w:spacing w:val="-30"/>
          <w:lang w:val="et-EE"/>
        </w:rPr>
        <w:t xml:space="preserve"> </w:t>
      </w:r>
      <w:r w:rsidRPr="002D5812">
        <w:rPr>
          <w:rFonts w:cs="Arial"/>
          <w:color w:val="000000"/>
          <w:lang w:val="et-EE"/>
        </w:rPr>
        <w:t>on</w:t>
      </w:r>
      <w:r w:rsidRPr="002D5812">
        <w:rPr>
          <w:rFonts w:cs="Arial"/>
          <w:color w:val="000000"/>
          <w:spacing w:val="-30"/>
          <w:lang w:val="et-EE"/>
        </w:rPr>
        <w:t xml:space="preserve"> </w:t>
      </w:r>
      <w:r w:rsidRPr="002D5812">
        <w:rPr>
          <w:rFonts w:cs="Arial"/>
          <w:color w:val="000000"/>
          <w:lang w:val="et-EE"/>
        </w:rPr>
        <w:t>kasutada</w:t>
      </w:r>
      <w:r w:rsidRPr="002D5812">
        <w:rPr>
          <w:rFonts w:cs="Arial"/>
          <w:color w:val="000000"/>
          <w:spacing w:val="-30"/>
          <w:lang w:val="et-EE"/>
        </w:rPr>
        <w:t xml:space="preserve"> </w:t>
      </w:r>
      <w:r w:rsidRPr="002D5812">
        <w:rPr>
          <w:rFonts w:cs="Arial"/>
          <w:color w:val="000000"/>
          <w:lang w:val="et-EE"/>
        </w:rPr>
        <w:t>vundamendi</w:t>
      </w:r>
      <w:r w:rsidRPr="002D5812">
        <w:rPr>
          <w:rFonts w:cs="Arial"/>
          <w:color w:val="000000"/>
          <w:spacing w:val="-30"/>
          <w:lang w:val="et-EE"/>
        </w:rPr>
        <w:t xml:space="preserve"> </w:t>
      </w:r>
      <w:r w:rsidRPr="002D5812">
        <w:rPr>
          <w:rFonts w:cs="Arial"/>
          <w:color w:val="000000"/>
          <w:lang w:val="et-EE"/>
        </w:rPr>
        <w:t>tuulutussüsteeme</w:t>
      </w:r>
      <w:r w:rsidRPr="002D5812">
        <w:rPr>
          <w:rFonts w:cs="Arial"/>
          <w:color w:val="000000"/>
          <w:spacing w:val="-30"/>
          <w:lang w:val="et-EE"/>
        </w:rPr>
        <w:t xml:space="preserve"> </w:t>
      </w:r>
      <w:r w:rsidRPr="002D5812">
        <w:rPr>
          <w:rFonts w:cs="Arial"/>
          <w:color w:val="000000"/>
          <w:lang w:val="et-EE"/>
        </w:rPr>
        <w:t>tagamaks</w:t>
      </w:r>
      <w:r w:rsidRPr="002D5812">
        <w:rPr>
          <w:rFonts w:cs="Arial"/>
          <w:color w:val="000000"/>
          <w:spacing w:val="-30"/>
          <w:lang w:val="et-EE"/>
        </w:rPr>
        <w:t xml:space="preserve"> </w:t>
      </w:r>
      <w:r w:rsidRPr="002D5812">
        <w:rPr>
          <w:rFonts w:cs="Arial"/>
          <w:color w:val="000000"/>
          <w:lang w:val="et-EE"/>
        </w:rPr>
        <w:t>võimaliku</w:t>
      </w:r>
      <w:r w:rsidRPr="002D5812">
        <w:rPr>
          <w:rFonts w:cs="Arial"/>
          <w:color w:val="000000"/>
          <w:spacing w:val="-30"/>
          <w:lang w:val="et-EE"/>
        </w:rPr>
        <w:t xml:space="preserve"> </w:t>
      </w:r>
      <w:r w:rsidRPr="002D5812">
        <w:rPr>
          <w:rFonts w:cs="Arial"/>
          <w:color w:val="000000"/>
          <w:lang w:val="et-EE"/>
        </w:rPr>
        <w:t>radooni</w:t>
      </w:r>
      <w:r w:rsidRPr="002D5812">
        <w:rPr>
          <w:rFonts w:cs="Arial"/>
          <w:color w:val="000000"/>
          <w:spacing w:val="-30"/>
          <w:lang w:val="et-EE"/>
        </w:rPr>
        <w:t xml:space="preserve"> </w:t>
      </w:r>
      <w:r w:rsidRPr="002D5812">
        <w:rPr>
          <w:rFonts w:cs="Arial"/>
          <w:color w:val="000000"/>
          <w:lang w:val="et-EE"/>
        </w:rPr>
        <w:t>väljapääsu</w:t>
      </w:r>
      <w:r w:rsidRPr="002D5812">
        <w:rPr>
          <w:rFonts w:cs="Arial"/>
          <w:color w:val="000000"/>
          <w:spacing w:val="-30"/>
          <w:lang w:val="et-EE"/>
        </w:rPr>
        <w:t xml:space="preserve"> </w:t>
      </w:r>
      <w:r w:rsidRPr="002D5812">
        <w:rPr>
          <w:rFonts w:cs="Arial"/>
          <w:color w:val="000000"/>
          <w:lang w:val="et-EE"/>
        </w:rPr>
        <w:t>hoone</w:t>
      </w:r>
      <w:r w:rsidRPr="002D5812">
        <w:rPr>
          <w:rFonts w:cs="Arial"/>
          <w:color w:val="000000"/>
          <w:spacing w:val="-30"/>
          <w:lang w:val="et-EE"/>
        </w:rPr>
        <w:t xml:space="preserve"> </w:t>
      </w:r>
      <w:r w:rsidRPr="002D5812">
        <w:rPr>
          <w:rFonts w:cs="Arial"/>
          <w:color w:val="000000"/>
          <w:lang w:val="et-EE"/>
        </w:rPr>
        <w:t>alt.</w:t>
      </w:r>
    </w:p>
    <w:p w14:paraId="2338CA7F" w14:textId="77777777" w:rsidR="0092399E" w:rsidRPr="002D5812" w:rsidRDefault="00732107" w:rsidP="00EF6EF2">
      <w:pPr>
        <w:jc w:val="both"/>
        <w:rPr>
          <w:rFonts w:eastAsia="Calibri" w:cs="Arial"/>
          <w:lang w:val="et-EE"/>
        </w:rPr>
      </w:pPr>
      <w:r w:rsidRPr="002D5812">
        <w:rPr>
          <w:rFonts w:eastAsia="Calibri" w:cs="Arial"/>
          <w:lang w:val="et-EE"/>
        </w:rPr>
        <w:t>Rakendades projekteerimisel ja ehitamisel vastavaid EVS 840:2017 „Juhised radoonikaitse meetmete kasutamiseks uutes ja olemasolevates hoonetes” meetmeid, on tagatud radooniohutu keskkond siseruumides.</w:t>
      </w:r>
    </w:p>
    <w:p w14:paraId="54BD3B48" w14:textId="77777777" w:rsidR="00CD1927" w:rsidRPr="002D5812" w:rsidRDefault="00CD1927" w:rsidP="00EF6EF2">
      <w:pPr>
        <w:jc w:val="both"/>
        <w:rPr>
          <w:rFonts w:eastAsia="Calibri" w:cs="Arial"/>
          <w:lang w:val="et-EE"/>
        </w:rPr>
      </w:pPr>
    </w:p>
    <w:p w14:paraId="7A982E7E" w14:textId="77777777" w:rsidR="00EF6EF2" w:rsidRPr="002D5812" w:rsidRDefault="00EF6EF2" w:rsidP="00EF6EF2">
      <w:pPr>
        <w:jc w:val="both"/>
        <w:rPr>
          <w:rFonts w:eastAsia="Calibri" w:cs="Arial"/>
          <w:lang w:val="et-EE"/>
        </w:rPr>
      </w:pPr>
    </w:p>
    <w:p w14:paraId="3B3C82D9" w14:textId="77777777" w:rsidR="0053540E" w:rsidRPr="002D5812" w:rsidRDefault="00EF6EF2" w:rsidP="00B7330A">
      <w:pPr>
        <w:pStyle w:val="Heading1"/>
        <w:numPr>
          <w:ilvl w:val="0"/>
          <w:numId w:val="8"/>
        </w:numPr>
        <w:tabs>
          <w:tab w:val="left" w:pos="284"/>
        </w:tabs>
        <w:ind w:left="244" w:hanging="244"/>
        <w:jc w:val="both"/>
        <w:rPr>
          <w:rFonts w:cs="Arial"/>
          <w:caps/>
          <w:szCs w:val="22"/>
        </w:rPr>
      </w:pPr>
      <w:bookmarkStart w:id="80" w:name="_Toc137595780"/>
      <w:r w:rsidRPr="002D5812">
        <w:rPr>
          <w:rFonts w:cs="Arial"/>
          <w:caps/>
          <w:szCs w:val="22"/>
        </w:rPr>
        <w:t>Detailplaneeringu elluviimisega kaasnevad majanduslikud, sotsiaalsed ja kultuurilised mõjud ning mõju looduskeskkonnale</w:t>
      </w:r>
      <w:bookmarkEnd w:id="80"/>
    </w:p>
    <w:p w14:paraId="1B74880A" w14:textId="77777777" w:rsidR="00EF6EF2" w:rsidRPr="002D5812" w:rsidRDefault="00EF6EF2" w:rsidP="00EF6EF2">
      <w:pPr>
        <w:rPr>
          <w:lang w:val="et-EE"/>
        </w:rPr>
      </w:pPr>
    </w:p>
    <w:p w14:paraId="6093ACDD" w14:textId="41A08F5B" w:rsidR="00CD1927" w:rsidRPr="002D5812" w:rsidRDefault="0053540E" w:rsidP="00EF6EF2">
      <w:pPr>
        <w:jc w:val="both"/>
        <w:rPr>
          <w:lang w:val="et-EE"/>
        </w:rPr>
      </w:pPr>
      <w:r w:rsidRPr="002D5812">
        <w:rPr>
          <w:lang w:val="et-EE"/>
        </w:rPr>
        <w:t>Detailplaneeringu</w:t>
      </w:r>
      <w:r w:rsidR="00B47EF2" w:rsidRPr="002D5812">
        <w:rPr>
          <w:lang w:val="et-EE"/>
        </w:rPr>
        <w:t>s ei ole ette näha planeeringulahendusega kavandatu realiseerimisel</w:t>
      </w:r>
      <w:r w:rsidRPr="002D5812">
        <w:rPr>
          <w:lang w:val="et-EE"/>
        </w:rPr>
        <w:t xml:space="preserve"> kaasnevaid olulisi keskkonnamõjusid. Planeeritava tegevusega ei kaasne </w:t>
      </w:r>
      <w:r w:rsidR="00AB05B9" w:rsidRPr="00AB05B9">
        <w:rPr>
          <w:lang w:val="et-EE"/>
        </w:rPr>
        <w:t>eeldatavalt</w:t>
      </w:r>
      <w:r w:rsidR="00AB05B9">
        <w:rPr>
          <w:lang w:val="et-EE"/>
        </w:rPr>
        <w:t xml:space="preserve"> </w:t>
      </w:r>
      <w:r w:rsidRPr="002D5812">
        <w:rPr>
          <w:lang w:val="et-EE"/>
        </w:rPr>
        <w:t>olulisi kahjulikke tagajärgi nagu vee-, pinnase- või õhusaastatus, jäätme</w:t>
      </w:r>
      <w:r w:rsidR="00AB06D6" w:rsidRPr="002D5812">
        <w:rPr>
          <w:lang w:val="et-EE"/>
        </w:rPr>
        <w:t xml:space="preserve">teke, müra, vibratsioon või </w:t>
      </w:r>
      <w:r w:rsidRPr="002D5812">
        <w:rPr>
          <w:lang w:val="et-EE"/>
        </w:rPr>
        <w:t xml:space="preserve">valgus-, soojus-, kiirgus- ja lõhnareostus. Kavandatud tegevus ei avalda olulist mõju ning ei põhjusta keskkonnas pöördumatuid muudatusi, ei sea ohtu inimese tervist, heaolu, kultuuripärandit ega vara. Planeeringus kavandatud tegevus ei kuulu „Keskkonnamõju hindamise ja keskkonnajuhtimissüsteemi seaduse” </w:t>
      </w:r>
      <w:r w:rsidR="00243F3E" w:rsidRPr="002D5812">
        <w:rPr>
          <w:rFonts w:cs="Arial"/>
          <w:lang w:val="et-EE"/>
        </w:rPr>
        <w:t>(</w:t>
      </w:r>
      <w:proofErr w:type="spellStart"/>
      <w:r w:rsidR="00243F3E" w:rsidRPr="002D5812">
        <w:rPr>
          <w:rFonts w:cs="Arial"/>
          <w:lang w:val="et-EE"/>
        </w:rPr>
        <w:t>KeHJS</w:t>
      </w:r>
      <w:proofErr w:type="spellEnd"/>
      <w:r w:rsidR="00243F3E" w:rsidRPr="002D5812">
        <w:rPr>
          <w:rFonts w:cs="Arial"/>
          <w:lang w:val="et-EE"/>
        </w:rPr>
        <w:t>)</w:t>
      </w:r>
      <w:r w:rsidR="00243F3E">
        <w:rPr>
          <w:rFonts w:cs="Arial"/>
          <w:lang w:val="et-EE"/>
        </w:rPr>
        <w:t xml:space="preserve"> </w:t>
      </w:r>
      <w:r w:rsidRPr="002D5812">
        <w:rPr>
          <w:lang w:val="et-EE"/>
        </w:rPr>
        <w:t>§ 6 lõike 1 tegevuste nimistusse. Seetõttu ei olnud vajalik detailplaneeringu algatamisel kaaluda keskkonnamõju strateegilise hindamise eelhindamise koostamist.</w:t>
      </w:r>
    </w:p>
    <w:p w14:paraId="1C5B9432" w14:textId="77777777" w:rsidR="00EF6EF2" w:rsidRPr="002D5812" w:rsidRDefault="00EF6EF2" w:rsidP="00EF6EF2">
      <w:pPr>
        <w:rPr>
          <w:rFonts w:cs="Arial"/>
          <w:bCs/>
          <w:lang w:val="et-EE"/>
        </w:rPr>
      </w:pPr>
    </w:p>
    <w:p w14:paraId="005109F3" w14:textId="77777777" w:rsidR="0053540E" w:rsidRPr="002D5812" w:rsidRDefault="0053540E" w:rsidP="00EF6EF2">
      <w:pPr>
        <w:jc w:val="both"/>
        <w:rPr>
          <w:rFonts w:cs="Arial"/>
          <w:b/>
          <w:lang w:val="et-EE"/>
        </w:rPr>
      </w:pPr>
      <w:bookmarkStart w:id="81" w:name="_Hlk118703342"/>
      <w:r w:rsidRPr="002D5812">
        <w:rPr>
          <w:rFonts w:cs="Arial"/>
          <w:b/>
          <w:lang w:val="et-EE"/>
        </w:rPr>
        <w:t>Majanduslikud mõjud</w:t>
      </w:r>
    </w:p>
    <w:p w14:paraId="3FF76334" w14:textId="77777777" w:rsidR="0053540E" w:rsidRPr="002D5812" w:rsidRDefault="0053540E" w:rsidP="00EF6EF2">
      <w:pPr>
        <w:jc w:val="both"/>
        <w:rPr>
          <w:rFonts w:cs="Arial"/>
          <w:lang w:val="et-EE"/>
        </w:rPr>
      </w:pPr>
      <w:r w:rsidRPr="002D5812">
        <w:rPr>
          <w:rFonts w:cs="Arial"/>
          <w:lang w:val="et-EE"/>
        </w:rPr>
        <w:t>Planeeritava tegevusega negatiivne mõju majanduslikule keskkonnale puudub.</w:t>
      </w:r>
    </w:p>
    <w:p w14:paraId="10A59704" w14:textId="77777777" w:rsidR="002C0DA6" w:rsidRPr="002D5812" w:rsidRDefault="0053540E" w:rsidP="00EF6EF2">
      <w:pPr>
        <w:jc w:val="both"/>
        <w:rPr>
          <w:lang w:val="et-EE"/>
        </w:rPr>
      </w:pPr>
      <w:r w:rsidRPr="002D5812">
        <w:rPr>
          <w:lang w:val="et-EE"/>
        </w:rPr>
        <w:t xml:space="preserve">Planeeringuala väljaarendamine parandab piirkonna väljanägemist ja tõstab planeeringuala ning selle </w:t>
      </w:r>
      <w:proofErr w:type="spellStart"/>
      <w:r w:rsidRPr="002D5812">
        <w:rPr>
          <w:lang w:val="et-EE"/>
        </w:rPr>
        <w:t>lähinaabrite</w:t>
      </w:r>
      <w:proofErr w:type="spellEnd"/>
      <w:r w:rsidRPr="002D5812">
        <w:rPr>
          <w:lang w:val="et-EE"/>
        </w:rPr>
        <w:t xml:space="preserve"> kinnisvara väärtust</w:t>
      </w:r>
      <w:r w:rsidR="002C0DA6" w:rsidRPr="002D5812">
        <w:rPr>
          <w:lang w:val="et-EE"/>
        </w:rPr>
        <w:t>.</w:t>
      </w:r>
    </w:p>
    <w:p w14:paraId="3B9F1D24" w14:textId="77777777" w:rsidR="00EF6EF2" w:rsidRPr="00876260" w:rsidRDefault="00EF6EF2" w:rsidP="00EF6EF2">
      <w:pPr>
        <w:jc w:val="both"/>
        <w:rPr>
          <w:rFonts w:cs="Arial"/>
          <w:bCs/>
          <w:lang w:val="et-EE"/>
        </w:rPr>
      </w:pPr>
    </w:p>
    <w:p w14:paraId="622DB9C1" w14:textId="77777777" w:rsidR="00CD1927" w:rsidRPr="002D5812" w:rsidRDefault="00CD1927" w:rsidP="00EF6EF2">
      <w:pPr>
        <w:jc w:val="both"/>
        <w:rPr>
          <w:rFonts w:cs="Arial"/>
          <w:b/>
          <w:lang w:val="et-EE"/>
        </w:rPr>
      </w:pPr>
      <w:r w:rsidRPr="002D5812">
        <w:rPr>
          <w:rFonts w:cs="Arial"/>
          <w:b/>
          <w:lang w:val="et-EE"/>
        </w:rPr>
        <w:t>Mõju sotsiaalsele keskkonnale</w:t>
      </w:r>
    </w:p>
    <w:p w14:paraId="0F3C0C7D" w14:textId="6D5FC339" w:rsidR="008C0F02" w:rsidRPr="002D5812" w:rsidRDefault="00D9475F" w:rsidP="00EF6EF2">
      <w:pPr>
        <w:jc w:val="both"/>
        <w:rPr>
          <w:rFonts w:cs="Arial"/>
          <w:lang w:val="et-EE"/>
        </w:rPr>
      </w:pPr>
      <w:bookmarkStart w:id="82" w:name="_Hlk118703375"/>
      <w:bookmarkEnd w:id="81"/>
      <w:r w:rsidRPr="002D5812">
        <w:rPr>
          <w:rFonts w:cs="Arial"/>
          <w:lang w:val="et-EE"/>
        </w:rPr>
        <w:t>Kehtestatud d</w:t>
      </w:r>
      <w:r w:rsidR="00CD1927" w:rsidRPr="002D5812">
        <w:rPr>
          <w:rFonts w:cs="Arial"/>
          <w:lang w:val="et-EE"/>
        </w:rPr>
        <w:t xml:space="preserve">etailplaneeringuga </w:t>
      </w:r>
      <w:r w:rsidRPr="002D5812">
        <w:rPr>
          <w:rFonts w:cs="Arial"/>
          <w:lang w:val="et-EE"/>
        </w:rPr>
        <w:t>kavandatud väikesemahulis</w:t>
      </w:r>
      <w:r w:rsidR="008C0F02" w:rsidRPr="002D5812">
        <w:rPr>
          <w:rFonts w:cs="Arial"/>
          <w:lang w:val="et-EE"/>
        </w:rPr>
        <w:t>tele</w:t>
      </w:r>
      <w:r w:rsidRPr="002D5812">
        <w:rPr>
          <w:rFonts w:cs="Arial"/>
          <w:lang w:val="et-EE"/>
        </w:rPr>
        <w:t xml:space="preserve"> korterelamutele 1 maa-aluse korruse planeerimine </w:t>
      </w:r>
      <w:r w:rsidR="008C0F02" w:rsidRPr="002D5812">
        <w:rPr>
          <w:rFonts w:cs="Arial"/>
          <w:lang w:val="et-EE"/>
        </w:rPr>
        <w:t>ja hoonestuseala muutmine (nihutatud 2</w:t>
      </w:r>
      <w:r w:rsidR="00EF6EF2" w:rsidRPr="002D5812">
        <w:rPr>
          <w:rFonts w:cs="Arial"/>
          <w:lang w:val="et-EE"/>
        </w:rPr>
        <w:t xml:space="preserve"> </w:t>
      </w:r>
      <w:r w:rsidR="008C0F02" w:rsidRPr="002D5812">
        <w:rPr>
          <w:rFonts w:cs="Arial"/>
          <w:lang w:val="et-EE"/>
        </w:rPr>
        <w:t xml:space="preserve">m) toob kaasa </w:t>
      </w:r>
      <w:r w:rsidR="00CD1927" w:rsidRPr="002D5812">
        <w:rPr>
          <w:rFonts w:cs="Arial"/>
          <w:lang w:val="et-EE"/>
        </w:rPr>
        <w:t>positiiv</w:t>
      </w:r>
      <w:r w:rsidR="008C0F02" w:rsidRPr="002D5812">
        <w:rPr>
          <w:rFonts w:cs="Arial"/>
          <w:lang w:val="et-EE"/>
        </w:rPr>
        <w:t>se sotsiaals</w:t>
      </w:r>
      <w:r w:rsidR="00CD1927" w:rsidRPr="002D5812">
        <w:rPr>
          <w:rFonts w:cs="Arial"/>
          <w:lang w:val="et-EE"/>
        </w:rPr>
        <w:t>e mõju</w:t>
      </w:r>
      <w:r w:rsidR="008C0F02" w:rsidRPr="002D5812">
        <w:rPr>
          <w:rFonts w:cs="Arial"/>
          <w:lang w:val="et-EE"/>
        </w:rPr>
        <w:t xml:space="preserve"> keskkonnale</w:t>
      </w:r>
      <w:r w:rsidR="00CD1927" w:rsidRPr="002D5812">
        <w:rPr>
          <w:rFonts w:cs="Arial"/>
          <w:lang w:val="et-EE"/>
        </w:rPr>
        <w:t>.</w:t>
      </w:r>
      <w:bookmarkEnd w:id="82"/>
      <w:r w:rsidR="00CD1927" w:rsidRPr="002D5812">
        <w:rPr>
          <w:rFonts w:cs="Arial"/>
          <w:lang w:val="et-EE"/>
        </w:rPr>
        <w:t xml:space="preserve"> </w:t>
      </w:r>
      <w:bookmarkStart w:id="83" w:name="_Hlk118703487"/>
      <w:r w:rsidR="008C0F02" w:rsidRPr="002D5812">
        <w:rPr>
          <w:rFonts w:cs="Arial"/>
          <w:lang w:val="et-EE"/>
        </w:rPr>
        <w:t>Elamu maa-aluse korruse rajamine annab võimaluse mitte ehitada abihooneid panipaikade vajaduseks, mis vähendab kuritegevuse ohtu</w:t>
      </w:r>
      <w:r w:rsidR="002C0DA6" w:rsidRPr="002D5812">
        <w:rPr>
          <w:rFonts w:cs="Arial"/>
          <w:lang w:val="et-EE"/>
        </w:rPr>
        <w:t xml:space="preserve">. Hoonestusala muutmine võimaldab </w:t>
      </w:r>
      <w:r w:rsidR="000C5231" w:rsidRPr="002D5812">
        <w:rPr>
          <w:rFonts w:cs="Arial"/>
          <w:lang w:val="et-EE"/>
        </w:rPr>
        <w:t>parema asendiplaanilise lahenduse. Hea ruumiline lahendus tagab elanike</w:t>
      </w:r>
      <w:r w:rsidR="00243F3E">
        <w:rPr>
          <w:rFonts w:cs="Arial"/>
          <w:lang w:val="et-EE"/>
        </w:rPr>
        <w:t>le</w:t>
      </w:r>
      <w:r w:rsidR="000C5231" w:rsidRPr="002D5812">
        <w:rPr>
          <w:rFonts w:cs="Arial"/>
          <w:lang w:val="et-EE"/>
        </w:rPr>
        <w:t xml:space="preserve"> parema elukvaliteedi.</w:t>
      </w:r>
    </w:p>
    <w:p w14:paraId="0DB7D60E" w14:textId="31662338" w:rsidR="00CD1927" w:rsidRPr="002D5812" w:rsidRDefault="00CD1927" w:rsidP="00EF6EF2">
      <w:pPr>
        <w:jc w:val="both"/>
        <w:rPr>
          <w:rFonts w:cs="Arial"/>
          <w:lang w:val="et-EE"/>
        </w:rPr>
      </w:pPr>
      <w:r w:rsidRPr="002D5812">
        <w:rPr>
          <w:rFonts w:cs="Arial"/>
          <w:lang w:val="et-EE"/>
        </w:rPr>
        <w:t>Negatiivne mõju sotsiaalsele keskkonnale võib avalduda eelkõige ehitusperioodil lähiümbruse elanikele, se</w:t>
      </w:r>
      <w:r w:rsidR="00243F3E">
        <w:rPr>
          <w:rFonts w:cs="Arial"/>
          <w:lang w:val="et-EE"/>
        </w:rPr>
        <w:t>da</w:t>
      </w:r>
      <w:r w:rsidRPr="002D5812">
        <w:rPr>
          <w:rFonts w:cs="Arial"/>
          <w:lang w:val="et-EE"/>
        </w:rPr>
        <w:t xml:space="preserve"> põhiliselt suurenenud müra- ja vibratsioonitaseme ning liiklussageduse näol. </w:t>
      </w:r>
      <w:r w:rsidR="000C5231" w:rsidRPr="002D5812">
        <w:rPr>
          <w:rFonts w:cs="Arial"/>
          <w:lang w:val="et-EE"/>
        </w:rPr>
        <w:t>P</w:t>
      </w:r>
      <w:r w:rsidRPr="002D5812">
        <w:rPr>
          <w:rFonts w:cs="Arial"/>
          <w:lang w:val="et-EE"/>
        </w:rPr>
        <w:t>ikaajaline negatiivne mõju sotsiaalsele keskkonnale puudub.</w:t>
      </w:r>
      <w:bookmarkEnd w:id="83"/>
    </w:p>
    <w:p w14:paraId="5585E793" w14:textId="77777777" w:rsidR="00A86078" w:rsidRPr="002D5812" w:rsidRDefault="00A86078" w:rsidP="00EF6EF2">
      <w:pPr>
        <w:rPr>
          <w:rFonts w:cs="Arial"/>
          <w:lang w:val="et-EE"/>
        </w:rPr>
      </w:pPr>
    </w:p>
    <w:p w14:paraId="79C9383E" w14:textId="77777777" w:rsidR="00CD1927" w:rsidRPr="002D5812" w:rsidRDefault="00CD1927" w:rsidP="00EF6EF2">
      <w:pPr>
        <w:jc w:val="both"/>
        <w:rPr>
          <w:rFonts w:cs="Arial"/>
          <w:b/>
          <w:lang w:val="et-EE"/>
        </w:rPr>
      </w:pPr>
      <w:r w:rsidRPr="002D5812">
        <w:rPr>
          <w:rFonts w:cs="Arial"/>
          <w:b/>
          <w:lang w:val="et-EE"/>
        </w:rPr>
        <w:t>Kultuurilised mõjud</w:t>
      </w:r>
    </w:p>
    <w:p w14:paraId="377FA101" w14:textId="3661DD48" w:rsidR="00CD1927" w:rsidRDefault="00CD1927" w:rsidP="00EF6EF2">
      <w:pPr>
        <w:jc w:val="both"/>
        <w:rPr>
          <w:rFonts w:cs="Arial"/>
          <w:lang w:val="et-EE"/>
        </w:rPr>
      </w:pPr>
      <w:r w:rsidRPr="002D5812">
        <w:rPr>
          <w:rFonts w:cs="Arial"/>
          <w:lang w:val="et-EE"/>
        </w:rPr>
        <w:t xml:space="preserve">Planeeringualal ja vahetus läheduses puuduvad muinsuskaitsealused mälestised või nende kaitsevööndid, mistõttu ei ole alust eeldada, et </w:t>
      </w:r>
      <w:r w:rsidR="000C5231" w:rsidRPr="002D5812">
        <w:rPr>
          <w:rFonts w:cs="Arial"/>
          <w:lang w:val="et-EE"/>
        </w:rPr>
        <w:t xml:space="preserve">maa-aluste korruste </w:t>
      </w:r>
      <w:r w:rsidRPr="002D5812">
        <w:rPr>
          <w:rFonts w:cs="Arial"/>
          <w:lang w:val="et-EE"/>
        </w:rPr>
        <w:t xml:space="preserve">rajamisel oleks otsene negatiivne kultuuriline mõju. </w:t>
      </w:r>
      <w:r w:rsidR="000C5231" w:rsidRPr="002D5812">
        <w:rPr>
          <w:rFonts w:cs="Arial"/>
          <w:lang w:val="et-EE"/>
        </w:rPr>
        <w:t>N</w:t>
      </w:r>
      <w:r w:rsidRPr="002D5812">
        <w:rPr>
          <w:rFonts w:cs="Arial"/>
          <w:lang w:val="et-EE"/>
        </w:rPr>
        <w:t>egatiivne mõju kultuurilise</w:t>
      </w:r>
      <w:r w:rsidR="000C5231" w:rsidRPr="002D5812">
        <w:rPr>
          <w:rFonts w:cs="Arial"/>
          <w:lang w:val="et-EE"/>
        </w:rPr>
        <w:t>le keskkonnale puudub.</w:t>
      </w:r>
    </w:p>
    <w:p w14:paraId="6372E700" w14:textId="77777777" w:rsidR="00243F3E" w:rsidRPr="002D5812" w:rsidRDefault="00243F3E" w:rsidP="00EF6EF2">
      <w:pPr>
        <w:jc w:val="both"/>
        <w:rPr>
          <w:rFonts w:cs="Arial"/>
          <w:lang w:val="et-EE"/>
        </w:rPr>
      </w:pPr>
    </w:p>
    <w:p w14:paraId="46A11F6D" w14:textId="77777777" w:rsidR="00CD1927" w:rsidRPr="002D5812" w:rsidRDefault="00CD1927" w:rsidP="00EF6EF2">
      <w:pPr>
        <w:jc w:val="both"/>
        <w:rPr>
          <w:rFonts w:cs="Arial"/>
          <w:b/>
          <w:lang w:val="et-EE"/>
        </w:rPr>
      </w:pPr>
      <w:r w:rsidRPr="002D5812">
        <w:rPr>
          <w:rFonts w:cs="Arial"/>
          <w:b/>
          <w:lang w:val="et-EE"/>
        </w:rPr>
        <w:t>Mõju looduskeskkonnale</w:t>
      </w:r>
    </w:p>
    <w:p w14:paraId="2E3F8492" w14:textId="422B8EFB" w:rsidR="000C5231" w:rsidRPr="002D5812" w:rsidRDefault="000C5231" w:rsidP="00EF6EF2">
      <w:pPr>
        <w:jc w:val="both"/>
        <w:rPr>
          <w:rFonts w:cs="Arial"/>
          <w:lang w:val="et-EE"/>
        </w:rPr>
      </w:pPr>
      <w:r w:rsidRPr="002D5812">
        <w:rPr>
          <w:lang w:val="et-EE"/>
        </w:rPr>
        <w:t>Detailplaneeringuga kavandatakse tiheasustuspiirkonda</w:t>
      </w:r>
      <w:r w:rsidR="0097189F" w:rsidRPr="002D5812">
        <w:rPr>
          <w:lang w:val="et-EE"/>
        </w:rPr>
        <w:t xml:space="preserve"> varem planeeritud korterelamute ehitusõiguse muutmist, lisades 1 maa-aluse korruse</w:t>
      </w:r>
      <w:r w:rsidRPr="002D5812">
        <w:rPr>
          <w:lang w:val="et-EE"/>
        </w:rPr>
        <w:t>, mistõttu on kavandatava tegevuse mõju looduskeskkonnale väga väike. Planeeritava tegevusega ei kaasne eeldatavalt olulisi kahjulikke tagajärgi nagu vee-, pinnase</w:t>
      </w:r>
      <w:r w:rsidR="00AB05B9">
        <w:rPr>
          <w:lang w:val="et-EE"/>
        </w:rPr>
        <w:t>-</w:t>
      </w:r>
      <w:r w:rsidR="0097189F" w:rsidRPr="002D5812">
        <w:rPr>
          <w:lang w:val="et-EE"/>
        </w:rPr>
        <w:t xml:space="preserve"> </w:t>
      </w:r>
      <w:r w:rsidRPr="002D5812">
        <w:rPr>
          <w:lang w:val="et-EE"/>
        </w:rPr>
        <w:t>või õhusaastatus, jäätmeteke, müra, vibratsioon või valgus-, soojus-, kiirgus- ja lõhnareostus, seega ei ole ette näha planeeringuga kaasnevaid negatiivseid mõjusid looduskeskkonnale.</w:t>
      </w:r>
    </w:p>
    <w:p w14:paraId="55CDA510" w14:textId="77777777" w:rsidR="000C5231" w:rsidRPr="002D5812" w:rsidRDefault="000C5231" w:rsidP="00EF6EF2">
      <w:pPr>
        <w:jc w:val="both"/>
        <w:rPr>
          <w:rFonts w:cs="Arial"/>
          <w:lang w:val="et-EE"/>
        </w:rPr>
      </w:pPr>
      <w:r w:rsidRPr="002D5812">
        <w:rPr>
          <w:lang w:val="et-EE"/>
        </w:rPr>
        <w:t xml:space="preserve">Kavandatava detailplaneeringu elluviimine ei oma negatiivset mõju haljastusele, kuna </w:t>
      </w:r>
      <w:r w:rsidR="0097189F" w:rsidRPr="002D5812">
        <w:rPr>
          <w:lang w:val="et-EE"/>
        </w:rPr>
        <w:t xml:space="preserve">kehtestatud detailplaneeringuga määratud hoonestusala muudetakse vähesel määral. Planeeringualal </w:t>
      </w:r>
      <w:r w:rsidRPr="002D5812">
        <w:rPr>
          <w:lang w:val="et-EE"/>
        </w:rPr>
        <w:t>puudub märkimisväärne kõrghaljastus.</w:t>
      </w:r>
    </w:p>
    <w:p w14:paraId="4D42305A" w14:textId="50374366" w:rsidR="0097189F" w:rsidRPr="002D5812" w:rsidRDefault="0097189F" w:rsidP="00EF6EF2">
      <w:pPr>
        <w:jc w:val="both"/>
        <w:rPr>
          <w:rFonts w:cs="Arial"/>
          <w:lang w:val="et-EE"/>
        </w:rPr>
      </w:pPr>
      <w:r w:rsidRPr="002D5812">
        <w:rPr>
          <w:lang w:val="et-EE"/>
        </w:rPr>
        <w:t>Planeeritava tegevusega kaasneb väga vähene liikluskoormuse, mürataseme ja õhusaaste suurenemine, seega pikaajaline negatiivne mõju looduskeskkonnale puudub.</w:t>
      </w:r>
    </w:p>
    <w:p w14:paraId="7F45C8DB" w14:textId="77777777" w:rsidR="00291EE7" w:rsidRPr="002D5812" w:rsidRDefault="00291EE7" w:rsidP="00EF6EF2">
      <w:pPr>
        <w:jc w:val="both"/>
        <w:rPr>
          <w:rFonts w:cs="Arial"/>
          <w:lang w:val="et-EE"/>
        </w:rPr>
      </w:pPr>
    </w:p>
    <w:p w14:paraId="3337636F" w14:textId="77777777" w:rsidR="0097189F" w:rsidRPr="002D5812" w:rsidRDefault="0097189F" w:rsidP="00EF6EF2">
      <w:pPr>
        <w:jc w:val="both"/>
        <w:rPr>
          <w:rFonts w:cs="Arial"/>
          <w:lang w:val="et-EE"/>
        </w:rPr>
      </w:pPr>
    </w:p>
    <w:p w14:paraId="6EEE6620" w14:textId="77777777" w:rsidR="0092399E" w:rsidRPr="002D5812" w:rsidRDefault="0092399E" w:rsidP="00B7330A">
      <w:pPr>
        <w:pStyle w:val="Heading1"/>
        <w:numPr>
          <w:ilvl w:val="0"/>
          <w:numId w:val="24"/>
        </w:numPr>
        <w:rPr>
          <w:rFonts w:cs="Arial"/>
          <w:caps/>
          <w:szCs w:val="22"/>
        </w:rPr>
      </w:pPr>
      <w:bookmarkStart w:id="84" w:name="_Toc10652173"/>
      <w:bookmarkStart w:id="85" w:name="_Toc137595781"/>
      <w:r w:rsidRPr="002D5812">
        <w:rPr>
          <w:rFonts w:cs="Arial"/>
          <w:caps/>
          <w:szCs w:val="22"/>
        </w:rPr>
        <w:lastRenderedPageBreak/>
        <w:t>Planeeringu elluviimise tegevuskava</w:t>
      </w:r>
      <w:bookmarkEnd w:id="84"/>
      <w:bookmarkEnd w:id="85"/>
    </w:p>
    <w:p w14:paraId="4AD0BA6F" w14:textId="77777777" w:rsidR="0092399E" w:rsidRPr="002D5812" w:rsidRDefault="0092399E" w:rsidP="002D5812">
      <w:pPr>
        <w:jc w:val="both"/>
        <w:rPr>
          <w:rFonts w:cs="Arial"/>
          <w:lang w:val="et-EE"/>
        </w:rPr>
      </w:pPr>
    </w:p>
    <w:p w14:paraId="074359C6" w14:textId="1B73F7AE" w:rsidR="00A86078" w:rsidRPr="002D5812" w:rsidRDefault="0092399E" w:rsidP="002D5812">
      <w:pPr>
        <w:pStyle w:val="BodyText"/>
        <w:rPr>
          <w:rFonts w:ascii="Arial" w:hAnsi="Arial" w:cs="Arial"/>
          <w:sz w:val="22"/>
          <w:szCs w:val="22"/>
        </w:rPr>
      </w:pPr>
      <w:r w:rsidRPr="002D5812">
        <w:rPr>
          <w:rFonts w:ascii="Arial" w:hAnsi="Arial" w:cs="Arial"/>
          <w:sz w:val="22"/>
          <w:szCs w:val="22"/>
        </w:rPr>
        <w:t>Detailplaneering on pärast kehtestamist aluseks planeeringualal edaspidi teostatavatele ehitus- ja rajatiste projektidele.</w:t>
      </w:r>
    </w:p>
    <w:p w14:paraId="18393F8F" w14:textId="06135274" w:rsidR="00A86078" w:rsidRPr="002D5812" w:rsidRDefault="00A86078" w:rsidP="002D5812">
      <w:pPr>
        <w:pStyle w:val="BodyText"/>
        <w:rPr>
          <w:rFonts w:ascii="Arial" w:hAnsi="Arial" w:cs="Arial"/>
          <w:sz w:val="22"/>
          <w:szCs w:val="22"/>
        </w:rPr>
      </w:pPr>
      <w:r w:rsidRPr="002D5812">
        <w:rPr>
          <w:rFonts w:ascii="Arial" w:hAnsi="Arial" w:cs="Arial"/>
          <w:sz w:val="22"/>
          <w:szCs w:val="22"/>
        </w:rPr>
        <w:t xml:space="preserve">Planeeringu elluviimisel peab arvestama </w:t>
      </w:r>
      <w:r w:rsidR="002657C3" w:rsidRPr="002D5812">
        <w:rPr>
          <w:rFonts w:ascii="Arial" w:hAnsi="Arial" w:cs="Arial"/>
          <w:sz w:val="22"/>
          <w:szCs w:val="22"/>
        </w:rPr>
        <w:t>alljärgnevaga:</w:t>
      </w:r>
    </w:p>
    <w:p w14:paraId="7DAE53A4" w14:textId="663C9445" w:rsidR="002657C3" w:rsidRPr="002D5812" w:rsidRDefault="0043090C" w:rsidP="002D5812">
      <w:pPr>
        <w:pStyle w:val="BodyText"/>
        <w:numPr>
          <w:ilvl w:val="0"/>
          <w:numId w:val="26"/>
        </w:numPr>
        <w:ind w:left="284" w:hanging="218"/>
        <w:rPr>
          <w:rFonts w:ascii="Arial" w:hAnsi="Arial" w:cs="Arial"/>
          <w:sz w:val="22"/>
          <w:szCs w:val="22"/>
        </w:rPr>
      </w:pPr>
      <w:r w:rsidRPr="002D5812">
        <w:rPr>
          <w:rFonts w:ascii="Arial" w:hAnsi="Arial" w:cs="Arial"/>
          <w:sz w:val="22"/>
          <w:szCs w:val="22"/>
        </w:rPr>
        <w:t>p</w:t>
      </w:r>
      <w:r w:rsidR="00A86078" w:rsidRPr="002D5812">
        <w:rPr>
          <w:rFonts w:ascii="Arial" w:hAnsi="Arial" w:cs="Arial"/>
          <w:sz w:val="22"/>
          <w:szCs w:val="22"/>
        </w:rPr>
        <w:t>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w:t>
      </w:r>
      <w:r w:rsidR="00200A00">
        <w:rPr>
          <w:rFonts w:ascii="Arial" w:hAnsi="Arial" w:cs="Arial"/>
          <w:sz w:val="22"/>
          <w:szCs w:val="22"/>
        </w:rPr>
        <w:t>l</w:t>
      </w:r>
      <w:r w:rsidR="00A86078" w:rsidRPr="002D5812">
        <w:rPr>
          <w:rFonts w:ascii="Arial" w:hAnsi="Arial" w:cs="Arial"/>
          <w:sz w:val="22"/>
          <w:szCs w:val="22"/>
        </w:rPr>
        <w:t xml:space="preserve"> kui planeeritava tegevusega tekitatakse kahju kolmandatele osapooltele, kohustub kahjud hüvitama kahju tekitanud krundi igakordne omanik</w:t>
      </w:r>
      <w:r w:rsidRPr="002D5812">
        <w:rPr>
          <w:rFonts w:ascii="Arial" w:hAnsi="Arial" w:cs="Arial"/>
          <w:sz w:val="22"/>
          <w:szCs w:val="22"/>
        </w:rPr>
        <w:t>;</w:t>
      </w:r>
    </w:p>
    <w:p w14:paraId="5895CA2A" w14:textId="38AB706C" w:rsidR="002657C3" w:rsidRPr="002D5812" w:rsidRDefault="0043090C" w:rsidP="002D5812">
      <w:pPr>
        <w:pStyle w:val="BodyText"/>
        <w:numPr>
          <w:ilvl w:val="0"/>
          <w:numId w:val="26"/>
        </w:numPr>
        <w:ind w:left="284" w:hanging="218"/>
        <w:rPr>
          <w:rFonts w:ascii="Arial" w:hAnsi="Arial" w:cs="Arial"/>
          <w:sz w:val="22"/>
          <w:szCs w:val="22"/>
        </w:rPr>
      </w:pPr>
      <w:r w:rsidRPr="002D5812">
        <w:rPr>
          <w:rFonts w:ascii="Arial" w:hAnsi="Arial" w:cs="Arial"/>
          <w:sz w:val="22"/>
          <w:szCs w:val="22"/>
        </w:rPr>
        <w:t>d</w:t>
      </w:r>
      <w:r w:rsidR="00A86078" w:rsidRPr="002D5812">
        <w:rPr>
          <w:rFonts w:ascii="Arial" w:hAnsi="Arial" w:cs="Arial"/>
          <w:sz w:val="22"/>
          <w:szCs w:val="22"/>
        </w:rPr>
        <w:t>etailplaneeringu elluviimisega ei kaasne Rae vallale kohustust detailplaneeringu</w:t>
      </w:r>
      <w:r w:rsidR="00200A00">
        <w:rPr>
          <w:rFonts w:ascii="Arial" w:hAnsi="Arial" w:cs="Arial"/>
          <w:sz w:val="22"/>
          <w:szCs w:val="22"/>
        </w:rPr>
        <w:t xml:space="preserve"> </w:t>
      </w:r>
      <w:r w:rsidR="00A86078" w:rsidRPr="002D5812">
        <w:rPr>
          <w:rFonts w:ascii="Arial" w:hAnsi="Arial" w:cs="Arial"/>
          <w:sz w:val="22"/>
          <w:szCs w:val="22"/>
        </w:rPr>
        <w:t>kohaste teede ning tehnorajatiste väljaehitamiseks ega vastavate kulude kandmiseks. Planeeringuga seatud ehitusõigused peab realiseerima iga planeeritava krundi valdaja. Krundi omanik on kohustatud ehitised välja ehitama ehitusprojekti ja ehitusloa alusel</w:t>
      </w:r>
      <w:r w:rsidRPr="002D5812">
        <w:rPr>
          <w:rFonts w:ascii="Arial" w:hAnsi="Arial" w:cs="Arial"/>
          <w:sz w:val="22"/>
          <w:szCs w:val="22"/>
        </w:rPr>
        <w:t>;</w:t>
      </w:r>
    </w:p>
    <w:p w14:paraId="18029A91" w14:textId="2404BDDF" w:rsidR="00A86078" w:rsidRPr="002D5812" w:rsidRDefault="0043090C" w:rsidP="002D5812">
      <w:pPr>
        <w:pStyle w:val="BodyText"/>
        <w:numPr>
          <w:ilvl w:val="0"/>
          <w:numId w:val="26"/>
        </w:numPr>
        <w:ind w:left="284" w:hanging="218"/>
        <w:rPr>
          <w:rFonts w:ascii="Arial" w:hAnsi="Arial" w:cs="Arial"/>
          <w:sz w:val="22"/>
          <w:szCs w:val="22"/>
        </w:rPr>
      </w:pPr>
      <w:r w:rsidRPr="002D5812">
        <w:rPr>
          <w:rFonts w:ascii="Arial" w:hAnsi="Arial" w:cs="Arial"/>
          <w:sz w:val="22"/>
          <w:szCs w:val="22"/>
        </w:rPr>
        <w:t>p</w:t>
      </w:r>
      <w:r w:rsidR="00A86078" w:rsidRPr="002D5812">
        <w:rPr>
          <w:rFonts w:ascii="Arial" w:hAnsi="Arial" w:cs="Arial"/>
          <w:sz w:val="22"/>
          <w:szCs w:val="22"/>
        </w:rPr>
        <w:t>laneeringu elluviimiseks peavad kõik planeeringualal koostatavad ehitusprojektid olema koostatud vastavalt Eesti Vabariigis kehtivatele seadustele, projekteerimisnormidele ja heale projekteerimistavale</w:t>
      </w:r>
      <w:r w:rsidR="00876260">
        <w:rPr>
          <w:rFonts w:ascii="Arial" w:hAnsi="Arial" w:cs="Arial"/>
          <w:sz w:val="22"/>
          <w:szCs w:val="22"/>
        </w:rPr>
        <w:t>.</w:t>
      </w:r>
    </w:p>
    <w:p w14:paraId="16CD0A99" w14:textId="77777777" w:rsidR="002657C3" w:rsidRPr="002D5812" w:rsidRDefault="002657C3" w:rsidP="002D5812">
      <w:pPr>
        <w:jc w:val="both"/>
        <w:rPr>
          <w:rFonts w:cs="Arial"/>
          <w:lang w:val="et-EE"/>
        </w:rPr>
      </w:pPr>
    </w:p>
    <w:p w14:paraId="708DC823" w14:textId="1216272C" w:rsidR="0092399E" w:rsidRPr="002D5812" w:rsidRDefault="002657C3" w:rsidP="002D5812">
      <w:pPr>
        <w:jc w:val="both"/>
        <w:rPr>
          <w:rFonts w:cs="Arial"/>
          <w:lang w:val="et-EE"/>
        </w:rPr>
      </w:pPr>
      <w:r w:rsidRPr="002D5812">
        <w:rPr>
          <w:rFonts w:cs="Arial"/>
          <w:lang w:val="et-EE"/>
        </w:rPr>
        <w:t xml:space="preserve">Arvestades, et </w:t>
      </w:r>
      <w:r w:rsidR="0006464B" w:rsidRPr="002D5812">
        <w:rPr>
          <w:rFonts w:cs="Arial"/>
          <w:lang w:val="et-EE"/>
        </w:rPr>
        <w:t xml:space="preserve">planeeritud </w:t>
      </w:r>
      <w:r w:rsidRPr="002D5812">
        <w:rPr>
          <w:rFonts w:cs="Arial"/>
          <w:lang w:val="et-EE"/>
        </w:rPr>
        <w:t>hoonete rajamiseks vajalik taris</w:t>
      </w:r>
      <w:r w:rsidR="002D5812" w:rsidRPr="002D5812">
        <w:rPr>
          <w:rFonts w:cs="Arial"/>
          <w:lang w:val="et-EE"/>
        </w:rPr>
        <w:t>t</w:t>
      </w:r>
      <w:r w:rsidRPr="002D5812">
        <w:rPr>
          <w:rFonts w:cs="Arial"/>
          <w:lang w:val="et-EE"/>
        </w:rPr>
        <w:t>u, s</w:t>
      </w:r>
      <w:r w:rsidR="002D5812" w:rsidRPr="002D5812">
        <w:rPr>
          <w:rFonts w:cs="Arial"/>
          <w:lang w:val="et-EE"/>
        </w:rPr>
        <w:t>.</w:t>
      </w:r>
      <w:r w:rsidRPr="002D5812">
        <w:rPr>
          <w:rFonts w:cs="Arial"/>
          <w:lang w:val="et-EE"/>
        </w:rPr>
        <w:t>o teed ja tehnovõrgud</w:t>
      </w:r>
      <w:r w:rsidR="002D5812" w:rsidRPr="002D5812">
        <w:rPr>
          <w:rFonts w:cs="Arial"/>
          <w:lang w:val="et-EE"/>
        </w:rPr>
        <w:t>,</w:t>
      </w:r>
      <w:r w:rsidRPr="002D5812">
        <w:rPr>
          <w:rFonts w:cs="Arial"/>
          <w:lang w:val="et-EE"/>
        </w:rPr>
        <w:t xml:space="preserve"> on rajatud ning kasutusloa saanud</w:t>
      </w:r>
      <w:r w:rsidR="002D5812" w:rsidRPr="002D5812">
        <w:rPr>
          <w:rFonts w:cs="Arial"/>
          <w:lang w:val="et-EE"/>
        </w:rPr>
        <w:t>,</w:t>
      </w:r>
      <w:r w:rsidRPr="002D5812">
        <w:rPr>
          <w:rFonts w:cs="Arial"/>
          <w:lang w:val="et-EE"/>
        </w:rPr>
        <w:t xml:space="preserve"> on v</w:t>
      </w:r>
      <w:r w:rsidR="0092399E" w:rsidRPr="002D5812">
        <w:rPr>
          <w:rFonts w:cs="Arial"/>
          <w:lang w:val="et-EE"/>
        </w:rPr>
        <w:t>õimalikud</w:t>
      </w:r>
      <w:r w:rsidRPr="002D5812">
        <w:rPr>
          <w:rFonts w:cs="Arial"/>
          <w:lang w:val="et-EE"/>
        </w:rPr>
        <w:t xml:space="preserve"> planeeringu elluviimise </w:t>
      </w:r>
      <w:r w:rsidR="0092399E" w:rsidRPr="002D5812">
        <w:rPr>
          <w:rFonts w:cs="Arial"/>
          <w:lang w:val="et-EE"/>
        </w:rPr>
        <w:t>tegevuskava etapid järgmised:</w:t>
      </w:r>
    </w:p>
    <w:p w14:paraId="66144386" w14:textId="7C193B75" w:rsidR="0006464B" w:rsidRPr="002D5812" w:rsidRDefault="0006464B" w:rsidP="002D5812">
      <w:pPr>
        <w:pStyle w:val="ListParagraph"/>
        <w:numPr>
          <w:ilvl w:val="0"/>
          <w:numId w:val="21"/>
        </w:numPr>
        <w:suppressAutoHyphens/>
        <w:autoSpaceDE w:val="0"/>
        <w:ind w:left="284" w:hanging="218"/>
        <w:jc w:val="both"/>
        <w:rPr>
          <w:rFonts w:cs="Arial"/>
          <w:color w:val="000000"/>
          <w:lang w:val="et-EE"/>
        </w:rPr>
      </w:pPr>
      <w:r w:rsidRPr="002D5812">
        <w:rPr>
          <w:rFonts w:cs="Arial"/>
          <w:color w:val="000000"/>
          <w:lang w:val="et-EE"/>
        </w:rPr>
        <w:t>planeeritud hoonete ehitusprojektide koostamine ja ehituslubade taotlemine;</w:t>
      </w:r>
    </w:p>
    <w:p w14:paraId="76EEC137" w14:textId="2FFF91A2" w:rsidR="0092399E" w:rsidRPr="002D5812" w:rsidRDefault="003E06AC" w:rsidP="002D5812">
      <w:pPr>
        <w:pStyle w:val="ListParagraph"/>
        <w:numPr>
          <w:ilvl w:val="0"/>
          <w:numId w:val="21"/>
        </w:numPr>
        <w:suppressAutoHyphens/>
        <w:autoSpaceDE w:val="0"/>
        <w:ind w:left="284" w:hanging="218"/>
        <w:jc w:val="both"/>
        <w:rPr>
          <w:rFonts w:cs="Arial"/>
          <w:color w:val="000000"/>
          <w:lang w:val="et-EE"/>
        </w:rPr>
      </w:pPr>
      <w:r w:rsidRPr="002D5812">
        <w:rPr>
          <w:rFonts w:cs="Arial"/>
          <w:color w:val="000000"/>
          <w:lang w:val="et-EE"/>
        </w:rPr>
        <w:t>planeeritud hoonete ning kinnistul nende tarbeks vajaliku taristu rajamine</w:t>
      </w:r>
      <w:r w:rsidR="0092399E" w:rsidRPr="002D5812">
        <w:rPr>
          <w:rFonts w:cs="Arial"/>
          <w:color w:val="000000"/>
          <w:lang w:val="et-EE"/>
        </w:rPr>
        <w:t>;</w:t>
      </w:r>
    </w:p>
    <w:p w14:paraId="40775CD5" w14:textId="1AAFA6EA" w:rsidR="0092399E" w:rsidRPr="002D5812" w:rsidRDefault="0006464B" w:rsidP="002D5812">
      <w:pPr>
        <w:pStyle w:val="ListParagraph"/>
        <w:numPr>
          <w:ilvl w:val="0"/>
          <w:numId w:val="21"/>
        </w:numPr>
        <w:suppressAutoHyphens/>
        <w:autoSpaceDE w:val="0"/>
        <w:ind w:left="284" w:hanging="218"/>
        <w:jc w:val="both"/>
        <w:rPr>
          <w:rFonts w:cs="Arial"/>
          <w:color w:val="000000"/>
          <w:lang w:val="et-EE"/>
        </w:rPr>
      </w:pPr>
      <w:r w:rsidRPr="002D5812">
        <w:rPr>
          <w:rFonts w:cs="Arial"/>
          <w:color w:val="000000"/>
          <w:lang w:val="et-EE"/>
        </w:rPr>
        <w:t xml:space="preserve">rajatud hoonete ja </w:t>
      </w:r>
      <w:r w:rsidR="003E06AC" w:rsidRPr="002D5812">
        <w:rPr>
          <w:rFonts w:cs="Arial"/>
          <w:color w:val="000000"/>
          <w:lang w:val="et-EE"/>
        </w:rPr>
        <w:t>kinnistu</w:t>
      </w:r>
      <w:r w:rsidR="0043090C" w:rsidRPr="002D5812">
        <w:rPr>
          <w:rFonts w:cs="Arial"/>
          <w:color w:val="000000"/>
          <w:lang w:val="et-EE"/>
        </w:rPr>
        <w:t>te</w:t>
      </w:r>
      <w:r w:rsidR="003E06AC" w:rsidRPr="002D5812">
        <w:rPr>
          <w:rFonts w:cs="Arial"/>
          <w:color w:val="000000"/>
          <w:lang w:val="et-EE"/>
        </w:rPr>
        <w:t xml:space="preserve"> taristu </w:t>
      </w:r>
      <w:r w:rsidR="0092399E" w:rsidRPr="002D5812">
        <w:rPr>
          <w:rFonts w:cs="Arial"/>
          <w:color w:val="000000"/>
          <w:lang w:val="et-EE"/>
        </w:rPr>
        <w:t>teostusjooniste koostamine ning kasutusloa taotlemine.</w:t>
      </w:r>
    </w:p>
    <w:p w14:paraId="3E3128FA" w14:textId="77777777" w:rsidR="00A51BAF" w:rsidRPr="002D5812" w:rsidRDefault="00A51BAF" w:rsidP="002D5812">
      <w:pPr>
        <w:suppressAutoHyphens/>
        <w:autoSpaceDE w:val="0"/>
        <w:jc w:val="both"/>
        <w:rPr>
          <w:rFonts w:cs="Arial"/>
          <w:color w:val="000000"/>
          <w:lang w:val="et-EE"/>
        </w:rPr>
      </w:pPr>
    </w:p>
    <w:p w14:paraId="7EFDD13D" w14:textId="77777777" w:rsidR="00A51BAF" w:rsidRPr="002D5812" w:rsidRDefault="00A51BAF" w:rsidP="00EF6EF2">
      <w:pPr>
        <w:suppressAutoHyphens/>
        <w:autoSpaceDE w:val="0"/>
        <w:jc w:val="both"/>
        <w:rPr>
          <w:rFonts w:cs="Arial"/>
          <w:color w:val="000000"/>
          <w:lang w:val="et-EE"/>
        </w:rPr>
      </w:pPr>
    </w:p>
    <w:sectPr w:rsidR="00A51BAF" w:rsidRPr="002D5812" w:rsidSect="00876260">
      <w:headerReference w:type="default" r:id="rId16"/>
      <w:footerReference w:type="default" r:id="rId17"/>
      <w:headerReference w:type="first" r:id="rId18"/>
      <w:footerReference w:type="first" r:id="rId19"/>
      <w:pgSz w:w="11906" w:h="16838" w:code="9"/>
      <w:pgMar w:top="709" w:right="758" w:bottom="568" w:left="1440" w:header="284" w:footer="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0F3F" w14:textId="77777777" w:rsidR="00C50EA2" w:rsidRDefault="00C50EA2" w:rsidP="00556714">
      <w:r>
        <w:separator/>
      </w:r>
    </w:p>
  </w:endnote>
  <w:endnote w:type="continuationSeparator" w:id="0">
    <w:p w14:paraId="1C33A90B" w14:textId="77777777" w:rsidR="00C50EA2" w:rsidRDefault="00C50EA2"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245402DF" w14:textId="77777777" w:rsidR="00DB7860" w:rsidRPr="000E238F" w:rsidRDefault="00DB7860">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BA25EA">
          <w:rPr>
            <w:rFonts w:cs="Arial"/>
            <w:noProof/>
          </w:rPr>
          <w:t>6</w:t>
        </w:r>
        <w:r w:rsidRPr="000E238F">
          <w:rPr>
            <w:rFonts w:cs="Arial"/>
          </w:rPr>
          <w:fldChar w:fldCharType="end"/>
        </w:r>
      </w:p>
    </w:sdtContent>
  </w:sdt>
  <w:p w14:paraId="45FEE4A0" w14:textId="77777777" w:rsidR="00DB7860" w:rsidRPr="00556714" w:rsidRDefault="00DB7860" w:rsidP="00556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A188" w14:textId="58CE4280" w:rsidR="00DB7860" w:rsidRDefault="00DB7860" w:rsidP="00A75338">
    <w:pPr>
      <w:pStyle w:val="Footer"/>
      <w:jc w:val="center"/>
      <w:rPr>
        <w:rFonts w:cs="Arial"/>
        <w:lang w:val="et-EE"/>
      </w:rPr>
    </w:pPr>
    <w:r>
      <w:rPr>
        <w:rFonts w:cs="Arial"/>
        <w:lang w:val="et-EE"/>
      </w:rPr>
      <w:t>Tallinn 2023</w:t>
    </w:r>
  </w:p>
  <w:p w14:paraId="7BDA0D6D" w14:textId="77777777" w:rsidR="00036FAC" w:rsidRPr="000E238F" w:rsidRDefault="00036FAC" w:rsidP="00A75338">
    <w:pPr>
      <w:pStyle w:val="Footer"/>
      <w:jc w:val="center"/>
      <w:rPr>
        <w:rFonts w:cs="Arial"/>
        <w:lang w:val="et-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363A" w14:textId="77777777" w:rsidR="00C50EA2" w:rsidRDefault="00C50EA2" w:rsidP="00556714">
      <w:r>
        <w:separator/>
      </w:r>
    </w:p>
  </w:footnote>
  <w:footnote w:type="continuationSeparator" w:id="0">
    <w:p w14:paraId="586E57EB" w14:textId="77777777" w:rsidR="00C50EA2" w:rsidRDefault="00C50EA2" w:rsidP="00556714">
      <w:r>
        <w:continuationSeparator/>
      </w:r>
    </w:p>
  </w:footnote>
  <w:footnote w:id="1">
    <w:p w14:paraId="0011F035" w14:textId="77777777" w:rsidR="00DB7860" w:rsidRDefault="00DB7860" w:rsidP="00B67AED">
      <w:pPr>
        <w:pStyle w:val="FootnoteText"/>
        <w:ind w:left="142" w:hanging="142"/>
        <w:jc w:val="both"/>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w:t>
      </w:r>
      <w:r>
        <w:rPr>
          <w:rFonts w:ascii="Arial" w:hAnsi="Arial" w:cs="Arial"/>
          <w:szCs w:val="18"/>
        </w:rPr>
        <w:t>õ</w:t>
      </w:r>
      <w:r w:rsidRPr="00F43644">
        <w:rPr>
          <w:rFonts w:ascii="Arial" w:hAnsi="Arial" w:cs="Arial"/>
          <w:szCs w:val="18"/>
        </w:rPr>
        <w:t xml:space="preserve">humüra isolatsiooni indeks, arv, mille abil hinnatakse õhumüra isolatsiooni ruumi ja </w:t>
      </w:r>
      <w:proofErr w:type="spellStart"/>
      <w:r w:rsidRPr="00F43644">
        <w:rPr>
          <w:rFonts w:ascii="Arial" w:hAnsi="Arial" w:cs="Arial"/>
          <w:szCs w:val="18"/>
        </w:rPr>
        <w:t>välisisolatsiooni</w:t>
      </w:r>
      <w:proofErr w:type="spellEnd"/>
      <w:r>
        <w:rPr>
          <w:rFonts w:ascii="Arial" w:hAnsi="Arial" w:cs="Arial"/>
          <w:szCs w:val="18"/>
        </w:rPr>
        <w:t xml:space="preserve"> </w:t>
      </w:r>
      <w:r w:rsidRPr="00F43644">
        <w:rPr>
          <w:rFonts w:ascii="Arial" w:hAnsi="Arial" w:cs="Arial"/>
          <w:szCs w:val="18"/>
        </w:rPr>
        <w:t xml:space="preserve">vahel </w:t>
      </w:r>
    </w:p>
    <w:p w14:paraId="4B38CE49" w14:textId="77777777" w:rsidR="00DB7860" w:rsidRPr="00F43644" w:rsidRDefault="00DB7860" w:rsidP="00B67AED">
      <w:pPr>
        <w:pStyle w:val="FootnoteText"/>
        <w:ind w:left="142" w:hanging="142"/>
        <w:jc w:val="both"/>
        <w:rPr>
          <w:rFonts w:ascii="Arial" w:hAnsi="Arial" w:cs="Arial"/>
          <w:szCs w:val="18"/>
        </w:rPr>
      </w:pPr>
      <w:r>
        <w:rPr>
          <w:rFonts w:ascii="Arial" w:hAnsi="Arial" w:cs="Arial"/>
          <w:szCs w:val="18"/>
        </w:rPr>
        <w:t> </w:t>
      </w:r>
      <w:r w:rsidRPr="00F43644">
        <w:rPr>
          <w:rFonts w:ascii="Arial" w:hAnsi="Arial" w:cs="Arial"/>
          <w:szCs w:val="18"/>
        </w:rPr>
        <w:t>(s.o ehitise välispiiride ja selle elementide heliisolatsiooni)</w:t>
      </w:r>
    </w:p>
  </w:footnote>
  <w:footnote w:id="2">
    <w:p w14:paraId="5D4EA6BA" w14:textId="77777777" w:rsidR="00DB7860" w:rsidRPr="006E34EB" w:rsidRDefault="00DB7860" w:rsidP="00B67AED">
      <w:pPr>
        <w:pStyle w:val="FootnoteText"/>
        <w:jc w:val="both"/>
      </w:pPr>
      <w:r w:rsidRPr="00F43644">
        <w:rPr>
          <w:rStyle w:val="FootnoteReference"/>
          <w:rFonts w:ascii="Arial" w:hAnsi="Arial" w:cs="Arial"/>
          <w:szCs w:val="18"/>
        </w:rPr>
        <w:footnoteRef/>
      </w:r>
      <w:r w:rsidRPr="00F43644">
        <w:rPr>
          <w:rFonts w:ascii="Arial" w:hAnsi="Arial" w:cs="Arial"/>
          <w:szCs w:val="18"/>
        </w:rPr>
        <w:t xml:space="preserve"> </w:t>
      </w:r>
      <w:r>
        <w:rPr>
          <w:rFonts w:ascii="Arial" w:hAnsi="Arial" w:cs="Arial"/>
          <w:szCs w:val="18"/>
        </w:rPr>
        <w:t>t</w:t>
      </w:r>
      <w:r w:rsidRPr="00F43644">
        <w:rPr>
          <w:rFonts w:ascii="Arial" w:hAnsi="Arial" w:cs="Arial"/>
          <w:szCs w:val="18"/>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1877" w14:textId="77777777" w:rsidR="00DB7860" w:rsidRPr="008B61DA" w:rsidRDefault="00DB7860" w:rsidP="00C110A6">
    <w:pPr>
      <w:pStyle w:val="Header"/>
      <w:jc w:val="right"/>
      <w:rPr>
        <w:rFonts w:cs="Arial"/>
        <w:i/>
        <w:sz w:val="20"/>
        <w:szCs w:val="20"/>
        <w:lang w:val="et-EE"/>
      </w:rPr>
    </w:pPr>
    <w:r>
      <w:rPr>
        <w:rFonts w:cs="Arial"/>
        <w:i/>
        <w:sz w:val="20"/>
        <w:szCs w:val="20"/>
        <w:lang w:val="et-EE"/>
      </w:rPr>
      <w:t xml:space="preserve">Järvepõllu tee 7, Järvepõllu tee 9 ja Järvesalu tee 5 </w:t>
    </w:r>
    <w:r w:rsidRPr="008B61DA">
      <w:rPr>
        <w:rFonts w:cs="Arial"/>
        <w:i/>
        <w:sz w:val="20"/>
        <w:szCs w:val="20"/>
        <w:lang w:val="et-EE"/>
      </w:rPr>
      <w:t>kinnistu</w:t>
    </w:r>
    <w:r>
      <w:rPr>
        <w:rFonts w:cs="Arial"/>
        <w:i/>
        <w:sz w:val="20"/>
        <w:szCs w:val="20"/>
        <w:lang w:val="et-EE"/>
      </w:rPr>
      <w:t>te</w:t>
    </w:r>
    <w:r w:rsidRPr="008B61DA">
      <w:rPr>
        <w:rFonts w:cs="Arial"/>
        <w:i/>
        <w:sz w:val="20"/>
        <w:szCs w:val="20"/>
        <w:lang w:val="et-EE"/>
      </w:rPr>
      <w:t xml:space="preserve"> </w:t>
    </w:r>
    <w:r>
      <w:rPr>
        <w:rFonts w:cs="Arial"/>
        <w:i/>
        <w:sz w:val="20"/>
        <w:szCs w:val="20"/>
        <w:lang w:val="et-EE"/>
      </w:rPr>
      <w:t xml:space="preserve">ning lähiala </w:t>
    </w:r>
    <w:bookmarkStart w:id="86" w:name="_Hlk125706209"/>
    <w:r w:rsidRPr="008B61DA">
      <w:rPr>
        <w:rFonts w:cs="Arial"/>
        <w:i/>
        <w:sz w:val="20"/>
        <w:szCs w:val="20"/>
        <w:lang w:val="et-EE"/>
      </w:rPr>
      <w:t>detailplaneering</w:t>
    </w:r>
    <w:bookmarkEnd w:id="86"/>
    <w:r>
      <w:rPr>
        <w:rFonts w:cs="Arial"/>
        <w:i/>
        <w:sz w:val="20"/>
        <w:szCs w:val="20"/>
        <w:lang w:val="et-EE"/>
      </w:rPr>
      <w:t xml:space="preserve"> (</w:t>
    </w:r>
    <w:proofErr w:type="spellStart"/>
    <w:r>
      <w:rPr>
        <w:rFonts w:cs="Arial"/>
        <w:i/>
        <w:sz w:val="20"/>
        <w:szCs w:val="20"/>
        <w:lang w:val="et-EE"/>
      </w:rPr>
      <w:t>kovID</w:t>
    </w:r>
    <w:proofErr w:type="spellEnd"/>
    <w:r>
      <w:rPr>
        <w:rFonts w:cs="Arial"/>
        <w:i/>
        <w:sz w:val="20"/>
        <w:szCs w:val="20"/>
        <w:lang w:val="et-EE"/>
      </w:rPr>
      <w:t xml:space="preserve"> </w:t>
    </w:r>
    <w:r w:rsidRPr="002501E6">
      <w:rPr>
        <w:rFonts w:cs="Arial"/>
        <w:i/>
        <w:sz w:val="20"/>
        <w:szCs w:val="20"/>
        <w:lang w:val="et-EE"/>
      </w:rPr>
      <w:t>DP1230</w:t>
    </w:r>
    <w:r>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D24F" w14:textId="77777777" w:rsidR="00DB7860" w:rsidRDefault="00DB7860"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EB1938"/>
    <w:multiLevelType w:val="hybridMultilevel"/>
    <w:tmpl w:val="4CC482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14067E"/>
    <w:multiLevelType w:val="hybridMultilevel"/>
    <w:tmpl w:val="5A9807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D62777"/>
    <w:multiLevelType w:val="hybridMultilevel"/>
    <w:tmpl w:val="6DC485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551399"/>
    <w:multiLevelType w:val="hybridMultilevel"/>
    <w:tmpl w:val="2BC0D616"/>
    <w:lvl w:ilvl="0" w:tplc="00000005">
      <w:start w:val="1"/>
      <w:numFmt w:val="bullet"/>
      <w:lvlText w:val=""/>
      <w:lvlJc w:val="left"/>
      <w:pPr>
        <w:ind w:left="720" w:hanging="360"/>
      </w:pPr>
      <w:rPr>
        <w:rFonts w:ascii="Symbol" w:hAnsi="Symbo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DC4570"/>
    <w:multiLevelType w:val="hybridMultilevel"/>
    <w:tmpl w:val="1A0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49D9"/>
    <w:multiLevelType w:val="multilevel"/>
    <w:tmpl w:val="B48A8D3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B510E4"/>
    <w:multiLevelType w:val="hybridMultilevel"/>
    <w:tmpl w:val="68F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3781F"/>
    <w:multiLevelType w:val="multilevel"/>
    <w:tmpl w:val="B5483992"/>
    <w:lvl w:ilvl="0">
      <w:start w:val="4"/>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3" w15:restartNumberingAfterBreak="0">
    <w:nsid w:val="333363FD"/>
    <w:multiLevelType w:val="hybridMultilevel"/>
    <w:tmpl w:val="741E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9401D"/>
    <w:multiLevelType w:val="hybridMultilevel"/>
    <w:tmpl w:val="B05E9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460C07"/>
    <w:multiLevelType w:val="multilevel"/>
    <w:tmpl w:val="D2E42C9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D146620"/>
    <w:multiLevelType w:val="multilevel"/>
    <w:tmpl w:val="6D7A57B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6462149"/>
    <w:multiLevelType w:val="multilevel"/>
    <w:tmpl w:val="7D1AC088"/>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BF2580"/>
    <w:multiLevelType w:val="multilevel"/>
    <w:tmpl w:val="564E4DD4"/>
    <w:lvl w:ilvl="0">
      <w:start w:val="8"/>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492265">
    <w:abstractNumId w:val="9"/>
  </w:num>
  <w:num w:numId="2" w16cid:durableId="1786847534">
    <w:abstractNumId w:val="19"/>
  </w:num>
  <w:num w:numId="3" w16cid:durableId="667830366">
    <w:abstractNumId w:val="17"/>
  </w:num>
  <w:num w:numId="4" w16cid:durableId="659163345">
    <w:abstractNumId w:val="0"/>
  </w:num>
  <w:num w:numId="5" w16cid:durableId="1550190213">
    <w:abstractNumId w:val="18"/>
  </w:num>
  <w:num w:numId="6" w16cid:durableId="1068646473">
    <w:abstractNumId w:val="15"/>
  </w:num>
  <w:num w:numId="7" w16cid:durableId="1538928044">
    <w:abstractNumId w:val="26"/>
  </w:num>
  <w:num w:numId="8" w16cid:durableId="1550529931">
    <w:abstractNumId w:val="16"/>
  </w:num>
  <w:num w:numId="9" w16cid:durableId="1109424636">
    <w:abstractNumId w:val="21"/>
  </w:num>
  <w:num w:numId="10" w16cid:durableId="644284964">
    <w:abstractNumId w:val="2"/>
  </w:num>
  <w:num w:numId="11" w16cid:durableId="455946698">
    <w:abstractNumId w:val="12"/>
  </w:num>
  <w:num w:numId="12" w16cid:durableId="1316370985">
    <w:abstractNumId w:val="5"/>
  </w:num>
  <w:num w:numId="13" w16cid:durableId="1091926124">
    <w:abstractNumId w:val="4"/>
  </w:num>
  <w:num w:numId="14" w16cid:durableId="703678708">
    <w:abstractNumId w:val="11"/>
  </w:num>
  <w:num w:numId="15" w16cid:durableId="132448560">
    <w:abstractNumId w:val="13"/>
  </w:num>
  <w:num w:numId="16" w16cid:durableId="474611826">
    <w:abstractNumId w:val="3"/>
  </w:num>
  <w:num w:numId="17" w16cid:durableId="764496918">
    <w:abstractNumId w:val="24"/>
  </w:num>
  <w:num w:numId="18" w16cid:durableId="2096658089">
    <w:abstractNumId w:val="22"/>
  </w:num>
  <w:num w:numId="19" w16cid:durableId="397023622">
    <w:abstractNumId w:val="20"/>
  </w:num>
  <w:num w:numId="20" w16cid:durableId="2047021776">
    <w:abstractNumId w:val="10"/>
  </w:num>
  <w:num w:numId="21" w16cid:durableId="1844127890">
    <w:abstractNumId w:val="23"/>
  </w:num>
  <w:num w:numId="22" w16cid:durableId="1071007181">
    <w:abstractNumId w:val="14"/>
  </w:num>
  <w:num w:numId="23" w16cid:durableId="1454594366">
    <w:abstractNumId w:val="8"/>
  </w:num>
  <w:num w:numId="24" w16cid:durableId="2007319236">
    <w:abstractNumId w:val="25"/>
  </w:num>
  <w:num w:numId="25" w16cid:durableId="1587226688">
    <w:abstractNumId w:val="7"/>
  </w:num>
  <w:num w:numId="26" w16cid:durableId="153465913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107C0"/>
    <w:rsid w:val="00013582"/>
    <w:rsid w:val="0001524A"/>
    <w:rsid w:val="00016AE6"/>
    <w:rsid w:val="00023FE0"/>
    <w:rsid w:val="000266CE"/>
    <w:rsid w:val="000331F5"/>
    <w:rsid w:val="00036FAC"/>
    <w:rsid w:val="0003779D"/>
    <w:rsid w:val="00040600"/>
    <w:rsid w:val="0005350C"/>
    <w:rsid w:val="0005622D"/>
    <w:rsid w:val="0005717D"/>
    <w:rsid w:val="00060E61"/>
    <w:rsid w:val="0006464B"/>
    <w:rsid w:val="000664FD"/>
    <w:rsid w:val="000730DC"/>
    <w:rsid w:val="00074FE9"/>
    <w:rsid w:val="00075142"/>
    <w:rsid w:val="00076FDC"/>
    <w:rsid w:val="00091C7A"/>
    <w:rsid w:val="0009225B"/>
    <w:rsid w:val="0009585E"/>
    <w:rsid w:val="00095CFA"/>
    <w:rsid w:val="000A188C"/>
    <w:rsid w:val="000A3279"/>
    <w:rsid w:val="000B4E7A"/>
    <w:rsid w:val="000B6F31"/>
    <w:rsid w:val="000B77FF"/>
    <w:rsid w:val="000C200F"/>
    <w:rsid w:val="000C47C4"/>
    <w:rsid w:val="000C4A49"/>
    <w:rsid w:val="000C5231"/>
    <w:rsid w:val="000C5428"/>
    <w:rsid w:val="000D1625"/>
    <w:rsid w:val="000D5AFD"/>
    <w:rsid w:val="000E110A"/>
    <w:rsid w:val="000E238F"/>
    <w:rsid w:val="000E3D7F"/>
    <w:rsid w:val="000E739D"/>
    <w:rsid w:val="000E7917"/>
    <w:rsid w:val="000F15E3"/>
    <w:rsid w:val="000F4A63"/>
    <w:rsid w:val="000F4E00"/>
    <w:rsid w:val="000F64F9"/>
    <w:rsid w:val="001075A0"/>
    <w:rsid w:val="00110023"/>
    <w:rsid w:val="00116653"/>
    <w:rsid w:val="001215E8"/>
    <w:rsid w:val="00126136"/>
    <w:rsid w:val="00141C55"/>
    <w:rsid w:val="0015384E"/>
    <w:rsid w:val="00153BF5"/>
    <w:rsid w:val="00153D81"/>
    <w:rsid w:val="00161ABE"/>
    <w:rsid w:val="00162F4C"/>
    <w:rsid w:val="001635E9"/>
    <w:rsid w:val="00165EA4"/>
    <w:rsid w:val="0018160A"/>
    <w:rsid w:val="00181B65"/>
    <w:rsid w:val="001B70A3"/>
    <w:rsid w:val="001C395C"/>
    <w:rsid w:val="001E100D"/>
    <w:rsid w:val="001F54B8"/>
    <w:rsid w:val="001F6218"/>
    <w:rsid w:val="00200A00"/>
    <w:rsid w:val="00201EE2"/>
    <w:rsid w:val="002056B8"/>
    <w:rsid w:val="002068DF"/>
    <w:rsid w:val="0021081B"/>
    <w:rsid w:val="002117B0"/>
    <w:rsid w:val="00211D43"/>
    <w:rsid w:val="00212365"/>
    <w:rsid w:val="002224CD"/>
    <w:rsid w:val="00223820"/>
    <w:rsid w:val="00230AF7"/>
    <w:rsid w:val="00236DCD"/>
    <w:rsid w:val="00237FC4"/>
    <w:rsid w:val="00243F3E"/>
    <w:rsid w:val="00244B49"/>
    <w:rsid w:val="00246FF9"/>
    <w:rsid w:val="002501E6"/>
    <w:rsid w:val="0025068E"/>
    <w:rsid w:val="002542CE"/>
    <w:rsid w:val="00255B31"/>
    <w:rsid w:val="00260C22"/>
    <w:rsid w:val="00261DEE"/>
    <w:rsid w:val="00262439"/>
    <w:rsid w:val="00262B2F"/>
    <w:rsid w:val="002657C3"/>
    <w:rsid w:val="00266BB5"/>
    <w:rsid w:val="00270118"/>
    <w:rsid w:val="00284564"/>
    <w:rsid w:val="00284DFF"/>
    <w:rsid w:val="00287592"/>
    <w:rsid w:val="002878D4"/>
    <w:rsid w:val="00291EE7"/>
    <w:rsid w:val="002A33E2"/>
    <w:rsid w:val="002B1FBE"/>
    <w:rsid w:val="002B517E"/>
    <w:rsid w:val="002C0DA6"/>
    <w:rsid w:val="002C1055"/>
    <w:rsid w:val="002D1C42"/>
    <w:rsid w:val="002D4E73"/>
    <w:rsid w:val="002D54A4"/>
    <w:rsid w:val="002D5812"/>
    <w:rsid w:val="002D795B"/>
    <w:rsid w:val="002E266C"/>
    <w:rsid w:val="002E448D"/>
    <w:rsid w:val="002E5104"/>
    <w:rsid w:val="002E63B2"/>
    <w:rsid w:val="002E6756"/>
    <w:rsid w:val="002F2435"/>
    <w:rsid w:val="0030738E"/>
    <w:rsid w:val="00311C07"/>
    <w:rsid w:val="0031611C"/>
    <w:rsid w:val="0031629F"/>
    <w:rsid w:val="0032075F"/>
    <w:rsid w:val="00321A63"/>
    <w:rsid w:val="003254C7"/>
    <w:rsid w:val="00333314"/>
    <w:rsid w:val="00337C53"/>
    <w:rsid w:val="00340417"/>
    <w:rsid w:val="00342367"/>
    <w:rsid w:val="00346A6B"/>
    <w:rsid w:val="00352CD1"/>
    <w:rsid w:val="00354EE7"/>
    <w:rsid w:val="00361B84"/>
    <w:rsid w:val="0036761C"/>
    <w:rsid w:val="003834F6"/>
    <w:rsid w:val="003858D6"/>
    <w:rsid w:val="00386107"/>
    <w:rsid w:val="00387105"/>
    <w:rsid w:val="00390211"/>
    <w:rsid w:val="00391CE9"/>
    <w:rsid w:val="0039223A"/>
    <w:rsid w:val="00392E4D"/>
    <w:rsid w:val="0039498A"/>
    <w:rsid w:val="00395B1A"/>
    <w:rsid w:val="003A1611"/>
    <w:rsid w:val="003A38F0"/>
    <w:rsid w:val="003A715C"/>
    <w:rsid w:val="003B57CC"/>
    <w:rsid w:val="003B6F39"/>
    <w:rsid w:val="003C123B"/>
    <w:rsid w:val="003C38E4"/>
    <w:rsid w:val="003C4329"/>
    <w:rsid w:val="003C5F50"/>
    <w:rsid w:val="003D02E6"/>
    <w:rsid w:val="003E06AC"/>
    <w:rsid w:val="003E15E7"/>
    <w:rsid w:val="003E2B2C"/>
    <w:rsid w:val="003E39CD"/>
    <w:rsid w:val="003E444E"/>
    <w:rsid w:val="003F0AE3"/>
    <w:rsid w:val="003F0C7B"/>
    <w:rsid w:val="003F0D93"/>
    <w:rsid w:val="003F1B68"/>
    <w:rsid w:val="003F4661"/>
    <w:rsid w:val="003F5A09"/>
    <w:rsid w:val="00401E61"/>
    <w:rsid w:val="00410792"/>
    <w:rsid w:val="00417068"/>
    <w:rsid w:val="00423004"/>
    <w:rsid w:val="004271C3"/>
    <w:rsid w:val="0043090C"/>
    <w:rsid w:val="00446389"/>
    <w:rsid w:val="00451C33"/>
    <w:rsid w:val="00453A3F"/>
    <w:rsid w:val="004550C5"/>
    <w:rsid w:val="0045688B"/>
    <w:rsid w:val="0046034F"/>
    <w:rsid w:val="00464311"/>
    <w:rsid w:val="00480553"/>
    <w:rsid w:val="00480ABD"/>
    <w:rsid w:val="00481CA4"/>
    <w:rsid w:val="0048603E"/>
    <w:rsid w:val="004904EA"/>
    <w:rsid w:val="00491F3E"/>
    <w:rsid w:val="00497F23"/>
    <w:rsid w:val="004A4EC4"/>
    <w:rsid w:val="004B1FCA"/>
    <w:rsid w:val="004D04B5"/>
    <w:rsid w:val="004D6CFC"/>
    <w:rsid w:val="004E3940"/>
    <w:rsid w:val="004E3DFC"/>
    <w:rsid w:val="004E7B95"/>
    <w:rsid w:val="00503ED7"/>
    <w:rsid w:val="0050605A"/>
    <w:rsid w:val="00507B6B"/>
    <w:rsid w:val="00516629"/>
    <w:rsid w:val="00517629"/>
    <w:rsid w:val="0053540E"/>
    <w:rsid w:val="00537B93"/>
    <w:rsid w:val="005401FF"/>
    <w:rsid w:val="00544D0E"/>
    <w:rsid w:val="00551072"/>
    <w:rsid w:val="005526EE"/>
    <w:rsid w:val="00556714"/>
    <w:rsid w:val="00566AF8"/>
    <w:rsid w:val="00567710"/>
    <w:rsid w:val="00574013"/>
    <w:rsid w:val="0058110A"/>
    <w:rsid w:val="005862A9"/>
    <w:rsid w:val="00594D6C"/>
    <w:rsid w:val="00596284"/>
    <w:rsid w:val="005A1754"/>
    <w:rsid w:val="005B1DF3"/>
    <w:rsid w:val="005B261D"/>
    <w:rsid w:val="005B433D"/>
    <w:rsid w:val="005B6A68"/>
    <w:rsid w:val="005B769C"/>
    <w:rsid w:val="005C4713"/>
    <w:rsid w:val="005D0E47"/>
    <w:rsid w:val="005D12A6"/>
    <w:rsid w:val="005D5D08"/>
    <w:rsid w:val="005E0C73"/>
    <w:rsid w:val="005E3AD9"/>
    <w:rsid w:val="005E485C"/>
    <w:rsid w:val="005E7219"/>
    <w:rsid w:val="0060422D"/>
    <w:rsid w:val="00604A83"/>
    <w:rsid w:val="006054CE"/>
    <w:rsid w:val="0060589E"/>
    <w:rsid w:val="0061781C"/>
    <w:rsid w:val="006216A5"/>
    <w:rsid w:val="00621A16"/>
    <w:rsid w:val="00621FFA"/>
    <w:rsid w:val="00624AE8"/>
    <w:rsid w:val="006251A8"/>
    <w:rsid w:val="0062665A"/>
    <w:rsid w:val="006329BD"/>
    <w:rsid w:val="00635A18"/>
    <w:rsid w:val="006401F5"/>
    <w:rsid w:val="0064391B"/>
    <w:rsid w:val="0064449E"/>
    <w:rsid w:val="00652E34"/>
    <w:rsid w:val="0067132C"/>
    <w:rsid w:val="00675BD9"/>
    <w:rsid w:val="006821E3"/>
    <w:rsid w:val="00691475"/>
    <w:rsid w:val="006A2EA5"/>
    <w:rsid w:val="006A76C7"/>
    <w:rsid w:val="006B29A5"/>
    <w:rsid w:val="006B548F"/>
    <w:rsid w:val="006B5789"/>
    <w:rsid w:val="006C3492"/>
    <w:rsid w:val="006D3F4D"/>
    <w:rsid w:val="006E283F"/>
    <w:rsid w:val="006E430B"/>
    <w:rsid w:val="006E53B3"/>
    <w:rsid w:val="006E5D9E"/>
    <w:rsid w:val="006F30BE"/>
    <w:rsid w:val="006F3E7E"/>
    <w:rsid w:val="006F4A1C"/>
    <w:rsid w:val="006F5E68"/>
    <w:rsid w:val="006F6E2F"/>
    <w:rsid w:val="006F706F"/>
    <w:rsid w:val="0070451A"/>
    <w:rsid w:val="007115AD"/>
    <w:rsid w:val="00711BC5"/>
    <w:rsid w:val="00716B63"/>
    <w:rsid w:val="00723347"/>
    <w:rsid w:val="00732107"/>
    <w:rsid w:val="00734C8F"/>
    <w:rsid w:val="007363B8"/>
    <w:rsid w:val="00747591"/>
    <w:rsid w:val="00751219"/>
    <w:rsid w:val="00751ECE"/>
    <w:rsid w:val="00754D7D"/>
    <w:rsid w:val="00780E18"/>
    <w:rsid w:val="00781EB4"/>
    <w:rsid w:val="007911BC"/>
    <w:rsid w:val="00793736"/>
    <w:rsid w:val="00793884"/>
    <w:rsid w:val="00796819"/>
    <w:rsid w:val="007A04CF"/>
    <w:rsid w:val="007B387E"/>
    <w:rsid w:val="007B6E38"/>
    <w:rsid w:val="007C08F2"/>
    <w:rsid w:val="007D141D"/>
    <w:rsid w:val="007D56F2"/>
    <w:rsid w:val="007D57B0"/>
    <w:rsid w:val="007D6E72"/>
    <w:rsid w:val="007D7308"/>
    <w:rsid w:val="007D7E47"/>
    <w:rsid w:val="007E615A"/>
    <w:rsid w:val="007F0704"/>
    <w:rsid w:val="007F1537"/>
    <w:rsid w:val="007F28A6"/>
    <w:rsid w:val="007F41BA"/>
    <w:rsid w:val="00803E59"/>
    <w:rsid w:val="00806E86"/>
    <w:rsid w:val="00827A69"/>
    <w:rsid w:val="00831741"/>
    <w:rsid w:val="008338AF"/>
    <w:rsid w:val="00834A4F"/>
    <w:rsid w:val="00842D27"/>
    <w:rsid w:val="0084314D"/>
    <w:rsid w:val="00843246"/>
    <w:rsid w:val="00844985"/>
    <w:rsid w:val="00844FA4"/>
    <w:rsid w:val="00847F4F"/>
    <w:rsid w:val="00851206"/>
    <w:rsid w:val="008542CF"/>
    <w:rsid w:val="00855778"/>
    <w:rsid w:val="00855D56"/>
    <w:rsid w:val="00856377"/>
    <w:rsid w:val="00863D84"/>
    <w:rsid w:val="00864555"/>
    <w:rsid w:val="00867702"/>
    <w:rsid w:val="008758CA"/>
    <w:rsid w:val="00876260"/>
    <w:rsid w:val="0088348C"/>
    <w:rsid w:val="00883536"/>
    <w:rsid w:val="008840DA"/>
    <w:rsid w:val="00885D00"/>
    <w:rsid w:val="008871F1"/>
    <w:rsid w:val="00891689"/>
    <w:rsid w:val="00891F9E"/>
    <w:rsid w:val="0089269A"/>
    <w:rsid w:val="00892E0A"/>
    <w:rsid w:val="008A318A"/>
    <w:rsid w:val="008A45CF"/>
    <w:rsid w:val="008B61DA"/>
    <w:rsid w:val="008C0F02"/>
    <w:rsid w:val="008C39D3"/>
    <w:rsid w:val="008C69A9"/>
    <w:rsid w:val="008C7256"/>
    <w:rsid w:val="008E14E9"/>
    <w:rsid w:val="008E3BD8"/>
    <w:rsid w:val="008F0056"/>
    <w:rsid w:val="008F1406"/>
    <w:rsid w:val="008F1B33"/>
    <w:rsid w:val="008F4BAB"/>
    <w:rsid w:val="009106F3"/>
    <w:rsid w:val="00913CA9"/>
    <w:rsid w:val="00921288"/>
    <w:rsid w:val="0092399E"/>
    <w:rsid w:val="00925D57"/>
    <w:rsid w:val="00926114"/>
    <w:rsid w:val="00931C9B"/>
    <w:rsid w:val="00934B61"/>
    <w:rsid w:val="00935BFF"/>
    <w:rsid w:val="00945979"/>
    <w:rsid w:val="00951221"/>
    <w:rsid w:val="00951F8B"/>
    <w:rsid w:val="00953C7C"/>
    <w:rsid w:val="00954CE3"/>
    <w:rsid w:val="00957FB1"/>
    <w:rsid w:val="00965D8E"/>
    <w:rsid w:val="00971861"/>
    <w:rsid w:val="0097189F"/>
    <w:rsid w:val="00973679"/>
    <w:rsid w:val="00993EEF"/>
    <w:rsid w:val="00995D7C"/>
    <w:rsid w:val="00997BFC"/>
    <w:rsid w:val="009A21C3"/>
    <w:rsid w:val="009B18D2"/>
    <w:rsid w:val="009B3687"/>
    <w:rsid w:val="009B6AEC"/>
    <w:rsid w:val="009C715B"/>
    <w:rsid w:val="009D43D6"/>
    <w:rsid w:val="009E02D2"/>
    <w:rsid w:val="009E2BD3"/>
    <w:rsid w:val="009E636C"/>
    <w:rsid w:val="009F2DE6"/>
    <w:rsid w:val="009F41DA"/>
    <w:rsid w:val="009F6994"/>
    <w:rsid w:val="00A00652"/>
    <w:rsid w:val="00A07EED"/>
    <w:rsid w:val="00A12DFB"/>
    <w:rsid w:val="00A12E1D"/>
    <w:rsid w:val="00A14064"/>
    <w:rsid w:val="00A1457B"/>
    <w:rsid w:val="00A16930"/>
    <w:rsid w:val="00A22600"/>
    <w:rsid w:val="00A25BBF"/>
    <w:rsid w:val="00A27D7C"/>
    <w:rsid w:val="00A42450"/>
    <w:rsid w:val="00A474DF"/>
    <w:rsid w:val="00A51742"/>
    <w:rsid w:val="00A51BAF"/>
    <w:rsid w:val="00A56903"/>
    <w:rsid w:val="00A572A1"/>
    <w:rsid w:val="00A650A6"/>
    <w:rsid w:val="00A67881"/>
    <w:rsid w:val="00A74A2F"/>
    <w:rsid w:val="00A75338"/>
    <w:rsid w:val="00A86078"/>
    <w:rsid w:val="00A92A00"/>
    <w:rsid w:val="00A942CB"/>
    <w:rsid w:val="00AA337B"/>
    <w:rsid w:val="00AA496B"/>
    <w:rsid w:val="00AA4A26"/>
    <w:rsid w:val="00AB05B9"/>
    <w:rsid w:val="00AB06D6"/>
    <w:rsid w:val="00AB1EF8"/>
    <w:rsid w:val="00AB7483"/>
    <w:rsid w:val="00AB7A04"/>
    <w:rsid w:val="00AC06BF"/>
    <w:rsid w:val="00AD3CC4"/>
    <w:rsid w:val="00AD5F31"/>
    <w:rsid w:val="00AD75D3"/>
    <w:rsid w:val="00AF0329"/>
    <w:rsid w:val="00AF2F95"/>
    <w:rsid w:val="00B00921"/>
    <w:rsid w:val="00B05AAA"/>
    <w:rsid w:val="00B05D6A"/>
    <w:rsid w:val="00B06088"/>
    <w:rsid w:val="00B1179D"/>
    <w:rsid w:val="00B15394"/>
    <w:rsid w:val="00B2546A"/>
    <w:rsid w:val="00B344CA"/>
    <w:rsid w:val="00B408B4"/>
    <w:rsid w:val="00B42735"/>
    <w:rsid w:val="00B47EF2"/>
    <w:rsid w:val="00B61360"/>
    <w:rsid w:val="00B61379"/>
    <w:rsid w:val="00B67AED"/>
    <w:rsid w:val="00B7330A"/>
    <w:rsid w:val="00B73AB3"/>
    <w:rsid w:val="00B83F14"/>
    <w:rsid w:val="00B85E0C"/>
    <w:rsid w:val="00B87324"/>
    <w:rsid w:val="00B91B8D"/>
    <w:rsid w:val="00B9306B"/>
    <w:rsid w:val="00BA0656"/>
    <w:rsid w:val="00BA25EA"/>
    <w:rsid w:val="00BA3569"/>
    <w:rsid w:val="00BA4925"/>
    <w:rsid w:val="00BB0A51"/>
    <w:rsid w:val="00BB0F96"/>
    <w:rsid w:val="00BB5C06"/>
    <w:rsid w:val="00BC18BA"/>
    <w:rsid w:val="00BD55CC"/>
    <w:rsid w:val="00BD56AD"/>
    <w:rsid w:val="00BE41E7"/>
    <w:rsid w:val="00BE63B9"/>
    <w:rsid w:val="00BF22E0"/>
    <w:rsid w:val="00C110A6"/>
    <w:rsid w:val="00C12C85"/>
    <w:rsid w:val="00C140CC"/>
    <w:rsid w:val="00C14331"/>
    <w:rsid w:val="00C17D55"/>
    <w:rsid w:val="00C23DF5"/>
    <w:rsid w:val="00C25A77"/>
    <w:rsid w:val="00C34AFD"/>
    <w:rsid w:val="00C50EA2"/>
    <w:rsid w:val="00C5128F"/>
    <w:rsid w:val="00C52395"/>
    <w:rsid w:val="00C54641"/>
    <w:rsid w:val="00C5572D"/>
    <w:rsid w:val="00C64B28"/>
    <w:rsid w:val="00C64E4C"/>
    <w:rsid w:val="00C75571"/>
    <w:rsid w:val="00C75C42"/>
    <w:rsid w:val="00C86DC4"/>
    <w:rsid w:val="00C94507"/>
    <w:rsid w:val="00C968B3"/>
    <w:rsid w:val="00CA1DFE"/>
    <w:rsid w:val="00CA5CE1"/>
    <w:rsid w:val="00CA7B86"/>
    <w:rsid w:val="00CC1F09"/>
    <w:rsid w:val="00CD15C4"/>
    <w:rsid w:val="00CD1927"/>
    <w:rsid w:val="00CE7B6A"/>
    <w:rsid w:val="00CF5182"/>
    <w:rsid w:val="00CF7D1A"/>
    <w:rsid w:val="00D04028"/>
    <w:rsid w:val="00D12168"/>
    <w:rsid w:val="00D13A0B"/>
    <w:rsid w:val="00D143E1"/>
    <w:rsid w:val="00D17ED3"/>
    <w:rsid w:val="00D24563"/>
    <w:rsid w:val="00D41421"/>
    <w:rsid w:val="00D430E7"/>
    <w:rsid w:val="00D453FC"/>
    <w:rsid w:val="00D478B3"/>
    <w:rsid w:val="00D63F9A"/>
    <w:rsid w:val="00D64E6D"/>
    <w:rsid w:val="00D702A9"/>
    <w:rsid w:val="00D71E78"/>
    <w:rsid w:val="00D91DD5"/>
    <w:rsid w:val="00D92009"/>
    <w:rsid w:val="00D923EA"/>
    <w:rsid w:val="00D9475F"/>
    <w:rsid w:val="00D95004"/>
    <w:rsid w:val="00D95A41"/>
    <w:rsid w:val="00DA4C39"/>
    <w:rsid w:val="00DA753D"/>
    <w:rsid w:val="00DB7860"/>
    <w:rsid w:val="00DD0A1F"/>
    <w:rsid w:val="00DD2A5A"/>
    <w:rsid w:val="00DD3B73"/>
    <w:rsid w:val="00DD502B"/>
    <w:rsid w:val="00DE117A"/>
    <w:rsid w:val="00DE70DC"/>
    <w:rsid w:val="00DF092A"/>
    <w:rsid w:val="00DF5E4D"/>
    <w:rsid w:val="00E00BA4"/>
    <w:rsid w:val="00E11525"/>
    <w:rsid w:val="00E12C84"/>
    <w:rsid w:val="00E13169"/>
    <w:rsid w:val="00E1389C"/>
    <w:rsid w:val="00E14205"/>
    <w:rsid w:val="00E16AF9"/>
    <w:rsid w:val="00E23E94"/>
    <w:rsid w:val="00E27ACE"/>
    <w:rsid w:val="00E31357"/>
    <w:rsid w:val="00E36630"/>
    <w:rsid w:val="00E45029"/>
    <w:rsid w:val="00E50C10"/>
    <w:rsid w:val="00E51B7D"/>
    <w:rsid w:val="00E52C13"/>
    <w:rsid w:val="00E539B5"/>
    <w:rsid w:val="00E54156"/>
    <w:rsid w:val="00E56FED"/>
    <w:rsid w:val="00E57449"/>
    <w:rsid w:val="00E579FD"/>
    <w:rsid w:val="00E63A78"/>
    <w:rsid w:val="00E63C99"/>
    <w:rsid w:val="00E660E1"/>
    <w:rsid w:val="00E70098"/>
    <w:rsid w:val="00E76C9A"/>
    <w:rsid w:val="00E81250"/>
    <w:rsid w:val="00E9017D"/>
    <w:rsid w:val="00E9184B"/>
    <w:rsid w:val="00E92B50"/>
    <w:rsid w:val="00EA2593"/>
    <w:rsid w:val="00EA6688"/>
    <w:rsid w:val="00EA73C9"/>
    <w:rsid w:val="00EB031F"/>
    <w:rsid w:val="00EB3423"/>
    <w:rsid w:val="00EB42AF"/>
    <w:rsid w:val="00EC47E2"/>
    <w:rsid w:val="00EC5422"/>
    <w:rsid w:val="00ED37CB"/>
    <w:rsid w:val="00ED4AB3"/>
    <w:rsid w:val="00ED585C"/>
    <w:rsid w:val="00ED61E0"/>
    <w:rsid w:val="00ED6BDF"/>
    <w:rsid w:val="00EE0F3C"/>
    <w:rsid w:val="00EE203C"/>
    <w:rsid w:val="00EF01E1"/>
    <w:rsid w:val="00EF68F5"/>
    <w:rsid w:val="00EF6EF2"/>
    <w:rsid w:val="00F06850"/>
    <w:rsid w:val="00F170EF"/>
    <w:rsid w:val="00F34F91"/>
    <w:rsid w:val="00F40FE4"/>
    <w:rsid w:val="00F42876"/>
    <w:rsid w:val="00F51889"/>
    <w:rsid w:val="00F5526E"/>
    <w:rsid w:val="00F5545D"/>
    <w:rsid w:val="00F605DE"/>
    <w:rsid w:val="00F700C8"/>
    <w:rsid w:val="00F70D51"/>
    <w:rsid w:val="00F73185"/>
    <w:rsid w:val="00F75641"/>
    <w:rsid w:val="00F75955"/>
    <w:rsid w:val="00F81F54"/>
    <w:rsid w:val="00F843C7"/>
    <w:rsid w:val="00F86065"/>
    <w:rsid w:val="00F91B4B"/>
    <w:rsid w:val="00F975E8"/>
    <w:rsid w:val="00FA02CE"/>
    <w:rsid w:val="00FA17B8"/>
    <w:rsid w:val="00FB0B52"/>
    <w:rsid w:val="00FB2138"/>
    <w:rsid w:val="00FB3DE1"/>
    <w:rsid w:val="00FB492B"/>
    <w:rsid w:val="00FC187E"/>
    <w:rsid w:val="00FC67B2"/>
    <w:rsid w:val="00FD1457"/>
    <w:rsid w:val="00FD55CF"/>
    <w:rsid w:val="00FD562A"/>
    <w:rsid w:val="00FF1DDB"/>
    <w:rsid w:val="00FF663B"/>
    <w:rsid w:val="00FF6644"/>
    <w:rsid w:val="00FF761E"/>
    <w:rsid w:val="00FF7AD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826BC"/>
  <w15:docId w15:val="{58D122E5-E2CE-41C4-95AE-094F6F69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85"/>
    <w:pPr>
      <w:spacing w:before="0" w:after="0"/>
    </w:pPr>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D91DD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D91DD5"/>
    <w:pPr>
      <w:spacing w:before="60" w:after="60"/>
      <w:ind w:left="244" w:hanging="244"/>
    </w:pPr>
  </w:style>
  <w:style w:type="paragraph" w:styleId="TOC2">
    <w:name w:val="toc 2"/>
    <w:basedOn w:val="Normal"/>
    <w:next w:val="Normal"/>
    <w:autoRedefine/>
    <w:uiPriority w:val="39"/>
    <w:unhideWhenUsed/>
    <w:rsid w:val="00D91DD5"/>
    <w:pPr>
      <w:spacing w:before="40" w:after="40"/>
      <w:ind w:left="652" w:hanging="431"/>
    </w:pPr>
  </w:style>
  <w:style w:type="paragraph" w:styleId="TOC3">
    <w:name w:val="toc 3"/>
    <w:basedOn w:val="Normal"/>
    <w:next w:val="Normal"/>
    <w:autoRedefine/>
    <w:uiPriority w:val="39"/>
    <w:unhideWhenUsed/>
    <w:rsid w:val="00D91DD5"/>
    <w:pPr>
      <w:spacing w:before="20" w:after="20"/>
      <w:ind w:left="442"/>
    </w:p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paragraph" w:styleId="NormalWeb">
    <w:name w:val="Normal (Web)"/>
    <w:basedOn w:val="Normal"/>
    <w:uiPriority w:val="99"/>
    <w:semiHidden/>
    <w:unhideWhenUsed/>
    <w:rsid w:val="00537B93"/>
    <w:pPr>
      <w:spacing w:before="100" w:beforeAutospacing="1" w:after="100" w:afterAutospacing="1"/>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537B93"/>
    <w:rPr>
      <w:b/>
      <w:bCs/>
    </w:rPr>
  </w:style>
  <w:style w:type="character" w:customStyle="1" w:styleId="UnresolvedMention1">
    <w:name w:val="Unresolved Mention1"/>
    <w:basedOn w:val="DefaultParagraphFont"/>
    <w:uiPriority w:val="99"/>
    <w:semiHidden/>
    <w:unhideWhenUsed/>
    <w:rsid w:val="00544D0E"/>
    <w:rPr>
      <w:color w:val="605E5C"/>
      <w:shd w:val="clear" w:color="auto" w:fill="E1DFDD"/>
    </w:rPr>
  </w:style>
  <w:style w:type="character" w:customStyle="1" w:styleId="Heading3Char">
    <w:name w:val="Heading 3 Char"/>
    <w:basedOn w:val="DefaultParagraphFont"/>
    <w:link w:val="Heading3"/>
    <w:uiPriority w:val="9"/>
    <w:rsid w:val="00D91DD5"/>
    <w:rPr>
      <w:rFonts w:ascii="Arial" w:eastAsiaTheme="majorEastAsia" w:hAnsi="Arial" w:cstheme="majorBidi"/>
      <w:b/>
      <w:szCs w:val="24"/>
    </w:rPr>
  </w:style>
  <w:style w:type="paragraph" w:styleId="FootnoteText">
    <w:name w:val="footnote text"/>
    <w:basedOn w:val="Normal"/>
    <w:link w:val="FootnoteTextChar"/>
    <w:rsid w:val="0092399E"/>
    <w:pPr>
      <w:suppressAutoHyphens/>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92399E"/>
    <w:rPr>
      <w:rFonts w:ascii="Times New Roman" w:eastAsia="Times New Roman" w:hAnsi="Times New Roman" w:cs="Times New Roman"/>
      <w:sz w:val="20"/>
      <w:szCs w:val="20"/>
      <w:lang w:val="et-EE" w:eastAsia="ar-SA"/>
    </w:rPr>
  </w:style>
  <w:style w:type="character" w:styleId="FootnoteReference">
    <w:name w:val="footnote reference"/>
    <w:rsid w:val="00923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21614">
      <w:bodyDiv w:val="1"/>
      <w:marLeft w:val="0"/>
      <w:marRight w:val="0"/>
      <w:marTop w:val="0"/>
      <w:marBottom w:val="0"/>
      <w:divBdr>
        <w:top w:val="none" w:sz="0" w:space="0" w:color="auto"/>
        <w:left w:val="none" w:sz="0" w:space="0" w:color="auto"/>
        <w:bottom w:val="none" w:sz="0" w:space="0" w:color="auto"/>
        <w:right w:val="none" w:sz="0" w:space="0" w:color="auto"/>
      </w:divBdr>
    </w:div>
    <w:div w:id="198496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e.ee/documents/823250/3890101/21052013volikogu+otsus+nr+462.pdf/fc52a19e-8ab9-4ba3-b9d9-5be1775a4c5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lli.s@mail.com" TargetMode="External"/><Relationship Id="rId5" Type="http://schemas.openxmlformats.org/officeDocument/2006/relationships/webSettings" Target="webSettings.xml"/><Relationship Id="rId15" Type="http://schemas.openxmlformats.org/officeDocument/2006/relationships/hyperlink" Target="https://et.wikipedia.org/wiki/Kalle" TargetMode="External"/><Relationship Id="rId10" Type="http://schemas.openxmlformats.org/officeDocument/2006/relationships/hyperlink" Target="mailto:arkosikmann@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ED06-7E8B-4CC7-B74E-23177992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8796</Words>
  <Characters>51017</Characters>
  <Application>Microsoft Office Word</Application>
  <DocSecurity>0</DocSecurity>
  <Lines>425</Lines>
  <Paragraphs>119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59694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6</cp:revision>
  <cp:lastPrinted>2023-01-27T13:30:00Z</cp:lastPrinted>
  <dcterms:created xsi:type="dcterms:W3CDTF">2023-04-20T07:12:00Z</dcterms:created>
  <dcterms:modified xsi:type="dcterms:W3CDTF">2023-06-13T21:42:00Z</dcterms:modified>
</cp:coreProperties>
</file>