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AD24B" w14:textId="2AABD223" w:rsidR="00556714" w:rsidRPr="001B13E5" w:rsidRDefault="008B61DA" w:rsidP="008176A7">
      <w:pPr>
        <w:spacing w:before="0" w:after="0"/>
        <w:rPr>
          <w:rFonts w:cs="Arial"/>
          <w:lang w:val="et-EE"/>
        </w:rPr>
      </w:pPr>
      <w:r w:rsidRPr="001B13E5">
        <w:rPr>
          <w:rFonts w:cs="Arial"/>
          <w:noProof/>
          <w:lang w:val="et-EE" w:eastAsia="et-EE"/>
        </w:rPr>
        <w:drawing>
          <wp:anchor distT="0" distB="0" distL="114935" distR="114935" simplePos="0" relativeHeight="251654656" behindDoc="1" locked="0" layoutInCell="1" allowOverlap="1" wp14:anchorId="377FDD0C" wp14:editId="25AA5C20">
            <wp:simplePos x="0" y="0"/>
            <wp:positionH relativeFrom="column">
              <wp:posOffset>5305425</wp:posOffset>
            </wp:positionH>
            <wp:positionV relativeFrom="paragraph">
              <wp:posOffset>8878</wp:posOffset>
            </wp:positionV>
            <wp:extent cx="1028700" cy="1066800"/>
            <wp:effectExtent l="19050" t="0" r="0" b="0"/>
            <wp:wrapTight wrapText="bothSides">
              <wp:wrapPolygon edited="0">
                <wp:start x="-400" y="0"/>
                <wp:lineTo x="-400" y="21214"/>
                <wp:lineTo x="21600" y="21214"/>
                <wp:lineTo x="21600"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1066800"/>
                    </a:xfrm>
                    <a:prstGeom prst="rect">
                      <a:avLst/>
                    </a:prstGeom>
                    <a:solidFill>
                      <a:srgbClr val="FFFFFF"/>
                    </a:solidFill>
                    <a:ln w="9525">
                      <a:noFill/>
                      <a:miter lim="800000"/>
                      <a:headEnd/>
                      <a:tailEnd/>
                    </a:ln>
                  </pic:spPr>
                </pic:pic>
              </a:graphicData>
            </a:graphic>
          </wp:anchor>
        </w:drawing>
      </w:r>
    </w:p>
    <w:p w14:paraId="4CD27863" w14:textId="77777777" w:rsidR="008B61DA" w:rsidRPr="001B13E5" w:rsidRDefault="008B61DA" w:rsidP="008176A7">
      <w:pPr>
        <w:spacing w:before="0" w:after="0"/>
        <w:rPr>
          <w:rFonts w:cs="Arial"/>
          <w:lang w:val="et-EE"/>
        </w:rPr>
      </w:pPr>
    </w:p>
    <w:p w14:paraId="41615298" w14:textId="77777777" w:rsidR="008B61DA" w:rsidRPr="001B13E5" w:rsidRDefault="008B61DA" w:rsidP="008176A7">
      <w:pPr>
        <w:spacing w:before="0" w:after="0"/>
        <w:rPr>
          <w:rFonts w:cs="Arial"/>
          <w:lang w:val="et-EE"/>
        </w:rPr>
      </w:pPr>
    </w:p>
    <w:p w14:paraId="4DAA68E2" w14:textId="77777777" w:rsidR="00EA16F6" w:rsidRPr="001B13E5" w:rsidRDefault="008C542B" w:rsidP="008176A7">
      <w:pPr>
        <w:spacing w:before="0" w:after="0"/>
        <w:jc w:val="right"/>
        <w:rPr>
          <w:rFonts w:cs="Arial"/>
          <w:b/>
          <w:sz w:val="24"/>
          <w:szCs w:val="24"/>
          <w:lang w:val="et-EE"/>
        </w:rPr>
      </w:pPr>
      <w:r w:rsidRPr="001B13E5">
        <w:rPr>
          <w:rFonts w:cs="Arial"/>
          <w:b/>
          <w:sz w:val="24"/>
          <w:szCs w:val="24"/>
          <w:lang w:val="et-EE"/>
        </w:rPr>
        <w:tab/>
      </w:r>
    </w:p>
    <w:p w14:paraId="1D8693E0" w14:textId="77777777" w:rsidR="00EA16F6" w:rsidRPr="001B13E5" w:rsidRDefault="00EA16F6" w:rsidP="008176A7">
      <w:pPr>
        <w:spacing w:before="0" w:after="0"/>
        <w:jc w:val="right"/>
        <w:rPr>
          <w:rFonts w:cs="Arial"/>
          <w:b/>
          <w:sz w:val="24"/>
          <w:szCs w:val="24"/>
          <w:lang w:val="et-EE"/>
        </w:rPr>
      </w:pPr>
    </w:p>
    <w:p w14:paraId="4EE3AFD2" w14:textId="77777777" w:rsidR="00EA16F6" w:rsidRPr="001B13E5" w:rsidRDefault="00EA16F6" w:rsidP="008176A7">
      <w:pPr>
        <w:spacing w:before="0" w:after="0"/>
        <w:jc w:val="right"/>
        <w:rPr>
          <w:rFonts w:cs="Arial"/>
          <w:b/>
          <w:sz w:val="24"/>
          <w:szCs w:val="24"/>
          <w:lang w:val="et-EE"/>
        </w:rPr>
      </w:pPr>
    </w:p>
    <w:p w14:paraId="5D65CB5B" w14:textId="1F5F6B80" w:rsidR="00C62AC8" w:rsidRPr="001B13E5" w:rsidRDefault="00C62AC8" w:rsidP="008176A7">
      <w:pPr>
        <w:spacing w:before="0" w:after="0"/>
        <w:jc w:val="right"/>
        <w:rPr>
          <w:rFonts w:cs="Arial"/>
          <w:b/>
          <w:sz w:val="24"/>
          <w:szCs w:val="24"/>
          <w:lang w:val="et-EE"/>
        </w:rPr>
      </w:pPr>
    </w:p>
    <w:p w14:paraId="0FDCF504" w14:textId="5C9BBB1A" w:rsidR="00556714" w:rsidRPr="001B13E5" w:rsidRDefault="008B61DA" w:rsidP="008176A7">
      <w:pPr>
        <w:spacing w:before="0" w:after="0"/>
        <w:jc w:val="right"/>
        <w:rPr>
          <w:rFonts w:cs="Arial"/>
          <w:b/>
          <w:sz w:val="24"/>
          <w:szCs w:val="24"/>
          <w:lang w:val="et-EE"/>
        </w:rPr>
      </w:pPr>
      <w:r w:rsidRPr="001B13E5">
        <w:rPr>
          <w:rFonts w:cs="Arial"/>
          <w:b/>
          <w:sz w:val="24"/>
          <w:szCs w:val="24"/>
          <w:lang w:val="et-EE"/>
        </w:rPr>
        <w:t>Töö nr</w:t>
      </w:r>
      <w:r w:rsidR="002E0160" w:rsidRPr="001B13E5">
        <w:rPr>
          <w:rFonts w:cs="Arial"/>
          <w:b/>
          <w:sz w:val="24"/>
          <w:szCs w:val="24"/>
          <w:lang w:val="et-EE"/>
        </w:rPr>
        <w:t xml:space="preserve"> </w:t>
      </w:r>
      <w:r w:rsidR="001C77B7" w:rsidRPr="001B13E5">
        <w:rPr>
          <w:rFonts w:cs="Arial"/>
          <w:b/>
          <w:sz w:val="24"/>
          <w:szCs w:val="24"/>
          <w:lang w:val="et-EE"/>
        </w:rPr>
        <w:t>500</w:t>
      </w:r>
    </w:p>
    <w:p w14:paraId="2AB0593F" w14:textId="77777777" w:rsidR="00556714" w:rsidRPr="001B13E5" w:rsidRDefault="00556714" w:rsidP="008176A7">
      <w:pPr>
        <w:spacing w:before="0" w:after="0"/>
        <w:rPr>
          <w:rFonts w:cs="Arial"/>
          <w:lang w:val="et-EE"/>
        </w:rPr>
      </w:pPr>
    </w:p>
    <w:p w14:paraId="26F50400" w14:textId="77777777" w:rsidR="0005412D" w:rsidRPr="001B13E5" w:rsidRDefault="0005412D" w:rsidP="008176A7">
      <w:pPr>
        <w:spacing w:before="0" w:after="0"/>
        <w:rPr>
          <w:rFonts w:cs="Arial"/>
          <w:lang w:val="et-EE"/>
        </w:rPr>
      </w:pPr>
    </w:p>
    <w:p w14:paraId="4A5C819B" w14:textId="0786290D" w:rsidR="00556714" w:rsidRPr="001B13E5" w:rsidRDefault="00556714" w:rsidP="008176A7">
      <w:pPr>
        <w:spacing w:before="0" w:after="0"/>
        <w:jc w:val="center"/>
        <w:rPr>
          <w:rFonts w:cs="Arial"/>
          <w:b/>
          <w:sz w:val="28"/>
          <w:szCs w:val="28"/>
          <w:lang w:val="et-EE"/>
        </w:rPr>
      </w:pPr>
      <w:r w:rsidRPr="001B13E5">
        <w:rPr>
          <w:rFonts w:cs="Arial"/>
          <w:b/>
          <w:sz w:val="28"/>
          <w:szCs w:val="28"/>
          <w:lang w:val="et-EE"/>
        </w:rPr>
        <w:t>Harjumaa, Rae vald</w:t>
      </w:r>
      <w:r w:rsidR="0027288A" w:rsidRPr="001B13E5">
        <w:rPr>
          <w:rFonts w:cs="Arial"/>
          <w:b/>
          <w:sz w:val="28"/>
          <w:szCs w:val="28"/>
          <w:lang w:val="et-EE"/>
        </w:rPr>
        <w:t xml:space="preserve">, </w:t>
      </w:r>
      <w:r w:rsidR="001C77B7" w:rsidRPr="001B13E5">
        <w:rPr>
          <w:rFonts w:cs="Arial"/>
          <w:b/>
          <w:sz w:val="28"/>
          <w:szCs w:val="28"/>
          <w:lang w:val="et-EE"/>
        </w:rPr>
        <w:t>Suuresta küla</w:t>
      </w:r>
    </w:p>
    <w:p w14:paraId="52A3F54F" w14:textId="7706C05F" w:rsidR="000F7FB0" w:rsidRPr="001B13E5" w:rsidRDefault="001C77B7" w:rsidP="0071605C">
      <w:pPr>
        <w:spacing w:before="0" w:after="0"/>
        <w:jc w:val="center"/>
        <w:rPr>
          <w:rFonts w:cs="Arial"/>
          <w:b/>
          <w:sz w:val="28"/>
          <w:szCs w:val="28"/>
          <w:lang w:val="et-EE"/>
        </w:rPr>
      </w:pPr>
      <w:r w:rsidRPr="001B13E5">
        <w:rPr>
          <w:rFonts w:cs="Arial"/>
          <w:b/>
          <w:sz w:val="28"/>
          <w:szCs w:val="28"/>
          <w:lang w:val="et-EE"/>
        </w:rPr>
        <w:t>SELMA KINNISTU</w:t>
      </w:r>
      <w:r w:rsidR="0024473C" w:rsidRPr="001B13E5">
        <w:rPr>
          <w:rFonts w:cs="Arial"/>
          <w:b/>
          <w:sz w:val="28"/>
          <w:szCs w:val="28"/>
          <w:lang w:val="et-EE"/>
        </w:rPr>
        <w:t xml:space="preserve"> </w:t>
      </w:r>
      <w:r w:rsidRPr="001B13E5">
        <w:rPr>
          <w:rFonts w:cs="Arial"/>
          <w:b/>
          <w:sz w:val="28"/>
          <w:szCs w:val="28"/>
          <w:lang w:val="et-EE"/>
        </w:rPr>
        <w:t xml:space="preserve">JA </w:t>
      </w:r>
      <w:r w:rsidR="000F7FB0" w:rsidRPr="001B13E5">
        <w:rPr>
          <w:rFonts w:cs="Arial"/>
          <w:b/>
          <w:sz w:val="28"/>
          <w:szCs w:val="28"/>
          <w:lang w:val="et-EE"/>
        </w:rPr>
        <w:t xml:space="preserve">LÄHIALA </w:t>
      </w:r>
    </w:p>
    <w:p w14:paraId="3DADFFDE" w14:textId="04E0596D" w:rsidR="008B61DA" w:rsidRPr="001B13E5" w:rsidRDefault="00556714" w:rsidP="0071605C">
      <w:pPr>
        <w:spacing w:before="0" w:after="0"/>
        <w:jc w:val="center"/>
        <w:rPr>
          <w:rFonts w:cs="Arial"/>
          <w:b/>
          <w:sz w:val="28"/>
          <w:szCs w:val="28"/>
          <w:lang w:val="et-EE"/>
        </w:rPr>
      </w:pPr>
      <w:r w:rsidRPr="001B13E5">
        <w:rPr>
          <w:rFonts w:cs="Arial"/>
          <w:b/>
          <w:sz w:val="28"/>
          <w:szCs w:val="28"/>
          <w:lang w:val="et-EE"/>
        </w:rPr>
        <w:t>DETAILPLANEERING</w:t>
      </w:r>
      <w:r w:rsidR="000F7FB0" w:rsidRPr="001B13E5">
        <w:rPr>
          <w:rFonts w:cs="Arial"/>
          <w:b/>
          <w:sz w:val="28"/>
          <w:szCs w:val="28"/>
          <w:lang w:val="et-EE"/>
        </w:rPr>
        <w:t xml:space="preserve"> (kovID DP1250)</w:t>
      </w:r>
    </w:p>
    <w:p w14:paraId="214D395F" w14:textId="77777777" w:rsidR="0005412D" w:rsidRPr="001B13E5" w:rsidRDefault="0005412D" w:rsidP="0071605C">
      <w:pPr>
        <w:spacing w:before="0" w:after="0"/>
        <w:jc w:val="center"/>
        <w:rPr>
          <w:rFonts w:cs="Arial"/>
          <w:b/>
          <w:sz w:val="28"/>
          <w:szCs w:val="28"/>
          <w:lang w:val="et-EE"/>
        </w:rPr>
      </w:pPr>
    </w:p>
    <w:p w14:paraId="573DB8B8" w14:textId="7C02DB6D" w:rsidR="00CB1C51" w:rsidRPr="001B13E5" w:rsidRDefault="00B4282E" w:rsidP="008176A7">
      <w:pPr>
        <w:spacing w:before="0" w:after="0"/>
        <w:jc w:val="center"/>
        <w:rPr>
          <w:rFonts w:cs="Arial"/>
          <w:b/>
          <w:sz w:val="32"/>
          <w:szCs w:val="32"/>
          <w:lang w:val="et-EE"/>
        </w:rPr>
      </w:pPr>
      <w:r w:rsidRPr="001B13E5">
        <w:rPr>
          <w:rFonts w:cs="Arial"/>
          <w:b/>
          <w:noProof/>
          <w:sz w:val="32"/>
          <w:szCs w:val="32"/>
          <w:lang w:val="et-EE"/>
        </w:rPr>
        <w:drawing>
          <wp:inline distT="0" distB="0" distL="0" distR="0" wp14:anchorId="14A8DA76" wp14:editId="3AAF73BC">
            <wp:extent cx="3219264" cy="3435483"/>
            <wp:effectExtent l="0" t="0" r="635" b="0"/>
            <wp:docPr id="826634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634724" name=""/>
                    <pic:cNvPicPr/>
                  </pic:nvPicPr>
                  <pic:blipFill>
                    <a:blip r:embed="rId9"/>
                    <a:stretch>
                      <a:fillRect/>
                    </a:stretch>
                  </pic:blipFill>
                  <pic:spPr>
                    <a:xfrm>
                      <a:off x="0" y="0"/>
                      <a:ext cx="3230186" cy="3447138"/>
                    </a:xfrm>
                    <a:prstGeom prst="rect">
                      <a:avLst/>
                    </a:prstGeom>
                  </pic:spPr>
                </pic:pic>
              </a:graphicData>
            </a:graphic>
          </wp:inline>
        </w:drawing>
      </w:r>
    </w:p>
    <w:p w14:paraId="02F892B4" w14:textId="77777777" w:rsidR="0005412D" w:rsidRPr="001B13E5" w:rsidRDefault="0005412D" w:rsidP="008176A7">
      <w:pPr>
        <w:spacing w:before="0" w:after="0"/>
        <w:rPr>
          <w:rFonts w:cs="Arial"/>
          <w:lang w:val="et-EE"/>
        </w:rPr>
      </w:pPr>
    </w:p>
    <w:p w14:paraId="3E4A8341" w14:textId="77777777" w:rsidR="006641D4" w:rsidRPr="001B13E5" w:rsidRDefault="006641D4" w:rsidP="006641D4">
      <w:pPr>
        <w:tabs>
          <w:tab w:val="left" w:pos="2835"/>
        </w:tabs>
        <w:spacing w:before="0" w:after="0"/>
        <w:rPr>
          <w:rFonts w:cs="Arial"/>
          <w:lang w:val="et-EE"/>
        </w:rPr>
      </w:pPr>
      <w:r w:rsidRPr="001B13E5">
        <w:rPr>
          <w:rFonts w:cs="Arial"/>
          <w:lang w:val="et-EE"/>
        </w:rPr>
        <w:t xml:space="preserve">PLANEERINGU KOOSTAMISE </w:t>
      </w:r>
    </w:p>
    <w:p w14:paraId="1DB20352" w14:textId="35A36753" w:rsidR="00E579FD" w:rsidRPr="001B13E5" w:rsidRDefault="006641D4" w:rsidP="006641D4">
      <w:pPr>
        <w:tabs>
          <w:tab w:val="left" w:pos="3686"/>
        </w:tabs>
        <w:spacing w:before="0" w:after="0"/>
        <w:rPr>
          <w:rFonts w:cs="Arial"/>
          <w:lang w:val="et-EE"/>
        </w:rPr>
      </w:pPr>
      <w:r w:rsidRPr="001B13E5">
        <w:rPr>
          <w:rFonts w:cs="Arial"/>
          <w:lang w:val="et-EE"/>
        </w:rPr>
        <w:t>KORRALDAJA:</w:t>
      </w:r>
      <w:r w:rsidR="00E579FD" w:rsidRPr="001B13E5">
        <w:rPr>
          <w:rFonts w:cs="Arial"/>
          <w:lang w:val="et-EE"/>
        </w:rPr>
        <w:tab/>
        <w:t>Rae Vallavalitsus</w:t>
      </w:r>
      <w:r w:rsidRPr="001B13E5">
        <w:rPr>
          <w:rFonts w:cs="Arial"/>
          <w:lang w:val="et-EE"/>
        </w:rPr>
        <w:t>, registrikood 75026106</w:t>
      </w:r>
    </w:p>
    <w:p w14:paraId="51362293" w14:textId="77777777" w:rsidR="00E579FD" w:rsidRPr="001B13E5" w:rsidRDefault="00E579FD" w:rsidP="006641D4">
      <w:pPr>
        <w:tabs>
          <w:tab w:val="left" w:pos="3686"/>
        </w:tabs>
        <w:spacing w:before="0" w:after="0"/>
        <w:rPr>
          <w:rFonts w:cs="Arial"/>
          <w:lang w:val="et-EE"/>
        </w:rPr>
      </w:pPr>
      <w:r w:rsidRPr="001B13E5">
        <w:rPr>
          <w:rFonts w:cs="Arial"/>
          <w:lang w:val="et-EE"/>
        </w:rPr>
        <w:tab/>
        <w:t>Aruküla tee 9</w:t>
      </w:r>
    </w:p>
    <w:p w14:paraId="24D94DAD" w14:textId="77777777" w:rsidR="00E579FD" w:rsidRPr="001B13E5" w:rsidRDefault="00E579FD" w:rsidP="006641D4">
      <w:pPr>
        <w:tabs>
          <w:tab w:val="left" w:pos="3686"/>
        </w:tabs>
        <w:spacing w:before="0" w:after="0"/>
        <w:rPr>
          <w:rFonts w:cs="Arial"/>
          <w:lang w:val="et-EE"/>
        </w:rPr>
      </w:pPr>
      <w:r w:rsidRPr="001B13E5">
        <w:rPr>
          <w:rFonts w:cs="Arial"/>
          <w:lang w:val="et-EE"/>
        </w:rPr>
        <w:tab/>
        <w:t>75301 Jüri alevik</w:t>
      </w:r>
    </w:p>
    <w:p w14:paraId="3F85AB62" w14:textId="77777777" w:rsidR="00D61C9D" w:rsidRPr="001B13E5" w:rsidRDefault="00E579FD" w:rsidP="006641D4">
      <w:pPr>
        <w:tabs>
          <w:tab w:val="left" w:pos="3686"/>
        </w:tabs>
        <w:spacing w:before="0" w:after="0"/>
        <w:rPr>
          <w:rFonts w:cs="Arial"/>
          <w:lang w:val="et-EE"/>
        </w:rPr>
      </w:pPr>
      <w:r w:rsidRPr="001B13E5">
        <w:rPr>
          <w:rFonts w:cs="Arial"/>
          <w:lang w:val="et-EE"/>
        </w:rPr>
        <w:tab/>
        <w:t>Harjumaa</w:t>
      </w:r>
    </w:p>
    <w:p w14:paraId="060C97A9" w14:textId="77777777" w:rsidR="00392E4D" w:rsidRPr="001B13E5" w:rsidRDefault="00392E4D" w:rsidP="008176A7">
      <w:pPr>
        <w:spacing w:before="0" w:after="0"/>
        <w:rPr>
          <w:rFonts w:cs="Arial"/>
          <w:lang w:val="et-EE"/>
        </w:rPr>
      </w:pPr>
    </w:p>
    <w:p w14:paraId="2C22E5B1" w14:textId="2958FE5B" w:rsidR="006579BA" w:rsidRPr="001B13E5" w:rsidRDefault="00951D87" w:rsidP="001C77B7">
      <w:pPr>
        <w:tabs>
          <w:tab w:val="left" w:pos="3686"/>
        </w:tabs>
        <w:spacing w:before="0" w:after="0"/>
        <w:rPr>
          <w:rFonts w:cs="Arial"/>
          <w:lang w:val="et-EE"/>
        </w:rPr>
      </w:pPr>
      <w:r w:rsidRPr="001B13E5">
        <w:rPr>
          <w:rFonts w:cs="Arial"/>
          <w:lang w:val="et-EE"/>
        </w:rPr>
        <w:t>HUVITATUD ISIK</w:t>
      </w:r>
      <w:r w:rsidR="00EE31B9" w:rsidRPr="001B13E5">
        <w:rPr>
          <w:rFonts w:cs="Arial"/>
          <w:lang w:val="et-EE"/>
        </w:rPr>
        <w:t>UD</w:t>
      </w:r>
      <w:r w:rsidR="00556714" w:rsidRPr="001B13E5">
        <w:rPr>
          <w:rFonts w:cs="Arial"/>
          <w:lang w:val="et-EE"/>
        </w:rPr>
        <w:t>:</w:t>
      </w:r>
      <w:r w:rsidR="00556714" w:rsidRPr="001B13E5">
        <w:rPr>
          <w:rFonts w:cs="Arial"/>
          <w:lang w:val="et-EE"/>
        </w:rPr>
        <w:tab/>
      </w:r>
      <w:r w:rsidR="00EE31B9" w:rsidRPr="001B13E5">
        <w:rPr>
          <w:rFonts w:cs="Arial"/>
          <w:lang w:val="et-EE"/>
        </w:rPr>
        <w:t>Heiti Karafin</w:t>
      </w:r>
    </w:p>
    <w:p w14:paraId="5622C405" w14:textId="324C9515" w:rsidR="00EE31B9" w:rsidRPr="001B13E5" w:rsidRDefault="00EE31B9" w:rsidP="001C77B7">
      <w:pPr>
        <w:tabs>
          <w:tab w:val="left" w:pos="3686"/>
        </w:tabs>
        <w:spacing w:before="0" w:after="0"/>
        <w:rPr>
          <w:rFonts w:cs="Arial"/>
          <w:lang w:val="et-EE"/>
        </w:rPr>
      </w:pPr>
      <w:r w:rsidRPr="001B13E5">
        <w:rPr>
          <w:rFonts w:cs="Arial"/>
          <w:lang w:val="et-EE"/>
        </w:rPr>
        <w:tab/>
        <w:t>Kristjan Kostin</w:t>
      </w:r>
    </w:p>
    <w:p w14:paraId="51D29316" w14:textId="77777777" w:rsidR="006579BA" w:rsidRPr="001B13E5" w:rsidRDefault="006579BA" w:rsidP="008176A7">
      <w:pPr>
        <w:tabs>
          <w:tab w:val="left" w:pos="2835"/>
        </w:tabs>
        <w:spacing w:before="0" w:after="0"/>
        <w:rPr>
          <w:rFonts w:cs="Arial"/>
          <w:lang w:val="et-EE"/>
        </w:rPr>
      </w:pPr>
    </w:p>
    <w:p w14:paraId="1661A064" w14:textId="1B6368F3" w:rsidR="00556714" w:rsidRPr="001B13E5" w:rsidRDefault="00556714" w:rsidP="006641D4">
      <w:pPr>
        <w:tabs>
          <w:tab w:val="left" w:pos="3686"/>
        </w:tabs>
        <w:spacing w:before="0" w:after="0"/>
        <w:rPr>
          <w:rFonts w:cs="Arial"/>
          <w:lang w:val="et-EE"/>
        </w:rPr>
      </w:pPr>
      <w:r w:rsidRPr="001B13E5">
        <w:rPr>
          <w:rFonts w:cs="Arial"/>
          <w:lang w:val="et-EE"/>
        </w:rPr>
        <w:t>P</w:t>
      </w:r>
      <w:r w:rsidR="006641D4" w:rsidRPr="001B13E5">
        <w:rPr>
          <w:rFonts w:cs="Arial"/>
          <w:lang w:val="et-EE"/>
        </w:rPr>
        <w:t>LAN</w:t>
      </w:r>
      <w:r w:rsidRPr="001B13E5">
        <w:rPr>
          <w:rFonts w:cs="Arial"/>
          <w:lang w:val="et-EE"/>
        </w:rPr>
        <w:t>EERIJA:</w:t>
      </w:r>
      <w:r w:rsidRPr="001B13E5">
        <w:rPr>
          <w:rFonts w:cs="Arial"/>
          <w:lang w:val="et-EE"/>
        </w:rPr>
        <w:tab/>
        <w:t>Optimal Projekt OÜ</w:t>
      </w:r>
      <w:r w:rsidR="006641D4" w:rsidRPr="001B13E5">
        <w:rPr>
          <w:rFonts w:cs="Arial"/>
          <w:lang w:val="et-EE"/>
        </w:rPr>
        <w:t xml:space="preserve">, </w:t>
      </w:r>
      <w:r w:rsidRPr="001B13E5">
        <w:rPr>
          <w:rFonts w:cs="Arial"/>
          <w:lang w:val="et-EE"/>
        </w:rPr>
        <w:t>registrikood 11213515</w:t>
      </w:r>
    </w:p>
    <w:p w14:paraId="3A52D74C" w14:textId="77777777" w:rsidR="00556714" w:rsidRPr="001B13E5" w:rsidRDefault="00556714" w:rsidP="006641D4">
      <w:pPr>
        <w:tabs>
          <w:tab w:val="left" w:pos="3686"/>
        </w:tabs>
        <w:spacing w:before="0" w:after="0"/>
        <w:rPr>
          <w:rFonts w:cs="Arial"/>
          <w:lang w:val="et-EE"/>
        </w:rPr>
      </w:pPr>
      <w:r w:rsidRPr="001B13E5">
        <w:rPr>
          <w:rFonts w:cs="Arial"/>
          <w:lang w:val="et-EE"/>
        </w:rPr>
        <w:tab/>
        <w:t>MTR reg. nr EEP000601</w:t>
      </w:r>
    </w:p>
    <w:p w14:paraId="171A5694" w14:textId="77777777" w:rsidR="00D61C9D" w:rsidRPr="001B13E5" w:rsidRDefault="00556714" w:rsidP="006641D4">
      <w:pPr>
        <w:tabs>
          <w:tab w:val="left" w:pos="3686"/>
        </w:tabs>
        <w:spacing w:before="0" w:after="0"/>
        <w:rPr>
          <w:rFonts w:cs="Arial"/>
          <w:lang w:val="et-EE"/>
        </w:rPr>
      </w:pPr>
      <w:r w:rsidRPr="001B13E5">
        <w:rPr>
          <w:rFonts w:cs="Arial"/>
          <w:lang w:val="et-EE"/>
        </w:rPr>
        <w:tab/>
        <w:t>Keemia tn 4, 1061</w:t>
      </w:r>
      <w:r w:rsidR="000E238F" w:rsidRPr="001B13E5">
        <w:rPr>
          <w:rFonts w:cs="Arial"/>
          <w:lang w:val="et-EE"/>
        </w:rPr>
        <w:t>6 Tallinn</w:t>
      </w:r>
    </w:p>
    <w:p w14:paraId="687828AE" w14:textId="77777777" w:rsidR="00556714" w:rsidRPr="001B13E5" w:rsidRDefault="00556714" w:rsidP="008176A7">
      <w:pPr>
        <w:spacing w:before="0" w:after="0"/>
        <w:rPr>
          <w:rFonts w:cs="Arial"/>
          <w:lang w:val="et-EE"/>
        </w:rPr>
      </w:pPr>
    </w:p>
    <w:p w14:paraId="2060AE8E" w14:textId="77777777" w:rsidR="00310D02" w:rsidRPr="001B13E5" w:rsidRDefault="00556714" w:rsidP="00310D02">
      <w:pPr>
        <w:tabs>
          <w:tab w:val="left" w:pos="3686"/>
        </w:tabs>
        <w:spacing w:before="0" w:after="0"/>
        <w:rPr>
          <w:rFonts w:cs="Arial"/>
          <w:lang w:val="et-EE"/>
        </w:rPr>
      </w:pPr>
      <w:r w:rsidRPr="001B13E5">
        <w:rPr>
          <w:rFonts w:cs="Arial"/>
          <w:lang w:val="et-EE"/>
        </w:rPr>
        <w:t>ARHITEKT</w:t>
      </w:r>
      <w:r w:rsidR="00310D02" w:rsidRPr="001B13E5">
        <w:rPr>
          <w:rFonts w:cs="Arial"/>
          <w:lang w:val="et-EE"/>
        </w:rPr>
        <w:t xml:space="preserve"> JA</w:t>
      </w:r>
    </w:p>
    <w:p w14:paraId="64BD8EE6" w14:textId="38153329" w:rsidR="00556714" w:rsidRPr="001B13E5" w:rsidRDefault="00310D02" w:rsidP="00310D02">
      <w:pPr>
        <w:tabs>
          <w:tab w:val="left" w:pos="3686"/>
        </w:tabs>
        <w:spacing w:before="0" w:after="0"/>
        <w:rPr>
          <w:rFonts w:cs="Arial"/>
          <w:lang w:val="et-EE"/>
        </w:rPr>
      </w:pPr>
      <w:r w:rsidRPr="001B13E5">
        <w:rPr>
          <w:rFonts w:cs="Arial"/>
          <w:lang w:val="et-EE"/>
        </w:rPr>
        <w:t>SELETUSKIRJA KOOSTAJA</w:t>
      </w:r>
      <w:r w:rsidR="00556714" w:rsidRPr="001B13E5">
        <w:rPr>
          <w:rFonts w:cs="Arial"/>
          <w:lang w:val="et-EE"/>
        </w:rPr>
        <w:t>:</w:t>
      </w:r>
      <w:r w:rsidR="00556714" w:rsidRPr="001B13E5">
        <w:rPr>
          <w:rFonts w:cs="Arial"/>
          <w:lang w:val="et-EE"/>
        </w:rPr>
        <w:tab/>
      </w:r>
      <w:r w:rsidR="0011764E" w:rsidRPr="001B13E5">
        <w:rPr>
          <w:rFonts w:cs="Arial"/>
          <w:lang w:val="et-EE"/>
        </w:rPr>
        <w:t>Ive Punger</w:t>
      </w:r>
    </w:p>
    <w:p w14:paraId="571FF8C7" w14:textId="7782F52F" w:rsidR="00556714" w:rsidRPr="001B13E5" w:rsidRDefault="00556714" w:rsidP="00310D02">
      <w:pPr>
        <w:spacing w:before="0" w:after="0"/>
        <w:rPr>
          <w:rFonts w:cs="Arial"/>
          <w:lang w:val="et-EE"/>
        </w:rPr>
      </w:pPr>
    </w:p>
    <w:p w14:paraId="0097C15D" w14:textId="77777777" w:rsidR="00951D87" w:rsidRPr="001B13E5" w:rsidRDefault="00951D87" w:rsidP="006641D4">
      <w:pPr>
        <w:tabs>
          <w:tab w:val="left" w:pos="3686"/>
        </w:tabs>
        <w:spacing w:before="0" w:after="0"/>
        <w:rPr>
          <w:rFonts w:cs="Arial"/>
          <w:lang w:val="et-EE"/>
        </w:rPr>
      </w:pPr>
      <w:r w:rsidRPr="001B13E5">
        <w:rPr>
          <w:rFonts w:cs="Arial"/>
          <w:lang w:val="et-EE"/>
        </w:rPr>
        <w:t>PROJEKTIJUHT:</w:t>
      </w:r>
      <w:r w:rsidRPr="001B13E5">
        <w:rPr>
          <w:rFonts w:cs="Arial"/>
          <w:lang w:val="et-EE"/>
        </w:rPr>
        <w:tab/>
      </w:r>
      <w:r w:rsidR="006C6119" w:rsidRPr="001B13E5">
        <w:rPr>
          <w:rFonts w:eastAsia="Calibri" w:cs="Arial"/>
          <w:lang w:val="et-EE"/>
        </w:rPr>
        <w:t>Arno Anton</w:t>
      </w:r>
    </w:p>
    <w:p w14:paraId="58E1C2CF" w14:textId="0F5D990E" w:rsidR="006C6119" w:rsidRPr="001B13E5" w:rsidRDefault="006C6119" w:rsidP="006641D4">
      <w:pPr>
        <w:tabs>
          <w:tab w:val="left" w:pos="3686"/>
        </w:tabs>
        <w:spacing w:before="0" w:after="0"/>
        <w:rPr>
          <w:rFonts w:cs="Arial"/>
          <w:lang w:val="et-EE"/>
        </w:rPr>
      </w:pPr>
      <w:r w:rsidRPr="001B13E5">
        <w:rPr>
          <w:rFonts w:cs="Arial"/>
          <w:lang w:val="et-EE"/>
        </w:rPr>
        <w:tab/>
      </w:r>
      <w:r w:rsidRPr="001B13E5">
        <w:rPr>
          <w:rFonts w:eastAsia="Calibri" w:cs="Arial"/>
          <w:lang w:val="et-EE"/>
        </w:rPr>
        <w:t>56</w:t>
      </w:r>
      <w:r w:rsidR="00310D02" w:rsidRPr="001B13E5">
        <w:rPr>
          <w:rFonts w:cs="Arial"/>
          <w:lang w:val="et-EE"/>
        </w:rPr>
        <w:t> </w:t>
      </w:r>
      <w:r w:rsidRPr="001B13E5">
        <w:rPr>
          <w:rFonts w:eastAsia="Calibri" w:cs="Arial"/>
          <w:lang w:val="et-EE"/>
        </w:rPr>
        <w:t>983</w:t>
      </w:r>
      <w:r w:rsidR="00310D02" w:rsidRPr="001B13E5">
        <w:rPr>
          <w:rFonts w:cs="Arial"/>
          <w:lang w:val="et-EE"/>
        </w:rPr>
        <w:t> </w:t>
      </w:r>
      <w:r w:rsidRPr="001B13E5">
        <w:rPr>
          <w:rFonts w:eastAsia="Calibri" w:cs="Arial"/>
          <w:lang w:val="et-EE"/>
        </w:rPr>
        <w:t>389</w:t>
      </w:r>
    </w:p>
    <w:p w14:paraId="3646F906" w14:textId="4A607E3D" w:rsidR="00883665" w:rsidRPr="001B13E5" w:rsidRDefault="006C6119" w:rsidP="007A5BC3">
      <w:pPr>
        <w:tabs>
          <w:tab w:val="left" w:pos="3686"/>
        </w:tabs>
        <w:spacing w:before="0" w:after="0"/>
        <w:rPr>
          <w:rFonts w:cs="Arial"/>
          <w:lang w:val="et-EE"/>
        </w:rPr>
      </w:pPr>
      <w:r w:rsidRPr="001B13E5">
        <w:rPr>
          <w:rFonts w:cs="Arial"/>
          <w:lang w:val="et-EE"/>
        </w:rPr>
        <w:tab/>
      </w:r>
      <w:hyperlink r:id="rId10" w:history="1">
        <w:r w:rsidR="006641D4" w:rsidRPr="001B13E5">
          <w:rPr>
            <w:rStyle w:val="Hyperlink"/>
            <w:rFonts w:eastAsia="Calibri" w:cs="Arial"/>
            <w:lang w:val="et-EE"/>
          </w:rPr>
          <w:t>arno@opt.ee</w:t>
        </w:r>
      </w:hyperlink>
      <w:r w:rsidR="00883665" w:rsidRPr="001B13E5">
        <w:rPr>
          <w:rFonts w:cs="Arial"/>
          <w:b/>
          <w:caps/>
          <w:lang w:val="et-EE"/>
        </w:rPr>
        <w:br w:type="page"/>
      </w:r>
    </w:p>
    <w:p w14:paraId="5BCC3B3D" w14:textId="0F32EB8F" w:rsidR="00E579FD" w:rsidRPr="001B13E5" w:rsidRDefault="00E579FD" w:rsidP="003E4A30">
      <w:pPr>
        <w:tabs>
          <w:tab w:val="left" w:pos="2835"/>
        </w:tabs>
        <w:spacing w:before="0" w:after="0"/>
        <w:rPr>
          <w:rFonts w:cs="Arial"/>
          <w:b/>
          <w:caps/>
          <w:lang w:val="et-EE"/>
        </w:rPr>
      </w:pPr>
      <w:r w:rsidRPr="001B13E5">
        <w:rPr>
          <w:rFonts w:cs="Arial"/>
          <w:b/>
          <w:caps/>
          <w:lang w:val="et-EE"/>
        </w:rPr>
        <w:lastRenderedPageBreak/>
        <w:t>KÖITE koosseis:</w:t>
      </w:r>
    </w:p>
    <w:p w14:paraId="2F8382D3" w14:textId="77777777" w:rsidR="007A5BC3" w:rsidRPr="001B13E5" w:rsidRDefault="007A5BC3" w:rsidP="003E4A30">
      <w:pPr>
        <w:tabs>
          <w:tab w:val="left" w:pos="2835"/>
        </w:tabs>
        <w:spacing w:before="0" w:after="0"/>
        <w:rPr>
          <w:rFonts w:cs="Arial"/>
          <w:bCs/>
          <w:caps/>
          <w:lang w:val="et-EE"/>
        </w:rPr>
      </w:pPr>
    </w:p>
    <w:p w14:paraId="17E667DF" w14:textId="77777777" w:rsidR="00B4093F" w:rsidRPr="001B13E5" w:rsidRDefault="00B4093F">
      <w:pPr>
        <w:numPr>
          <w:ilvl w:val="0"/>
          <w:numId w:val="9"/>
        </w:numPr>
        <w:tabs>
          <w:tab w:val="left" w:pos="284"/>
        </w:tabs>
        <w:spacing w:before="0" w:after="0"/>
        <w:rPr>
          <w:rFonts w:eastAsia="Calibri" w:cs="Arial"/>
          <w:b/>
          <w:bCs/>
          <w:lang w:val="et-EE"/>
        </w:rPr>
      </w:pPr>
      <w:r w:rsidRPr="001B13E5">
        <w:rPr>
          <w:rFonts w:eastAsia="Calibri" w:cs="Arial"/>
          <w:b/>
          <w:bCs/>
          <w:caps/>
          <w:lang w:val="et-EE"/>
        </w:rPr>
        <w:t>Seletuskiri</w:t>
      </w:r>
    </w:p>
    <w:p w14:paraId="6A6CF743" w14:textId="2CEFCDAB" w:rsidR="001B13E5" w:rsidRPr="001B13E5" w:rsidRDefault="00DD0461">
      <w:pPr>
        <w:pStyle w:val="TOC1"/>
        <w:rPr>
          <w:rFonts w:asciiTheme="minorHAnsi" w:eastAsiaTheme="minorEastAsia" w:hAnsiTheme="minorHAnsi"/>
          <w:kern w:val="2"/>
          <w:sz w:val="24"/>
          <w:szCs w:val="24"/>
          <w:lang w:val="et-EE" w:eastAsia="et-EE"/>
          <w14:ligatures w14:val="standardContextual"/>
        </w:rPr>
      </w:pPr>
      <w:r w:rsidRPr="001B13E5">
        <w:rPr>
          <w:rFonts w:cs="Arial"/>
          <w:lang w:val="et-EE"/>
        </w:rPr>
        <w:fldChar w:fldCharType="begin"/>
      </w:r>
      <w:r w:rsidR="006E4A38" w:rsidRPr="001B13E5">
        <w:rPr>
          <w:rFonts w:cs="Arial"/>
          <w:lang w:val="et-EE"/>
        </w:rPr>
        <w:instrText xml:space="preserve"> TOC \o "1-3" \h \z \u </w:instrText>
      </w:r>
      <w:r w:rsidRPr="001B13E5">
        <w:rPr>
          <w:rFonts w:cs="Arial"/>
          <w:lang w:val="et-EE"/>
        </w:rPr>
        <w:fldChar w:fldCharType="separate"/>
      </w:r>
      <w:hyperlink w:anchor="_Toc189753711" w:history="1">
        <w:r w:rsidR="001B13E5" w:rsidRPr="001B13E5">
          <w:rPr>
            <w:rStyle w:val="Hyperlink"/>
            <w:lang w:val="et-EE"/>
            <w14:scene3d>
              <w14:camera w14:prst="orthographicFront"/>
              <w14:lightRig w14:rig="threePt" w14:dir="t">
                <w14:rot w14:lat="0" w14:lon="0" w14:rev="0"/>
              </w14:lightRig>
            </w14:scene3d>
          </w:rPr>
          <w:t>1.</w:t>
        </w:r>
        <w:r w:rsidR="001B13E5" w:rsidRPr="001B13E5">
          <w:rPr>
            <w:rStyle w:val="Hyperlink"/>
            <w:lang w:val="et-EE"/>
          </w:rPr>
          <w:t xml:space="preserve"> SISSEJUHATUS</w:t>
        </w:r>
        <w:r w:rsidR="001B13E5" w:rsidRPr="001B13E5">
          <w:rPr>
            <w:webHidden/>
            <w:lang w:val="et-EE"/>
          </w:rPr>
          <w:tab/>
        </w:r>
        <w:r w:rsidR="001B13E5" w:rsidRPr="001B13E5">
          <w:rPr>
            <w:webHidden/>
            <w:lang w:val="et-EE"/>
          </w:rPr>
          <w:fldChar w:fldCharType="begin"/>
        </w:r>
        <w:r w:rsidR="001B13E5" w:rsidRPr="001B13E5">
          <w:rPr>
            <w:webHidden/>
            <w:lang w:val="et-EE"/>
          </w:rPr>
          <w:instrText xml:space="preserve"> PAGEREF _Toc189753711 \h </w:instrText>
        </w:r>
        <w:r w:rsidR="001B13E5" w:rsidRPr="001B13E5">
          <w:rPr>
            <w:webHidden/>
            <w:lang w:val="et-EE"/>
          </w:rPr>
        </w:r>
        <w:r w:rsidR="001B13E5" w:rsidRPr="001B13E5">
          <w:rPr>
            <w:webHidden/>
            <w:lang w:val="et-EE"/>
          </w:rPr>
          <w:fldChar w:fldCharType="separate"/>
        </w:r>
        <w:r w:rsidR="001B13E5" w:rsidRPr="001B13E5">
          <w:rPr>
            <w:webHidden/>
            <w:lang w:val="et-EE"/>
          </w:rPr>
          <w:t>4</w:t>
        </w:r>
        <w:r w:rsidR="001B13E5" w:rsidRPr="001B13E5">
          <w:rPr>
            <w:webHidden/>
            <w:lang w:val="et-EE"/>
          </w:rPr>
          <w:fldChar w:fldCharType="end"/>
        </w:r>
      </w:hyperlink>
    </w:p>
    <w:p w14:paraId="7156BC19" w14:textId="026FEE22" w:rsidR="001B13E5" w:rsidRPr="001B13E5" w:rsidRDefault="001B13E5">
      <w:pPr>
        <w:pStyle w:val="TOC1"/>
        <w:rPr>
          <w:rFonts w:asciiTheme="minorHAnsi" w:eastAsiaTheme="minorEastAsia" w:hAnsiTheme="minorHAnsi"/>
          <w:kern w:val="2"/>
          <w:sz w:val="24"/>
          <w:szCs w:val="24"/>
          <w:lang w:val="et-EE" w:eastAsia="et-EE"/>
          <w14:ligatures w14:val="standardContextual"/>
        </w:rPr>
      </w:pPr>
      <w:hyperlink w:anchor="_Toc189753712" w:history="1">
        <w:r w:rsidRPr="001B13E5">
          <w:rPr>
            <w:rStyle w:val="Hyperlink"/>
            <w:lang w:val="et-EE"/>
            <w14:scene3d>
              <w14:camera w14:prst="orthographicFront"/>
              <w14:lightRig w14:rig="threePt" w14:dir="t">
                <w14:rot w14:lat="0" w14:lon="0" w14:rev="0"/>
              </w14:lightRig>
            </w14:scene3d>
          </w:rPr>
          <w:t>2.</w:t>
        </w:r>
        <w:r w:rsidRPr="001B13E5">
          <w:rPr>
            <w:rStyle w:val="Hyperlink"/>
            <w:lang w:val="et-EE"/>
          </w:rPr>
          <w:t xml:space="preserve"> PLANEERINGU KOOSTAMISEL ARVESTAMISELE KUULUVAD PLANEERINGUD, ÕIGUSAKTID JA MUUD ALUSMATERJALID</w:t>
        </w:r>
        <w:r w:rsidRPr="001B13E5">
          <w:rPr>
            <w:webHidden/>
            <w:lang w:val="et-EE"/>
          </w:rPr>
          <w:tab/>
        </w:r>
        <w:r w:rsidRPr="001B13E5">
          <w:rPr>
            <w:webHidden/>
            <w:lang w:val="et-EE"/>
          </w:rPr>
          <w:fldChar w:fldCharType="begin"/>
        </w:r>
        <w:r w:rsidRPr="001B13E5">
          <w:rPr>
            <w:webHidden/>
            <w:lang w:val="et-EE"/>
          </w:rPr>
          <w:instrText xml:space="preserve"> PAGEREF _Toc189753712 \h </w:instrText>
        </w:r>
        <w:r w:rsidRPr="001B13E5">
          <w:rPr>
            <w:webHidden/>
            <w:lang w:val="et-EE"/>
          </w:rPr>
        </w:r>
        <w:r w:rsidRPr="001B13E5">
          <w:rPr>
            <w:webHidden/>
            <w:lang w:val="et-EE"/>
          </w:rPr>
          <w:fldChar w:fldCharType="separate"/>
        </w:r>
        <w:r w:rsidRPr="001B13E5">
          <w:rPr>
            <w:webHidden/>
            <w:lang w:val="et-EE"/>
          </w:rPr>
          <w:t>4</w:t>
        </w:r>
        <w:r w:rsidRPr="001B13E5">
          <w:rPr>
            <w:webHidden/>
            <w:lang w:val="et-EE"/>
          </w:rPr>
          <w:fldChar w:fldCharType="end"/>
        </w:r>
      </w:hyperlink>
    </w:p>
    <w:p w14:paraId="277B0777" w14:textId="563E0CCE" w:rsidR="001B13E5" w:rsidRPr="001B13E5" w:rsidRDefault="001B13E5">
      <w:pPr>
        <w:pStyle w:val="TOC1"/>
        <w:rPr>
          <w:rFonts w:asciiTheme="minorHAnsi" w:eastAsiaTheme="minorEastAsia" w:hAnsiTheme="minorHAnsi"/>
          <w:kern w:val="2"/>
          <w:sz w:val="24"/>
          <w:szCs w:val="24"/>
          <w:lang w:val="et-EE" w:eastAsia="et-EE"/>
          <w14:ligatures w14:val="standardContextual"/>
        </w:rPr>
      </w:pPr>
      <w:hyperlink w:anchor="_Toc189753713" w:history="1">
        <w:r w:rsidRPr="001B13E5">
          <w:rPr>
            <w:rStyle w:val="Hyperlink"/>
            <w:lang w:val="et-EE"/>
            <w14:scene3d>
              <w14:camera w14:prst="orthographicFront"/>
              <w14:lightRig w14:rig="threePt" w14:dir="t">
                <w14:rot w14:lat="0" w14:lon="0" w14:rev="0"/>
              </w14:lightRig>
            </w14:scene3d>
          </w:rPr>
          <w:t>3.</w:t>
        </w:r>
        <w:r w:rsidRPr="001B13E5">
          <w:rPr>
            <w:rStyle w:val="Hyperlink"/>
            <w:lang w:val="et-EE"/>
          </w:rPr>
          <w:t xml:space="preserve"> PLANEERINGUALA LÄHIÜMBRUSE EHITUSLIKE JA FUNKTSIONAALSETE SEOSTE NING KESKKONNATINGIMUSTE ANALÜÜS NING PLANEERINGU EESMÄRK</w:t>
        </w:r>
        <w:r w:rsidRPr="001B13E5">
          <w:rPr>
            <w:webHidden/>
            <w:lang w:val="et-EE"/>
          </w:rPr>
          <w:tab/>
        </w:r>
        <w:r w:rsidRPr="001B13E5">
          <w:rPr>
            <w:webHidden/>
            <w:lang w:val="et-EE"/>
          </w:rPr>
          <w:fldChar w:fldCharType="begin"/>
        </w:r>
        <w:r w:rsidRPr="001B13E5">
          <w:rPr>
            <w:webHidden/>
            <w:lang w:val="et-EE"/>
          </w:rPr>
          <w:instrText xml:space="preserve"> PAGEREF _Toc189753713 \h </w:instrText>
        </w:r>
        <w:r w:rsidRPr="001B13E5">
          <w:rPr>
            <w:webHidden/>
            <w:lang w:val="et-EE"/>
          </w:rPr>
        </w:r>
        <w:r w:rsidRPr="001B13E5">
          <w:rPr>
            <w:webHidden/>
            <w:lang w:val="et-EE"/>
          </w:rPr>
          <w:fldChar w:fldCharType="separate"/>
        </w:r>
        <w:r w:rsidRPr="001B13E5">
          <w:rPr>
            <w:webHidden/>
            <w:lang w:val="et-EE"/>
          </w:rPr>
          <w:t>4</w:t>
        </w:r>
        <w:r w:rsidRPr="001B13E5">
          <w:rPr>
            <w:webHidden/>
            <w:lang w:val="et-EE"/>
          </w:rPr>
          <w:fldChar w:fldCharType="end"/>
        </w:r>
      </w:hyperlink>
    </w:p>
    <w:p w14:paraId="35DA27CA" w14:textId="67B99B3F"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14" w:history="1">
        <w:r w:rsidRPr="001B13E5">
          <w:rPr>
            <w:rStyle w:val="Hyperlink"/>
            <w:rFonts w:cs="Arial"/>
            <w:lang w:val="et-EE"/>
          </w:rPr>
          <w:t>3.1. Planeeringu eesmärk</w:t>
        </w:r>
        <w:r w:rsidRPr="001B13E5">
          <w:rPr>
            <w:webHidden/>
            <w:lang w:val="et-EE"/>
          </w:rPr>
          <w:tab/>
        </w:r>
        <w:r w:rsidRPr="001B13E5">
          <w:rPr>
            <w:webHidden/>
            <w:lang w:val="et-EE"/>
          </w:rPr>
          <w:fldChar w:fldCharType="begin"/>
        </w:r>
        <w:r w:rsidRPr="001B13E5">
          <w:rPr>
            <w:webHidden/>
            <w:lang w:val="et-EE"/>
          </w:rPr>
          <w:instrText xml:space="preserve"> PAGEREF _Toc189753714 \h </w:instrText>
        </w:r>
        <w:r w:rsidRPr="001B13E5">
          <w:rPr>
            <w:webHidden/>
            <w:lang w:val="et-EE"/>
          </w:rPr>
        </w:r>
        <w:r w:rsidRPr="001B13E5">
          <w:rPr>
            <w:webHidden/>
            <w:lang w:val="et-EE"/>
          </w:rPr>
          <w:fldChar w:fldCharType="separate"/>
        </w:r>
        <w:r w:rsidRPr="001B13E5">
          <w:rPr>
            <w:webHidden/>
            <w:lang w:val="et-EE"/>
          </w:rPr>
          <w:t>4</w:t>
        </w:r>
        <w:r w:rsidRPr="001B13E5">
          <w:rPr>
            <w:webHidden/>
            <w:lang w:val="et-EE"/>
          </w:rPr>
          <w:fldChar w:fldCharType="end"/>
        </w:r>
      </w:hyperlink>
    </w:p>
    <w:p w14:paraId="0D3535C5" w14:textId="03CBCE6B"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15" w:history="1">
        <w:r w:rsidRPr="001B13E5">
          <w:rPr>
            <w:rStyle w:val="Hyperlink"/>
            <w:rFonts w:cs="Arial"/>
            <w:lang w:val="et-EE"/>
          </w:rPr>
          <w:t>3.2. Planeeringuala lähiümbruse ehituslike ja funktsionaalsete seoste ning keskkonna-tingimuste analüüs</w:t>
        </w:r>
        <w:r w:rsidRPr="001B13E5">
          <w:rPr>
            <w:webHidden/>
            <w:lang w:val="et-EE"/>
          </w:rPr>
          <w:tab/>
        </w:r>
        <w:r w:rsidRPr="001B13E5">
          <w:rPr>
            <w:webHidden/>
            <w:lang w:val="et-EE"/>
          </w:rPr>
          <w:fldChar w:fldCharType="begin"/>
        </w:r>
        <w:r w:rsidRPr="001B13E5">
          <w:rPr>
            <w:webHidden/>
            <w:lang w:val="et-EE"/>
          </w:rPr>
          <w:instrText xml:space="preserve"> PAGEREF _Toc189753715 \h </w:instrText>
        </w:r>
        <w:r w:rsidRPr="001B13E5">
          <w:rPr>
            <w:webHidden/>
            <w:lang w:val="et-EE"/>
          </w:rPr>
        </w:r>
        <w:r w:rsidRPr="001B13E5">
          <w:rPr>
            <w:webHidden/>
            <w:lang w:val="et-EE"/>
          </w:rPr>
          <w:fldChar w:fldCharType="separate"/>
        </w:r>
        <w:r w:rsidRPr="001B13E5">
          <w:rPr>
            <w:webHidden/>
            <w:lang w:val="et-EE"/>
          </w:rPr>
          <w:t>5</w:t>
        </w:r>
        <w:r w:rsidRPr="001B13E5">
          <w:rPr>
            <w:webHidden/>
            <w:lang w:val="et-EE"/>
          </w:rPr>
          <w:fldChar w:fldCharType="end"/>
        </w:r>
      </w:hyperlink>
    </w:p>
    <w:p w14:paraId="4D5C81AF" w14:textId="57243B34"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16" w:history="1">
        <w:r w:rsidRPr="001B13E5">
          <w:rPr>
            <w:rStyle w:val="Hyperlink"/>
            <w:rFonts w:cs="Arial"/>
            <w:lang w:val="et-EE"/>
          </w:rPr>
          <w:t>3.3. Planeeringulahenduse kaalutlused ja põhjendused</w:t>
        </w:r>
        <w:r w:rsidRPr="001B13E5">
          <w:rPr>
            <w:webHidden/>
            <w:lang w:val="et-EE"/>
          </w:rPr>
          <w:tab/>
        </w:r>
        <w:r w:rsidRPr="001B13E5">
          <w:rPr>
            <w:webHidden/>
            <w:lang w:val="et-EE"/>
          </w:rPr>
          <w:fldChar w:fldCharType="begin"/>
        </w:r>
        <w:r w:rsidRPr="001B13E5">
          <w:rPr>
            <w:webHidden/>
            <w:lang w:val="et-EE"/>
          </w:rPr>
          <w:instrText xml:space="preserve"> PAGEREF _Toc189753716 \h </w:instrText>
        </w:r>
        <w:r w:rsidRPr="001B13E5">
          <w:rPr>
            <w:webHidden/>
            <w:lang w:val="et-EE"/>
          </w:rPr>
        </w:r>
        <w:r w:rsidRPr="001B13E5">
          <w:rPr>
            <w:webHidden/>
            <w:lang w:val="et-EE"/>
          </w:rPr>
          <w:fldChar w:fldCharType="separate"/>
        </w:r>
        <w:r w:rsidRPr="001B13E5">
          <w:rPr>
            <w:webHidden/>
            <w:lang w:val="et-EE"/>
          </w:rPr>
          <w:t>5</w:t>
        </w:r>
        <w:r w:rsidRPr="001B13E5">
          <w:rPr>
            <w:webHidden/>
            <w:lang w:val="et-EE"/>
          </w:rPr>
          <w:fldChar w:fldCharType="end"/>
        </w:r>
      </w:hyperlink>
    </w:p>
    <w:p w14:paraId="70E7FC79" w14:textId="150C1BEF"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17" w:history="1">
        <w:r w:rsidRPr="001B13E5">
          <w:rPr>
            <w:rStyle w:val="Hyperlink"/>
            <w:rFonts w:cs="Arial"/>
            <w:lang w:val="et-EE"/>
          </w:rPr>
          <w:t>3.4. Planeeritava maa-ala ruumilise arengu eesmärkide kirjeldus</w:t>
        </w:r>
        <w:r w:rsidRPr="001B13E5">
          <w:rPr>
            <w:webHidden/>
            <w:lang w:val="et-EE"/>
          </w:rPr>
          <w:tab/>
        </w:r>
        <w:r w:rsidRPr="001B13E5">
          <w:rPr>
            <w:webHidden/>
            <w:lang w:val="et-EE"/>
          </w:rPr>
          <w:fldChar w:fldCharType="begin"/>
        </w:r>
        <w:r w:rsidRPr="001B13E5">
          <w:rPr>
            <w:webHidden/>
            <w:lang w:val="et-EE"/>
          </w:rPr>
          <w:instrText xml:space="preserve"> PAGEREF _Toc189753717 \h </w:instrText>
        </w:r>
        <w:r w:rsidRPr="001B13E5">
          <w:rPr>
            <w:webHidden/>
            <w:lang w:val="et-EE"/>
          </w:rPr>
        </w:r>
        <w:r w:rsidRPr="001B13E5">
          <w:rPr>
            <w:webHidden/>
            <w:lang w:val="et-EE"/>
          </w:rPr>
          <w:fldChar w:fldCharType="separate"/>
        </w:r>
        <w:r w:rsidRPr="001B13E5">
          <w:rPr>
            <w:webHidden/>
            <w:lang w:val="et-EE"/>
          </w:rPr>
          <w:t>5</w:t>
        </w:r>
        <w:r w:rsidRPr="001B13E5">
          <w:rPr>
            <w:webHidden/>
            <w:lang w:val="et-EE"/>
          </w:rPr>
          <w:fldChar w:fldCharType="end"/>
        </w:r>
      </w:hyperlink>
    </w:p>
    <w:p w14:paraId="0ECDAF5D" w14:textId="2C9D6363" w:rsidR="001B13E5" w:rsidRPr="001B13E5" w:rsidRDefault="001B13E5">
      <w:pPr>
        <w:pStyle w:val="TOC1"/>
        <w:rPr>
          <w:rFonts w:asciiTheme="minorHAnsi" w:eastAsiaTheme="minorEastAsia" w:hAnsiTheme="minorHAnsi"/>
          <w:kern w:val="2"/>
          <w:sz w:val="24"/>
          <w:szCs w:val="24"/>
          <w:lang w:val="et-EE" w:eastAsia="et-EE"/>
          <w14:ligatures w14:val="standardContextual"/>
        </w:rPr>
      </w:pPr>
      <w:hyperlink w:anchor="_Toc189753718" w:history="1">
        <w:r w:rsidRPr="001B13E5">
          <w:rPr>
            <w:rStyle w:val="Hyperlink"/>
            <w:lang w:val="et-EE"/>
            <w14:scene3d>
              <w14:camera w14:prst="orthographicFront"/>
              <w14:lightRig w14:rig="threePt" w14:dir="t">
                <w14:rot w14:lat="0" w14:lon="0" w14:rev="0"/>
              </w14:lightRig>
            </w14:scene3d>
          </w:rPr>
          <w:t>4.</w:t>
        </w:r>
        <w:r w:rsidRPr="001B13E5">
          <w:rPr>
            <w:rStyle w:val="Hyperlink"/>
            <w:lang w:val="et-EE"/>
          </w:rPr>
          <w:t xml:space="preserve"> VASTAVUS RAE VALLA ÜLDPLANEERINGULE</w:t>
        </w:r>
        <w:r w:rsidRPr="001B13E5">
          <w:rPr>
            <w:webHidden/>
            <w:lang w:val="et-EE"/>
          </w:rPr>
          <w:tab/>
        </w:r>
        <w:r w:rsidRPr="001B13E5">
          <w:rPr>
            <w:webHidden/>
            <w:lang w:val="et-EE"/>
          </w:rPr>
          <w:fldChar w:fldCharType="begin"/>
        </w:r>
        <w:r w:rsidRPr="001B13E5">
          <w:rPr>
            <w:webHidden/>
            <w:lang w:val="et-EE"/>
          </w:rPr>
          <w:instrText xml:space="preserve"> PAGEREF _Toc189753718 \h </w:instrText>
        </w:r>
        <w:r w:rsidRPr="001B13E5">
          <w:rPr>
            <w:webHidden/>
            <w:lang w:val="et-EE"/>
          </w:rPr>
        </w:r>
        <w:r w:rsidRPr="001B13E5">
          <w:rPr>
            <w:webHidden/>
            <w:lang w:val="et-EE"/>
          </w:rPr>
          <w:fldChar w:fldCharType="separate"/>
        </w:r>
        <w:r w:rsidRPr="001B13E5">
          <w:rPr>
            <w:webHidden/>
            <w:lang w:val="et-EE"/>
          </w:rPr>
          <w:t>5</w:t>
        </w:r>
        <w:r w:rsidRPr="001B13E5">
          <w:rPr>
            <w:webHidden/>
            <w:lang w:val="et-EE"/>
          </w:rPr>
          <w:fldChar w:fldCharType="end"/>
        </w:r>
      </w:hyperlink>
    </w:p>
    <w:p w14:paraId="03CD2A93" w14:textId="7E5EDBCC"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19" w:history="1">
        <w:r w:rsidRPr="001B13E5">
          <w:rPr>
            <w:rStyle w:val="Hyperlink"/>
            <w:rFonts w:cs="Arial"/>
            <w:lang w:val="et-EE"/>
          </w:rPr>
          <w:t>4.1. Vastavus Rae valla üldplaneeringule</w:t>
        </w:r>
        <w:r w:rsidRPr="001B13E5">
          <w:rPr>
            <w:webHidden/>
            <w:lang w:val="et-EE"/>
          </w:rPr>
          <w:tab/>
        </w:r>
        <w:r w:rsidRPr="001B13E5">
          <w:rPr>
            <w:webHidden/>
            <w:lang w:val="et-EE"/>
          </w:rPr>
          <w:fldChar w:fldCharType="begin"/>
        </w:r>
        <w:r w:rsidRPr="001B13E5">
          <w:rPr>
            <w:webHidden/>
            <w:lang w:val="et-EE"/>
          </w:rPr>
          <w:instrText xml:space="preserve"> PAGEREF _Toc189753719 \h </w:instrText>
        </w:r>
        <w:r w:rsidRPr="001B13E5">
          <w:rPr>
            <w:webHidden/>
            <w:lang w:val="et-EE"/>
          </w:rPr>
        </w:r>
        <w:r w:rsidRPr="001B13E5">
          <w:rPr>
            <w:webHidden/>
            <w:lang w:val="et-EE"/>
          </w:rPr>
          <w:fldChar w:fldCharType="separate"/>
        </w:r>
        <w:r w:rsidRPr="001B13E5">
          <w:rPr>
            <w:webHidden/>
            <w:lang w:val="et-EE"/>
          </w:rPr>
          <w:t>5</w:t>
        </w:r>
        <w:r w:rsidRPr="001B13E5">
          <w:rPr>
            <w:webHidden/>
            <w:lang w:val="et-EE"/>
          </w:rPr>
          <w:fldChar w:fldCharType="end"/>
        </w:r>
      </w:hyperlink>
    </w:p>
    <w:p w14:paraId="70E70E2F" w14:textId="005DB594" w:rsidR="001B13E5" w:rsidRPr="001B13E5" w:rsidRDefault="001B13E5">
      <w:pPr>
        <w:pStyle w:val="TOC1"/>
        <w:rPr>
          <w:rFonts w:asciiTheme="minorHAnsi" w:eastAsiaTheme="minorEastAsia" w:hAnsiTheme="minorHAnsi"/>
          <w:kern w:val="2"/>
          <w:sz w:val="24"/>
          <w:szCs w:val="24"/>
          <w:lang w:val="et-EE" w:eastAsia="et-EE"/>
          <w14:ligatures w14:val="standardContextual"/>
        </w:rPr>
      </w:pPr>
      <w:hyperlink w:anchor="_Toc189753720" w:history="1">
        <w:r w:rsidRPr="001B13E5">
          <w:rPr>
            <w:rStyle w:val="Hyperlink"/>
            <w:lang w:val="et-EE"/>
            <w14:scene3d>
              <w14:camera w14:prst="orthographicFront"/>
              <w14:lightRig w14:rig="threePt" w14:dir="t">
                <w14:rot w14:lat="0" w14:lon="0" w14:rev="0"/>
              </w14:lightRig>
            </w14:scene3d>
          </w:rPr>
          <w:t>5.</w:t>
        </w:r>
        <w:r w:rsidRPr="001B13E5">
          <w:rPr>
            <w:rStyle w:val="Hyperlink"/>
            <w:lang w:val="et-EE"/>
          </w:rPr>
          <w:t xml:space="preserve"> OLEMASOLEVA OLUKORRA ISELOOMUSTUS</w:t>
        </w:r>
        <w:r w:rsidRPr="001B13E5">
          <w:rPr>
            <w:webHidden/>
            <w:lang w:val="et-EE"/>
          </w:rPr>
          <w:tab/>
        </w:r>
        <w:r w:rsidRPr="001B13E5">
          <w:rPr>
            <w:webHidden/>
            <w:lang w:val="et-EE"/>
          </w:rPr>
          <w:fldChar w:fldCharType="begin"/>
        </w:r>
        <w:r w:rsidRPr="001B13E5">
          <w:rPr>
            <w:webHidden/>
            <w:lang w:val="et-EE"/>
          </w:rPr>
          <w:instrText xml:space="preserve"> PAGEREF _Toc189753720 \h </w:instrText>
        </w:r>
        <w:r w:rsidRPr="001B13E5">
          <w:rPr>
            <w:webHidden/>
            <w:lang w:val="et-EE"/>
          </w:rPr>
        </w:r>
        <w:r w:rsidRPr="001B13E5">
          <w:rPr>
            <w:webHidden/>
            <w:lang w:val="et-EE"/>
          </w:rPr>
          <w:fldChar w:fldCharType="separate"/>
        </w:r>
        <w:r w:rsidRPr="001B13E5">
          <w:rPr>
            <w:webHidden/>
            <w:lang w:val="et-EE"/>
          </w:rPr>
          <w:t>6</w:t>
        </w:r>
        <w:r w:rsidRPr="001B13E5">
          <w:rPr>
            <w:webHidden/>
            <w:lang w:val="et-EE"/>
          </w:rPr>
          <w:fldChar w:fldCharType="end"/>
        </w:r>
      </w:hyperlink>
    </w:p>
    <w:p w14:paraId="6B181789" w14:textId="258E2359"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21" w:history="1">
        <w:r w:rsidRPr="001B13E5">
          <w:rPr>
            <w:rStyle w:val="Hyperlink"/>
            <w:rFonts w:cs="Arial"/>
            <w:lang w:val="et-EE"/>
          </w:rPr>
          <w:t>5.1. Planeeringuala asukoht ja iseloomustus</w:t>
        </w:r>
        <w:r w:rsidRPr="001B13E5">
          <w:rPr>
            <w:webHidden/>
            <w:lang w:val="et-EE"/>
          </w:rPr>
          <w:tab/>
        </w:r>
        <w:r w:rsidRPr="001B13E5">
          <w:rPr>
            <w:webHidden/>
            <w:lang w:val="et-EE"/>
          </w:rPr>
          <w:fldChar w:fldCharType="begin"/>
        </w:r>
        <w:r w:rsidRPr="001B13E5">
          <w:rPr>
            <w:webHidden/>
            <w:lang w:val="et-EE"/>
          </w:rPr>
          <w:instrText xml:space="preserve"> PAGEREF _Toc189753721 \h </w:instrText>
        </w:r>
        <w:r w:rsidRPr="001B13E5">
          <w:rPr>
            <w:webHidden/>
            <w:lang w:val="et-EE"/>
          </w:rPr>
        </w:r>
        <w:r w:rsidRPr="001B13E5">
          <w:rPr>
            <w:webHidden/>
            <w:lang w:val="et-EE"/>
          </w:rPr>
          <w:fldChar w:fldCharType="separate"/>
        </w:r>
        <w:r w:rsidRPr="001B13E5">
          <w:rPr>
            <w:webHidden/>
            <w:lang w:val="et-EE"/>
          </w:rPr>
          <w:t>6</w:t>
        </w:r>
        <w:r w:rsidRPr="001B13E5">
          <w:rPr>
            <w:webHidden/>
            <w:lang w:val="et-EE"/>
          </w:rPr>
          <w:fldChar w:fldCharType="end"/>
        </w:r>
      </w:hyperlink>
    </w:p>
    <w:p w14:paraId="164BC35B" w14:textId="7F6DD167"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22" w:history="1">
        <w:r w:rsidRPr="001B13E5">
          <w:rPr>
            <w:rStyle w:val="Hyperlink"/>
            <w:rFonts w:cs="Arial"/>
            <w:lang w:val="et-EE"/>
          </w:rPr>
          <w:t>5.2. Planeeringuala maakasutus ja hoonestus</w:t>
        </w:r>
        <w:r w:rsidRPr="001B13E5">
          <w:rPr>
            <w:webHidden/>
            <w:lang w:val="et-EE"/>
          </w:rPr>
          <w:tab/>
        </w:r>
        <w:r w:rsidRPr="001B13E5">
          <w:rPr>
            <w:webHidden/>
            <w:lang w:val="et-EE"/>
          </w:rPr>
          <w:fldChar w:fldCharType="begin"/>
        </w:r>
        <w:r w:rsidRPr="001B13E5">
          <w:rPr>
            <w:webHidden/>
            <w:lang w:val="et-EE"/>
          </w:rPr>
          <w:instrText xml:space="preserve"> PAGEREF _Toc189753722 \h </w:instrText>
        </w:r>
        <w:r w:rsidRPr="001B13E5">
          <w:rPr>
            <w:webHidden/>
            <w:lang w:val="et-EE"/>
          </w:rPr>
        </w:r>
        <w:r w:rsidRPr="001B13E5">
          <w:rPr>
            <w:webHidden/>
            <w:lang w:val="et-EE"/>
          </w:rPr>
          <w:fldChar w:fldCharType="separate"/>
        </w:r>
        <w:r w:rsidRPr="001B13E5">
          <w:rPr>
            <w:webHidden/>
            <w:lang w:val="et-EE"/>
          </w:rPr>
          <w:t>6</w:t>
        </w:r>
        <w:r w:rsidRPr="001B13E5">
          <w:rPr>
            <w:webHidden/>
            <w:lang w:val="et-EE"/>
          </w:rPr>
          <w:fldChar w:fldCharType="end"/>
        </w:r>
      </w:hyperlink>
    </w:p>
    <w:p w14:paraId="739232C7" w14:textId="649ECE73"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23" w:history="1">
        <w:r w:rsidRPr="001B13E5">
          <w:rPr>
            <w:rStyle w:val="Hyperlink"/>
            <w:rFonts w:cs="Arial"/>
            <w:lang w:val="et-EE"/>
          </w:rPr>
          <w:t>5.3. Planeeringualaga külgnevad kinnistud ja nende iseloomustus</w:t>
        </w:r>
        <w:r w:rsidRPr="001B13E5">
          <w:rPr>
            <w:webHidden/>
            <w:lang w:val="et-EE"/>
          </w:rPr>
          <w:tab/>
        </w:r>
        <w:r w:rsidRPr="001B13E5">
          <w:rPr>
            <w:webHidden/>
            <w:lang w:val="et-EE"/>
          </w:rPr>
          <w:fldChar w:fldCharType="begin"/>
        </w:r>
        <w:r w:rsidRPr="001B13E5">
          <w:rPr>
            <w:webHidden/>
            <w:lang w:val="et-EE"/>
          </w:rPr>
          <w:instrText xml:space="preserve"> PAGEREF _Toc189753723 \h </w:instrText>
        </w:r>
        <w:r w:rsidRPr="001B13E5">
          <w:rPr>
            <w:webHidden/>
            <w:lang w:val="et-EE"/>
          </w:rPr>
        </w:r>
        <w:r w:rsidRPr="001B13E5">
          <w:rPr>
            <w:webHidden/>
            <w:lang w:val="et-EE"/>
          </w:rPr>
          <w:fldChar w:fldCharType="separate"/>
        </w:r>
        <w:r w:rsidRPr="001B13E5">
          <w:rPr>
            <w:webHidden/>
            <w:lang w:val="et-EE"/>
          </w:rPr>
          <w:t>7</w:t>
        </w:r>
        <w:r w:rsidRPr="001B13E5">
          <w:rPr>
            <w:webHidden/>
            <w:lang w:val="et-EE"/>
          </w:rPr>
          <w:fldChar w:fldCharType="end"/>
        </w:r>
      </w:hyperlink>
    </w:p>
    <w:p w14:paraId="4AB2E963" w14:textId="4D000A49"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24" w:history="1">
        <w:r w:rsidRPr="001B13E5">
          <w:rPr>
            <w:rStyle w:val="Hyperlink"/>
            <w:rFonts w:cs="Arial"/>
            <w:lang w:val="et-EE"/>
          </w:rPr>
          <w:t>5.4. Olemasolevad teed ja juurdepääsud</w:t>
        </w:r>
        <w:r w:rsidRPr="001B13E5">
          <w:rPr>
            <w:webHidden/>
            <w:lang w:val="et-EE"/>
          </w:rPr>
          <w:tab/>
        </w:r>
        <w:r w:rsidRPr="001B13E5">
          <w:rPr>
            <w:webHidden/>
            <w:lang w:val="et-EE"/>
          </w:rPr>
          <w:fldChar w:fldCharType="begin"/>
        </w:r>
        <w:r w:rsidRPr="001B13E5">
          <w:rPr>
            <w:webHidden/>
            <w:lang w:val="et-EE"/>
          </w:rPr>
          <w:instrText xml:space="preserve"> PAGEREF _Toc189753724 \h </w:instrText>
        </w:r>
        <w:r w:rsidRPr="001B13E5">
          <w:rPr>
            <w:webHidden/>
            <w:lang w:val="et-EE"/>
          </w:rPr>
        </w:r>
        <w:r w:rsidRPr="001B13E5">
          <w:rPr>
            <w:webHidden/>
            <w:lang w:val="et-EE"/>
          </w:rPr>
          <w:fldChar w:fldCharType="separate"/>
        </w:r>
        <w:r w:rsidRPr="001B13E5">
          <w:rPr>
            <w:webHidden/>
            <w:lang w:val="et-EE"/>
          </w:rPr>
          <w:t>7</w:t>
        </w:r>
        <w:r w:rsidRPr="001B13E5">
          <w:rPr>
            <w:webHidden/>
            <w:lang w:val="et-EE"/>
          </w:rPr>
          <w:fldChar w:fldCharType="end"/>
        </w:r>
      </w:hyperlink>
    </w:p>
    <w:p w14:paraId="4CB066C9" w14:textId="729551C6"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25" w:history="1">
        <w:r w:rsidRPr="001B13E5">
          <w:rPr>
            <w:rStyle w:val="Hyperlink"/>
            <w:rFonts w:cs="Arial"/>
            <w:lang w:val="et-EE"/>
          </w:rPr>
          <w:t>5.5. Olemasolev tehnovarustus</w:t>
        </w:r>
        <w:r w:rsidRPr="001B13E5">
          <w:rPr>
            <w:webHidden/>
            <w:lang w:val="et-EE"/>
          </w:rPr>
          <w:tab/>
        </w:r>
        <w:r w:rsidRPr="001B13E5">
          <w:rPr>
            <w:webHidden/>
            <w:lang w:val="et-EE"/>
          </w:rPr>
          <w:fldChar w:fldCharType="begin"/>
        </w:r>
        <w:r w:rsidRPr="001B13E5">
          <w:rPr>
            <w:webHidden/>
            <w:lang w:val="et-EE"/>
          </w:rPr>
          <w:instrText xml:space="preserve"> PAGEREF _Toc189753725 \h </w:instrText>
        </w:r>
        <w:r w:rsidRPr="001B13E5">
          <w:rPr>
            <w:webHidden/>
            <w:lang w:val="et-EE"/>
          </w:rPr>
        </w:r>
        <w:r w:rsidRPr="001B13E5">
          <w:rPr>
            <w:webHidden/>
            <w:lang w:val="et-EE"/>
          </w:rPr>
          <w:fldChar w:fldCharType="separate"/>
        </w:r>
        <w:r w:rsidRPr="001B13E5">
          <w:rPr>
            <w:webHidden/>
            <w:lang w:val="et-EE"/>
          </w:rPr>
          <w:t>7</w:t>
        </w:r>
        <w:r w:rsidRPr="001B13E5">
          <w:rPr>
            <w:webHidden/>
            <w:lang w:val="et-EE"/>
          </w:rPr>
          <w:fldChar w:fldCharType="end"/>
        </w:r>
      </w:hyperlink>
    </w:p>
    <w:p w14:paraId="26641579" w14:textId="504BC4C1"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26" w:history="1">
        <w:r w:rsidRPr="001B13E5">
          <w:rPr>
            <w:rStyle w:val="Hyperlink"/>
            <w:rFonts w:cs="Arial"/>
            <w:lang w:val="et-EE"/>
          </w:rPr>
          <w:t>5.6. Olemasolev haljastus ja keskkond</w:t>
        </w:r>
        <w:r w:rsidRPr="001B13E5">
          <w:rPr>
            <w:webHidden/>
            <w:lang w:val="et-EE"/>
          </w:rPr>
          <w:tab/>
        </w:r>
        <w:r w:rsidRPr="001B13E5">
          <w:rPr>
            <w:webHidden/>
            <w:lang w:val="et-EE"/>
          </w:rPr>
          <w:fldChar w:fldCharType="begin"/>
        </w:r>
        <w:r w:rsidRPr="001B13E5">
          <w:rPr>
            <w:webHidden/>
            <w:lang w:val="et-EE"/>
          </w:rPr>
          <w:instrText xml:space="preserve"> PAGEREF _Toc189753726 \h </w:instrText>
        </w:r>
        <w:r w:rsidRPr="001B13E5">
          <w:rPr>
            <w:webHidden/>
            <w:lang w:val="et-EE"/>
          </w:rPr>
        </w:r>
        <w:r w:rsidRPr="001B13E5">
          <w:rPr>
            <w:webHidden/>
            <w:lang w:val="et-EE"/>
          </w:rPr>
          <w:fldChar w:fldCharType="separate"/>
        </w:r>
        <w:r w:rsidRPr="001B13E5">
          <w:rPr>
            <w:webHidden/>
            <w:lang w:val="et-EE"/>
          </w:rPr>
          <w:t>7</w:t>
        </w:r>
        <w:r w:rsidRPr="001B13E5">
          <w:rPr>
            <w:webHidden/>
            <w:lang w:val="et-EE"/>
          </w:rPr>
          <w:fldChar w:fldCharType="end"/>
        </w:r>
      </w:hyperlink>
    </w:p>
    <w:p w14:paraId="68987E5F" w14:textId="2ABA73C5"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27" w:history="1">
        <w:r w:rsidRPr="001B13E5">
          <w:rPr>
            <w:rStyle w:val="Hyperlink"/>
            <w:rFonts w:cs="Arial"/>
            <w:lang w:val="et-EE"/>
          </w:rPr>
          <w:t>5.7. Kehtivad piirangud</w:t>
        </w:r>
        <w:r w:rsidRPr="001B13E5">
          <w:rPr>
            <w:webHidden/>
            <w:lang w:val="et-EE"/>
          </w:rPr>
          <w:tab/>
        </w:r>
        <w:r w:rsidRPr="001B13E5">
          <w:rPr>
            <w:webHidden/>
            <w:lang w:val="et-EE"/>
          </w:rPr>
          <w:fldChar w:fldCharType="begin"/>
        </w:r>
        <w:r w:rsidRPr="001B13E5">
          <w:rPr>
            <w:webHidden/>
            <w:lang w:val="et-EE"/>
          </w:rPr>
          <w:instrText xml:space="preserve"> PAGEREF _Toc189753727 \h </w:instrText>
        </w:r>
        <w:r w:rsidRPr="001B13E5">
          <w:rPr>
            <w:webHidden/>
            <w:lang w:val="et-EE"/>
          </w:rPr>
        </w:r>
        <w:r w:rsidRPr="001B13E5">
          <w:rPr>
            <w:webHidden/>
            <w:lang w:val="et-EE"/>
          </w:rPr>
          <w:fldChar w:fldCharType="separate"/>
        </w:r>
        <w:r w:rsidRPr="001B13E5">
          <w:rPr>
            <w:webHidden/>
            <w:lang w:val="et-EE"/>
          </w:rPr>
          <w:t>7</w:t>
        </w:r>
        <w:r w:rsidRPr="001B13E5">
          <w:rPr>
            <w:webHidden/>
            <w:lang w:val="et-EE"/>
          </w:rPr>
          <w:fldChar w:fldCharType="end"/>
        </w:r>
      </w:hyperlink>
    </w:p>
    <w:p w14:paraId="3D35044A" w14:textId="1FAB2308" w:rsidR="001B13E5" w:rsidRPr="001B13E5" w:rsidRDefault="001B13E5">
      <w:pPr>
        <w:pStyle w:val="TOC1"/>
        <w:rPr>
          <w:rFonts w:asciiTheme="minorHAnsi" w:eastAsiaTheme="minorEastAsia" w:hAnsiTheme="minorHAnsi"/>
          <w:kern w:val="2"/>
          <w:sz w:val="24"/>
          <w:szCs w:val="24"/>
          <w:lang w:val="et-EE" w:eastAsia="et-EE"/>
          <w14:ligatures w14:val="standardContextual"/>
        </w:rPr>
      </w:pPr>
      <w:hyperlink w:anchor="_Toc189753728" w:history="1">
        <w:r w:rsidRPr="001B13E5">
          <w:rPr>
            <w:rStyle w:val="Hyperlink"/>
            <w:lang w:val="et-EE"/>
          </w:rPr>
          <w:t>6. PLANEERINGU ETTEPANEK</w:t>
        </w:r>
        <w:r w:rsidRPr="001B13E5">
          <w:rPr>
            <w:webHidden/>
            <w:lang w:val="et-EE"/>
          </w:rPr>
          <w:tab/>
        </w:r>
        <w:r w:rsidRPr="001B13E5">
          <w:rPr>
            <w:webHidden/>
            <w:lang w:val="et-EE"/>
          </w:rPr>
          <w:fldChar w:fldCharType="begin"/>
        </w:r>
        <w:r w:rsidRPr="001B13E5">
          <w:rPr>
            <w:webHidden/>
            <w:lang w:val="et-EE"/>
          </w:rPr>
          <w:instrText xml:space="preserve"> PAGEREF _Toc189753728 \h </w:instrText>
        </w:r>
        <w:r w:rsidRPr="001B13E5">
          <w:rPr>
            <w:webHidden/>
            <w:lang w:val="et-EE"/>
          </w:rPr>
        </w:r>
        <w:r w:rsidRPr="001B13E5">
          <w:rPr>
            <w:webHidden/>
            <w:lang w:val="et-EE"/>
          </w:rPr>
          <w:fldChar w:fldCharType="separate"/>
        </w:r>
        <w:r w:rsidRPr="001B13E5">
          <w:rPr>
            <w:webHidden/>
            <w:lang w:val="et-EE"/>
          </w:rPr>
          <w:t>8</w:t>
        </w:r>
        <w:r w:rsidRPr="001B13E5">
          <w:rPr>
            <w:webHidden/>
            <w:lang w:val="et-EE"/>
          </w:rPr>
          <w:fldChar w:fldCharType="end"/>
        </w:r>
      </w:hyperlink>
    </w:p>
    <w:p w14:paraId="35F25570" w14:textId="3067845E"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29" w:history="1">
        <w:r w:rsidRPr="001B13E5">
          <w:rPr>
            <w:rStyle w:val="Hyperlink"/>
            <w:rFonts w:cs="Arial"/>
            <w:lang w:val="et-EE"/>
          </w:rPr>
          <w:t>6.1. Krundijaotus ja hoonestusala</w:t>
        </w:r>
        <w:r w:rsidRPr="001B13E5">
          <w:rPr>
            <w:webHidden/>
            <w:lang w:val="et-EE"/>
          </w:rPr>
          <w:tab/>
        </w:r>
        <w:r w:rsidRPr="001B13E5">
          <w:rPr>
            <w:webHidden/>
            <w:lang w:val="et-EE"/>
          </w:rPr>
          <w:fldChar w:fldCharType="begin"/>
        </w:r>
        <w:r w:rsidRPr="001B13E5">
          <w:rPr>
            <w:webHidden/>
            <w:lang w:val="et-EE"/>
          </w:rPr>
          <w:instrText xml:space="preserve"> PAGEREF _Toc189753729 \h </w:instrText>
        </w:r>
        <w:r w:rsidRPr="001B13E5">
          <w:rPr>
            <w:webHidden/>
            <w:lang w:val="et-EE"/>
          </w:rPr>
        </w:r>
        <w:r w:rsidRPr="001B13E5">
          <w:rPr>
            <w:webHidden/>
            <w:lang w:val="et-EE"/>
          </w:rPr>
          <w:fldChar w:fldCharType="separate"/>
        </w:r>
        <w:r w:rsidRPr="001B13E5">
          <w:rPr>
            <w:webHidden/>
            <w:lang w:val="et-EE"/>
          </w:rPr>
          <w:t>8</w:t>
        </w:r>
        <w:r w:rsidRPr="001B13E5">
          <w:rPr>
            <w:webHidden/>
            <w:lang w:val="et-EE"/>
          </w:rPr>
          <w:fldChar w:fldCharType="end"/>
        </w:r>
      </w:hyperlink>
    </w:p>
    <w:p w14:paraId="2CC47943" w14:textId="0DF9541E"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30" w:history="1">
        <w:r w:rsidRPr="001B13E5">
          <w:rPr>
            <w:rStyle w:val="Hyperlink"/>
            <w:rFonts w:cs="Arial"/>
            <w:lang w:val="et-EE"/>
          </w:rPr>
          <w:t>6.2. Krundi ehitusõigus</w:t>
        </w:r>
        <w:r w:rsidRPr="001B13E5">
          <w:rPr>
            <w:webHidden/>
            <w:lang w:val="et-EE"/>
          </w:rPr>
          <w:tab/>
        </w:r>
        <w:r w:rsidRPr="001B13E5">
          <w:rPr>
            <w:webHidden/>
            <w:lang w:val="et-EE"/>
          </w:rPr>
          <w:fldChar w:fldCharType="begin"/>
        </w:r>
        <w:r w:rsidRPr="001B13E5">
          <w:rPr>
            <w:webHidden/>
            <w:lang w:val="et-EE"/>
          </w:rPr>
          <w:instrText xml:space="preserve"> PAGEREF _Toc189753730 \h </w:instrText>
        </w:r>
        <w:r w:rsidRPr="001B13E5">
          <w:rPr>
            <w:webHidden/>
            <w:lang w:val="et-EE"/>
          </w:rPr>
        </w:r>
        <w:r w:rsidRPr="001B13E5">
          <w:rPr>
            <w:webHidden/>
            <w:lang w:val="et-EE"/>
          </w:rPr>
          <w:fldChar w:fldCharType="separate"/>
        </w:r>
        <w:r w:rsidRPr="001B13E5">
          <w:rPr>
            <w:webHidden/>
            <w:lang w:val="et-EE"/>
          </w:rPr>
          <w:t>8</w:t>
        </w:r>
        <w:r w:rsidRPr="001B13E5">
          <w:rPr>
            <w:webHidden/>
            <w:lang w:val="et-EE"/>
          </w:rPr>
          <w:fldChar w:fldCharType="end"/>
        </w:r>
      </w:hyperlink>
    </w:p>
    <w:p w14:paraId="086CD570" w14:textId="2CD99041"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31" w:history="1">
        <w:r w:rsidRPr="001B13E5">
          <w:rPr>
            <w:rStyle w:val="Hyperlink"/>
            <w:rFonts w:cs="Arial"/>
            <w:lang w:val="et-EE"/>
          </w:rPr>
          <w:t>6.3. Ehitiste arhitektuurinõuded</w:t>
        </w:r>
        <w:r w:rsidRPr="001B13E5">
          <w:rPr>
            <w:webHidden/>
            <w:lang w:val="et-EE"/>
          </w:rPr>
          <w:tab/>
        </w:r>
        <w:r w:rsidRPr="001B13E5">
          <w:rPr>
            <w:webHidden/>
            <w:lang w:val="et-EE"/>
          </w:rPr>
          <w:fldChar w:fldCharType="begin"/>
        </w:r>
        <w:r w:rsidRPr="001B13E5">
          <w:rPr>
            <w:webHidden/>
            <w:lang w:val="et-EE"/>
          </w:rPr>
          <w:instrText xml:space="preserve"> PAGEREF _Toc189753731 \h </w:instrText>
        </w:r>
        <w:r w:rsidRPr="001B13E5">
          <w:rPr>
            <w:webHidden/>
            <w:lang w:val="et-EE"/>
          </w:rPr>
        </w:r>
        <w:r w:rsidRPr="001B13E5">
          <w:rPr>
            <w:webHidden/>
            <w:lang w:val="et-EE"/>
          </w:rPr>
          <w:fldChar w:fldCharType="separate"/>
        </w:r>
        <w:r w:rsidRPr="001B13E5">
          <w:rPr>
            <w:webHidden/>
            <w:lang w:val="et-EE"/>
          </w:rPr>
          <w:t>8</w:t>
        </w:r>
        <w:r w:rsidRPr="001B13E5">
          <w:rPr>
            <w:webHidden/>
            <w:lang w:val="et-EE"/>
          </w:rPr>
          <w:fldChar w:fldCharType="end"/>
        </w:r>
      </w:hyperlink>
    </w:p>
    <w:p w14:paraId="5244D1D9" w14:textId="7340BFE7"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32" w:history="1">
        <w:r w:rsidRPr="001B13E5">
          <w:rPr>
            <w:rStyle w:val="Hyperlink"/>
            <w:rFonts w:cs="Arial"/>
            <w:lang w:val="et-EE"/>
          </w:rPr>
          <w:t>6.4. Ehitusprojekti koostamiseks ja ehitamiseks esitatud nõuded</w:t>
        </w:r>
        <w:r w:rsidRPr="001B13E5">
          <w:rPr>
            <w:webHidden/>
            <w:lang w:val="et-EE"/>
          </w:rPr>
          <w:tab/>
        </w:r>
        <w:r w:rsidRPr="001B13E5">
          <w:rPr>
            <w:webHidden/>
            <w:lang w:val="et-EE"/>
          </w:rPr>
          <w:fldChar w:fldCharType="begin"/>
        </w:r>
        <w:r w:rsidRPr="001B13E5">
          <w:rPr>
            <w:webHidden/>
            <w:lang w:val="et-EE"/>
          </w:rPr>
          <w:instrText xml:space="preserve"> PAGEREF _Toc189753732 \h </w:instrText>
        </w:r>
        <w:r w:rsidRPr="001B13E5">
          <w:rPr>
            <w:webHidden/>
            <w:lang w:val="et-EE"/>
          </w:rPr>
        </w:r>
        <w:r w:rsidRPr="001B13E5">
          <w:rPr>
            <w:webHidden/>
            <w:lang w:val="et-EE"/>
          </w:rPr>
          <w:fldChar w:fldCharType="separate"/>
        </w:r>
        <w:r w:rsidRPr="001B13E5">
          <w:rPr>
            <w:webHidden/>
            <w:lang w:val="et-EE"/>
          </w:rPr>
          <w:t>8</w:t>
        </w:r>
        <w:r w:rsidRPr="001B13E5">
          <w:rPr>
            <w:webHidden/>
            <w:lang w:val="et-EE"/>
          </w:rPr>
          <w:fldChar w:fldCharType="end"/>
        </w:r>
      </w:hyperlink>
    </w:p>
    <w:p w14:paraId="35335975" w14:textId="40D03CCB"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33" w:history="1">
        <w:r w:rsidRPr="001B13E5">
          <w:rPr>
            <w:rStyle w:val="Hyperlink"/>
            <w:rFonts w:cs="Arial"/>
            <w:lang w:val="et-EE"/>
          </w:rPr>
          <w:t>6.5. Avalik ruum</w:t>
        </w:r>
        <w:r w:rsidRPr="001B13E5">
          <w:rPr>
            <w:webHidden/>
            <w:lang w:val="et-EE"/>
          </w:rPr>
          <w:tab/>
        </w:r>
        <w:r w:rsidRPr="001B13E5">
          <w:rPr>
            <w:webHidden/>
            <w:lang w:val="et-EE"/>
          </w:rPr>
          <w:fldChar w:fldCharType="begin"/>
        </w:r>
        <w:r w:rsidRPr="001B13E5">
          <w:rPr>
            <w:webHidden/>
            <w:lang w:val="et-EE"/>
          </w:rPr>
          <w:instrText xml:space="preserve"> PAGEREF _Toc189753733 \h </w:instrText>
        </w:r>
        <w:r w:rsidRPr="001B13E5">
          <w:rPr>
            <w:webHidden/>
            <w:lang w:val="et-EE"/>
          </w:rPr>
        </w:r>
        <w:r w:rsidRPr="001B13E5">
          <w:rPr>
            <w:webHidden/>
            <w:lang w:val="et-EE"/>
          </w:rPr>
          <w:fldChar w:fldCharType="separate"/>
        </w:r>
        <w:r w:rsidRPr="001B13E5">
          <w:rPr>
            <w:webHidden/>
            <w:lang w:val="et-EE"/>
          </w:rPr>
          <w:t>9</w:t>
        </w:r>
        <w:r w:rsidRPr="001B13E5">
          <w:rPr>
            <w:webHidden/>
            <w:lang w:val="et-EE"/>
          </w:rPr>
          <w:fldChar w:fldCharType="end"/>
        </w:r>
      </w:hyperlink>
    </w:p>
    <w:p w14:paraId="0DFBBF5D" w14:textId="72EDCF34"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34" w:history="1">
        <w:r w:rsidRPr="001B13E5">
          <w:rPr>
            <w:rStyle w:val="Hyperlink"/>
            <w:rFonts w:cs="Arial"/>
            <w:lang w:val="et-EE"/>
          </w:rPr>
          <w:t>6.6. Piirded</w:t>
        </w:r>
        <w:r w:rsidRPr="001B13E5">
          <w:rPr>
            <w:webHidden/>
            <w:lang w:val="et-EE"/>
          </w:rPr>
          <w:tab/>
        </w:r>
        <w:r w:rsidRPr="001B13E5">
          <w:rPr>
            <w:webHidden/>
            <w:lang w:val="et-EE"/>
          </w:rPr>
          <w:fldChar w:fldCharType="begin"/>
        </w:r>
        <w:r w:rsidRPr="001B13E5">
          <w:rPr>
            <w:webHidden/>
            <w:lang w:val="et-EE"/>
          </w:rPr>
          <w:instrText xml:space="preserve"> PAGEREF _Toc189753734 \h </w:instrText>
        </w:r>
        <w:r w:rsidRPr="001B13E5">
          <w:rPr>
            <w:webHidden/>
            <w:lang w:val="et-EE"/>
          </w:rPr>
        </w:r>
        <w:r w:rsidRPr="001B13E5">
          <w:rPr>
            <w:webHidden/>
            <w:lang w:val="et-EE"/>
          </w:rPr>
          <w:fldChar w:fldCharType="separate"/>
        </w:r>
        <w:r w:rsidRPr="001B13E5">
          <w:rPr>
            <w:webHidden/>
            <w:lang w:val="et-EE"/>
          </w:rPr>
          <w:t>9</w:t>
        </w:r>
        <w:r w:rsidRPr="001B13E5">
          <w:rPr>
            <w:webHidden/>
            <w:lang w:val="et-EE"/>
          </w:rPr>
          <w:fldChar w:fldCharType="end"/>
        </w:r>
      </w:hyperlink>
    </w:p>
    <w:p w14:paraId="0DE90ECE" w14:textId="4D06FC79"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35" w:history="1">
        <w:r w:rsidRPr="001B13E5">
          <w:rPr>
            <w:rStyle w:val="Hyperlink"/>
            <w:rFonts w:cs="Arial"/>
            <w:lang w:val="et-EE"/>
          </w:rPr>
          <w:t>6.7. Tänavate maa-alad, liiklus- ja parkimiskorraldus</w:t>
        </w:r>
        <w:r w:rsidRPr="001B13E5">
          <w:rPr>
            <w:webHidden/>
            <w:lang w:val="et-EE"/>
          </w:rPr>
          <w:tab/>
        </w:r>
        <w:r w:rsidRPr="001B13E5">
          <w:rPr>
            <w:webHidden/>
            <w:lang w:val="et-EE"/>
          </w:rPr>
          <w:fldChar w:fldCharType="begin"/>
        </w:r>
        <w:r w:rsidRPr="001B13E5">
          <w:rPr>
            <w:webHidden/>
            <w:lang w:val="et-EE"/>
          </w:rPr>
          <w:instrText xml:space="preserve"> PAGEREF _Toc189753735 \h </w:instrText>
        </w:r>
        <w:r w:rsidRPr="001B13E5">
          <w:rPr>
            <w:webHidden/>
            <w:lang w:val="et-EE"/>
          </w:rPr>
        </w:r>
        <w:r w:rsidRPr="001B13E5">
          <w:rPr>
            <w:webHidden/>
            <w:lang w:val="et-EE"/>
          </w:rPr>
          <w:fldChar w:fldCharType="separate"/>
        </w:r>
        <w:r w:rsidRPr="001B13E5">
          <w:rPr>
            <w:webHidden/>
            <w:lang w:val="et-EE"/>
          </w:rPr>
          <w:t>9</w:t>
        </w:r>
        <w:r w:rsidRPr="001B13E5">
          <w:rPr>
            <w:webHidden/>
            <w:lang w:val="et-EE"/>
          </w:rPr>
          <w:fldChar w:fldCharType="end"/>
        </w:r>
      </w:hyperlink>
    </w:p>
    <w:p w14:paraId="40E9BB45" w14:textId="726C14D4" w:rsidR="001B13E5" w:rsidRPr="001B13E5" w:rsidRDefault="001B13E5">
      <w:pPr>
        <w:pStyle w:val="TOC3"/>
        <w:rPr>
          <w:rFonts w:asciiTheme="minorHAnsi" w:eastAsiaTheme="minorEastAsia" w:hAnsiTheme="minorHAnsi"/>
          <w:kern w:val="2"/>
          <w:sz w:val="24"/>
          <w:szCs w:val="24"/>
          <w:lang w:val="et-EE" w:eastAsia="et-EE"/>
          <w14:ligatures w14:val="standardContextual"/>
        </w:rPr>
      </w:pPr>
      <w:hyperlink w:anchor="_Toc189753736" w:history="1">
        <w:r w:rsidRPr="001B13E5">
          <w:rPr>
            <w:rStyle w:val="Hyperlink"/>
            <w:rFonts w:cs="Arial"/>
            <w:lang w:val="et-EE"/>
          </w:rPr>
          <w:t>6.7.1. Teed ja tänavad, parkimiskorraldus</w:t>
        </w:r>
        <w:r w:rsidRPr="001B13E5">
          <w:rPr>
            <w:webHidden/>
            <w:lang w:val="et-EE"/>
          </w:rPr>
          <w:tab/>
        </w:r>
        <w:r w:rsidRPr="001B13E5">
          <w:rPr>
            <w:webHidden/>
            <w:lang w:val="et-EE"/>
          </w:rPr>
          <w:fldChar w:fldCharType="begin"/>
        </w:r>
        <w:r w:rsidRPr="001B13E5">
          <w:rPr>
            <w:webHidden/>
            <w:lang w:val="et-EE"/>
          </w:rPr>
          <w:instrText xml:space="preserve"> PAGEREF _Toc189753736 \h </w:instrText>
        </w:r>
        <w:r w:rsidRPr="001B13E5">
          <w:rPr>
            <w:webHidden/>
            <w:lang w:val="et-EE"/>
          </w:rPr>
        </w:r>
        <w:r w:rsidRPr="001B13E5">
          <w:rPr>
            <w:webHidden/>
            <w:lang w:val="et-EE"/>
          </w:rPr>
          <w:fldChar w:fldCharType="separate"/>
        </w:r>
        <w:r w:rsidRPr="001B13E5">
          <w:rPr>
            <w:webHidden/>
            <w:lang w:val="et-EE"/>
          </w:rPr>
          <w:t>9</w:t>
        </w:r>
        <w:r w:rsidRPr="001B13E5">
          <w:rPr>
            <w:webHidden/>
            <w:lang w:val="et-EE"/>
          </w:rPr>
          <w:fldChar w:fldCharType="end"/>
        </w:r>
      </w:hyperlink>
    </w:p>
    <w:p w14:paraId="61C21603" w14:textId="736E7C6D"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37" w:history="1">
        <w:r w:rsidRPr="001B13E5">
          <w:rPr>
            <w:rStyle w:val="Hyperlink"/>
            <w:rFonts w:cs="Arial"/>
            <w:lang w:val="et-EE"/>
          </w:rPr>
          <w:t>6.8. Haljastuse ja heakorra põhimõtted</w:t>
        </w:r>
        <w:r w:rsidRPr="001B13E5">
          <w:rPr>
            <w:webHidden/>
            <w:lang w:val="et-EE"/>
          </w:rPr>
          <w:tab/>
        </w:r>
        <w:r w:rsidRPr="001B13E5">
          <w:rPr>
            <w:webHidden/>
            <w:lang w:val="et-EE"/>
          </w:rPr>
          <w:fldChar w:fldCharType="begin"/>
        </w:r>
        <w:r w:rsidRPr="001B13E5">
          <w:rPr>
            <w:webHidden/>
            <w:lang w:val="et-EE"/>
          </w:rPr>
          <w:instrText xml:space="preserve"> PAGEREF _Toc189753737 \h </w:instrText>
        </w:r>
        <w:r w:rsidRPr="001B13E5">
          <w:rPr>
            <w:webHidden/>
            <w:lang w:val="et-EE"/>
          </w:rPr>
        </w:r>
        <w:r w:rsidRPr="001B13E5">
          <w:rPr>
            <w:webHidden/>
            <w:lang w:val="et-EE"/>
          </w:rPr>
          <w:fldChar w:fldCharType="separate"/>
        </w:r>
        <w:r w:rsidRPr="001B13E5">
          <w:rPr>
            <w:webHidden/>
            <w:lang w:val="et-EE"/>
          </w:rPr>
          <w:t>9</w:t>
        </w:r>
        <w:r w:rsidRPr="001B13E5">
          <w:rPr>
            <w:webHidden/>
            <w:lang w:val="et-EE"/>
          </w:rPr>
          <w:fldChar w:fldCharType="end"/>
        </w:r>
      </w:hyperlink>
    </w:p>
    <w:p w14:paraId="6DD36A06" w14:textId="4A281910"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38" w:history="1">
        <w:r w:rsidRPr="001B13E5">
          <w:rPr>
            <w:rStyle w:val="Hyperlink"/>
            <w:rFonts w:cs="Arial"/>
            <w:lang w:val="et-EE"/>
          </w:rPr>
          <w:t>6.9. Tuleohutusnõuded</w:t>
        </w:r>
        <w:r w:rsidRPr="001B13E5">
          <w:rPr>
            <w:webHidden/>
            <w:lang w:val="et-EE"/>
          </w:rPr>
          <w:tab/>
        </w:r>
        <w:r w:rsidRPr="001B13E5">
          <w:rPr>
            <w:webHidden/>
            <w:lang w:val="et-EE"/>
          </w:rPr>
          <w:fldChar w:fldCharType="begin"/>
        </w:r>
        <w:r w:rsidRPr="001B13E5">
          <w:rPr>
            <w:webHidden/>
            <w:lang w:val="et-EE"/>
          </w:rPr>
          <w:instrText xml:space="preserve"> PAGEREF _Toc189753738 \h </w:instrText>
        </w:r>
        <w:r w:rsidRPr="001B13E5">
          <w:rPr>
            <w:webHidden/>
            <w:lang w:val="et-EE"/>
          </w:rPr>
        </w:r>
        <w:r w:rsidRPr="001B13E5">
          <w:rPr>
            <w:webHidden/>
            <w:lang w:val="et-EE"/>
          </w:rPr>
          <w:fldChar w:fldCharType="separate"/>
        </w:r>
        <w:r w:rsidRPr="001B13E5">
          <w:rPr>
            <w:webHidden/>
            <w:lang w:val="et-EE"/>
          </w:rPr>
          <w:t>9</w:t>
        </w:r>
        <w:r w:rsidRPr="001B13E5">
          <w:rPr>
            <w:webHidden/>
            <w:lang w:val="et-EE"/>
          </w:rPr>
          <w:fldChar w:fldCharType="end"/>
        </w:r>
      </w:hyperlink>
    </w:p>
    <w:p w14:paraId="62974876" w14:textId="1879D045"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39" w:history="1">
        <w:r w:rsidRPr="001B13E5">
          <w:rPr>
            <w:rStyle w:val="Hyperlink"/>
            <w:rFonts w:cs="Arial"/>
            <w:lang w:val="et-EE"/>
          </w:rPr>
          <w:t>6.10. Jäätmete prognoos ja käitlemine</w:t>
        </w:r>
        <w:r w:rsidRPr="001B13E5">
          <w:rPr>
            <w:webHidden/>
            <w:lang w:val="et-EE"/>
          </w:rPr>
          <w:tab/>
        </w:r>
        <w:r w:rsidRPr="001B13E5">
          <w:rPr>
            <w:webHidden/>
            <w:lang w:val="et-EE"/>
          </w:rPr>
          <w:fldChar w:fldCharType="begin"/>
        </w:r>
        <w:r w:rsidRPr="001B13E5">
          <w:rPr>
            <w:webHidden/>
            <w:lang w:val="et-EE"/>
          </w:rPr>
          <w:instrText xml:space="preserve"> PAGEREF _Toc189753739 \h </w:instrText>
        </w:r>
        <w:r w:rsidRPr="001B13E5">
          <w:rPr>
            <w:webHidden/>
            <w:lang w:val="et-EE"/>
          </w:rPr>
        </w:r>
        <w:r w:rsidRPr="001B13E5">
          <w:rPr>
            <w:webHidden/>
            <w:lang w:val="et-EE"/>
          </w:rPr>
          <w:fldChar w:fldCharType="separate"/>
        </w:r>
        <w:r w:rsidRPr="001B13E5">
          <w:rPr>
            <w:webHidden/>
            <w:lang w:val="et-EE"/>
          </w:rPr>
          <w:t>10</w:t>
        </w:r>
        <w:r w:rsidRPr="001B13E5">
          <w:rPr>
            <w:webHidden/>
            <w:lang w:val="et-EE"/>
          </w:rPr>
          <w:fldChar w:fldCharType="end"/>
        </w:r>
      </w:hyperlink>
    </w:p>
    <w:p w14:paraId="60C3C071" w14:textId="4ABAF3D1"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40" w:history="1">
        <w:r w:rsidRPr="001B13E5">
          <w:rPr>
            <w:rStyle w:val="Hyperlink"/>
            <w:rFonts w:cs="Arial"/>
            <w:lang w:val="et-EE"/>
          </w:rPr>
          <w:t>6.11. Meetmed kuritegevuse ennetamiseks</w:t>
        </w:r>
        <w:r w:rsidRPr="001B13E5">
          <w:rPr>
            <w:webHidden/>
            <w:lang w:val="et-EE"/>
          </w:rPr>
          <w:tab/>
        </w:r>
        <w:r w:rsidRPr="001B13E5">
          <w:rPr>
            <w:webHidden/>
            <w:lang w:val="et-EE"/>
          </w:rPr>
          <w:fldChar w:fldCharType="begin"/>
        </w:r>
        <w:r w:rsidRPr="001B13E5">
          <w:rPr>
            <w:webHidden/>
            <w:lang w:val="et-EE"/>
          </w:rPr>
          <w:instrText xml:space="preserve"> PAGEREF _Toc189753740 \h </w:instrText>
        </w:r>
        <w:r w:rsidRPr="001B13E5">
          <w:rPr>
            <w:webHidden/>
            <w:lang w:val="et-EE"/>
          </w:rPr>
        </w:r>
        <w:r w:rsidRPr="001B13E5">
          <w:rPr>
            <w:webHidden/>
            <w:lang w:val="et-EE"/>
          </w:rPr>
          <w:fldChar w:fldCharType="separate"/>
        </w:r>
        <w:r w:rsidRPr="001B13E5">
          <w:rPr>
            <w:webHidden/>
            <w:lang w:val="et-EE"/>
          </w:rPr>
          <w:t>10</w:t>
        </w:r>
        <w:r w:rsidRPr="001B13E5">
          <w:rPr>
            <w:webHidden/>
            <w:lang w:val="et-EE"/>
          </w:rPr>
          <w:fldChar w:fldCharType="end"/>
        </w:r>
      </w:hyperlink>
    </w:p>
    <w:p w14:paraId="50BA8644" w14:textId="4275E3B6"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41" w:history="1">
        <w:r w:rsidRPr="001B13E5">
          <w:rPr>
            <w:rStyle w:val="Hyperlink"/>
            <w:rFonts w:cs="Arial"/>
            <w:lang w:val="et-EE"/>
          </w:rPr>
          <w:t>6.12. Radoon</w:t>
        </w:r>
        <w:r w:rsidRPr="001B13E5">
          <w:rPr>
            <w:webHidden/>
            <w:lang w:val="et-EE"/>
          </w:rPr>
          <w:tab/>
        </w:r>
        <w:r w:rsidRPr="001B13E5">
          <w:rPr>
            <w:webHidden/>
            <w:lang w:val="et-EE"/>
          </w:rPr>
          <w:fldChar w:fldCharType="begin"/>
        </w:r>
        <w:r w:rsidRPr="001B13E5">
          <w:rPr>
            <w:webHidden/>
            <w:lang w:val="et-EE"/>
          </w:rPr>
          <w:instrText xml:space="preserve"> PAGEREF _Toc189753741 \h </w:instrText>
        </w:r>
        <w:r w:rsidRPr="001B13E5">
          <w:rPr>
            <w:webHidden/>
            <w:lang w:val="et-EE"/>
          </w:rPr>
        </w:r>
        <w:r w:rsidRPr="001B13E5">
          <w:rPr>
            <w:webHidden/>
            <w:lang w:val="et-EE"/>
          </w:rPr>
          <w:fldChar w:fldCharType="separate"/>
        </w:r>
        <w:r w:rsidRPr="001B13E5">
          <w:rPr>
            <w:webHidden/>
            <w:lang w:val="et-EE"/>
          </w:rPr>
          <w:t>10</w:t>
        </w:r>
        <w:r w:rsidRPr="001B13E5">
          <w:rPr>
            <w:webHidden/>
            <w:lang w:val="et-EE"/>
          </w:rPr>
          <w:fldChar w:fldCharType="end"/>
        </w:r>
      </w:hyperlink>
    </w:p>
    <w:p w14:paraId="1EBDC907" w14:textId="26D5F825"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42" w:history="1">
        <w:r w:rsidRPr="001B13E5">
          <w:rPr>
            <w:rStyle w:val="Hyperlink"/>
            <w:rFonts w:cs="Arial"/>
            <w:lang w:val="et-EE"/>
          </w:rPr>
          <w:t>6.13. Servituutide seadmise vajadus</w:t>
        </w:r>
        <w:r w:rsidRPr="001B13E5">
          <w:rPr>
            <w:webHidden/>
            <w:lang w:val="et-EE"/>
          </w:rPr>
          <w:tab/>
        </w:r>
        <w:r w:rsidRPr="001B13E5">
          <w:rPr>
            <w:webHidden/>
            <w:lang w:val="et-EE"/>
          </w:rPr>
          <w:fldChar w:fldCharType="begin"/>
        </w:r>
        <w:r w:rsidRPr="001B13E5">
          <w:rPr>
            <w:webHidden/>
            <w:lang w:val="et-EE"/>
          </w:rPr>
          <w:instrText xml:space="preserve"> PAGEREF _Toc189753742 \h </w:instrText>
        </w:r>
        <w:r w:rsidRPr="001B13E5">
          <w:rPr>
            <w:webHidden/>
            <w:lang w:val="et-EE"/>
          </w:rPr>
        </w:r>
        <w:r w:rsidRPr="001B13E5">
          <w:rPr>
            <w:webHidden/>
            <w:lang w:val="et-EE"/>
          </w:rPr>
          <w:fldChar w:fldCharType="separate"/>
        </w:r>
        <w:r w:rsidRPr="001B13E5">
          <w:rPr>
            <w:webHidden/>
            <w:lang w:val="et-EE"/>
          </w:rPr>
          <w:t>11</w:t>
        </w:r>
        <w:r w:rsidRPr="001B13E5">
          <w:rPr>
            <w:webHidden/>
            <w:lang w:val="et-EE"/>
          </w:rPr>
          <w:fldChar w:fldCharType="end"/>
        </w:r>
      </w:hyperlink>
    </w:p>
    <w:p w14:paraId="71D5E1B7" w14:textId="18577680" w:rsidR="001B13E5" w:rsidRPr="001B13E5" w:rsidRDefault="001B13E5">
      <w:pPr>
        <w:pStyle w:val="TOC1"/>
        <w:rPr>
          <w:rFonts w:asciiTheme="minorHAnsi" w:eastAsiaTheme="minorEastAsia" w:hAnsiTheme="minorHAnsi"/>
          <w:kern w:val="2"/>
          <w:sz w:val="24"/>
          <w:szCs w:val="24"/>
          <w:lang w:val="et-EE" w:eastAsia="et-EE"/>
          <w14:ligatures w14:val="standardContextual"/>
        </w:rPr>
      </w:pPr>
      <w:hyperlink w:anchor="_Toc189753743" w:history="1">
        <w:r w:rsidRPr="001B13E5">
          <w:rPr>
            <w:rStyle w:val="Hyperlink"/>
            <w:lang w:val="et-EE"/>
          </w:rPr>
          <w:t>7. TEHNOVÕRKUDE LAHENDUS</w:t>
        </w:r>
        <w:r w:rsidRPr="001B13E5">
          <w:rPr>
            <w:webHidden/>
            <w:lang w:val="et-EE"/>
          </w:rPr>
          <w:tab/>
        </w:r>
        <w:r w:rsidRPr="001B13E5">
          <w:rPr>
            <w:webHidden/>
            <w:lang w:val="et-EE"/>
          </w:rPr>
          <w:fldChar w:fldCharType="begin"/>
        </w:r>
        <w:r w:rsidRPr="001B13E5">
          <w:rPr>
            <w:webHidden/>
            <w:lang w:val="et-EE"/>
          </w:rPr>
          <w:instrText xml:space="preserve"> PAGEREF _Toc189753743 \h </w:instrText>
        </w:r>
        <w:r w:rsidRPr="001B13E5">
          <w:rPr>
            <w:webHidden/>
            <w:lang w:val="et-EE"/>
          </w:rPr>
        </w:r>
        <w:r w:rsidRPr="001B13E5">
          <w:rPr>
            <w:webHidden/>
            <w:lang w:val="et-EE"/>
          </w:rPr>
          <w:fldChar w:fldCharType="separate"/>
        </w:r>
        <w:r w:rsidRPr="001B13E5">
          <w:rPr>
            <w:webHidden/>
            <w:lang w:val="et-EE"/>
          </w:rPr>
          <w:t>11</w:t>
        </w:r>
        <w:r w:rsidRPr="001B13E5">
          <w:rPr>
            <w:webHidden/>
            <w:lang w:val="et-EE"/>
          </w:rPr>
          <w:fldChar w:fldCharType="end"/>
        </w:r>
      </w:hyperlink>
    </w:p>
    <w:p w14:paraId="354110F5" w14:textId="1D8A79A9"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44" w:history="1">
        <w:r w:rsidRPr="001B13E5">
          <w:rPr>
            <w:rStyle w:val="Hyperlink"/>
            <w:lang w:val="et-EE"/>
          </w:rPr>
          <w:t>7.1. Veevarustus ja kanalisatsioon</w:t>
        </w:r>
        <w:r w:rsidRPr="001B13E5">
          <w:rPr>
            <w:webHidden/>
            <w:lang w:val="et-EE"/>
          </w:rPr>
          <w:tab/>
        </w:r>
        <w:r w:rsidRPr="001B13E5">
          <w:rPr>
            <w:webHidden/>
            <w:lang w:val="et-EE"/>
          </w:rPr>
          <w:fldChar w:fldCharType="begin"/>
        </w:r>
        <w:r w:rsidRPr="001B13E5">
          <w:rPr>
            <w:webHidden/>
            <w:lang w:val="et-EE"/>
          </w:rPr>
          <w:instrText xml:space="preserve"> PAGEREF _Toc189753744 \h </w:instrText>
        </w:r>
        <w:r w:rsidRPr="001B13E5">
          <w:rPr>
            <w:webHidden/>
            <w:lang w:val="et-EE"/>
          </w:rPr>
        </w:r>
        <w:r w:rsidRPr="001B13E5">
          <w:rPr>
            <w:webHidden/>
            <w:lang w:val="et-EE"/>
          </w:rPr>
          <w:fldChar w:fldCharType="separate"/>
        </w:r>
        <w:r w:rsidRPr="001B13E5">
          <w:rPr>
            <w:webHidden/>
            <w:lang w:val="et-EE"/>
          </w:rPr>
          <w:t>11</w:t>
        </w:r>
        <w:r w:rsidRPr="001B13E5">
          <w:rPr>
            <w:webHidden/>
            <w:lang w:val="et-EE"/>
          </w:rPr>
          <w:fldChar w:fldCharType="end"/>
        </w:r>
      </w:hyperlink>
    </w:p>
    <w:p w14:paraId="1C345B00" w14:textId="0A4531DF"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45" w:history="1">
        <w:r w:rsidRPr="001B13E5">
          <w:rPr>
            <w:rStyle w:val="Hyperlink"/>
            <w:lang w:val="et-EE"/>
          </w:rPr>
          <w:t>7.2. Vertikaalplaneerimine ja sademevee ärajuhtimine</w:t>
        </w:r>
        <w:r w:rsidRPr="001B13E5">
          <w:rPr>
            <w:webHidden/>
            <w:lang w:val="et-EE"/>
          </w:rPr>
          <w:tab/>
        </w:r>
        <w:r w:rsidRPr="001B13E5">
          <w:rPr>
            <w:webHidden/>
            <w:lang w:val="et-EE"/>
          </w:rPr>
          <w:fldChar w:fldCharType="begin"/>
        </w:r>
        <w:r w:rsidRPr="001B13E5">
          <w:rPr>
            <w:webHidden/>
            <w:lang w:val="et-EE"/>
          </w:rPr>
          <w:instrText xml:space="preserve"> PAGEREF _Toc189753745 \h </w:instrText>
        </w:r>
        <w:r w:rsidRPr="001B13E5">
          <w:rPr>
            <w:webHidden/>
            <w:lang w:val="et-EE"/>
          </w:rPr>
        </w:r>
        <w:r w:rsidRPr="001B13E5">
          <w:rPr>
            <w:webHidden/>
            <w:lang w:val="et-EE"/>
          </w:rPr>
          <w:fldChar w:fldCharType="separate"/>
        </w:r>
        <w:r w:rsidRPr="001B13E5">
          <w:rPr>
            <w:webHidden/>
            <w:lang w:val="et-EE"/>
          </w:rPr>
          <w:t>12</w:t>
        </w:r>
        <w:r w:rsidRPr="001B13E5">
          <w:rPr>
            <w:webHidden/>
            <w:lang w:val="et-EE"/>
          </w:rPr>
          <w:fldChar w:fldCharType="end"/>
        </w:r>
      </w:hyperlink>
    </w:p>
    <w:p w14:paraId="1F93DA3B" w14:textId="5ACE856F"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46" w:history="1">
        <w:r w:rsidRPr="001B13E5">
          <w:rPr>
            <w:rStyle w:val="Hyperlink"/>
            <w:lang w:val="et-EE"/>
          </w:rPr>
          <w:t>7.3. Elektrivarustus</w:t>
        </w:r>
        <w:r w:rsidRPr="001B13E5">
          <w:rPr>
            <w:webHidden/>
            <w:lang w:val="et-EE"/>
          </w:rPr>
          <w:tab/>
        </w:r>
        <w:r w:rsidRPr="001B13E5">
          <w:rPr>
            <w:webHidden/>
            <w:lang w:val="et-EE"/>
          </w:rPr>
          <w:fldChar w:fldCharType="begin"/>
        </w:r>
        <w:r w:rsidRPr="001B13E5">
          <w:rPr>
            <w:webHidden/>
            <w:lang w:val="et-EE"/>
          </w:rPr>
          <w:instrText xml:space="preserve"> PAGEREF _Toc189753746 \h </w:instrText>
        </w:r>
        <w:r w:rsidRPr="001B13E5">
          <w:rPr>
            <w:webHidden/>
            <w:lang w:val="et-EE"/>
          </w:rPr>
        </w:r>
        <w:r w:rsidRPr="001B13E5">
          <w:rPr>
            <w:webHidden/>
            <w:lang w:val="et-EE"/>
          </w:rPr>
          <w:fldChar w:fldCharType="separate"/>
        </w:r>
        <w:r w:rsidRPr="001B13E5">
          <w:rPr>
            <w:webHidden/>
            <w:lang w:val="et-EE"/>
          </w:rPr>
          <w:t>12</w:t>
        </w:r>
        <w:r w:rsidRPr="001B13E5">
          <w:rPr>
            <w:webHidden/>
            <w:lang w:val="et-EE"/>
          </w:rPr>
          <w:fldChar w:fldCharType="end"/>
        </w:r>
      </w:hyperlink>
    </w:p>
    <w:p w14:paraId="0627CB00" w14:textId="3672EBD6"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47" w:history="1">
        <w:r w:rsidRPr="001B13E5">
          <w:rPr>
            <w:rStyle w:val="Hyperlink"/>
            <w:lang w:val="et-EE"/>
          </w:rPr>
          <w:t>7.4. Sidevarustus</w:t>
        </w:r>
        <w:r w:rsidRPr="001B13E5">
          <w:rPr>
            <w:webHidden/>
            <w:lang w:val="et-EE"/>
          </w:rPr>
          <w:tab/>
        </w:r>
        <w:r w:rsidRPr="001B13E5">
          <w:rPr>
            <w:webHidden/>
            <w:lang w:val="et-EE"/>
          </w:rPr>
          <w:fldChar w:fldCharType="begin"/>
        </w:r>
        <w:r w:rsidRPr="001B13E5">
          <w:rPr>
            <w:webHidden/>
            <w:lang w:val="et-EE"/>
          </w:rPr>
          <w:instrText xml:space="preserve"> PAGEREF _Toc189753747 \h </w:instrText>
        </w:r>
        <w:r w:rsidRPr="001B13E5">
          <w:rPr>
            <w:webHidden/>
            <w:lang w:val="et-EE"/>
          </w:rPr>
        </w:r>
        <w:r w:rsidRPr="001B13E5">
          <w:rPr>
            <w:webHidden/>
            <w:lang w:val="et-EE"/>
          </w:rPr>
          <w:fldChar w:fldCharType="separate"/>
        </w:r>
        <w:r w:rsidRPr="001B13E5">
          <w:rPr>
            <w:webHidden/>
            <w:lang w:val="et-EE"/>
          </w:rPr>
          <w:t>13</w:t>
        </w:r>
        <w:r w:rsidRPr="001B13E5">
          <w:rPr>
            <w:webHidden/>
            <w:lang w:val="et-EE"/>
          </w:rPr>
          <w:fldChar w:fldCharType="end"/>
        </w:r>
      </w:hyperlink>
    </w:p>
    <w:p w14:paraId="3FA37001" w14:textId="650562E1"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48" w:history="1">
        <w:r w:rsidRPr="001B13E5">
          <w:rPr>
            <w:rStyle w:val="Hyperlink"/>
            <w:lang w:val="et-EE"/>
          </w:rPr>
          <w:t>7.5. Soojavarustus</w:t>
        </w:r>
        <w:r w:rsidRPr="001B13E5">
          <w:rPr>
            <w:webHidden/>
            <w:lang w:val="et-EE"/>
          </w:rPr>
          <w:tab/>
        </w:r>
        <w:r w:rsidRPr="001B13E5">
          <w:rPr>
            <w:webHidden/>
            <w:lang w:val="et-EE"/>
          </w:rPr>
          <w:fldChar w:fldCharType="begin"/>
        </w:r>
        <w:r w:rsidRPr="001B13E5">
          <w:rPr>
            <w:webHidden/>
            <w:lang w:val="et-EE"/>
          </w:rPr>
          <w:instrText xml:space="preserve"> PAGEREF _Toc189753748 \h </w:instrText>
        </w:r>
        <w:r w:rsidRPr="001B13E5">
          <w:rPr>
            <w:webHidden/>
            <w:lang w:val="et-EE"/>
          </w:rPr>
        </w:r>
        <w:r w:rsidRPr="001B13E5">
          <w:rPr>
            <w:webHidden/>
            <w:lang w:val="et-EE"/>
          </w:rPr>
          <w:fldChar w:fldCharType="separate"/>
        </w:r>
        <w:r w:rsidRPr="001B13E5">
          <w:rPr>
            <w:webHidden/>
            <w:lang w:val="et-EE"/>
          </w:rPr>
          <w:t>13</w:t>
        </w:r>
        <w:r w:rsidRPr="001B13E5">
          <w:rPr>
            <w:webHidden/>
            <w:lang w:val="et-EE"/>
          </w:rPr>
          <w:fldChar w:fldCharType="end"/>
        </w:r>
      </w:hyperlink>
    </w:p>
    <w:p w14:paraId="7C0CA842" w14:textId="3516C810"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49" w:history="1">
        <w:r w:rsidRPr="001B13E5">
          <w:rPr>
            <w:rStyle w:val="Hyperlink"/>
            <w:lang w:val="et-EE"/>
          </w:rPr>
          <w:t>7.6. Planeeringuala tehnilised näitajad</w:t>
        </w:r>
        <w:r w:rsidRPr="001B13E5">
          <w:rPr>
            <w:webHidden/>
            <w:lang w:val="et-EE"/>
          </w:rPr>
          <w:tab/>
        </w:r>
        <w:r w:rsidRPr="001B13E5">
          <w:rPr>
            <w:webHidden/>
            <w:lang w:val="et-EE"/>
          </w:rPr>
          <w:fldChar w:fldCharType="begin"/>
        </w:r>
        <w:r w:rsidRPr="001B13E5">
          <w:rPr>
            <w:webHidden/>
            <w:lang w:val="et-EE"/>
          </w:rPr>
          <w:instrText xml:space="preserve"> PAGEREF _Toc189753749 \h </w:instrText>
        </w:r>
        <w:r w:rsidRPr="001B13E5">
          <w:rPr>
            <w:webHidden/>
            <w:lang w:val="et-EE"/>
          </w:rPr>
        </w:r>
        <w:r w:rsidRPr="001B13E5">
          <w:rPr>
            <w:webHidden/>
            <w:lang w:val="et-EE"/>
          </w:rPr>
          <w:fldChar w:fldCharType="separate"/>
        </w:r>
        <w:r w:rsidRPr="001B13E5">
          <w:rPr>
            <w:webHidden/>
            <w:lang w:val="et-EE"/>
          </w:rPr>
          <w:t>13</w:t>
        </w:r>
        <w:r w:rsidRPr="001B13E5">
          <w:rPr>
            <w:webHidden/>
            <w:lang w:val="et-EE"/>
          </w:rPr>
          <w:fldChar w:fldCharType="end"/>
        </w:r>
      </w:hyperlink>
    </w:p>
    <w:p w14:paraId="0C9FDA46" w14:textId="76185CDF" w:rsidR="001B13E5" w:rsidRPr="001B13E5" w:rsidRDefault="001B13E5">
      <w:pPr>
        <w:pStyle w:val="TOC1"/>
        <w:rPr>
          <w:rFonts w:asciiTheme="minorHAnsi" w:eastAsiaTheme="minorEastAsia" w:hAnsiTheme="minorHAnsi"/>
          <w:kern w:val="2"/>
          <w:sz w:val="24"/>
          <w:szCs w:val="24"/>
          <w:lang w:val="et-EE" w:eastAsia="et-EE"/>
          <w14:ligatures w14:val="standardContextual"/>
        </w:rPr>
      </w:pPr>
      <w:hyperlink w:anchor="_Toc189753750" w:history="1">
        <w:r w:rsidRPr="001B13E5">
          <w:rPr>
            <w:rStyle w:val="Hyperlink"/>
            <w:lang w:val="et-EE"/>
          </w:rPr>
          <w:t>8. KESKKONNATINGIMUSED JA VÕIMALIKU KESKKONNAMÕJU HINDAMINE</w:t>
        </w:r>
        <w:r w:rsidRPr="001B13E5">
          <w:rPr>
            <w:webHidden/>
            <w:lang w:val="et-EE"/>
          </w:rPr>
          <w:tab/>
        </w:r>
        <w:r w:rsidRPr="001B13E5">
          <w:rPr>
            <w:webHidden/>
            <w:lang w:val="et-EE"/>
          </w:rPr>
          <w:fldChar w:fldCharType="begin"/>
        </w:r>
        <w:r w:rsidRPr="001B13E5">
          <w:rPr>
            <w:webHidden/>
            <w:lang w:val="et-EE"/>
          </w:rPr>
          <w:instrText xml:space="preserve"> PAGEREF _Toc189753750 \h </w:instrText>
        </w:r>
        <w:r w:rsidRPr="001B13E5">
          <w:rPr>
            <w:webHidden/>
            <w:lang w:val="et-EE"/>
          </w:rPr>
        </w:r>
        <w:r w:rsidRPr="001B13E5">
          <w:rPr>
            <w:webHidden/>
            <w:lang w:val="et-EE"/>
          </w:rPr>
          <w:fldChar w:fldCharType="separate"/>
        </w:r>
        <w:r w:rsidRPr="001B13E5">
          <w:rPr>
            <w:webHidden/>
            <w:lang w:val="et-EE"/>
          </w:rPr>
          <w:t>14</w:t>
        </w:r>
        <w:r w:rsidRPr="001B13E5">
          <w:rPr>
            <w:webHidden/>
            <w:lang w:val="et-EE"/>
          </w:rPr>
          <w:fldChar w:fldCharType="end"/>
        </w:r>
      </w:hyperlink>
    </w:p>
    <w:p w14:paraId="6B85714A" w14:textId="3FACB525"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51" w:history="1">
        <w:r w:rsidRPr="001B13E5">
          <w:rPr>
            <w:rStyle w:val="Hyperlink"/>
            <w:rFonts w:cs="Arial"/>
            <w:lang w:val="et-EE"/>
          </w:rPr>
          <w:t>8.1. Eessõna</w:t>
        </w:r>
        <w:r w:rsidRPr="001B13E5">
          <w:rPr>
            <w:webHidden/>
            <w:lang w:val="et-EE"/>
          </w:rPr>
          <w:tab/>
        </w:r>
        <w:r w:rsidRPr="001B13E5">
          <w:rPr>
            <w:webHidden/>
            <w:lang w:val="et-EE"/>
          </w:rPr>
          <w:fldChar w:fldCharType="begin"/>
        </w:r>
        <w:r w:rsidRPr="001B13E5">
          <w:rPr>
            <w:webHidden/>
            <w:lang w:val="et-EE"/>
          </w:rPr>
          <w:instrText xml:space="preserve"> PAGEREF _Toc189753751 \h </w:instrText>
        </w:r>
        <w:r w:rsidRPr="001B13E5">
          <w:rPr>
            <w:webHidden/>
            <w:lang w:val="et-EE"/>
          </w:rPr>
        </w:r>
        <w:r w:rsidRPr="001B13E5">
          <w:rPr>
            <w:webHidden/>
            <w:lang w:val="et-EE"/>
          </w:rPr>
          <w:fldChar w:fldCharType="separate"/>
        </w:r>
        <w:r w:rsidRPr="001B13E5">
          <w:rPr>
            <w:webHidden/>
            <w:lang w:val="et-EE"/>
          </w:rPr>
          <w:t>14</w:t>
        </w:r>
        <w:r w:rsidRPr="001B13E5">
          <w:rPr>
            <w:webHidden/>
            <w:lang w:val="et-EE"/>
          </w:rPr>
          <w:fldChar w:fldCharType="end"/>
        </w:r>
      </w:hyperlink>
    </w:p>
    <w:p w14:paraId="7958171F" w14:textId="6FD82E77"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52" w:history="1">
        <w:r w:rsidRPr="001B13E5">
          <w:rPr>
            <w:rStyle w:val="Hyperlink"/>
            <w:rFonts w:cs="Arial"/>
            <w:lang w:val="et-EE"/>
          </w:rPr>
          <w:t>8.2. Kavandatava tegevusega kaasnev oht inimese tervisele ja keskkonnale ning avarii-olukordade esinemise võimalikkus</w:t>
        </w:r>
        <w:r w:rsidRPr="001B13E5">
          <w:rPr>
            <w:webHidden/>
            <w:lang w:val="et-EE"/>
          </w:rPr>
          <w:tab/>
        </w:r>
        <w:r w:rsidRPr="001B13E5">
          <w:rPr>
            <w:webHidden/>
            <w:lang w:val="et-EE"/>
          </w:rPr>
          <w:fldChar w:fldCharType="begin"/>
        </w:r>
        <w:r w:rsidRPr="001B13E5">
          <w:rPr>
            <w:webHidden/>
            <w:lang w:val="et-EE"/>
          </w:rPr>
          <w:instrText xml:space="preserve"> PAGEREF _Toc189753752 \h </w:instrText>
        </w:r>
        <w:r w:rsidRPr="001B13E5">
          <w:rPr>
            <w:webHidden/>
            <w:lang w:val="et-EE"/>
          </w:rPr>
        </w:r>
        <w:r w:rsidRPr="001B13E5">
          <w:rPr>
            <w:webHidden/>
            <w:lang w:val="et-EE"/>
          </w:rPr>
          <w:fldChar w:fldCharType="separate"/>
        </w:r>
        <w:r w:rsidRPr="001B13E5">
          <w:rPr>
            <w:webHidden/>
            <w:lang w:val="et-EE"/>
          </w:rPr>
          <w:t>14</w:t>
        </w:r>
        <w:r w:rsidRPr="001B13E5">
          <w:rPr>
            <w:webHidden/>
            <w:lang w:val="et-EE"/>
          </w:rPr>
          <w:fldChar w:fldCharType="end"/>
        </w:r>
      </w:hyperlink>
    </w:p>
    <w:p w14:paraId="437BE830" w14:textId="3772F448"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53" w:history="1">
        <w:r w:rsidRPr="001B13E5">
          <w:rPr>
            <w:rStyle w:val="Hyperlink"/>
            <w:rFonts w:cs="Arial"/>
            <w:lang w:val="et-EE"/>
          </w:rPr>
          <w:t>8.3. Müra ja vibratsioon</w:t>
        </w:r>
        <w:r w:rsidRPr="001B13E5">
          <w:rPr>
            <w:webHidden/>
            <w:lang w:val="et-EE"/>
          </w:rPr>
          <w:tab/>
        </w:r>
        <w:r w:rsidRPr="001B13E5">
          <w:rPr>
            <w:webHidden/>
            <w:lang w:val="et-EE"/>
          </w:rPr>
          <w:fldChar w:fldCharType="begin"/>
        </w:r>
        <w:r w:rsidRPr="001B13E5">
          <w:rPr>
            <w:webHidden/>
            <w:lang w:val="et-EE"/>
          </w:rPr>
          <w:instrText xml:space="preserve"> PAGEREF _Toc189753753 \h </w:instrText>
        </w:r>
        <w:r w:rsidRPr="001B13E5">
          <w:rPr>
            <w:webHidden/>
            <w:lang w:val="et-EE"/>
          </w:rPr>
        </w:r>
        <w:r w:rsidRPr="001B13E5">
          <w:rPr>
            <w:webHidden/>
            <w:lang w:val="et-EE"/>
          </w:rPr>
          <w:fldChar w:fldCharType="separate"/>
        </w:r>
        <w:r w:rsidRPr="001B13E5">
          <w:rPr>
            <w:webHidden/>
            <w:lang w:val="et-EE"/>
          </w:rPr>
          <w:t>14</w:t>
        </w:r>
        <w:r w:rsidRPr="001B13E5">
          <w:rPr>
            <w:webHidden/>
            <w:lang w:val="et-EE"/>
          </w:rPr>
          <w:fldChar w:fldCharType="end"/>
        </w:r>
      </w:hyperlink>
    </w:p>
    <w:p w14:paraId="038750E2" w14:textId="67BC755D"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54" w:history="1">
        <w:r w:rsidRPr="001B13E5">
          <w:rPr>
            <w:rStyle w:val="Hyperlink"/>
            <w:rFonts w:cs="Arial"/>
            <w:lang w:val="et-EE"/>
          </w:rPr>
          <w:t>8.4. Põhjavee kaitse</w:t>
        </w:r>
        <w:r w:rsidRPr="001B13E5">
          <w:rPr>
            <w:webHidden/>
            <w:lang w:val="et-EE"/>
          </w:rPr>
          <w:tab/>
        </w:r>
        <w:r w:rsidRPr="001B13E5">
          <w:rPr>
            <w:webHidden/>
            <w:lang w:val="et-EE"/>
          </w:rPr>
          <w:fldChar w:fldCharType="begin"/>
        </w:r>
        <w:r w:rsidRPr="001B13E5">
          <w:rPr>
            <w:webHidden/>
            <w:lang w:val="et-EE"/>
          </w:rPr>
          <w:instrText xml:space="preserve"> PAGEREF _Toc189753754 \h </w:instrText>
        </w:r>
        <w:r w:rsidRPr="001B13E5">
          <w:rPr>
            <w:webHidden/>
            <w:lang w:val="et-EE"/>
          </w:rPr>
        </w:r>
        <w:r w:rsidRPr="001B13E5">
          <w:rPr>
            <w:webHidden/>
            <w:lang w:val="et-EE"/>
          </w:rPr>
          <w:fldChar w:fldCharType="separate"/>
        </w:r>
        <w:r w:rsidRPr="001B13E5">
          <w:rPr>
            <w:webHidden/>
            <w:lang w:val="et-EE"/>
          </w:rPr>
          <w:t>14</w:t>
        </w:r>
        <w:r w:rsidRPr="001B13E5">
          <w:rPr>
            <w:webHidden/>
            <w:lang w:val="et-EE"/>
          </w:rPr>
          <w:fldChar w:fldCharType="end"/>
        </w:r>
      </w:hyperlink>
    </w:p>
    <w:p w14:paraId="7936A09A" w14:textId="03ED4EE1"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55" w:history="1">
        <w:r w:rsidRPr="001B13E5">
          <w:rPr>
            <w:rStyle w:val="Hyperlink"/>
            <w:rFonts w:cs="Arial"/>
            <w:lang w:val="et-EE"/>
          </w:rPr>
          <w:t>8.5. Radooniriski vähendamise võimalused</w:t>
        </w:r>
        <w:r w:rsidRPr="001B13E5">
          <w:rPr>
            <w:webHidden/>
            <w:lang w:val="et-EE"/>
          </w:rPr>
          <w:tab/>
        </w:r>
        <w:r w:rsidRPr="001B13E5">
          <w:rPr>
            <w:webHidden/>
            <w:lang w:val="et-EE"/>
          </w:rPr>
          <w:fldChar w:fldCharType="begin"/>
        </w:r>
        <w:r w:rsidRPr="001B13E5">
          <w:rPr>
            <w:webHidden/>
            <w:lang w:val="et-EE"/>
          </w:rPr>
          <w:instrText xml:space="preserve"> PAGEREF _Toc189753755 \h </w:instrText>
        </w:r>
        <w:r w:rsidRPr="001B13E5">
          <w:rPr>
            <w:webHidden/>
            <w:lang w:val="et-EE"/>
          </w:rPr>
        </w:r>
        <w:r w:rsidRPr="001B13E5">
          <w:rPr>
            <w:webHidden/>
            <w:lang w:val="et-EE"/>
          </w:rPr>
          <w:fldChar w:fldCharType="separate"/>
        </w:r>
        <w:r w:rsidRPr="001B13E5">
          <w:rPr>
            <w:webHidden/>
            <w:lang w:val="et-EE"/>
          </w:rPr>
          <w:t>14</w:t>
        </w:r>
        <w:r w:rsidRPr="001B13E5">
          <w:rPr>
            <w:webHidden/>
            <w:lang w:val="et-EE"/>
          </w:rPr>
          <w:fldChar w:fldCharType="end"/>
        </w:r>
      </w:hyperlink>
    </w:p>
    <w:p w14:paraId="3FBC1E1E" w14:textId="2CD3D2CD" w:rsidR="001B13E5" w:rsidRPr="001B13E5" w:rsidRDefault="001B13E5">
      <w:pPr>
        <w:pStyle w:val="TOC2"/>
        <w:rPr>
          <w:rFonts w:asciiTheme="minorHAnsi" w:eastAsiaTheme="minorEastAsia" w:hAnsiTheme="minorHAnsi"/>
          <w:kern w:val="2"/>
          <w:sz w:val="24"/>
          <w:szCs w:val="24"/>
          <w:lang w:val="et-EE" w:eastAsia="et-EE"/>
          <w14:ligatures w14:val="standardContextual"/>
        </w:rPr>
      </w:pPr>
      <w:hyperlink w:anchor="_Toc189753756" w:history="1">
        <w:r w:rsidRPr="001B13E5">
          <w:rPr>
            <w:rStyle w:val="Hyperlink"/>
            <w:rFonts w:cs="Arial"/>
            <w:lang w:val="et-EE"/>
          </w:rPr>
          <w:t>8.6. Võimaliku keskkonnamõju hindamine</w:t>
        </w:r>
        <w:r w:rsidRPr="001B13E5">
          <w:rPr>
            <w:webHidden/>
            <w:lang w:val="et-EE"/>
          </w:rPr>
          <w:tab/>
        </w:r>
        <w:r w:rsidRPr="001B13E5">
          <w:rPr>
            <w:webHidden/>
            <w:lang w:val="et-EE"/>
          </w:rPr>
          <w:fldChar w:fldCharType="begin"/>
        </w:r>
        <w:r w:rsidRPr="001B13E5">
          <w:rPr>
            <w:webHidden/>
            <w:lang w:val="et-EE"/>
          </w:rPr>
          <w:instrText xml:space="preserve"> PAGEREF _Toc189753756 \h </w:instrText>
        </w:r>
        <w:r w:rsidRPr="001B13E5">
          <w:rPr>
            <w:webHidden/>
            <w:lang w:val="et-EE"/>
          </w:rPr>
        </w:r>
        <w:r w:rsidRPr="001B13E5">
          <w:rPr>
            <w:webHidden/>
            <w:lang w:val="et-EE"/>
          </w:rPr>
          <w:fldChar w:fldCharType="separate"/>
        </w:r>
        <w:r w:rsidRPr="001B13E5">
          <w:rPr>
            <w:webHidden/>
            <w:lang w:val="et-EE"/>
          </w:rPr>
          <w:t>14</w:t>
        </w:r>
        <w:r w:rsidRPr="001B13E5">
          <w:rPr>
            <w:webHidden/>
            <w:lang w:val="et-EE"/>
          </w:rPr>
          <w:fldChar w:fldCharType="end"/>
        </w:r>
      </w:hyperlink>
    </w:p>
    <w:p w14:paraId="2EDC4D93" w14:textId="58E9DC62" w:rsidR="001B13E5" w:rsidRPr="001B13E5" w:rsidRDefault="001B13E5">
      <w:pPr>
        <w:pStyle w:val="TOC1"/>
        <w:rPr>
          <w:rFonts w:asciiTheme="minorHAnsi" w:eastAsiaTheme="minorEastAsia" w:hAnsiTheme="minorHAnsi"/>
          <w:kern w:val="2"/>
          <w:sz w:val="24"/>
          <w:szCs w:val="24"/>
          <w:lang w:val="et-EE" w:eastAsia="et-EE"/>
          <w14:ligatures w14:val="standardContextual"/>
        </w:rPr>
      </w:pPr>
      <w:hyperlink w:anchor="_Toc189753757" w:history="1">
        <w:r w:rsidRPr="001B13E5">
          <w:rPr>
            <w:rStyle w:val="Hyperlink"/>
            <w:lang w:val="et-EE"/>
          </w:rPr>
          <w:t>9. PLANEERIGU ELLUVIIMISEGA KAASNEVAD MÕJUD</w:t>
        </w:r>
        <w:r w:rsidRPr="001B13E5">
          <w:rPr>
            <w:webHidden/>
            <w:lang w:val="et-EE"/>
          </w:rPr>
          <w:tab/>
        </w:r>
        <w:r w:rsidRPr="001B13E5">
          <w:rPr>
            <w:webHidden/>
            <w:lang w:val="et-EE"/>
          </w:rPr>
          <w:fldChar w:fldCharType="begin"/>
        </w:r>
        <w:r w:rsidRPr="001B13E5">
          <w:rPr>
            <w:webHidden/>
            <w:lang w:val="et-EE"/>
          </w:rPr>
          <w:instrText xml:space="preserve"> PAGEREF _Toc189753757 \h </w:instrText>
        </w:r>
        <w:r w:rsidRPr="001B13E5">
          <w:rPr>
            <w:webHidden/>
            <w:lang w:val="et-EE"/>
          </w:rPr>
        </w:r>
        <w:r w:rsidRPr="001B13E5">
          <w:rPr>
            <w:webHidden/>
            <w:lang w:val="et-EE"/>
          </w:rPr>
          <w:fldChar w:fldCharType="separate"/>
        </w:r>
        <w:r w:rsidRPr="001B13E5">
          <w:rPr>
            <w:webHidden/>
            <w:lang w:val="et-EE"/>
          </w:rPr>
          <w:t>15</w:t>
        </w:r>
        <w:r w:rsidRPr="001B13E5">
          <w:rPr>
            <w:webHidden/>
            <w:lang w:val="et-EE"/>
          </w:rPr>
          <w:fldChar w:fldCharType="end"/>
        </w:r>
      </w:hyperlink>
    </w:p>
    <w:p w14:paraId="5498D0B9" w14:textId="7F85FA10" w:rsidR="001B13E5" w:rsidRPr="001B13E5" w:rsidRDefault="001B13E5">
      <w:pPr>
        <w:pStyle w:val="TOC1"/>
        <w:rPr>
          <w:rFonts w:asciiTheme="minorHAnsi" w:eastAsiaTheme="minorEastAsia" w:hAnsiTheme="minorHAnsi"/>
          <w:kern w:val="2"/>
          <w:sz w:val="24"/>
          <w:szCs w:val="24"/>
          <w:lang w:val="et-EE" w:eastAsia="et-EE"/>
          <w14:ligatures w14:val="standardContextual"/>
        </w:rPr>
      </w:pPr>
      <w:hyperlink w:anchor="_Toc189753758" w:history="1">
        <w:r w:rsidRPr="001B13E5">
          <w:rPr>
            <w:rStyle w:val="Hyperlink"/>
            <w:lang w:val="et-EE"/>
          </w:rPr>
          <w:t>10. PLANEERINGU ELLUVIIMISE KAVA</w:t>
        </w:r>
        <w:r w:rsidRPr="001B13E5">
          <w:rPr>
            <w:webHidden/>
            <w:lang w:val="et-EE"/>
          </w:rPr>
          <w:tab/>
        </w:r>
        <w:r w:rsidRPr="001B13E5">
          <w:rPr>
            <w:webHidden/>
            <w:lang w:val="et-EE"/>
          </w:rPr>
          <w:fldChar w:fldCharType="begin"/>
        </w:r>
        <w:r w:rsidRPr="001B13E5">
          <w:rPr>
            <w:webHidden/>
            <w:lang w:val="et-EE"/>
          </w:rPr>
          <w:instrText xml:space="preserve"> PAGEREF _Toc189753758 \h </w:instrText>
        </w:r>
        <w:r w:rsidRPr="001B13E5">
          <w:rPr>
            <w:webHidden/>
            <w:lang w:val="et-EE"/>
          </w:rPr>
        </w:r>
        <w:r w:rsidRPr="001B13E5">
          <w:rPr>
            <w:webHidden/>
            <w:lang w:val="et-EE"/>
          </w:rPr>
          <w:fldChar w:fldCharType="separate"/>
        </w:r>
        <w:r w:rsidRPr="001B13E5">
          <w:rPr>
            <w:webHidden/>
            <w:lang w:val="et-EE"/>
          </w:rPr>
          <w:t>15</w:t>
        </w:r>
        <w:r w:rsidRPr="001B13E5">
          <w:rPr>
            <w:webHidden/>
            <w:lang w:val="et-EE"/>
          </w:rPr>
          <w:fldChar w:fldCharType="end"/>
        </w:r>
      </w:hyperlink>
    </w:p>
    <w:p w14:paraId="406AD3CC" w14:textId="058C3EA0" w:rsidR="006E4A38" w:rsidRPr="001B13E5" w:rsidRDefault="00DD0461" w:rsidP="006662C6">
      <w:pPr>
        <w:pStyle w:val="ListParagraph"/>
        <w:tabs>
          <w:tab w:val="left" w:pos="284"/>
          <w:tab w:val="right" w:leader="dot" w:pos="10042"/>
        </w:tabs>
        <w:spacing w:before="0" w:after="0"/>
        <w:ind w:left="0"/>
        <w:rPr>
          <w:rFonts w:cs="Arial"/>
          <w:lang w:val="et-EE"/>
        </w:rPr>
      </w:pPr>
      <w:r w:rsidRPr="001B13E5">
        <w:rPr>
          <w:rFonts w:cs="Arial"/>
          <w:lang w:val="et-EE"/>
        </w:rPr>
        <w:fldChar w:fldCharType="end"/>
      </w:r>
    </w:p>
    <w:p w14:paraId="70CC2BC4" w14:textId="77777777" w:rsidR="00697112" w:rsidRPr="001B13E5" w:rsidRDefault="00697112" w:rsidP="004B196D">
      <w:pPr>
        <w:pStyle w:val="ListParagraph"/>
        <w:tabs>
          <w:tab w:val="left" w:pos="284"/>
          <w:tab w:val="right" w:leader="dot" w:pos="10042"/>
        </w:tabs>
        <w:spacing w:before="0" w:after="0"/>
        <w:ind w:left="0"/>
        <w:rPr>
          <w:rFonts w:cs="Arial"/>
          <w:lang w:val="et-EE"/>
        </w:rPr>
      </w:pPr>
    </w:p>
    <w:p w14:paraId="5D4C1FFC" w14:textId="14CA393E" w:rsidR="00B4093F" w:rsidRPr="001B13E5" w:rsidRDefault="006B3558">
      <w:pPr>
        <w:pStyle w:val="ListParagraph"/>
        <w:numPr>
          <w:ilvl w:val="0"/>
          <w:numId w:val="9"/>
        </w:numPr>
        <w:tabs>
          <w:tab w:val="left" w:pos="284"/>
        </w:tabs>
        <w:spacing w:before="0" w:after="0"/>
        <w:rPr>
          <w:rFonts w:eastAsia="Calibri" w:cs="Arial"/>
          <w:b/>
          <w:bCs/>
          <w:caps/>
          <w:lang w:val="et-EE"/>
        </w:rPr>
      </w:pPr>
      <w:r w:rsidRPr="001B13E5">
        <w:rPr>
          <w:rFonts w:eastAsia="Calibri" w:cs="Arial"/>
          <w:b/>
          <w:bCs/>
          <w:caps/>
          <w:lang w:val="et-EE"/>
        </w:rPr>
        <w:t>Joonised</w:t>
      </w:r>
    </w:p>
    <w:p w14:paraId="34BA13D2" w14:textId="77777777" w:rsidR="00247D88" w:rsidRPr="001B13E5" w:rsidRDefault="00247D88" w:rsidP="003E4A30">
      <w:pPr>
        <w:tabs>
          <w:tab w:val="left" w:pos="284"/>
        </w:tabs>
        <w:spacing w:before="0" w:after="0"/>
        <w:rPr>
          <w:rFonts w:cs="Arial"/>
          <w:lang w:val="et-EE"/>
        </w:rPr>
      </w:pPr>
    </w:p>
    <w:p w14:paraId="3F396994" w14:textId="7BC27541" w:rsidR="006B3558" w:rsidRPr="001B13E5" w:rsidRDefault="006B3558" w:rsidP="006B3558">
      <w:pPr>
        <w:tabs>
          <w:tab w:val="left" w:pos="851"/>
          <w:tab w:val="left" w:pos="6521"/>
        </w:tabs>
        <w:suppressAutoHyphens/>
        <w:spacing w:before="0" w:after="0"/>
        <w:rPr>
          <w:rFonts w:eastAsia="Calibri" w:cs="Arial"/>
          <w:lang w:val="et-EE"/>
        </w:rPr>
      </w:pPr>
      <w:r w:rsidRPr="001B13E5">
        <w:rPr>
          <w:rFonts w:eastAsia="Calibri" w:cs="Arial"/>
          <w:lang w:val="et-EE"/>
        </w:rPr>
        <w:t>AS-01</w:t>
      </w:r>
      <w:r w:rsidRPr="001B13E5">
        <w:rPr>
          <w:rFonts w:eastAsia="Calibri" w:cs="Arial"/>
          <w:lang w:val="et-EE"/>
        </w:rPr>
        <w:tab/>
        <w:t>Asukohaskeem</w:t>
      </w:r>
      <w:r w:rsidRPr="001B13E5">
        <w:rPr>
          <w:rFonts w:eastAsia="Calibri" w:cs="Arial"/>
          <w:lang w:val="et-EE"/>
        </w:rPr>
        <w:tab/>
        <w:t>M 1:~</w:t>
      </w:r>
    </w:p>
    <w:p w14:paraId="18942E68" w14:textId="1D22567C" w:rsidR="006B3558" w:rsidRPr="001B13E5" w:rsidRDefault="006B3558" w:rsidP="006B3558">
      <w:pPr>
        <w:tabs>
          <w:tab w:val="left" w:pos="851"/>
          <w:tab w:val="left" w:pos="6521"/>
        </w:tabs>
        <w:suppressAutoHyphens/>
        <w:spacing w:before="0" w:after="0"/>
        <w:rPr>
          <w:rFonts w:eastAsia="Calibri" w:cs="Arial"/>
          <w:lang w:val="et-EE"/>
        </w:rPr>
      </w:pPr>
      <w:r w:rsidRPr="001B13E5">
        <w:rPr>
          <w:rFonts w:eastAsia="Calibri" w:cs="Arial"/>
          <w:lang w:val="et-EE"/>
        </w:rPr>
        <w:t>AS-02</w:t>
      </w:r>
      <w:r w:rsidRPr="001B13E5">
        <w:rPr>
          <w:rFonts w:eastAsia="Calibri" w:cs="Arial"/>
          <w:lang w:val="et-EE"/>
        </w:rPr>
        <w:tab/>
        <w:t>Kontaktvööndi analüüs</w:t>
      </w:r>
      <w:r w:rsidRPr="001B13E5">
        <w:rPr>
          <w:rFonts w:eastAsia="Calibri" w:cs="Arial"/>
          <w:lang w:val="et-EE"/>
        </w:rPr>
        <w:tab/>
        <w:t>M 1:~</w:t>
      </w:r>
    </w:p>
    <w:p w14:paraId="07C504E1" w14:textId="131FA7AE" w:rsidR="006B3558" w:rsidRPr="001B13E5" w:rsidRDefault="006B3558" w:rsidP="006B3558">
      <w:pPr>
        <w:tabs>
          <w:tab w:val="left" w:pos="851"/>
          <w:tab w:val="left" w:pos="6521"/>
        </w:tabs>
        <w:suppressAutoHyphens/>
        <w:spacing w:before="0" w:after="0"/>
        <w:rPr>
          <w:rFonts w:eastAsia="Calibri" w:cs="Arial"/>
          <w:lang w:val="et-EE"/>
        </w:rPr>
      </w:pPr>
      <w:r w:rsidRPr="001B13E5">
        <w:rPr>
          <w:rFonts w:eastAsia="Calibri" w:cs="Arial"/>
          <w:lang w:val="et-EE"/>
        </w:rPr>
        <w:t>AS-03</w:t>
      </w:r>
      <w:r w:rsidRPr="001B13E5">
        <w:rPr>
          <w:rFonts w:eastAsia="Calibri" w:cs="Arial"/>
          <w:lang w:val="et-EE"/>
        </w:rPr>
        <w:tab/>
        <w:t>Tugiplaan</w:t>
      </w:r>
      <w:r w:rsidRPr="001B13E5">
        <w:rPr>
          <w:rFonts w:eastAsia="Calibri" w:cs="Arial"/>
          <w:lang w:val="et-EE"/>
        </w:rPr>
        <w:tab/>
        <w:t>M 1:1000</w:t>
      </w:r>
    </w:p>
    <w:p w14:paraId="2C58EEF3" w14:textId="41C31BF7" w:rsidR="006B3558" w:rsidRPr="001B13E5" w:rsidRDefault="006B3558" w:rsidP="006B3558">
      <w:pPr>
        <w:tabs>
          <w:tab w:val="left" w:pos="851"/>
          <w:tab w:val="left" w:pos="6521"/>
        </w:tabs>
        <w:suppressAutoHyphens/>
        <w:spacing w:before="0" w:after="0"/>
        <w:rPr>
          <w:rFonts w:eastAsia="Calibri" w:cs="Arial"/>
          <w:lang w:val="et-EE"/>
        </w:rPr>
      </w:pPr>
      <w:r w:rsidRPr="001B13E5">
        <w:rPr>
          <w:rFonts w:eastAsia="Calibri" w:cs="Arial"/>
          <w:lang w:val="et-EE"/>
        </w:rPr>
        <w:t>AS-04</w:t>
      </w:r>
      <w:r w:rsidRPr="001B13E5">
        <w:rPr>
          <w:rFonts w:eastAsia="Calibri" w:cs="Arial"/>
          <w:lang w:val="et-EE"/>
        </w:rPr>
        <w:tab/>
        <w:t>Põhijoonis</w:t>
      </w:r>
      <w:r w:rsidRPr="001B13E5">
        <w:rPr>
          <w:rFonts w:eastAsia="Calibri" w:cs="Arial"/>
          <w:lang w:val="et-EE"/>
        </w:rPr>
        <w:tab/>
        <w:t>M 1:1000</w:t>
      </w:r>
    </w:p>
    <w:p w14:paraId="33774D81" w14:textId="3B3C6033" w:rsidR="005C13E6" w:rsidRPr="001B13E5" w:rsidRDefault="005C13E6" w:rsidP="006B3558">
      <w:pPr>
        <w:tabs>
          <w:tab w:val="left" w:pos="851"/>
          <w:tab w:val="left" w:pos="6521"/>
        </w:tabs>
        <w:suppressAutoHyphens/>
        <w:spacing w:before="0" w:after="0"/>
        <w:rPr>
          <w:rFonts w:eastAsia="Calibri" w:cs="Arial"/>
          <w:lang w:val="et-EE"/>
        </w:rPr>
      </w:pPr>
      <w:r w:rsidRPr="001B13E5">
        <w:rPr>
          <w:rFonts w:eastAsia="Calibri" w:cs="Arial"/>
          <w:lang w:val="et-EE"/>
        </w:rPr>
        <w:t>AS-05</w:t>
      </w:r>
      <w:r w:rsidRPr="001B13E5">
        <w:rPr>
          <w:rFonts w:eastAsia="Calibri" w:cs="Arial"/>
          <w:lang w:val="et-EE"/>
        </w:rPr>
        <w:tab/>
        <w:t>Tehnovõrkude koondplaan</w:t>
      </w:r>
      <w:r w:rsidRPr="001B13E5">
        <w:rPr>
          <w:rFonts w:eastAsia="Calibri" w:cs="Arial"/>
          <w:lang w:val="et-EE"/>
        </w:rPr>
        <w:tab/>
        <w:t>M 1:1000</w:t>
      </w:r>
    </w:p>
    <w:p w14:paraId="204E1C7A" w14:textId="039E6210" w:rsidR="004B196D" w:rsidRPr="001B13E5" w:rsidRDefault="004B196D" w:rsidP="004B196D">
      <w:pPr>
        <w:spacing w:before="0" w:after="0"/>
        <w:rPr>
          <w:rFonts w:cs="Arial"/>
          <w:lang w:val="et-EE"/>
        </w:rPr>
      </w:pPr>
    </w:p>
    <w:p w14:paraId="6E24BE00" w14:textId="77777777" w:rsidR="00697112" w:rsidRPr="001B13E5" w:rsidRDefault="00697112" w:rsidP="004B196D">
      <w:pPr>
        <w:spacing w:before="0" w:after="0"/>
        <w:rPr>
          <w:rFonts w:cs="Arial"/>
          <w:lang w:val="et-EE"/>
        </w:rPr>
      </w:pPr>
    </w:p>
    <w:p w14:paraId="16B5CDA5" w14:textId="2D02BF84" w:rsidR="00B4093F" w:rsidRPr="001B13E5" w:rsidRDefault="006B3558">
      <w:pPr>
        <w:numPr>
          <w:ilvl w:val="0"/>
          <w:numId w:val="10"/>
        </w:numPr>
        <w:suppressAutoHyphens/>
        <w:spacing w:before="0" w:after="0"/>
        <w:rPr>
          <w:rFonts w:eastAsia="Calibri" w:cs="Arial"/>
          <w:b/>
          <w:lang w:val="et-EE"/>
        </w:rPr>
      </w:pPr>
      <w:r w:rsidRPr="001B13E5">
        <w:rPr>
          <w:rFonts w:eastAsia="Calibri" w:cs="Arial"/>
          <w:b/>
          <w:bCs/>
          <w:caps/>
          <w:lang w:val="et-EE"/>
        </w:rPr>
        <w:t>LISAD</w:t>
      </w:r>
    </w:p>
    <w:p w14:paraId="579EF5A0" w14:textId="03BAE458" w:rsidR="00B4093F" w:rsidRPr="001B13E5" w:rsidRDefault="00B4093F" w:rsidP="003E4A30">
      <w:pPr>
        <w:suppressAutoHyphens/>
        <w:spacing w:before="0" w:after="0"/>
        <w:rPr>
          <w:rFonts w:eastAsia="Calibri" w:cs="Arial"/>
          <w:lang w:val="et-EE"/>
        </w:rPr>
      </w:pPr>
    </w:p>
    <w:p w14:paraId="77D30871" w14:textId="409F23A3" w:rsidR="0005412D" w:rsidRPr="001B13E5" w:rsidRDefault="0005412D" w:rsidP="006B3558">
      <w:pPr>
        <w:tabs>
          <w:tab w:val="left" w:pos="284"/>
        </w:tabs>
        <w:spacing w:before="0" w:after="0"/>
        <w:rPr>
          <w:rFonts w:cs="Arial"/>
          <w:lang w:val="et-EE"/>
        </w:rPr>
      </w:pPr>
      <w:r w:rsidRPr="001B13E5">
        <w:rPr>
          <w:rFonts w:cs="Arial"/>
          <w:lang w:val="et-EE"/>
        </w:rPr>
        <w:t>Tehnilised tingimused:</w:t>
      </w:r>
    </w:p>
    <w:p w14:paraId="33ADFD22" w14:textId="70223F90" w:rsidR="0005412D" w:rsidRPr="001B13E5" w:rsidRDefault="0005412D">
      <w:pPr>
        <w:pStyle w:val="ListParagraph"/>
        <w:numPr>
          <w:ilvl w:val="0"/>
          <w:numId w:val="22"/>
        </w:numPr>
        <w:spacing w:before="0" w:after="0"/>
        <w:ind w:left="284" w:hanging="218"/>
        <w:rPr>
          <w:rFonts w:cs="Arial"/>
          <w:lang w:val="et-EE"/>
        </w:rPr>
      </w:pPr>
      <w:r w:rsidRPr="001B13E5">
        <w:rPr>
          <w:rFonts w:cs="Arial"/>
          <w:lang w:val="et-EE"/>
        </w:rPr>
        <w:t>Elektrilevi OÜ Tallinn-Harju regiooni poolt 01.09.2023. a väljastatud tehnilised tingimused nr 458335</w:t>
      </w:r>
      <w:r w:rsidR="00D956FD">
        <w:rPr>
          <w:rFonts w:cs="Arial"/>
          <w:lang w:val="et-EE"/>
        </w:rPr>
        <w:t>.</w:t>
      </w:r>
    </w:p>
    <w:p w14:paraId="23C2B6E4" w14:textId="77777777" w:rsidR="0005412D" w:rsidRPr="001B13E5" w:rsidRDefault="0005412D" w:rsidP="006B3558">
      <w:pPr>
        <w:tabs>
          <w:tab w:val="left" w:pos="284"/>
        </w:tabs>
        <w:spacing w:before="0" w:after="0"/>
        <w:rPr>
          <w:rFonts w:cs="Arial"/>
          <w:lang w:val="et-EE"/>
        </w:rPr>
      </w:pPr>
    </w:p>
    <w:p w14:paraId="47582EB3" w14:textId="6E2E0DC4" w:rsidR="006B3558" w:rsidRPr="001B13E5" w:rsidRDefault="006B3558" w:rsidP="006B3558">
      <w:pPr>
        <w:tabs>
          <w:tab w:val="left" w:pos="284"/>
        </w:tabs>
        <w:spacing w:before="0" w:after="0"/>
        <w:rPr>
          <w:rFonts w:cs="Arial"/>
          <w:lang w:val="et-EE"/>
        </w:rPr>
      </w:pPr>
      <w:r w:rsidRPr="001B13E5">
        <w:rPr>
          <w:rFonts w:cs="Arial"/>
          <w:lang w:val="et-EE"/>
        </w:rPr>
        <w:t>Teostatud uuringud:</w:t>
      </w:r>
    </w:p>
    <w:p w14:paraId="1D045E86" w14:textId="45D774DD" w:rsidR="006B3558" w:rsidRPr="001B13E5" w:rsidRDefault="006B3558">
      <w:pPr>
        <w:pStyle w:val="ListParagraph"/>
        <w:numPr>
          <w:ilvl w:val="0"/>
          <w:numId w:val="14"/>
        </w:numPr>
        <w:spacing w:before="0" w:after="0"/>
        <w:ind w:left="284" w:hanging="218"/>
        <w:rPr>
          <w:rFonts w:cs="Arial"/>
          <w:lang w:val="et-EE"/>
        </w:rPr>
      </w:pPr>
      <w:r w:rsidRPr="001B13E5">
        <w:rPr>
          <w:rFonts w:cs="Arial"/>
          <w:lang w:val="et-EE"/>
        </w:rPr>
        <w:t>topo-geodeetilise alusplaani</w:t>
      </w:r>
      <w:r w:rsidR="00BE5C4B" w:rsidRPr="001B13E5">
        <w:rPr>
          <w:rFonts w:cs="Arial"/>
          <w:lang w:val="et-EE"/>
        </w:rPr>
        <w:t>d</w:t>
      </w:r>
      <w:r w:rsidRPr="001B13E5">
        <w:rPr>
          <w:rFonts w:cs="Arial"/>
          <w:lang w:val="et-EE"/>
        </w:rPr>
        <w:t xml:space="preserve"> koostas geodeesiakeskus OÜ AderGeo, </w:t>
      </w:r>
      <w:r w:rsidR="00BE5C4B" w:rsidRPr="001B13E5">
        <w:rPr>
          <w:rFonts w:cs="Arial"/>
          <w:lang w:val="et-EE"/>
        </w:rPr>
        <w:t>22</w:t>
      </w:r>
      <w:r w:rsidRPr="001B13E5">
        <w:rPr>
          <w:rFonts w:cs="Arial"/>
          <w:lang w:val="et-EE"/>
        </w:rPr>
        <w:t>.</w:t>
      </w:r>
      <w:r w:rsidR="00BE5C4B" w:rsidRPr="001B13E5">
        <w:rPr>
          <w:rFonts w:cs="Arial"/>
          <w:lang w:val="et-EE"/>
        </w:rPr>
        <w:t>03</w:t>
      </w:r>
      <w:r w:rsidRPr="001B13E5">
        <w:rPr>
          <w:rFonts w:cs="Arial"/>
          <w:lang w:val="et-EE"/>
        </w:rPr>
        <w:t>.202</w:t>
      </w:r>
      <w:r w:rsidR="00BE5C4B" w:rsidRPr="001B13E5">
        <w:rPr>
          <w:rFonts w:cs="Arial"/>
          <w:lang w:val="et-EE"/>
        </w:rPr>
        <w:t>2, töö nr M010122</w:t>
      </w:r>
      <w:r w:rsidR="0097157E" w:rsidRPr="001B13E5">
        <w:rPr>
          <w:rFonts w:cs="Arial"/>
          <w:lang w:val="et-EE"/>
        </w:rPr>
        <w:t xml:space="preserve"> </w:t>
      </w:r>
      <w:r w:rsidR="00BE5C4B" w:rsidRPr="001B13E5">
        <w:rPr>
          <w:rFonts w:cs="Arial"/>
          <w:lang w:val="et-EE"/>
        </w:rPr>
        <w:t>ja 20.02.2023, töö nr M0220223</w:t>
      </w:r>
      <w:r w:rsidR="0005412D" w:rsidRPr="001B13E5">
        <w:rPr>
          <w:rFonts w:cs="Arial"/>
          <w:lang w:val="et-EE"/>
        </w:rPr>
        <w:t>;</w:t>
      </w:r>
    </w:p>
    <w:p w14:paraId="2F65E665" w14:textId="3AD2ADA2" w:rsidR="005C13E6" w:rsidRPr="001B13E5" w:rsidRDefault="005C13E6">
      <w:pPr>
        <w:pStyle w:val="ListParagraph"/>
        <w:numPr>
          <w:ilvl w:val="0"/>
          <w:numId w:val="14"/>
        </w:numPr>
        <w:spacing w:before="0" w:after="0"/>
        <w:ind w:left="284" w:hanging="218"/>
        <w:rPr>
          <w:rFonts w:cs="Arial"/>
          <w:lang w:val="et-EE"/>
        </w:rPr>
      </w:pPr>
      <w:bookmarkStart w:id="0" w:name="_Hlk150346162"/>
      <w:r w:rsidRPr="001B13E5">
        <w:rPr>
          <w:rFonts w:cs="Arial"/>
          <w:lang w:val="et-EE"/>
        </w:rPr>
        <w:t xml:space="preserve">Selma maaüksuse haljastuse hinnang. </w:t>
      </w:r>
      <w:r w:rsidR="0005412D" w:rsidRPr="001B13E5">
        <w:rPr>
          <w:rFonts w:cs="Arial"/>
          <w:lang w:val="et-EE"/>
        </w:rPr>
        <w:t xml:space="preserve">OÜ </w:t>
      </w:r>
      <w:r w:rsidRPr="001B13E5">
        <w:rPr>
          <w:rFonts w:cs="Arial"/>
          <w:lang w:val="et-EE"/>
        </w:rPr>
        <w:t>Vis</w:t>
      </w:r>
      <w:r w:rsidR="009A4BD5" w:rsidRPr="001B13E5">
        <w:rPr>
          <w:rFonts w:cs="Arial"/>
          <w:lang w:val="et-EE"/>
        </w:rPr>
        <w:t>i</w:t>
      </w:r>
      <w:r w:rsidRPr="001B13E5">
        <w:rPr>
          <w:rFonts w:cs="Arial"/>
          <w:lang w:val="et-EE"/>
        </w:rPr>
        <w:t>oon Haljastus, töö nr 468/2023, 13.09.2023</w:t>
      </w:r>
      <w:r w:rsidR="0005412D" w:rsidRPr="001B13E5">
        <w:rPr>
          <w:rFonts w:cs="Arial"/>
          <w:lang w:val="et-EE"/>
        </w:rPr>
        <w:t>.</w:t>
      </w:r>
      <w:r w:rsidRPr="001B13E5">
        <w:rPr>
          <w:rFonts w:cs="Arial"/>
          <w:lang w:val="et-EE"/>
        </w:rPr>
        <w:t xml:space="preserve"> a.</w:t>
      </w:r>
    </w:p>
    <w:bookmarkEnd w:id="0"/>
    <w:p w14:paraId="5D932287" w14:textId="77777777" w:rsidR="00B11BC7" w:rsidRPr="001B13E5" w:rsidRDefault="00B11BC7" w:rsidP="00B11BC7">
      <w:pPr>
        <w:spacing w:before="0" w:after="0"/>
        <w:rPr>
          <w:rFonts w:cs="Arial"/>
          <w:lang w:val="et-EE"/>
        </w:rPr>
      </w:pPr>
    </w:p>
    <w:p w14:paraId="0391882F" w14:textId="77777777" w:rsidR="007A5BC3" w:rsidRPr="001B13E5" w:rsidRDefault="007A5BC3" w:rsidP="004606FC">
      <w:pPr>
        <w:tabs>
          <w:tab w:val="left" w:pos="851"/>
          <w:tab w:val="left" w:pos="4253"/>
        </w:tabs>
        <w:suppressAutoHyphens/>
        <w:spacing w:before="0" w:after="0"/>
        <w:rPr>
          <w:rFonts w:eastAsia="Calibri" w:cs="Arial"/>
          <w:lang w:val="et-EE"/>
        </w:rPr>
      </w:pPr>
    </w:p>
    <w:p w14:paraId="5550CC9D" w14:textId="4895C2D9" w:rsidR="007A5BC3" w:rsidRPr="001B13E5" w:rsidRDefault="00697112">
      <w:pPr>
        <w:numPr>
          <w:ilvl w:val="0"/>
          <w:numId w:val="10"/>
        </w:numPr>
        <w:suppressAutoHyphens/>
        <w:spacing w:before="0" w:after="0"/>
        <w:rPr>
          <w:rFonts w:eastAsia="Calibri" w:cs="Arial"/>
          <w:b/>
          <w:lang w:val="et-EE"/>
        </w:rPr>
      </w:pPr>
      <w:r w:rsidRPr="001B13E5">
        <w:rPr>
          <w:rFonts w:eastAsia="Calibri" w:cs="Arial"/>
          <w:b/>
          <w:bCs/>
          <w:lang w:val="et-EE"/>
        </w:rPr>
        <w:t>KOOSKÕLASTUSTE JA KOOSTÖÖ KOKKUVÕTE</w:t>
      </w:r>
    </w:p>
    <w:p w14:paraId="3460E0D7" w14:textId="1299FD10" w:rsidR="00697112" w:rsidRPr="001B13E5" w:rsidRDefault="00697112" w:rsidP="00697112">
      <w:pPr>
        <w:suppressAutoHyphens/>
        <w:spacing w:before="0" w:after="0"/>
        <w:rPr>
          <w:rFonts w:eastAsia="Calibri" w:cs="Arial"/>
          <w:bCs/>
          <w:lang w:val="et-EE"/>
        </w:rPr>
      </w:pPr>
    </w:p>
    <w:p w14:paraId="388E1A6A" w14:textId="77777777" w:rsidR="00697112" w:rsidRPr="001B13E5" w:rsidRDefault="00697112" w:rsidP="00697112">
      <w:pPr>
        <w:suppressAutoHyphens/>
        <w:spacing w:before="0" w:after="0"/>
        <w:rPr>
          <w:rFonts w:eastAsia="Calibri" w:cs="Arial"/>
          <w:bCs/>
          <w:lang w:val="et-EE"/>
        </w:rPr>
      </w:pPr>
    </w:p>
    <w:p w14:paraId="17C30EAA" w14:textId="27A6E46C" w:rsidR="007A5BC3" w:rsidRPr="001B13E5" w:rsidRDefault="00697112">
      <w:pPr>
        <w:numPr>
          <w:ilvl w:val="0"/>
          <w:numId w:val="10"/>
        </w:numPr>
        <w:suppressAutoHyphens/>
        <w:spacing w:before="0" w:after="0"/>
        <w:rPr>
          <w:rFonts w:eastAsia="Calibri" w:cs="Arial"/>
          <w:b/>
          <w:lang w:val="et-EE"/>
        </w:rPr>
      </w:pPr>
      <w:r w:rsidRPr="001B13E5">
        <w:rPr>
          <w:rFonts w:eastAsia="Calibri" w:cs="Arial"/>
          <w:b/>
          <w:lang w:val="et-EE"/>
        </w:rPr>
        <w:t>MENETLUSDOKUMENDID</w:t>
      </w:r>
    </w:p>
    <w:p w14:paraId="7D412EAC" w14:textId="77777777" w:rsidR="00DE117A" w:rsidRPr="001B13E5" w:rsidRDefault="00DE117A" w:rsidP="003E4A30">
      <w:pPr>
        <w:spacing w:before="0" w:after="0"/>
        <w:rPr>
          <w:rFonts w:cs="Arial"/>
          <w:lang w:val="et-EE"/>
        </w:rPr>
      </w:pPr>
      <w:r w:rsidRPr="001B13E5">
        <w:rPr>
          <w:rFonts w:cs="Arial"/>
          <w:lang w:val="et-EE"/>
        </w:rPr>
        <w:br w:type="page"/>
      </w:r>
    </w:p>
    <w:p w14:paraId="48A88394" w14:textId="77777777" w:rsidR="003F1B68" w:rsidRPr="001B13E5" w:rsidRDefault="003F1B68">
      <w:pPr>
        <w:pStyle w:val="ListParagraph"/>
        <w:numPr>
          <w:ilvl w:val="0"/>
          <w:numId w:val="17"/>
        </w:numPr>
        <w:tabs>
          <w:tab w:val="left" w:pos="284"/>
        </w:tabs>
        <w:spacing w:before="0" w:after="0"/>
        <w:rPr>
          <w:rFonts w:cs="Arial"/>
          <w:b/>
          <w:caps/>
          <w:lang w:val="et-EE"/>
        </w:rPr>
      </w:pPr>
      <w:r w:rsidRPr="001B13E5">
        <w:rPr>
          <w:rFonts w:cs="Arial"/>
          <w:b/>
          <w:caps/>
          <w:lang w:val="et-EE"/>
        </w:rPr>
        <w:lastRenderedPageBreak/>
        <w:t>seletuskiri</w:t>
      </w:r>
    </w:p>
    <w:p w14:paraId="03CCB1CA" w14:textId="77777777" w:rsidR="00951D87" w:rsidRPr="001B13E5" w:rsidRDefault="00951D87" w:rsidP="00E22B52">
      <w:pPr>
        <w:tabs>
          <w:tab w:val="left" w:pos="284"/>
        </w:tabs>
        <w:spacing w:before="0" w:after="0"/>
        <w:rPr>
          <w:rFonts w:cs="Arial"/>
          <w:bCs/>
          <w:caps/>
          <w:lang w:val="et-EE"/>
        </w:rPr>
      </w:pPr>
    </w:p>
    <w:p w14:paraId="5ECD50DF" w14:textId="77777777" w:rsidR="00A833A7" w:rsidRPr="001B13E5" w:rsidRDefault="00A833A7" w:rsidP="00E22B52">
      <w:pPr>
        <w:pStyle w:val="Heading1"/>
        <w:spacing w:before="0"/>
      </w:pPr>
      <w:bookmarkStart w:id="1" w:name="_Toc189753711"/>
      <w:r w:rsidRPr="001B13E5">
        <w:t>SISSEJUHATUS</w:t>
      </w:r>
      <w:bookmarkEnd w:id="1"/>
    </w:p>
    <w:p w14:paraId="05A46796" w14:textId="77777777" w:rsidR="00A833A7" w:rsidRPr="001B13E5" w:rsidRDefault="00A833A7" w:rsidP="00E22B52">
      <w:pPr>
        <w:pStyle w:val="ListParagraph"/>
        <w:tabs>
          <w:tab w:val="left" w:pos="284"/>
        </w:tabs>
        <w:spacing w:before="0" w:after="0"/>
        <w:ind w:left="0"/>
        <w:rPr>
          <w:rFonts w:cs="Arial"/>
          <w:bCs/>
          <w:caps/>
          <w:lang w:val="et-EE"/>
        </w:rPr>
      </w:pPr>
    </w:p>
    <w:p w14:paraId="57E986B4" w14:textId="4B193ADB" w:rsidR="00951D87" w:rsidRPr="001B13E5" w:rsidRDefault="00A833A7" w:rsidP="00E22B52">
      <w:pPr>
        <w:spacing w:before="0" w:after="0"/>
        <w:rPr>
          <w:rFonts w:cs="Arial"/>
          <w:lang w:val="et-EE"/>
        </w:rPr>
      </w:pPr>
      <w:r w:rsidRPr="001B13E5">
        <w:rPr>
          <w:rFonts w:cs="Arial"/>
          <w:lang w:val="et-EE"/>
        </w:rPr>
        <w:t xml:space="preserve">Detailplaneeringu lahenduses on ette nähtud </w:t>
      </w:r>
      <w:r w:rsidR="00274828" w:rsidRPr="001B13E5">
        <w:rPr>
          <w:rFonts w:cs="Arial"/>
          <w:lang w:val="et-EE"/>
        </w:rPr>
        <w:t xml:space="preserve">Selma kinnistute </w:t>
      </w:r>
      <w:r w:rsidRPr="001B13E5">
        <w:rPr>
          <w:rFonts w:cs="Arial"/>
          <w:lang w:val="et-EE"/>
        </w:rPr>
        <w:t xml:space="preserve">jagamine </w:t>
      </w:r>
      <w:r w:rsidR="00637A62" w:rsidRPr="001B13E5">
        <w:rPr>
          <w:rFonts w:cs="Arial"/>
          <w:lang w:val="et-EE"/>
        </w:rPr>
        <w:t>kolmeks</w:t>
      </w:r>
      <w:r w:rsidRPr="001B13E5">
        <w:rPr>
          <w:rFonts w:cs="Arial"/>
          <w:lang w:val="et-EE"/>
        </w:rPr>
        <w:t xml:space="preserve"> elamumaa</w:t>
      </w:r>
      <w:r w:rsidR="0097157E" w:rsidRPr="001B13E5">
        <w:rPr>
          <w:rFonts w:cs="Arial"/>
          <w:lang w:val="et-EE"/>
        </w:rPr>
        <w:t xml:space="preserve"> </w:t>
      </w:r>
      <w:r w:rsidR="002B5831" w:rsidRPr="001B13E5">
        <w:rPr>
          <w:rFonts w:cs="Arial"/>
          <w:lang w:val="et-EE"/>
        </w:rPr>
        <w:t>ja ka</w:t>
      </w:r>
      <w:r w:rsidR="00637A62" w:rsidRPr="001B13E5">
        <w:rPr>
          <w:rFonts w:cs="Arial"/>
          <w:lang w:val="et-EE"/>
        </w:rPr>
        <w:t>heks maatulundusmaa sihtotstarbega krundiks</w:t>
      </w:r>
      <w:r w:rsidR="00E45559" w:rsidRPr="001B13E5">
        <w:rPr>
          <w:rFonts w:cs="Arial"/>
          <w:lang w:val="et-EE"/>
        </w:rPr>
        <w:t>. M</w:t>
      </w:r>
      <w:r w:rsidRPr="001B13E5">
        <w:rPr>
          <w:rFonts w:cs="Arial"/>
          <w:lang w:val="et-EE"/>
        </w:rPr>
        <w:t>oodustatavatele elamumaa kruntidele</w:t>
      </w:r>
      <w:r w:rsidR="00E45559" w:rsidRPr="001B13E5">
        <w:rPr>
          <w:rFonts w:cs="Arial"/>
          <w:lang w:val="et-EE"/>
        </w:rPr>
        <w:t xml:space="preserve"> määratakse </w:t>
      </w:r>
      <w:r w:rsidR="000F0518" w:rsidRPr="001B13E5">
        <w:rPr>
          <w:rFonts w:cs="Arial"/>
          <w:lang w:val="et-EE"/>
        </w:rPr>
        <w:t>ehitu</w:t>
      </w:r>
      <w:r w:rsidR="00E45559" w:rsidRPr="001B13E5">
        <w:rPr>
          <w:rFonts w:cs="Arial"/>
          <w:lang w:val="et-EE"/>
        </w:rPr>
        <w:t xml:space="preserve">sõigus kuni kahekorruseliste </w:t>
      </w:r>
      <w:r w:rsidR="00E445C0" w:rsidRPr="001B13E5">
        <w:rPr>
          <w:rFonts w:cs="Arial"/>
          <w:lang w:val="et-EE"/>
        </w:rPr>
        <w:t>üksik</w:t>
      </w:r>
      <w:r w:rsidR="002E0160" w:rsidRPr="001B13E5">
        <w:rPr>
          <w:rFonts w:cs="Arial"/>
          <w:lang w:val="et-EE"/>
        </w:rPr>
        <w:t>elamute</w:t>
      </w:r>
      <w:r w:rsidR="00637A62" w:rsidRPr="001B13E5">
        <w:rPr>
          <w:rFonts w:cs="Arial"/>
          <w:lang w:val="et-EE"/>
        </w:rPr>
        <w:t xml:space="preserve"> ja abihoonete </w:t>
      </w:r>
      <w:r w:rsidRPr="001B13E5">
        <w:rPr>
          <w:rFonts w:cs="Arial"/>
          <w:lang w:val="et-EE"/>
        </w:rPr>
        <w:t>ehitamiseks</w:t>
      </w:r>
      <w:r w:rsidR="001C3CE1" w:rsidRPr="001B13E5">
        <w:rPr>
          <w:rFonts w:cs="Arial"/>
          <w:lang w:val="et-EE"/>
        </w:rPr>
        <w:t xml:space="preserve">. </w:t>
      </w:r>
      <w:r w:rsidRPr="001B13E5">
        <w:rPr>
          <w:rFonts w:cs="Arial"/>
          <w:lang w:val="et-EE"/>
        </w:rPr>
        <w:t>Planeeri</w:t>
      </w:r>
      <w:r w:rsidR="00DF33AB" w:rsidRPr="001B13E5">
        <w:rPr>
          <w:rFonts w:cs="Arial"/>
          <w:lang w:val="et-EE"/>
        </w:rPr>
        <w:t xml:space="preserve">nguala </w:t>
      </w:r>
      <w:r w:rsidRPr="001B13E5">
        <w:rPr>
          <w:rFonts w:cs="Arial"/>
          <w:lang w:val="et-EE"/>
        </w:rPr>
        <w:t xml:space="preserve">suurus on </w:t>
      </w:r>
      <w:r w:rsidR="00637A62" w:rsidRPr="001B13E5">
        <w:rPr>
          <w:rFonts w:cs="Arial"/>
          <w:lang w:val="et-EE"/>
        </w:rPr>
        <w:t>25531</w:t>
      </w:r>
      <w:r w:rsidR="008C542B" w:rsidRPr="001B13E5">
        <w:rPr>
          <w:rFonts w:cs="Arial"/>
          <w:lang w:val="et-EE"/>
        </w:rPr>
        <w:t xml:space="preserve"> </w:t>
      </w:r>
      <w:r w:rsidR="00637A62" w:rsidRPr="001B13E5">
        <w:rPr>
          <w:rFonts w:cs="Arial"/>
          <w:lang w:val="et-EE"/>
        </w:rPr>
        <w:t>m²</w:t>
      </w:r>
      <w:r w:rsidR="008C542B" w:rsidRPr="001B13E5">
        <w:rPr>
          <w:rFonts w:cs="Arial"/>
          <w:lang w:val="et-EE"/>
        </w:rPr>
        <w:t>.</w:t>
      </w:r>
    </w:p>
    <w:p w14:paraId="34E1868D" w14:textId="50BF7A41" w:rsidR="00B737CE" w:rsidRPr="001B13E5" w:rsidRDefault="00B737CE" w:rsidP="00E22B52">
      <w:pPr>
        <w:spacing w:before="0" w:after="0"/>
        <w:rPr>
          <w:rFonts w:cs="Arial"/>
          <w:lang w:val="et-EE"/>
        </w:rPr>
      </w:pPr>
    </w:p>
    <w:p w14:paraId="5CC1F943" w14:textId="77777777" w:rsidR="0015121A" w:rsidRPr="001B13E5" w:rsidRDefault="0015121A" w:rsidP="00E22B52">
      <w:pPr>
        <w:spacing w:before="0" w:after="0"/>
        <w:rPr>
          <w:rFonts w:cs="Arial"/>
          <w:lang w:val="et-EE"/>
        </w:rPr>
      </w:pPr>
    </w:p>
    <w:p w14:paraId="4AF39CEC" w14:textId="0A7F37A3" w:rsidR="000E72FC" w:rsidRPr="001B13E5" w:rsidRDefault="0015121A" w:rsidP="00E22B52">
      <w:pPr>
        <w:pStyle w:val="Heading1"/>
        <w:tabs>
          <w:tab w:val="clear" w:pos="284"/>
        </w:tabs>
        <w:spacing w:before="0"/>
        <w:ind w:left="244" w:hanging="244"/>
      </w:pPr>
      <w:bookmarkStart w:id="2" w:name="_Toc189753712"/>
      <w:bookmarkStart w:id="3" w:name="_Toc497432699"/>
      <w:r w:rsidRPr="001B13E5">
        <w:t>PLANEERINGU KOOSTAMISEL ARVESTAMISELE KUULUVAD PLANEERINGUD, ÕIGUSAKTID JA MUU</w:t>
      </w:r>
      <w:r w:rsidR="000F0A73" w:rsidRPr="001B13E5">
        <w:t>D</w:t>
      </w:r>
      <w:r w:rsidRPr="001B13E5">
        <w:t xml:space="preserve"> ALUSMATERJALID</w:t>
      </w:r>
      <w:bookmarkEnd w:id="2"/>
    </w:p>
    <w:p w14:paraId="2904C3E2" w14:textId="77777777" w:rsidR="0015121A" w:rsidRPr="001B13E5" w:rsidRDefault="0015121A" w:rsidP="00E22B52">
      <w:pPr>
        <w:suppressAutoHyphens/>
        <w:spacing w:before="0" w:after="0"/>
        <w:rPr>
          <w:rFonts w:eastAsia="Times New Roman" w:cs="Arial"/>
          <w:lang w:val="et-EE" w:eastAsia="zh-CN"/>
        </w:rPr>
      </w:pPr>
    </w:p>
    <w:p w14:paraId="18AF335B" w14:textId="0081A298" w:rsidR="000659C6" w:rsidRPr="001B13E5" w:rsidRDefault="000659C6">
      <w:pPr>
        <w:numPr>
          <w:ilvl w:val="0"/>
          <w:numId w:val="3"/>
        </w:numPr>
        <w:tabs>
          <w:tab w:val="clear" w:pos="720"/>
        </w:tabs>
        <w:suppressAutoHyphens/>
        <w:spacing w:before="0" w:after="0"/>
        <w:ind w:left="284" w:hanging="284"/>
        <w:rPr>
          <w:rFonts w:eastAsia="Times New Roman" w:cs="Arial"/>
          <w:lang w:val="et-EE" w:eastAsia="zh-CN"/>
        </w:rPr>
      </w:pPr>
      <w:r w:rsidRPr="001B13E5">
        <w:rPr>
          <w:rFonts w:cs="Arial"/>
          <w:lang w:val="et-EE"/>
        </w:rPr>
        <w:t>Rae vallavalitsuse 29.08.2023 korraldus nr 1703 Suuresta küla Selma kinnistu ja lähiala detailplaneeringu algatamine ja lähteseisukohtade kinnitamine;</w:t>
      </w:r>
    </w:p>
    <w:p w14:paraId="65FC27C8" w14:textId="0E0609B6" w:rsidR="00471714" w:rsidRPr="001B13E5" w:rsidRDefault="00471714">
      <w:pPr>
        <w:numPr>
          <w:ilvl w:val="0"/>
          <w:numId w:val="3"/>
        </w:numPr>
        <w:tabs>
          <w:tab w:val="clear" w:pos="720"/>
        </w:tabs>
        <w:suppressAutoHyphens/>
        <w:spacing w:before="0" w:after="0"/>
        <w:ind w:left="284" w:hanging="284"/>
        <w:rPr>
          <w:rFonts w:eastAsia="Times New Roman" w:cs="Arial"/>
          <w:lang w:val="et-EE" w:eastAsia="zh-CN"/>
        </w:rPr>
      </w:pPr>
      <w:r w:rsidRPr="001B13E5">
        <w:rPr>
          <w:rFonts w:cs="Arial"/>
          <w:lang w:val="et-EE"/>
        </w:rPr>
        <w:t>Rae Vallavolikogu 21.05.2013 otsusega nr 462 kehtestatud Rae valla üldplaneering;</w:t>
      </w:r>
    </w:p>
    <w:p w14:paraId="7A94A0E7" w14:textId="6808FB36" w:rsidR="00471714" w:rsidRPr="001B13E5" w:rsidRDefault="00471714">
      <w:pPr>
        <w:numPr>
          <w:ilvl w:val="0"/>
          <w:numId w:val="3"/>
        </w:numPr>
        <w:tabs>
          <w:tab w:val="clear" w:pos="720"/>
        </w:tabs>
        <w:suppressAutoHyphens/>
        <w:spacing w:before="0" w:after="0"/>
        <w:ind w:left="284" w:hanging="284"/>
        <w:rPr>
          <w:rFonts w:eastAsia="Times New Roman" w:cs="Arial"/>
          <w:lang w:val="et-EE" w:eastAsia="zh-CN"/>
        </w:rPr>
      </w:pPr>
      <w:r w:rsidRPr="001B13E5">
        <w:rPr>
          <w:rFonts w:cs="Arial"/>
          <w:lang w:val="et-EE"/>
        </w:rPr>
        <w:t>Planeerimisseadus;</w:t>
      </w:r>
    </w:p>
    <w:p w14:paraId="3B9A3BF5" w14:textId="0DCFBCCB" w:rsidR="00471714" w:rsidRPr="001B13E5" w:rsidRDefault="00471714">
      <w:pPr>
        <w:numPr>
          <w:ilvl w:val="0"/>
          <w:numId w:val="3"/>
        </w:numPr>
        <w:tabs>
          <w:tab w:val="clear" w:pos="720"/>
        </w:tabs>
        <w:suppressAutoHyphens/>
        <w:spacing w:before="0" w:after="0"/>
        <w:ind w:left="284" w:hanging="284"/>
        <w:rPr>
          <w:rFonts w:eastAsia="Times New Roman" w:cs="Arial"/>
          <w:lang w:val="et-EE" w:eastAsia="zh-CN"/>
        </w:rPr>
      </w:pPr>
      <w:r w:rsidRPr="001B13E5">
        <w:rPr>
          <w:rFonts w:cs="Arial"/>
          <w:lang w:val="et-EE"/>
        </w:rPr>
        <w:t>Ehitusseadustik;</w:t>
      </w:r>
    </w:p>
    <w:p w14:paraId="758A7975" w14:textId="58C4D722" w:rsidR="00471714" w:rsidRPr="001B13E5" w:rsidRDefault="00471714">
      <w:pPr>
        <w:numPr>
          <w:ilvl w:val="0"/>
          <w:numId w:val="3"/>
        </w:numPr>
        <w:tabs>
          <w:tab w:val="clear" w:pos="720"/>
        </w:tabs>
        <w:suppressAutoHyphens/>
        <w:spacing w:before="0" w:after="0"/>
        <w:ind w:left="284" w:hanging="284"/>
        <w:rPr>
          <w:rFonts w:eastAsia="Times New Roman" w:cs="Arial"/>
          <w:lang w:val="et-EE" w:eastAsia="zh-CN"/>
        </w:rPr>
      </w:pPr>
      <w:r w:rsidRPr="001B13E5">
        <w:rPr>
          <w:rFonts w:cs="Arial"/>
          <w:lang w:val="et-EE"/>
        </w:rPr>
        <w:t>Tee projekteerimise normid (majandus- ja taristuministri 05.08.2015 määrus nr 106);</w:t>
      </w:r>
    </w:p>
    <w:p w14:paraId="127E289E" w14:textId="68B7FEB1" w:rsidR="00471714" w:rsidRPr="001B13E5" w:rsidRDefault="00471714">
      <w:pPr>
        <w:numPr>
          <w:ilvl w:val="0"/>
          <w:numId w:val="3"/>
        </w:numPr>
        <w:tabs>
          <w:tab w:val="clear" w:pos="720"/>
        </w:tabs>
        <w:suppressAutoHyphens/>
        <w:spacing w:before="0" w:after="0"/>
        <w:ind w:left="284" w:hanging="284"/>
        <w:rPr>
          <w:rFonts w:eastAsia="Times New Roman" w:cs="Arial"/>
          <w:lang w:val="et-EE" w:eastAsia="zh-CN"/>
        </w:rPr>
      </w:pPr>
      <w:r w:rsidRPr="001B13E5">
        <w:rPr>
          <w:rFonts w:cs="Arial"/>
          <w:lang w:val="et-EE"/>
        </w:rPr>
        <w:t>Välisõhus leviva müra piiramise eesmärgil planeeringu koostamise kohta esitatavad nõuded (keskkonnaministri 03.10.2016 määrus nr 32);</w:t>
      </w:r>
    </w:p>
    <w:p w14:paraId="75B2CB4D" w14:textId="5386A0FE" w:rsidR="00471714" w:rsidRPr="001B13E5" w:rsidRDefault="00471714">
      <w:pPr>
        <w:numPr>
          <w:ilvl w:val="0"/>
          <w:numId w:val="3"/>
        </w:numPr>
        <w:tabs>
          <w:tab w:val="clear" w:pos="720"/>
        </w:tabs>
        <w:suppressAutoHyphens/>
        <w:spacing w:before="0" w:after="0"/>
        <w:ind w:left="284" w:hanging="284"/>
        <w:rPr>
          <w:rFonts w:eastAsia="Times New Roman" w:cs="Arial"/>
          <w:lang w:val="et-EE" w:eastAsia="zh-CN"/>
        </w:rPr>
      </w:pPr>
      <w:r w:rsidRPr="001B13E5">
        <w:rPr>
          <w:rFonts w:cs="Arial"/>
          <w:lang w:val="et-EE"/>
        </w:rPr>
        <w:t>Planeeringu vormistamisele ja ülesehitusele esitatavad nõuded (riigihalduse ministri 17.10.2019 määrus nr 50);</w:t>
      </w:r>
    </w:p>
    <w:p w14:paraId="6EDB1054" w14:textId="1D0F38A5" w:rsidR="00471714" w:rsidRPr="001B13E5" w:rsidRDefault="00471714">
      <w:pPr>
        <w:numPr>
          <w:ilvl w:val="0"/>
          <w:numId w:val="3"/>
        </w:numPr>
        <w:tabs>
          <w:tab w:val="clear" w:pos="720"/>
        </w:tabs>
        <w:suppressAutoHyphens/>
        <w:spacing w:before="0" w:after="0"/>
        <w:ind w:left="284" w:hanging="284"/>
        <w:rPr>
          <w:rFonts w:eastAsia="Times New Roman" w:cs="Arial"/>
          <w:lang w:val="et-EE" w:eastAsia="zh-CN"/>
        </w:rPr>
      </w:pPr>
      <w:r w:rsidRPr="001B13E5">
        <w:rPr>
          <w:rFonts w:cs="Arial"/>
          <w:lang w:val="et-EE"/>
        </w:rPr>
        <w:t>Rae valla arengukava muutmine ja vastuvõtmine (Rae Vallavolikogu 17.11.2020 määrus nr 61);</w:t>
      </w:r>
    </w:p>
    <w:p w14:paraId="6BFCD2C1" w14:textId="5A4450CD" w:rsidR="00471714" w:rsidRPr="001B13E5" w:rsidRDefault="00471714">
      <w:pPr>
        <w:numPr>
          <w:ilvl w:val="0"/>
          <w:numId w:val="3"/>
        </w:numPr>
        <w:tabs>
          <w:tab w:val="clear" w:pos="720"/>
        </w:tabs>
        <w:suppressAutoHyphens/>
        <w:spacing w:before="0" w:after="0"/>
        <w:ind w:left="284" w:hanging="284"/>
        <w:rPr>
          <w:rFonts w:eastAsia="Times New Roman" w:cs="Arial"/>
          <w:lang w:val="et-EE" w:eastAsia="zh-CN"/>
        </w:rPr>
      </w:pPr>
      <w:r w:rsidRPr="001B13E5">
        <w:rPr>
          <w:rFonts w:cs="Arial"/>
          <w:lang w:val="et-EE"/>
        </w:rPr>
        <w:t xml:space="preserve">Rae valla ühisveevärgi ja -kanalisatsiooni ning sademevee ärajuhtimise arendamise kava aastateks </w:t>
      </w:r>
      <w:r w:rsidR="002841ED" w:rsidRPr="001B13E5">
        <w:rPr>
          <w:rFonts w:cs="Arial"/>
          <w:lang w:val="et-EE"/>
        </w:rPr>
        <w:t>2024 – 2035 (Rae Vallavolikogu 20.05.2024 määrus nr 46)</w:t>
      </w:r>
      <w:r w:rsidRPr="001B13E5">
        <w:rPr>
          <w:rFonts w:cs="Arial"/>
          <w:lang w:val="et-EE"/>
        </w:rPr>
        <w:t>;</w:t>
      </w:r>
    </w:p>
    <w:p w14:paraId="52B039F9" w14:textId="3CA39F0A" w:rsidR="00471714" w:rsidRPr="001B13E5" w:rsidRDefault="00471714">
      <w:pPr>
        <w:numPr>
          <w:ilvl w:val="0"/>
          <w:numId w:val="3"/>
        </w:numPr>
        <w:tabs>
          <w:tab w:val="clear" w:pos="720"/>
        </w:tabs>
        <w:suppressAutoHyphens/>
        <w:spacing w:before="0" w:after="0"/>
        <w:ind w:left="284" w:hanging="284"/>
        <w:rPr>
          <w:rFonts w:eastAsia="Times New Roman" w:cs="Arial"/>
          <w:lang w:val="et-EE" w:eastAsia="zh-CN"/>
        </w:rPr>
      </w:pPr>
      <w:r w:rsidRPr="001B13E5">
        <w:rPr>
          <w:rFonts w:cs="Arial"/>
          <w:lang w:val="et-EE"/>
        </w:rPr>
        <w:t>Digitaalselt teostatavate geodeetiliste alusplaanide, projektide, teostusjooniste ja detailplaneeringute esitamise kord (Rae Vallavalitsuse 15.02.2011 määrus 13);</w:t>
      </w:r>
    </w:p>
    <w:p w14:paraId="6C190458" w14:textId="6806322B" w:rsidR="00471714" w:rsidRPr="001B13E5" w:rsidRDefault="00471714">
      <w:pPr>
        <w:numPr>
          <w:ilvl w:val="0"/>
          <w:numId w:val="3"/>
        </w:numPr>
        <w:tabs>
          <w:tab w:val="clear" w:pos="720"/>
        </w:tabs>
        <w:suppressAutoHyphens/>
        <w:spacing w:before="0" w:after="0"/>
        <w:ind w:left="284" w:hanging="284"/>
        <w:rPr>
          <w:rFonts w:eastAsia="Times New Roman" w:cs="Arial"/>
          <w:lang w:val="et-EE" w:eastAsia="zh-CN"/>
        </w:rPr>
      </w:pPr>
      <w:r w:rsidRPr="001B13E5">
        <w:rPr>
          <w:rFonts w:cs="Arial"/>
          <w:lang w:val="et-EE"/>
        </w:rPr>
        <w:t xml:space="preserve">Detailplaneeringute koostamise ning vormistamise juhend (Rae Vallavalitsuse 15.02.2011 määrus </w:t>
      </w:r>
      <w:r w:rsidR="0015121A" w:rsidRPr="001B13E5">
        <w:rPr>
          <w:rFonts w:cs="Arial"/>
          <w:lang w:val="et-EE"/>
        </w:rPr>
        <w:t xml:space="preserve">nr </w:t>
      </w:r>
      <w:r w:rsidRPr="001B13E5">
        <w:rPr>
          <w:rFonts w:cs="Arial"/>
          <w:lang w:val="et-EE"/>
        </w:rPr>
        <w:t>14);</w:t>
      </w:r>
    </w:p>
    <w:p w14:paraId="6435FE34" w14:textId="20699C3A" w:rsidR="00471714" w:rsidRPr="001B13E5" w:rsidRDefault="00471714">
      <w:pPr>
        <w:numPr>
          <w:ilvl w:val="0"/>
          <w:numId w:val="3"/>
        </w:numPr>
        <w:tabs>
          <w:tab w:val="clear" w:pos="720"/>
        </w:tabs>
        <w:suppressAutoHyphens/>
        <w:spacing w:before="0" w:after="0"/>
        <w:ind w:left="284" w:hanging="284"/>
        <w:rPr>
          <w:rFonts w:eastAsia="Times New Roman" w:cs="Arial"/>
          <w:lang w:val="et-EE" w:eastAsia="zh-CN"/>
        </w:rPr>
      </w:pPr>
      <w:r w:rsidRPr="001B13E5">
        <w:rPr>
          <w:rFonts w:cs="Arial"/>
          <w:lang w:val="et-EE"/>
        </w:rPr>
        <w:t>Haljastuse hindamise metoodika ning avaliku ala haljastuse nõuded (Rae Vallavalitsuse 30.08.2022 määrus nr 18);</w:t>
      </w:r>
    </w:p>
    <w:p w14:paraId="0E9B2E98" w14:textId="00B05B06" w:rsidR="00471714" w:rsidRPr="001B13E5" w:rsidRDefault="00471714">
      <w:pPr>
        <w:numPr>
          <w:ilvl w:val="0"/>
          <w:numId w:val="3"/>
        </w:numPr>
        <w:tabs>
          <w:tab w:val="clear" w:pos="720"/>
        </w:tabs>
        <w:suppressAutoHyphens/>
        <w:spacing w:before="0" w:after="0"/>
        <w:ind w:left="284" w:hanging="284"/>
        <w:rPr>
          <w:rFonts w:eastAsia="Times New Roman" w:cs="Arial"/>
          <w:lang w:val="et-EE" w:eastAsia="zh-CN"/>
        </w:rPr>
      </w:pPr>
      <w:r w:rsidRPr="001B13E5">
        <w:rPr>
          <w:rFonts w:cs="Arial"/>
          <w:lang w:val="et-EE"/>
        </w:rPr>
        <w:t>Rae valla rajatiste väljaehitamise ja väljaehitamisega seotud kulude kandmise kokkuleppimise kord (Rae Vallavalitsuse 25.10.2022 määrus nr 23);</w:t>
      </w:r>
    </w:p>
    <w:p w14:paraId="7C065724" w14:textId="77777777" w:rsidR="00471714" w:rsidRPr="001B13E5" w:rsidRDefault="00471714">
      <w:pPr>
        <w:numPr>
          <w:ilvl w:val="0"/>
          <w:numId w:val="3"/>
        </w:numPr>
        <w:tabs>
          <w:tab w:val="clear" w:pos="720"/>
        </w:tabs>
        <w:suppressAutoHyphens/>
        <w:spacing w:before="0" w:after="0"/>
        <w:ind w:left="284" w:hanging="284"/>
        <w:rPr>
          <w:rFonts w:eastAsia="Times New Roman" w:cs="Arial"/>
          <w:lang w:val="et-EE" w:eastAsia="zh-CN"/>
        </w:rPr>
      </w:pPr>
      <w:r w:rsidRPr="001B13E5">
        <w:rPr>
          <w:rFonts w:cs="Arial"/>
          <w:lang w:val="et-EE"/>
        </w:rPr>
        <w:t>lennuvälja piirangupinnad;</w:t>
      </w:r>
    </w:p>
    <w:p w14:paraId="63D3F63F" w14:textId="77777777" w:rsidR="00471714" w:rsidRPr="001B13E5" w:rsidRDefault="00471714">
      <w:pPr>
        <w:numPr>
          <w:ilvl w:val="0"/>
          <w:numId w:val="3"/>
        </w:numPr>
        <w:tabs>
          <w:tab w:val="clear" w:pos="720"/>
        </w:tabs>
        <w:suppressAutoHyphens/>
        <w:spacing w:before="0" w:after="0"/>
        <w:ind w:left="284" w:hanging="284"/>
        <w:rPr>
          <w:rFonts w:eastAsia="Times New Roman" w:cs="Arial"/>
          <w:lang w:val="et-EE" w:eastAsia="zh-CN"/>
        </w:rPr>
      </w:pPr>
      <w:r w:rsidRPr="001B13E5">
        <w:rPr>
          <w:rFonts w:eastAsia="Times New Roman" w:cs="Arial"/>
          <w:lang w:val="et-EE" w:eastAsia="ar-SA"/>
        </w:rPr>
        <w:t>Eesti standard EVS 843:2016 „Linnatänavad”;</w:t>
      </w:r>
    </w:p>
    <w:p w14:paraId="287141F2" w14:textId="5AA21A51" w:rsidR="00471714" w:rsidRPr="001B13E5" w:rsidRDefault="00471714">
      <w:pPr>
        <w:numPr>
          <w:ilvl w:val="0"/>
          <w:numId w:val="3"/>
        </w:numPr>
        <w:tabs>
          <w:tab w:val="clear" w:pos="720"/>
        </w:tabs>
        <w:suppressAutoHyphens/>
        <w:spacing w:before="0" w:after="0"/>
        <w:ind w:left="284" w:hanging="284"/>
        <w:rPr>
          <w:rFonts w:eastAsia="Times New Roman" w:cs="Arial"/>
          <w:lang w:val="et-EE" w:eastAsia="zh-CN"/>
        </w:rPr>
      </w:pPr>
      <w:r w:rsidRPr="001B13E5">
        <w:rPr>
          <w:rFonts w:eastAsia="Times New Roman" w:cs="Arial"/>
          <w:lang w:val="et-EE" w:eastAsia="ar-SA"/>
        </w:rPr>
        <w:t xml:space="preserve">siseministri </w:t>
      </w:r>
      <w:r w:rsidR="002C6FDE" w:rsidRPr="001B13E5">
        <w:rPr>
          <w:rFonts w:eastAsia="Times New Roman" w:cs="Arial"/>
          <w:lang w:val="et-EE" w:eastAsia="ar-SA"/>
        </w:rPr>
        <w:t>30</w:t>
      </w:r>
      <w:r w:rsidRPr="001B13E5">
        <w:rPr>
          <w:rFonts w:eastAsia="Times New Roman" w:cs="Arial"/>
          <w:lang w:val="et-EE" w:eastAsia="ar-SA"/>
        </w:rPr>
        <w:t xml:space="preserve">. </w:t>
      </w:r>
      <w:r w:rsidR="002C6FDE" w:rsidRPr="001B13E5">
        <w:rPr>
          <w:rFonts w:eastAsia="Times New Roman" w:cs="Arial"/>
          <w:lang w:val="et-EE" w:eastAsia="ar-SA"/>
        </w:rPr>
        <w:t>märts</w:t>
      </w:r>
      <w:r w:rsidRPr="001B13E5">
        <w:rPr>
          <w:rFonts w:eastAsia="Times New Roman" w:cs="Arial"/>
          <w:lang w:val="et-EE" w:eastAsia="ar-SA"/>
        </w:rPr>
        <w:t>i 201</w:t>
      </w:r>
      <w:r w:rsidR="002C6FDE" w:rsidRPr="001B13E5">
        <w:rPr>
          <w:rFonts w:eastAsia="Times New Roman" w:cs="Arial"/>
          <w:lang w:val="et-EE" w:eastAsia="ar-SA"/>
        </w:rPr>
        <w:t>7</w:t>
      </w:r>
      <w:r w:rsidRPr="001B13E5">
        <w:rPr>
          <w:rFonts w:eastAsia="Times New Roman" w:cs="Arial"/>
          <w:lang w:val="et-EE" w:eastAsia="ar-SA"/>
        </w:rPr>
        <w:t>. a määrus nr 17 „Ehitisele esitatavad tuleohutusnõuded”;</w:t>
      </w:r>
    </w:p>
    <w:p w14:paraId="547F8AA8" w14:textId="0E568677" w:rsidR="00471714" w:rsidRPr="001B13E5" w:rsidRDefault="00471714">
      <w:pPr>
        <w:numPr>
          <w:ilvl w:val="0"/>
          <w:numId w:val="3"/>
        </w:numPr>
        <w:tabs>
          <w:tab w:val="clear" w:pos="720"/>
        </w:tabs>
        <w:suppressAutoHyphens/>
        <w:spacing w:before="0" w:after="0"/>
        <w:ind w:left="284" w:hanging="284"/>
        <w:rPr>
          <w:rFonts w:eastAsia="Times New Roman" w:cs="Arial"/>
          <w:lang w:val="et-EE" w:eastAsia="zh-CN"/>
        </w:rPr>
      </w:pPr>
      <w:r w:rsidRPr="001B13E5">
        <w:rPr>
          <w:rFonts w:eastAsia="Times New Roman" w:cs="Arial"/>
          <w:lang w:val="et-EE" w:eastAsia="ar-SA"/>
        </w:rPr>
        <w:t>siseministri 18. veebruari 2021. a määrus nr 10 „Veevõtukoha rajamise, katsetamise, kasutamise, korrashoiu, tähistamise ja teabevahetuse nõuded, tingimused ning kord”;</w:t>
      </w:r>
    </w:p>
    <w:p w14:paraId="2E868508" w14:textId="77777777" w:rsidR="00C94D65" w:rsidRPr="001B13E5" w:rsidRDefault="000E72FC">
      <w:pPr>
        <w:numPr>
          <w:ilvl w:val="0"/>
          <w:numId w:val="3"/>
        </w:numPr>
        <w:tabs>
          <w:tab w:val="clear" w:pos="720"/>
        </w:tabs>
        <w:suppressAutoHyphens/>
        <w:spacing w:before="0" w:after="0"/>
        <w:ind w:left="284" w:hanging="284"/>
        <w:rPr>
          <w:rFonts w:eastAsia="Times New Roman" w:cs="Arial"/>
          <w:lang w:val="et-EE" w:eastAsia="zh-CN"/>
        </w:rPr>
      </w:pPr>
      <w:r w:rsidRPr="001B13E5">
        <w:rPr>
          <w:rFonts w:eastAsia="Times New Roman" w:cs="Arial"/>
          <w:lang w:val="et-EE" w:eastAsia="zh-CN"/>
        </w:rPr>
        <w:t>muud kehtivad õig</w:t>
      </w:r>
      <w:r w:rsidR="00A62E1E" w:rsidRPr="001B13E5">
        <w:rPr>
          <w:rFonts w:eastAsia="Times New Roman" w:cs="Arial"/>
          <w:lang w:val="et-EE" w:eastAsia="zh-CN"/>
        </w:rPr>
        <w:t>usaktid ja projekteerimisnormid.</w:t>
      </w:r>
    </w:p>
    <w:p w14:paraId="63E99CC6" w14:textId="01FF38CD" w:rsidR="00697112" w:rsidRPr="001B13E5" w:rsidRDefault="00697112" w:rsidP="00E22B52">
      <w:pPr>
        <w:spacing w:before="0" w:after="0"/>
        <w:rPr>
          <w:rFonts w:cs="Arial"/>
          <w:lang w:val="et-EE"/>
        </w:rPr>
      </w:pPr>
    </w:p>
    <w:p w14:paraId="3732D1F6" w14:textId="77777777" w:rsidR="00FB0CBE" w:rsidRPr="001B13E5" w:rsidRDefault="00FB0CBE" w:rsidP="00E22B52">
      <w:pPr>
        <w:spacing w:before="0" w:after="0"/>
        <w:rPr>
          <w:rFonts w:cs="Arial"/>
          <w:lang w:val="et-EE"/>
        </w:rPr>
      </w:pPr>
    </w:p>
    <w:p w14:paraId="38ED7788" w14:textId="75C1CEC2" w:rsidR="00794B82" w:rsidRPr="001B13E5" w:rsidRDefault="008E2468" w:rsidP="00E22B52">
      <w:pPr>
        <w:pStyle w:val="Heading1"/>
        <w:tabs>
          <w:tab w:val="clear" w:pos="284"/>
        </w:tabs>
        <w:spacing w:before="0"/>
        <w:ind w:left="244" w:hanging="244"/>
      </w:pPr>
      <w:bookmarkStart w:id="4" w:name="_Toc497647794"/>
      <w:bookmarkStart w:id="5" w:name="_Toc189753713"/>
      <w:r w:rsidRPr="001B13E5">
        <w:t>PLANEERINGUALA LÄHIÜMBRUSE EHITUSLIKE JA FUNKTSIONAALSETE SEOSTE NING KESKKONNATINGIMUSTE ANALÜÜS NING PLANEERINGU EESMÄRK</w:t>
      </w:r>
      <w:bookmarkEnd w:id="4"/>
      <w:bookmarkEnd w:id="5"/>
    </w:p>
    <w:p w14:paraId="2725EA8E" w14:textId="77777777" w:rsidR="00697112" w:rsidRPr="001B13E5" w:rsidRDefault="00697112" w:rsidP="00E22B52">
      <w:pPr>
        <w:spacing w:before="0" w:after="0"/>
        <w:rPr>
          <w:rFonts w:cs="Arial"/>
          <w:lang w:val="et-EE"/>
        </w:rPr>
      </w:pPr>
    </w:p>
    <w:p w14:paraId="5EEA0A9C" w14:textId="5EBD565A" w:rsidR="00794B82" w:rsidRPr="001B13E5" w:rsidRDefault="00794B82">
      <w:pPr>
        <w:pStyle w:val="Heading2"/>
        <w:numPr>
          <w:ilvl w:val="1"/>
          <w:numId w:val="8"/>
        </w:numPr>
        <w:rPr>
          <w:rFonts w:cs="Arial"/>
          <w:szCs w:val="22"/>
          <w:lang w:val="et-EE"/>
        </w:rPr>
      </w:pPr>
      <w:bookmarkStart w:id="6" w:name="_Toc189753714"/>
      <w:r w:rsidRPr="001B13E5">
        <w:rPr>
          <w:rFonts w:cs="Arial"/>
          <w:szCs w:val="22"/>
          <w:lang w:val="et-EE"/>
        </w:rPr>
        <w:t>Planeeringu eesmärk</w:t>
      </w:r>
      <w:bookmarkEnd w:id="6"/>
    </w:p>
    <w:p w14:paraId="59C72EF4" w14:textId="3086FBEF" w:rsidR="00471714" w:rsidRPr="001B13E5" w:rsidRDefault="00471714" w:rsidP="00E22B52">
      <w:pPr>
        <w:spacing w:before="0" w:after="0"/>
        <w:rPr>
          <w:rFonts w:cs="Arial"/>
          <w:lang w:val="et-EE"/>
        </w:rPr>
      </w:pPr>
      <w:r w:rsidRPr="001B13E5">
        <w:rPr>
          <w:rFonts w:cs="Arial"/>
          <w:lang w:val="et-EE"/>
        </w:rPr>
        <w:t xml:space="preserve">Detailplaneeringu eesmärk on </w:t>
      </w:r>
      <w:r w:rsidR="005062FA" w:rsidRPr="001B13E5">
        <w:rPr>
          <w:rFonts w:cs="Arial"/>
          <w:lang w:val="et-EE"/>
        </w:rPr>
        <w:t>ka</w:t>
      </w:r>
      <w:r w:rsidR="00790735" w:rsidRPr="001B13E5">
        <w:rPr>
          <w:rFonts w:cs="Arial"/>
          <w:lang w:val="et-EE"/>
        </w:rPr>
        <w:t xml:space="preserve">he </w:t>
      </w:r>
      <w:r w:rsidRPr="001B13E5">
        <w:rPr>
          <w:rFonts w:cs="Arial"/>
          <w:lang w:val="et-EE"/>
        </w:rPr>
        <w:t>katastriüksuse jagamine,</w:t>
      </w:r>
      <w:r w:rsidR="00790735" w:rsidRPr="001B13E5">
        <w:rPr>
          <w:rFonts w:cs="Arial"/>
          <w:lang w:val="et-EE"/>
        </w:rPr>
        <w:t xml:space="preserve"> </w:t>
      </w:r>
      <w:r w:rsidRPr="001B13E5">
        <w:rPr>
          <w:rFonts w:cs="Arial"/>
          <w:lang w:val="et-EE"/>
        </w:rPr>
        <w:t>maakasutuse sihtotstarbe muutmine, ehitusõiguse määramine elamute ja abihoonete püstitamiseks. Lisaks antakse detailplaneeringuga lahendus planeeringuala haljastusele, heakorrale, juurdepääsule, parkimiskorraldusele ja tehnovõrkudega varustamisele.</w:t>
      </w:r>
    </w:p>
    <w:p w14:paraId="1049333D" w14:textId="1086AC67" w:rsidR="00E81250" w:rsidRPr="001B13E5" w:rsidRDefault="000E72FC" w:rsidP="00E22B52">
      <w:pPr>
        <w:spacing w:before="0" w:after="0"/>
        <w:rPr>
          <w:rFonts w:eastAsia="Times New Roman" w:cs="Arial"/>
          <w:lang w:val="et-EE"/>
        </w:rPr>
      </w:pPr>
      <w:r w:rsidRPr="001B13E5">
        <w:rPr>
          <w:rFonts w:eastAsia="Times New Roman" w:cs="Arial"/>
          <w:lang w:val="et-EE"/>
        </w:rPr>
        <w:t>Planeeringulahenduse koostamisel on arvestatud maaomanike soovidega, naaberaladel kehtestatud ja menetluses olevate detailplaneeringutega ning lähiümbruses paikneva ja planeeritud hoonestusega.</w:t>
      </w:r>
    </w:p>
    <w:p w14:paraId="282F9F58" w14:textId="4600AE63" w:rsidR="00794B82" w:rsidRPr="001B13E5" w:rsidRDefault="00794B82" w:rsidP="00E22B52">
      <w:pPr>
        <w:spacing w:before="0" w:after="0"/>
        <w:rPr>
          <w:rFonts w:eastAsia="Times New Roman" w:cs="Arial"/>
          <w:lang w:val="et-EE"/>
        </w:rPr>
      </w:pPr>
    </w:p>
    <w:p w14:paraId="52AFCBB5" w14:textId="5B00A314" w:rsidR="00794B82" w:rsidRPr="001B13E5" w:rsidRDefault="00794B82">
      <w:pPr>
        <w:pStyle w:val="Heading2"/>
        <w:numPr>
          <w:ilvl w:val="1"/>
          <w:numId w:val="8"/>
        </w:numPr>
        <w:ind w:left="437" w:hanging="437"/>
        <w:rPr>
          <w:rFonts w:cs="Arial"/>
          <w:szCs w:val="22"/>
          <w:lang w:val="et-EE"/>
        </w:rPr>
      </w:pPr>
      <w:bookmarkStart w:id="7" w:name="_Toc189753715"/>
      <w:r w:rsidRPr="001B13E5">
        <w:rPr>
          <w:rFonts w:cs="Arial"/>
          <w:szCs w:val="22"/>
          <w:lang w:val="et-EE"/>
        </w:rPr>
        <w:lastRenderedPageBreak/>
        <w:t>Planeeringuala lähiümbruse ehituslike ja funktsionaalsete seoste ning</w:t>
      </w:r>
      <w:r w:rsidR="006662C6" w:rsidRPr="001B13E5">
        <w:rPr>
          <w:rFonts w:cs="Arial"/>
          <w:szCs w:val="22"/>
          <w:lang w:val="et-EE"/>
        </w:rPr>
        <w:t xml:space="preserve"> </w:t>
      </w:r>
      <w:r w:rsidRPr="001B13E5">
        <w:rPr>
          <w:rFonts w:cs="Arial"/>
          <w:szCs w:val="22"/>
          <w:lang w:val="et-EE"/>
        </w:rPr>
        <w:t>keskkonna</w:t>
      </w:r>
      <w:r w:rsidR="0087363B" w:rsidRPr="001B13E5">
        <w:rPr>
          <w:rFonts w:cs="Arial"/>
          <w:szCs w:val="22"/>
          <w:lang w:val="et-EE"/>
        </w:rPr>
        <w:t>-</w:t>
      </w:r>
      <w:r w:rsidRPr="001B13E5">
        <w:rPr>
          <w:rFonts w:cs="Arial"/>
          <w:szCs w:val="22"/>
          <w:lang w:val="et-EE"/>
        </w:rPr>
        <w:t>tingimuste analüüs</w:t>
      </w:r>
      <w:bookmarkEnd w:id="7"/>
    </w:p>
    <w:p w14:paraId="4C489F87" w14:textId="56E5A16D" w:rsidR="00B823B4" w:rsidRPr="001B13E5" w:rsidRDefault="00794B82" w:rsidP="00E22B52">
      <w:pPr>
        <w:spacing w:before="0" w:after="0"/>
        <w:rPr>
          <w:rFonts w:cs="Arial"/>
          <w:lang w:val="et-EE"/>
        </w:rPr>
      </w:pPr>
      <w:r w:rsidRPr="001B13E5">
        <w:rPr>
          <w:rFonts w:cs="Arial"/>
          <w:lang w:val="et-EE"/>
        </w:rPr>
        <w:t xml:space="preserve">Planeeritav ala paikneb Rae vallas </w:t>
      </w:r>
      <w:r w:rsidR="00B823B4" w:rsidRPr="001B13E5">
        <w:rPr>
          <w:rFonts w:cs="Arial"/>
          <w:lang w:val="et-EE"/>
        </w:rPr>
        <w:t>2</w:t>
      </w:r>
      <w:r w:rsidR="001B13E5" w:rsidRPr="001B13E5">
        <w:rPr>
          <w:rFonts w:cs="Arial"/>
          <w:lang w:val="et-EE"/>
        </w:rPr>
        <w:t> </w:t>
      </w:r>
      <w:r w:rsidR="00B823B4" w:rsidRPr="001B13E5">
        <w:rPr>
          <w:rFonts w:cs="Arial"/>
          <w:lang w:val="et-EE"/>
        </w:rPr>
        <w:t>Tallinn</w:t>
      </w:r>
      <w:r w:rsidR="00790735" w:rsidRPr="001B13E5">
        <w:rPr>
          <w:rFonts w:cs="Arial"/>
          <w:lang w:val="et-EE"/>
        </w:rPr>
        <w:t>-Tartu</w:t>
      </w:r>
      <w:r w:rsidR="00B823B4" w:rsidRPr="001B13E5">
        <w:rPr>
          <w:rFonts w:cs="Arial"/>
          <w:lang w:val="et-EE"/>
        </w:rPr>
        <w:t>-Võru-Lu</w:t>
      </w:r>
      <w:r w:rsidR="00790735" w:rsidRPr="001B13E5">
        <w:rPr>
          <w:rFonts w:cs="Arial"/>
          <w:lang w:val="et-EE"/>
        </w:rPr>
        <w:t xml:space="preserve">hamaa teest </w:t>
      </w:r>
      <w:r w:rsidR="00B823B4" w:rsidRPr="001B13E5">
        <w:rPr>
          <w:rFonts w:cs="Arial"/>
          <w:lang w:val="et-EE"/>
        </w:rPr>
        <w:t>~1</w:t>
      </w:r>
      <w:r w:rsidR="001B13E5" w:rsidRPr="001B13E5">
        <w:rPr>
          <w:rFonts w:cs="Arial"/>
          <w:lang w:val="et-EE"/>
        </w:rPr>
        <w:t> </w:t>
      </w:r>
      <w:r w:rsidR="00B823B4" w:rsidRPr="001B13E5">
        <w:rPr>
          <w:rFonts w:cs="Arial"/>
          <w:lang w:val="et-EE"/>
        </w:rPr>
        <w:t>km kaugusel Suuresta küla lõunapoolses osas.</w:t>
      </w:r>
    </w:p>
    <w:p w14:paraId="4DEB4E96" w14:textId="2EE7C7AD" w:rsidR="00794B82" w:rsidRPr="001B13E5" w:rsidRDefault="00794B82" w:rsidP="00E22B52">
      <w:pPr>
        <w:spacing w:before="0" w:after="0"/>
        <w:rPr>
          <w:rFonts w:cs="Arial"/>
          <w:lang w:val="et-EE"/>
        </w:rPr>
      </w:pPr>
      <w:r w:rsidRPr="001B13E5">
        <w:rPr>
          <w:rFonts w:cs="Arial"/>
          <w:bCs/>
          <w:lang w:val="et-EE"/>
        </w:rPr>
        <w:t>Käesoleval het</w:t>
      </w:r>
      <w:r w:rsidR="008212EB" w:rsidRPr="001B13E5">
        <w:rPr>
          <w:rFonts w:cs="Arial"/>
          <w:bCs/>
          <w:lang w:val="et-EE"/>
        </w:rPr>
        <w:t>kel on juurdepääs planeeringu</w:t>
      </w:r>
      <w:r w:rsidRPr="001B13E5">
        <w:rPr>
          <w:rFonts w:cs="Arial"/>
          <w:bCs/>
          <w:lang w:val="et-EE"/>
        </w:rPr>
        <w:t xml:space="preserve">alale tagatud </w:t>
      </w:r>
      <w:r w:rsidR="00B823B4" w:rsidRPr="001B13E5">
        <w:rPr>
          <w:rFonts w:cs="Arial"/>
          <w:bCs/>
          <w:lang w:val="et-EE"/>
        </w:rPr>
        <w:t>Golfi</w:t>
      </w:r>
      <w:r w:rsidRPr="001B13E5">
        <w:rPr>
          <w:rFonts w:cs="Arial"/>
          <w:bCs/>
          <w:lang w:val="et-EE"/>
        </w:rPr>
        <w:t xml:space="preserve"> teelt, mi</w:t>
      </w:r>
      <w:r w:rsidR="00B823B4" w:rsidRPr="001B13E5">
        <w:rPr>
          <w:rFonts w:cs="Arial"/>
          <w:bCs/>
          <w:lang w:val="et-EE"/>
        </w:rPr>
        <w:t xml:space="preserve">lle kaudu pääseb </w:t>
      </w:r>
      <w:r w:rsidR="00B823B4" w:rsidRPr="001B13E5">
        <w:rPr>
          <w:rFonts w:eastAsia="Times New Roman" w:cs="Arial"/>
          <w:color w:val="000000"/>
          <w:lang w:val="et-EE" w:eastAsia="en-GB"/>
        </w:rPr>
        <w:t>11202</w:t>
      </w:r>
      <w:r w:rsidR="001B13E5" w:rsidRPr="001B13E5">
        <w:rPr>
          <w:rFonts w:cs="Arial"/>
          <w:lang w:val="et-EE"/>
        </w:rPr>
        <w:t> </w:t>
      </w:r>
      <w:r w:rsidR="00B823B4" w:rsidRPr="001B13E5">
        <w:rPr>
          <w:rFonts w:eastAsia="Times New Roman" w:cs="Arial"/>
          <w:color w:val="000000"/>
          <w:lang w:val="et-EE" w:eastAsia="en-GB"/>
        </w:rPr>
        <w:t>Vaida</w:t>
      </w:r>
      <w:r w:rsidR="0015121A" w:rsidRPr="001B13E5">
        <w:rPr>
          <w:rFonts w:eastAsia="Times New Roman" w:cs="Arial"/>
          <w:color w:val="000000"/>
          <w:lang w:val="et-EE" w:eastAsia="en-GB"/>
        </w:rPr>
        <w:t>-</w:t>
      </w:r>
      <w:r w:rsidR="00B823B4" w:rsidRPr="001B13E5">
        <w:rPr>
          <w:rFonts w:eastAsia="Times New Roman" w:cs="Arial"/>
          <w:color w:val="000000"/>
          <w:lang w:val="et-EE" w:eastAsia="en-GB"/>
        </w:rPr>
        <w:t>Urge</w:t>
      </w:r>
      <w:r w:rsidR="00B823B4" w:rsidRPr="001B13E5">
        <w:rPr>
          <w:rFonts w:cs="Arial"/>
          <w:bCs/>
          <w:lang w:val="et-EE"/>
        </w:rPr>
        <w:t xml:space="preserve"> teele (Saare tee).</w:t>
      </w:r>
    </w:p>
    <w:p w14:paraId="08AB86AF" w14:textId="65F45175" w:rsidR="00BA1E4F" w:rsidRPr="001B13E5" w:rsidRDefault="00B823B4" w:rsidP="00E22B52">
      <w:pPr>
        <w:spacing w:before="0" w:after="0"/>
        <w:rPr>
          <w:rFonts w:cs="Arial"/>
          <w:lang w:val="et-EE"/>
        </w:rPr>
      </w:pPr>
      <w:r w:rsidRPr="001B13E5">
        <w:rPr>
          <w:rFonts w:cs="Arial"/>
          <w:lang w:val="et-EE"/>
        </w:rPr>
        <w:t>Suuresta külas</w:t>
      </w:r>
      <w:r w:rsidR="00794B82" w:rsidRPr="001B13E5">
        <w:rPr>
          <w:rFonts w:cs="Arial"/>
          <w:lang w:val="et-EE"/>
        </w:rPr>
        <w:t xml:space="preserve"> ning samuti </w:t>
      </w:r>
      <w:r w:rsidR="00EC1343" w:rsidRPr="001B13E5">
        <w:rPr>
          <w:rFonts w:cs="Arial"/>
          <w:lang w:val="et-EE"/>
        </w:rPr>
        <w:t xml:space="preserve">Vaida alevikus </w:t>
      </w:r>
      <w:r w:rsidR="00794B82" w:rsidRPr="001B13E5">
        <w:rPr>
          <w:rFonts w:cs="Arial"/>
          <w:lang w:val="et-EE"/>
        </w:rPr>
        <w:t>on viimastel aastatel toimunud aktiivne elamuehitus nii väike-, korter- kui ka ridamajade näol</w:t>
      </w:r>
      <w:r w:rsidRPr="001B13E5">
        <w:rPr>
          <w:rFonts w:cs="Arial"/>
          <w:lang w:val="et-EE"/>
        </w:rPr>
        <w:t>.</w:t>
      </w:r>
    </w:p>
    <w:p w14:paraId="57834446" w14:textId="139D0EEB" w:rsidR="00BA1E4F" w:rsidRPr="001B13E5" w:rsidRDefault="00F83789" w:rsidP="00E22B52">
      <w:pPr>
        <w:spacing w:before="0" w:after="0"/>
        <w:rPr>
          <w:rFonts w:eastAsia="Times New Roman" w:cs="Arial"/>
          <w:lang w:val="et-EE"/>
        </w:rPr>
      </w:pPr>
      <w:r w:rsidRPr="001B13E5">
        <w:rPr>
          <w:rFonts w:eastAsia="Times New Roman" w:cs="Arial"/>
          <w:lang w:val="et-EE"/>
        </w:rPr>
        <w:t>Küla läbiva Golfi tee lähialal paiknevad olemasolevast ridaküla struktuurist lähtuvad elamumaad.</w:t>
      </w:r>
    </w:p>
    <w:p w14:paraId="1C5B2AEF" w14:textId="68E5EB5D" w:rsidR="00F83789" w:rsidRPr="001B13E5" w:rsidRDefault="00BD6E03" w:rsidP="00E22B52">
      <w:pPr>
        <w:spacing w:before="0" w:after="0"/>
        <w:rPr>
          <w:rFonts w:eastAsia="Times New Roman" w:cs="Arial"/>
          <w:lang w:val="et-EE"/>
        </w:rPr>
      </w:pPr>
      <w:r w:rsidRPr="001B13E5">
        <w:rPr>
          <w:rFonts w:eastAsia="Times New Roman" w:cs="Arial"/>
          <w:lang w:val="et-EE"/>
        </w:rPr>
        <w:t>Kirdesuunal</w:t>
      </w:r>
      <w:r w:rsidR="00F83789" w:rsidRPr="001B13E5">
        <w:rPr>
          <w:rFonts w:eastAsia="Times New Roman" w:cs="Arial"/>
          <w:lang w:val="et-EE"/>
        </w:rPr>
        <w:t xml:space="preserve"> asub golfiväljak Rae Golf. Mitmed mat</w:t>
      </w:r>
      <w:r w:rsidR="004D4627" w:rsidRPr="001B13E5">
        <w:rPr>
          <w:rFonts w:eastAsia="Times New Roman" w:cs="Arial"/>
          <w:lang w:val="et-EE"/>
        </w:rPr>
        <w:t>k</w:t>
      </w:r>
      <w:r w:rsidR="00F83789" w:rsidRPr="001B13E5">
        <w:rPr>
          <w:rFonts w:eastAsia="Times New Roman" w:cs="Arial"/>
          <w:lang w:val="et-EE"/>
        </w:rPr>
        <w:t>arajad naaberkülas, Veskitagusel. Lõunasuunal Vaida aleviku kõrval asuvad ärimaa sihtotstarbega kinnistud.</w:t>
      </w:r>
    </w:p>
    <w:p w14:paraId="4D0B1892" w14:textId="34176D28" w:rsidR="00794B82" w:rsidRPr="001B13E5" w:rsidRDefault="00794B82" w:rsidP="00E22B52">
      <w:pPr>
        <w:spacing w:before="0" w:after="0"/>
        <w:rPr>
          <w:rFonts w:cs="Arial"/>
          <w:lang w:val="et-EE"/>
        </w:rPr>
      </w:pPr>
      <w:r w:rsidRPr="001B13E5">
        <w:rPr>
          <w:rFonts w:cs="Arial"/>
          <w:lang w:val="et-EE"/>
        </w:rPr>
        <w:t>Kesklinna, töökohtade ja sotsiaalse infrastruktuuri lähedus on ala muutnud atra</w:t>
      </w:r>
      <w:r w:rsidR="00EC1343" w:rsidRPr="001B13E5">
        <w:rPr>
          <w:rFonts w:cs="Arial"/>
          <w:lang w:val="et-EE"/>
        </w:rPr>
        <w:t>ktiivseks elamualaks ning palju</w:t>
      </w:r>
      <w:r w:rsidRPr="001B13E5">
        <w:rPr>
          <w:rFonts w:cs="Arial"/>
          <w:lang w:val="et-EE"/>
        </w:rPr>
        <w:t xml:space="preserve"> põllumaid on müüdud elamuarendajatele.</w:t>
      </w:r>
    </w:p>
    <w:p w14:paraId="6E68BF2F" w14:textId="7555D2D5" w:rsidR="00585F3B" w:rsidRPr="001B13E5" w:rsidRDefault="00794B82" w:rsidP="002B0193">
      <w:pPr>
        <w:pStyle w:val="BodyText21"/>
        <w:tabs>
          <w:tab w:val="left" w:pos="11583"/>
        </w:tabs>
        <w:spacing w:after="0"/>
        <w:ind w:left="0"/>
        <w:rPr>
          <w:rFonts w:ascii="Arial" w:hAnsi="Arial" w:cs="Arial"/>
          <w:sz w:val="22"/>
          <w:szCs w:val="22"/>
          <w:lang w:val="et-EE"/>
        </w:rPr>
      </w:pPr>
      <w:r w:rsidRPr="001B13E5">
        <w:rPr>
          <w:rFonts w:ascii="Arial" w:hAnsi="Arial" w:cs="Arial"/>
          <w:sz w:val="22"/>
          <w:szCs w:val="22"/>
          <w:lang w:val="et-EE"/>
        </w:rPr>
        <w:t xml:space="preserve">Planeeritavale alale lähimad teenindusasutused (kauplus, postkontor, tankla, pank jne) asuvad </w:t>
      </w:r>
      <w:r w:rsidR="00EC1343" w:rsidRPr="001B13E5">
        <w:rPr>
          <w:rFonts w:ascii="Arial" w:hAnsi="Arial" w:cs="Arial"/>
          <w:sz w:val="22"/>
          <w:szCs w:val="22"/>
          <w:lang w:val="et-EE"/>
        </w:rPr>
        <w:t xml:space="preserve">Vaida </w:t>
      </w:r>
      <w:r w:rsidRPr="001B13E5">
        <w:rPr>
          <w:rFonts w:ascii="Arial" w:hAnsi="Arial" w:cs="Arial"/>
          <w:sz w:val="22"/>
          <w:szCs w:val="22"/>
          <w:lang w:val="et-EE"/>
        </w:rPr>
        <w:t>alevikus, m</w:t>
      </w:r>
      <w:r w:rsidR="00EC1343" w:rsidRPr="001B13E5">
        <w:rPr>
          <w:rFonts w:ascii="Arial" w:hAnsi="Arial" w:cs="Arial"/>
          <w:sz w:val="22"/>
          <w:szCs w:val="22"/>
          <w:lang w:val="et-EE"/>
        </w:rPr>
        <w:t>is jääb planeeritavast alast</w:t>
      </w:r>
      <w:r w:rsidR="001B13E5">
        <w:rPr>
          <w:rFonts w:ascii="Arial" w:hAnsi="Arial" w:cs="Arial"/>
          <w:sz w:val="22"/>
          <w:szCs w:val="22"/>
          <w:lang w:val="et-EE"/>
        </w:rPr>
        <w:t xml:space="preserve"> </w:t>
      </w:r>
      <w:r w:rsidR="00EC1343" w:rsidRPr="001B13E5">
        <w:rPr>
          <w:rFonts w:ascii="Arial" w:hAnsi="Arial" w:cs="Arial"/>
          <w:sz w:val="22"/>
          <w:szCs w:val="22"/>
          <w:lang w:val="et-EE"/>
        </w:rPr>
        <w:t>~1</w:t>
      </w:r>
      <w:r w:rsidR="001B13E5">
        <w:rPr>
          <w:rFonts w:ascii="Arial" w:hAnsi="Arial" w:cs="Arial"/>
          <w:sz w:val="22"/>
          <w:szCs w:val="22"/>
          <w:lang w:val="et-EE"/>
        </w:rPr>
        <w:t>,</w:t>
      </w:r>
      <w:r w:rsidR="00EC1343" w:rsidRPr="001B13E5">
        <w:rPr>
          <w:rFonts w:ascii="Arial" w:hAnsi="Arial" w:cs="Arial"/>
          <w:sz w:val="22"/>
          <w:szCs w:val="22"/>
          <w:lang w:val="et-EE"/>
        </w:rPr>
        <w:t>5</w:t>
      </w:r>
      <w:r w:rsidR="001B13E5" w:rsidRPr="001B13E5">
        <w:rPr>
          <w:rFonts w:cs="Arial"/>
          <w:lang w:val="et-EE"/>
        </w:rPr>
        <w:t> </w:t>
      </w:r>
      <w:r w:rsidRPr="001B13E5">
        <w:rPr>
          <w:rFonts w:ascii="Arial" w:hAnsi="Arial" w:cs="Arial"/>
          <w:sz w:val="22"/>
          <w:szCs w:val="22"/>
          <w:lang w:val="et-EE"/>
        </w:rPr>
        <w:t>km kaugusele.</w:t>
      </w:r>
      <w:r w:rsidR="002B0193" w:rsidRPr="001B13E5">
        <w:rPr>
          <w:rFonts w:ascii="Arial" w:hAnsi="Arial" w:cs="Arial"/>
          <w:sz w:val="22"/>
          <w:szCs w:val="22"/>
          <w:lang w:val="et-EE"/>
        </w:rPr>
        <w:t xml:space="preserve"> </w:t>
      </w:r>
      <w:r w:rsidR="00EC1343" w:rsidRPr="001B13E5">
        <w:rPr>
          <w:rFonts w:ascii="Arial" w:hAnsi="Arial" w:cs="Arial"/>
          <w:sz w:val="22"/>
          <w:szCs w:val="22"/>
          <w:lang w:val="et-EE"/>
        </w:rPr>
        <w:t>Vaidas asub kool,</w:t>
      </w:r>
      <w:r w:rsidR="00EC1343" w:rsidRPr="001B13E5">
        <w:rPr>
          <w:rFonts w:ascii="Arial" w:hAnsi="Arial" w:cs="Arial"/>
          <w:bCs/>
          <w:color w:val="222222"/>
          <w:sz w:val="22"/>
          <w:szCs w:val="22"/>
          <w:shd w:val="clear" w:color="auto" w:fill="FFFFFF"/>
          <w:lang w:val="et-EE"/>
        </w:rPr>
        <w:t xml:space="preserve"> spordikompleks</w:t>
      </w:r>
      <w:r w:rsidR="00F83789" w:rsidRPr="001B13E5">
        <w:rPr>
          <w:rFonts w:ascii="Arial" w:hAnsi="Arial" w:cs="Arial"/>
          <w:bCs/>
          <w:color w:val="222222"/>
          <w:sz w:val="22"/>
          <w:szCs w:val="22"/>
          <w:shd w:val="clear" w:color="auto" w:fill="FFFFFF"/>
          <w:lang w:val="et-EE"/>
        </w:rPr>
        <w:t>, raamatukogu ja kauplused.</w:t>
      </w:r>
      <w:r w:rsidR="002B0193" w:rsidRPr="001B13E5">
        <w:rPr>
          <w:rFonts w:ascii="Arial" w:hAnsi="Arial" w:cs="Arial"/>
          <w:bCs/>
          <w:color w:val="222222"/>
          <w:sz w:val="22"/>
          <w:szCs w:val="22"/>
          <w:shd w:val="clear" w:color="auto" w:fill="FFFFFF"/>
          <w:lang w:val="et-EE"/>
        </w:rPr>
        <w:t xml:space="preserve"> </w:t>
      </w:r>
      <w:r w:rsidR="00585F3B" w:rsidRPr="001B13E5">
        <w:rPr>
          <w:rFonts w:ascii="Arial" w:hAnsi="Arial" w:cs="Arial"/>
          <w:sz w:val="22"/>
          <w:szCs w:val="22"/>
          <w:lang w:val="et-EE" w:eastAsia="zh-CN"/>
        </w:rPr>
        <w:t>Lähim bussipeatus asub</w:t>
      </w:r>
      <w:r w:rsidR="00940D8B" w:rsidRPr="001B13E5">
        <w:rPr>
          <w:rFonts w:ascii="Arial" w:hAnsi="Arial" w:cs="Arial"/>
          <w:sz w:val="22"/>
          <w:szCs w:val="22"/>
          <w:lang w:val="et-EE" w:eastAsia="zh-CN"/>
        </w:rPr>
        <w:t xml:space="preserve"> </w:t>
      </w:r>
      <w:r w:rsidR="005537BF" w:rsidRPr="001B13E5">
        <w:rPr>
          <w:rFonts w:ascii="Arial" w:hAnsi="Arial" w:cs="Arial"/>
          <w:sz w:val="22"/>
          <w:szCs w:val="22"/>
          <w:lang w:val="et-EE" w:eastAsia="zh-CN"/>
        </w:rPr>
        <w:t xml:space="preserve">vahetult </w:t>
      </w:r>
      <w:r w:rsidR="00666560" w:rsidRPr="001B13E5">
        <w:rPr>
          <w:rFonts w:ascii="Arial" w:hAnsi="Arial" w:cs="Arial"/>
          <w:sz w:val="22"/>
          <w:szCs w:val="22"/>
          <w:lang w:val="et-EE" w:eastAsia="zh-CN"/>
        </w:rPr>
        <w:t>planeeringuala kõrval Golfi teel.</w:t>
      </w:r>
    </w:p>
    <w:p w14:paraId="168A1405" w14:textId="77777777" w:rsidR="00EC1343" w:rsidRPr="001B13E5" w:rsidRDefault="00EC1343" w:rsidP="00E22B52">
      <w:pPr>
        <w:spacing w:before="0" w:after="0"/>
        <w:rPr>
          <w:rFonts w:cs="Arial"/>
          <w:bCs/>
          <w:color w:val="222222"/>
          <w:shd w:val="clear" w:color="auto" w:fill="FFFFFF"/>
          <w:lang w:val="et-EE"/>
        </w:rPr>
      </w:pPr>
    </w:p>
    <w:p w14:paraId="262972B5" w14:textId="77777777" w:rsidR="00794B82" w:rsidRPr="001B13E5" w:rsidRDefault="00794B82" w:rsidP="00E22B52">
      <w:pPr>
        <w:spacing w:before="0" w:after="0"/>
        <w:rPr>
          <w:rFonts w:cs="Arial"/>
          <w:lang w:val="et-EE"/>
        </w:rPr>
      </w:pPr>
      <w:r w:rsidRPr="001B13E5">
        <w:rPr>
          <w:rFonts w:cs="Arial"/>
          <w:lang w:val="et-EE"/>
        </w:rPr>
        <w:t>Lähtuvalt kontaktvööndi analüüsist on planeeringuga kavandatav elamuala piirkonda sobiv:</w:t>
      </w:r>
    </w:p>
    <w:p w14:paraId="1F224852" w14:textId="50BF5B7F" w:rsidR="00794B82" w:rsidRPr="001B13E5" w:rsidRDefault="00794B82">
      <w:pPr>
        <w:widowControl w:val="0"/>
        <w:numPr>
          <w:ilvl w:val="0"/>
          <w:numId w:val="7"/>
        </w:numPr>
        <w:tabs>
          <w:tab w:val="clear" w:pos="720"/>
        </w:tabs>
        <w:suppressAutoHyphens/>
        <w:autoSpaceDE w:val="0"/>
        <w:spacing w:before="0" w:after="0"/>
        <w:ind w:left="284" w:hanging="218"/>
        <w:rPr>
          <w:rFonts w:cs="Arial"/>
          <w:bCs/>
          <w:lang w:val="et-EE"/>
        </w:rPr>
      </w:pPr>
      <w:r w:rsidRPr="001B13E5">
        <w:rPr>
          <w:rFonts w:cs="Arial"/>
          <w:bCs/>
          <w:lang w:val="et-EE"/>
        </w:rPr>
        <w:t>Tallinna lähedus ja hea ühendus riigi põhimaanteega (2</w:t>
      </w:r>
      <w:r w:rsidR="001B13E5" w:rsidRPr="001B13E5">
        <w:rPr>
          <w:rFonts w:cs="Arial"/>
          <w:lang w:val="et-EE"/>
        </w:rPr>
        <w:t> </w:t>
      </w:r>
      <w:r w:rsidRPr="001B13E5">
        <w:rPr>
          <w:rFonts w:cs="Arial"/>
          <w:color w:val="000000"/>
          <w:shd w:val="clear" w:color="auto" w:fill="FFFFFF"/>
          <w:lang w:val="et-EE"/>
        </w:rPr>
        <w:t>Tallinn-Tartu-Võru-Luhamaa tee</w:t>
      </w:r>
      <w:r w:rsidRPr="001B13E5">
        <w:rPr>
          <w:rFonts w:cs="Arial"/>
          <w:bCs/>
          <w:lang w:val="et-EE"/>
        </w:rPr>
        <w:t>);</w:t>
      </w:r>
    </w:p>
    <w:p w14:paraId="013D3EF8" w14:textId="77777777" w:rsidR="00794B82" w:rsidRPr="001B13E5" w:rsidRDefault="00794B82">
      <w:pPr>
        <w:widowControl w:val="0"/>
        <w:numPr>
          <w:ilvl w:val="0"/>
          <w:numId w:val="7"/>
        </w:numPr>
        <w:tabs>
          <w:tab w:val="clear" w:pos="720"/>
        </w:tabs>
        <w:suppressAutoHyphens/>
        <w:autoSpaceDE w:val="0"/>
        <w:spacing w:before="0" w:after="0"/>
        <w:ind w:left="284" w:hanging="218"/>
        <w:rPr>
          <w:rFonts w:cs="Arial"/>
          <w:bCs/>
          <w:lang w:val="et-EE"/>
        </w:rPr>
      </w:pPr>
      <w:r w:rsidRPr="001B13E5">
        <w:rPr>
          <w:rFonts w:cs="Arial"/>
          <w:bCs/>
          <w:lang w:val="et-EE"/>
        </w:rPr>
        <w:t>head ühendusteed lähimate asulatega;</w:t>
      </w:r>
    </w:p>
    <w:p w14:paraId="25A56705" w14:textId="77777777" w:rsidR="00794B82" w:rsidRPr="001B13E5" w:rsidRDefault="00794B82">
      <w:pPr>
        <w:widowControl w:val="0"/>
        <w:numPr>
          <w:ilvl w:val="0"/>
          <w:numId w:val="7"/>
        </w:numPr>
        <w:tabs>
          <w:tab w:val="clear" w:pos="720"/>
        </w:tabs>
        <w:suppressAutoHyphens/>
        <w:autoSpaceDE w:val="0"/>
        <w:spacing w:before="0" w:after="0"/>
        <w:ind w:left="284" w:hanging="218"/>
        <w:rPr>
          <w:rFonts w:cs="Arial"/>
          <w:bCs/>
          <w:lang w:val="et-EE"/>
        </w:rPr>
      </w:pPr>
      <w:r w:rsidRPr="001B13E5">
        <w:rPr>
          <w:rFonts w:cs="Arial"/>
          <w:bCs/>
          <w:lang w:val="et-EE"/>
        </w:rPr>
        <w:t>arenev elukeskkond;</w:t>
      </w:r>
    </w:p>
    <w:p w14:paraId="31A2D5E0" w14:textId="4C5EB64A" w:rsidR="00A844C9" w:rsidRPr="001B13E5" w:rsidRDefault="00794B82">
      <w:pPr>
        <w:widowControl w:val="0"/>
        <w:numPr>
          <w:ilvl w:val="0"/>
          <w:numId w:val="7"/>
        </w:numPr>
        <w:tabs>
          <w:tab w:val="clear" w:pos="720"/>
          <w:tab w:val="left" w:pos="795"/>
        </w:tabs>
        <w:suppressAutoHyphens/>
        <w:autoSpaceDE w:val="0"/>
        <w:spacing w:before="0" w:after="0"/>
        <w:ind w:left="284" w:hanging="218"/>
        <w:rPr>
          <w:rFonts w:cs="Arial"/>
          <w:bCs/>
          <w:lang w:val="et-EE"/>
        </w:rPr>
      </w:pPr>
      <w:r w:rsidRPr="001B13E5">
        <w:rPr>
          <w:rFonts w:cs="Arial"/>
          <w:bCs/>
          <w:lang w:val="et-EE"/>
        </w:rPr>
        <w:t>lasteaia ja põhikooli lähedus</w:t>
      </w:r>
      <w:r w:rsidR="0015121A" w:rsidRPr="001B13E5">
        <w:rPr>
          <w:rFonts w:cs="Arial"/>
          <w:bCs/>
          <w:lang w:val="et-EE"/>
        </w:rPr>
        <w:t>.</w:t>
      </w:r>
    </w:p>
    <w:p w14:paraId="113A1C23" w14:textId="7D5634AA" w:rsidR="003F1E4E" w:rsidRPr="001B13E5" w:rsidRDefault="003F1E4E" w:rsidP="00E22B52">
      <w:pPr>
        <w:widowControl w:val="0"/>
        <w:tabs>
          <w:tab w:val="left" w:pos="795"/>
        </w:tabs>
        <w:suppressAutoHyphens/>
        <w:autoSpaceDE w:val="0"/>
        <w:spacing w:before="0" w:after="0"/>
        <w:rPr>
          <w:rFonts w:cs="Arial"/>
          <w:bCs/>
          <w:lang w:val="et-EE"/>
        </w:rPr>
      </w:pPr>
    </w:p>
    <w:p w14:paraId="5E1C428E" w14:textId="20DF1C40" w:rsidR="003F1E4E" w:rsidRPr="001B13E5" w:rsidRDefault="003F1E4E">
      <w:pPr>
        <w:pStyle w:val="Heading2"/>
        <w:numPr>
          <w:ilvl w:val="1"/>
          <w:numId w:val="8"/>
        </w:numPr>
        <w:rPr>
          <w:rFonts w:cs="Arial"/>
          <w:szCs w:val="22"/>
          <w:lang w:val="et-EE"/>
        </w:rPr>
      </w:pPr>
      <w:bookmarkStart w:id="8" w:name="_Toc189753716"/>
      <w:r w:rsidRPr="001B13E5">
        <w:rPr>
          <w:rFonts w:cs="Arial"/>
          <w:szCs w:val="22"/>
          <w:lang w:val="et-EE"/>
        </w:rPr>
        <w:t>Planeeringulahenduse kaalutlused ja põhjendused</w:t>
      </w:r>
      <w:bookmarkEnd w:id="8"/>
    </w:p>
    <w:p w14:paraId="4A256AE9" w14:textId="50CD05C5" w:rsidR="00E4500E" w:rsidRPr="001B13E5" w:rsidRDefault="003F1E4E" w:rsidP="00E22B52">
      <w:pPr>
        <w:spacing w:before="0" w:after="0"/>
        <w:rPr>
          <w:rFonts w:cs="Arial"/>
          <w:lang w:val="et-EE"/>
        </w:rPr>
      </w:pPr>
      <w:r w:rsidRPr="001B13E5">
        <w:rPr>
          <w:rFonts w:cs="Arial"/>
          <w:lang w:val="et-EE"/>
        </w:rPr>
        <w:t xml:space="preserve">Planeeringulahenduse koostamisel on arvestatud Rae valla üldplaneeringuga, mille kohaselt jääb planeeringuala perspektiivse elamumaa juhtotstarbega maa-ala piirkonda. Detailplaneeringu koostamisel jälgitakse kehtivas üldplaneeringus välja toodud nõudeid. Liikluskorralduse seisukohalt asub planeeringuala hästi ligipääsetavas kohas, kuna kontaktvööndisse jäävad kohalikud teed. Parkimine lahendatakse krundisiseselt. Hoonestus on planeeritud optimaalse kaugusega teest jälgides määratud </w:t>
      </w:r>
      <w:r w:rsidR="00E4500E" w:rsidRPr="001B13E5">
        <w:rPr>
          <w:rFonts w:cs="Arial"/>
          <w:lang w:val="et-EE"/>
        </w:rPr>
        <w:t>teekaitsevööndit</w:t>
      </w:r>
      <w:r w:rsidRPr="001B13E5">
        <w:rPr>
          <w:rFonts w:cs="Arial"/>
          <w:lang w:val="et-EE"/>
        </w:rPr>
        <w:t>.</w:t>
      </w:r>
    </w:p>
    <w:p w14:paraId="6F2F68AC" w14:textId="52598EED" w:rsidR="003F1E4E" w:rsidRPr="001B13E5" w:rsidRDefault="003F1E4E" w:rsidP="00E22B52">
      <w:pPr>
        <w:spacing w:before="0" w:after="0"/>
        <w:rPr>
          <w:rFonts w:cs="Arial"/>
          <w:lang w:val="et-EE"/>
        </w:rPr>
      </w:pPr>
      <w:r w:rsidRPr="001B13E5">
        <w:rPr>
          <w:rFonts w:cs="Arial"/>
          <w:lang w:val="et-EE"/>
        </w:rPr>
        <w:t xml:space="preserve">Planeeringuga kavandatud krundid sobituvad oma sihtotstarbelt planeeritud asukohta, kus elamumaa krundid asetsevad </w:t>
      </w:r>
      <w:r w:rsidR="00EF4913" w:rsidRPr="001B13E5">
        <w:rPr>
          <w:rFonts w:cs="Arial"/>
          <w:lang w:val="et-EE"/>
        </w:rPr>
        <w:t>lõuna- ja idasuunal.</w:t>
      </w:r>
    </w:p>
    <w:p w14:paraId="0E6BE784" w14:textId="77777777" w:rsidR="00697112" w:rsidRPr="001B13E5" w:rsidRDefault="00697112" w:rsidP="00E22B52">
      <w:pPr>
        <w:spacing w:before="0" w:after="0"/>
        <w:rPr>
          <w:rFonts w:cs="Arial"/>
          <w:lang w:val="et-EE"/>
        </w:rPr>
      </w:pPr>
    </w:p>
    <w:p w14:paraId="4511D924" w14:textId="57D806C0" w:rsidR="00676E5E" w:rsidRPr="001B13E5" w:rsidRDefault="00676E5E">
      <w:pPr>
        <w:pStyle w:val="Heading2"/>
        <w:numPr>
          <w:ilvl w:val="1"/>
          <w:numId w:val="8"/>
        </w:numPr>
        <w:rPr>
          <w:rFonts w:cs="Arial"/>
          <w:szCs w:val="22"/>
          <w:lang w:val="et-EE"/>
        </w:rPr>
      </w:pPr>
      <w:bookmarkStart w:id="9" w:name="_Toc189753717"/>
      <w:r w:rsidRPr="001B13E5">
        <w:rPr>
          <w:rFonts w:cs="Arial"/>
          <w:szCs w:val="22"/>
          <w:lang w:val="et-EE"/>
        </w:rPr>
        <w:t>Planeeritava maa-ala ruumilise arengu eesmärkide kirjeldus</w:t>
      </w:r>
      <w:bookmarkEnd w:id="9"/>
    </w:p>
    <w:p w14:paraId="7DE0A6AB" w14:textId="77777777" w:rsidR="00676E5E" w:rsidRPr="001B13E5" w:rsidRDefault="00676E5E" w:rsidP="00E22B52">
      <w:pPr>
        <w:spacing w:before="0" w:after="0"/>
        <w:rPr>
          <w:rFonts w:cs="Arial"/>
          <w:lang w:val="et-EE"/>
        </w:rPr>
      </w:pPr>
      <w:r w:rsidRPr="001B13E5">
        <w:rPr>
          <w:rFonts w:cs="Arial"/>
          <w:lang w:val="et-EE"/>
        </w:rPr>
        <w:t>Planeeritud ala arengu eesmärgid on järgmised:</w:t>
      </w:r>
    </w:p>
    <w:p w14:paraId="4050C449" w14:textId="7E5AA042" w:rsidR="00676E5E" w:rsidRPr="001B13E5" w:rsidRDefault="008E0CC3">
      <w:pPr>
        <w:numPr>
          <w:ilvl w:val="0"/>
          <w:numId w:val="16"/>
        </w:numPr>
        <w:spacing w:before="0" w:after="0"/>
        <w:ind w:left="284" w:hanging="218"/>
        <w:rPr>
          <w:rFonts w:cs="Arial"/>
          <w:lang w:val="et-EE"/>
        </w:rPr>
      </w:pPr>
      <w:r w:rsidRPr="001B13E5">
        <w:rPr>
          <w:rFonts w:cs="Arial"/>
          <w:lang w:val="et-EE"/>
        </w:rPr>
        <w:t>p</w:t>
      </w:r>
      <w:r w:rsidR="00676E5E" w:rsidRPr="001B13E5">
        <w:rPr>
          <w:rFonts w:cs="Arial"/>
          <w:lang w:val="et-EE"/>
        </w:rPr>
        <w:t>iirko</w:t>
      </w:r>
      <w:r w:rsidR="00EF4913" w:rsidRPr="001B13E5">
        <w:rPr>
          <w:rFonts w:cs="Arial"/>
          <w:lang w:val="et-EE"/>
        </w:rPr>
        <w:t xml:space="preserve">nna üldisest </w:t>
      </w:r>
      <w:r w:rsidR="0015121A" w:rsidRPr="001B13E5">
        <w:rPr>
          <w:rFonts w:cs="Arial"/>
          <w:lang w:val="et-EE"/>
        </w:rPr>
        <w:t>välisilmest</w:t>
      </w:r>
      <w:r w:rsidR="00EF4913" w:rsidRPr="001B13E5">
        <w:rPr>
          <w:rFonts w:cs="Arial"/>
          <w:lang w:val="et-EE"/>
        </w:rPr>
        <w:t xml:space="preserve"> lähtuvalt jätkates ridaküla struktuuri</w:t>
      </w:r>
      <w:r w:rsidR="00676E5E" w:rsidRPr="001B13E5">
        <w:rPr>
          <w:rFonts w:cs="Arial"/>
          <w:lang w:val="et-EE"/>
        </w:rPr>
        <w:t>, sealhulgas üldplaneeringuga määratud maa-ala juhtotstarbe kasutusse võ</w:t>
      </w:r>
      <w:r w:rsidR="00697112" w:rsidRPr="001B13E5">
        <w:rPr>
          <w:rFonts w:cs="Arial"/>
          <w:lang w:val="et-EE"/>
        </w:rPr>
        <w:t>t</w:t>
      </w:r>
      <w:r w:rsidR="00676E5E" w:rsidRPr="001B13E5">
        <w:rPr>
          <w:rFonts w:cs="Arial"/>
          <w:lang w:val="et-EE"/>
        </w:rPr>
        <w:t>mine;</w:t>
      </w:r>
    </w:p>
    <w:p w14:paraId="2E66FBE3" w14:textId="5F3EB5C4" w:rsidR="00676E5E" w:rsidRPr="001B13E5" w:rsidRDefault="00676E5E">
      <w:pPr>
        <w:numPr>
          <w:ilvl w:val="0"/>
          <w:numId w:val="16"/>
        </w:numPr>
        <w:spacing w:before="0" w:after="0"/>
        <w:ind w:left="284" w:hanging="218"/>
        <w:rPr>
          <w:rFonts w:cs="Arial"/>
          <w:lang w:val="et-EE"/>
        </w:rPr>
      </w:pPr>
      <w:r w:rsidRPr="001B13E5">
        <w:rPr>
          <w:rFonts w:cs="Arial"/>
          <w:lang w:val="et-EE"/>
        </w:rPr>
        <w:t>elanike vajadustele vastava kvaliteetse elukeskkonna loomine. Planeeringuala korrastamine ja planee</w:t>
      </w:r>
      <w:r w:rsidR="00EF4913" w:rsidRPr="001B13E5">
        <w:rPr>
          <w:rFonts w:cs="Arial"/>
          <w:lang w:val="et-EE"/>
        </w:rPr>
        <w:t>ringuga planeeritud elamumaade</w:t>
      </w:r>
      <w:r w:rsidR="0097157E" w:rsidRPr="001B13E5">
        <w:rPr>
          <w:rFonts w:cs="Arial"/>
          <w:lang w:val="et-EE"/>
        </w:rPr>
        <w:t xml:space="preserve"> </w:t>
      </w:r>
      <w:r w:rsidRPr="001B13E5">
        <w:rPr>
          <w:rFonts w:cs="Arial"/>
          <w:lang w:val="et-EE"/>
        </w:rPr>
        <w:t>kasutusse võtmine;</w:t>
      </w:r>
    </w:p>
    <w:p w14:paraId="3FDA006B" w14:textId="3753325C" w:rsidR="00676E5E" w:rsidRPr="001B13E5" w:rsidRDefault="00676E5E">
      <w:pPr>
        <w:numPr>
          <w:ilvl w:val="0"/>
          <w:numId w:val="16"/>
        </w:numPr>
        <w:spacing w:before="0" w:after="0"/>
        <w:ind w:left="284" w:hanging="218"/>
        <w:rPr>
          <w:rFonts w:cs="Arial"/>
          <w:lang w:val="et-EE"/>
        </w:rPr>
      </w:pPr>
      <w:r w:rsidRPr="001B13E5">
        <w:rPr>
          <w:rFonts w:cs="Arial"/>
          <w:lang w:val="et-EE"/>
        </w:rPr>
        <w:t>keskkonnasõbraliku ruumi loomine, kus arvestatakse olemasoleva keskkonna esteetilist ja ökoloogilist väärtust;</w:t>
      </w:r>
    </w:p>
    <w:p w14:paraId="5B28BE1A" w14:textId="75C2EF0C" w:rsidR="00676E5E" w:rsidRPr="001B13E5" w:rsidRDefault="00676E5E">
      <w:pPr>
        <w:numPr>
          <w:ilvl w:val="0"/>
          <w:numId w:val="16"/>
        </w:numPr>
        <w:spacing w:before="0" w:after="0"/>
        <w:ind w:left="284" w:hanging="218"/>
        <w:rPr>
          <w:rFonts w:cs="Arial"/>
          <w:lang w:val="et-EE"/>
        </w:rPr>
      </w:pPr>
      <w:r w:rsidRPr="001B13E5">
        <w:rPr>
          <w:rFonts w:cs="Arial"/>
          <w:lang w:val="et-EE"/>
        </w:rPr>
        <w:t>kavandada planeeringualale hooned, mis sobituvad ehituslikult ning arhitektuurselt käesolevasse asuko</w:t>
      </w:r>
      <w:r w:rsidR="00EF4913" w:rsidRPr="001B13E5">
        <w:rPr>
          <w:rFonts w:cs="Arial"/>
          <w:lang w:val="et-EE"/>
        </w:rPr>
        <w:t>hta ning piirkonna hoonestusega.</w:t>
      </w:r>
    </w:p>
    <w:p w14:paraId="1794D6B7" w14:textId="63B7F856" w:rsidR="00676E5E" w:rsidRPr="001B13E5" w:rsidRDefault="00676E5E" w:rsidP="00E22B52">
      <w:pPr>
        <w:widowControl w:val="0"/>
        <w:suppressAutoHyphens/>
        <w:autoSpaceDE w:val="0"/>
        <w:spacing w:before="0" w:after="0"/>
        <w:rPr>
          <w:rFonts w:cs="Arial"/>
          <w:bCs/>
          <w:lang w:val="et-EE"/>
        </w:rPr>
      </w:pPr>
    </w:p>
    <w:p w14:paraId="75FB3F9E" w14:textId="77777777" w:rsidR="00697112" w:rsidRPr="001B13E5" w:rsidRDefault="00697112" w:rsidP="00E22B52">
      <w:pPr>
        <w:spacing w:before="0" w:after="0"/>
        <w:rPr>
          <w:rFonts w:eastAsia="Times New Roman" w:cs="Arial"/>
          <w:lang w:val="et-EE"/>
        </w:rPr>
      </w:pPr>
    </w:p>
    <w:p w14:paraId="741A8ACC" w14:textId="1277E272" w:rsidR="00DF33AB" w:rsidRPr="001B13E5" w:rsidRDefault="00DF33AB" w:rsidP="00E22B52">
      <w:pPr>
        <w:pStyle w:val="Heading1"/>
        <w:spacing w:before="0"/>
      </w:pPr>
      <w:bookmarkStart w:id="10" w:name="_Toc189753718"/>
      <w:r w:rsidRPr="001B13E5">
        <w:t>VASTAVUS RAE VALLA ÜLDPLANEERINGULE</w:t>
      </w:r>
      <w:bookmarkEnd w:id="10"/>
    </w:p>
    <w:p w14:paraId="633F6B86" w14:textId="77777777" w:rsidR="00A00D6B" w:rsidRPr="001B13E5" w:rsidRDefault="00A00D6B" w:rsidP="00E22B52">
      <w:pPr>
        <w:spacing w:before="0" w:after="0"/>
        <w:rPr>
          <w:rFonts w:eastAsia="Times New Roman" w:cs="Arial"/>
          <w:lang w:val="et-EE" w:eastAsia="zh-CN"/>
        </w:rPr>
      </w:pPr>
    </w:p>
    <w:p w14:paraId="475C44FA" w14:textId="1409F585" w:rsidR="00EF4913" w:rsidRPr="001B13E5" w:rsidRDefault="00B711F9">
      <w:pPr>
        <w:pStyle w:val="Heading2"/>
        <w:numPr>
          <w:ilvl w:val="1"/>
          <w:numId w:val="18"/>
        </w:numPr>
        <w:rPr>
          <w:rFonts w:cs="Arial"/>
          <w:szCs w:val="22"/>
          <w:lang w:val="et-EE"/>
        </w:rPr>
      </w:pPr>
      <w:bookmarkStart w:id="11" w:name="_Toc128677260"/>
      <w:bookmarkStart w:id="12" w:name="_Toc128677319"/>
      <w:bookmarkStart w:id="13" w:name="_Toc129631077"/>
      <w:bookmarkStart w:id="14" w:name="_Toc129683138"/>
      <w:bookmarkStart w:id="15" w:name="_Toc189753719"/>
      <w:bookmarkEnd w:id="11"/>
      <w:bookmarkEnd w:id="12"/>
      <w:bookmarkEnd w:id="13"/>
      <w:bookmarkEnd w:id="14"/>
      <w:r w:rsidRPr="001B13E5">
        <w:rPr>
          <w:rFonts w:cs="Arial"/>
          <w:szCs w:val="22"/>
          <w:lang w:val="et-EE"/>
        </w:rPr>
        <w:t>V</w:t>
      </w:r>
      <w:r w:rsidR="00883665" w:rsidRPr="001B13E5">
        <w:rPr>
          <w:rFonts w:cs="Arial"/>
          <w:szCs w:val="22"/>
          <w:lang w:val="et-EE"/>
        </w:rPr>
        <w:t>astavus</w:t>
      </w:r>
      <w:r w:rsidR="00F16840" w:rsidRPr="001B13E5">
        <w:rPr>
          <w:rFonts w:cs="Arial"/>
          <w:szCs w:val="22"/>
          <w:lang w:val="et-EE"/>
        </w:rPr>
        <w:t xml:space="preserve"> </w:t>
      </w:r>
      <w:r w:rsidRPr="001B13E5">
        <w:rPr>
          <w:rFonts w:cs="Arial"/>
          <w:szCs w:val="22"/>
          <w:lang w:val="et-EE"/>
        </w:rPr>
        <w:t>R</w:t>
      </w:r>
      <w:r w:rsidR="00883665" w:rsidRPr="001B13E5">
        <w:rPr>
          <w:rFonts w:cs="Arial"/>
          <w:szCs w:val="22"/>
          <w:lang w:val="et-EE"/>
        </w:rPr>
        <w:t>ae</w:t>
      </w:r>
      <w:r w:rsidRPr="001B13E5">
        <w:rPr>
          <w:rFonts w:cs="Arial"/>
          <w:szCs w:val="22"/>
          <w:lang w:val="et-EE"/>
        </w:rPr>
        <w:t xml:space="preserve"> </w:t>
      </w:r>
      <w:r w:rsidR="00883665" w:rsidRPr="001B13E5">
        <w:rPr>
          <w:rFonts w:cs="Arial"/>
          <w:szCs w:val="22"/>
          <w:lang w:val="et-EE"/>
        </w:rPr>
        <w:t>valla üldplaneeringule</w:t>
      </w:r>
      <w:bookmarkEnd w:id="15"/>
    </w:p>
    <w:p w14:paraId="4AE142ED" w14:textId="590E431C" w:rsidR="00984602" w:rsidRPr="001B13E5" w:rsidRDefault="00DF33AB" w:rsidP="00E22B52">
      <w:pPr>
        <w:spacing w:before="0" w:after="0"/>
        <w:rPr>
          <w:rFonts w:cs="Arial"/>
          <w:lang w:val="et-EE"/>
        </w:rPr>
      </w:pPr>
      <w:r w:rsidRPr="001B13E5">
        <w:rPr>
          <w:rFonts w:cs="Arial"/>
          <w:lang w:val="et-EE"/>
        </w:rPr>
        <w:t xml:space="preserve">Planeeringualal kehtib Rae Vallavolikogu 21.05.2013 otsusega nr 462 kehtestatud Rae valla üldplaneering (edaspidi üldplaneering). Üldplaneeringu </w:t>
      </w:r>
      <w:r w:rsidR="00BA1E4F" w:rsidRPr="001B13E5">
        <w:rPr>
          <w:rFonts w:cs="Arial"/>
          <w:lang w:val="et-EE"/>
        </w:rPr>
        <w:t xml:space="preserve">järgselt </w:t>
      </w:r>
      <w:r w:rsidRPr="001B13E5">
        <w:rPr>
          <w:rFonts w:cs="Arial"/>
          <w:lang w:val="et-EE"/>
        </w:rPr>
        <w:t xml:space="preserve">asuvad katastriüksused </w:t>
      </w:r>
      <w:r w:rsidR="00BA1E4F" w:rsidRPr="001B13E5">
        <w:rPr>
          <w:rFonts w:cs="Arial"/>
          <w:lang w:val="et-EE"/>
        </w:rPr>
        <w:t xml:space="preserve">osaliselt perspektiivse </w:t>
      </w:r>
      <w:r w:rsidRPr="001B13E5">
        <w:rPr>
          <w:rFonts w:cs="Arial"/>
          <w:lang w:val="et-EE"/>
        </w:rPr>
        <w:t>e</w:t>
      </w:r>
      <w:r w:rsidR="00984602" w:rsidRPr="001B13E5">
        <w:rPr>
          <w:rFonts w:cs="Arial"/>
          <w:lang w:val="et-EE"/>
        </w:rPr>
        <w:t xml:space="preserve">lamumaa </w:t>
      </w:r>
      <w:r w:rsidR="00BA1E4F" w:rsidRPr="001B13E5">
        <w:rPr>
          <w:rFonts w:cs="Arial"/>
          <w:lang w:val="et-EE"/>
        </w:rPr>
        <w:t>ja osaliselt</w:t>
      </w:r>
      <w:r w:rsidR="00940D8B" w:rsidRPr="001B13E5">
        <w:rPr>
          <w:rFonts w:cs="Arial"/>
          <w:lang w:val="et-EE"/>
        </w:rPr>
        <w:t xml:space="preserve"> </w:t>
      </w:r>
      <w:r w:rsidR="00BA1E4F" w:rsidRPr="001B13E5">
        <w:rPr>
          <w:rFonts w:cs="Arial"/>
          <w:lang w:val="et-EE"/>
        </w:rPr>
        <w:t>perspektiivse haljasala parkmetsamaal.</w:t>
      </w:r>
      <w:r w:rsidRPr="001B13E5">
        <w:rPr>
          <w:rFonts w:cs="Arial"/>
          <w:lang w:val="et-EE"/>
        </w:rPr>
        <w:t xml:space="preserve"> </w:t>
      </w:r>
      <w:r w:rsidR="00984602" w:rsidRPr="001B13E5">
        <w:rPr>
          <w:rFonts w:cs="Arial"/>
          <w:lang w:val="et-EE"/>
        </w:rPr>
        <w:t>Alale ei ole varem koostatud detailplaneeringut.</w:t>
      </w:r>
    </w:p>
    <w:p w14:paraId="4F9CF520" w14:textId="58CC812F" w:rsidR="00984602" w:rsidRPr="001B13E5" w:rsidRDefault="00984602" w:rsidP="00E22B52">
      <w:pPr>
        <w:spacing w:before="0" w:after="0"/>
        <w:rPr>
          <w:rFonts w:cs="Arial"/>
          <w:lang w:val="et-EE"/>
        </w:rPr>
      </w:pPr>
      <w:r w:rsidRPr="001B13E5">
        <w:rPr>
          <w:rFonts w:cs="Arial"/>
          <w:lang w:val="et-EE"/>
        </w:rPr>
        <w:t>K</w:t>
      </w:r>
      <w:r w:rsidR="00DF33AB" w:rsidRPr="001B13E5">
        <w:rPr>
          <w:rFonts w:cs="Arial"/>
          <w:lang w:val="et-EE"/>
        </w:rPr>
        <w:t>atastriüksuste puhul tege</w:t>
      </w:r>
      <w:r w:rsidRPr="001B13E5">
        <w:rPr>
          <w:rFonts w:cs="Arial"/>
          <w:lang w:val="et-EE"/>
        </w:rPr>
        <w:t>mist põllu/loodusliku rohumaaga</w:t>
      </w:r>
      <w:r w:rsidR="000F0518" w:rsidRPr="001B13E5">
        <w:rPr>
          <w:rFonts w:cs="Arial"/>
          <w:lang w:val="et-EE"/>
        </w:rPr>
        <w:t xml:space="preserve"> ja osaliselt kõrghaljastatud alaga.</w:t>
      </w:r>
    </w:p>
    <w:p w14:paraId="3F984327" w14:textId="21422474" w:rsidR="00DF33AB" w:rsidRPr="001B13E5" w:rsidRDefault="00DF33AB" w:rsidP="00E22B52">
      <w:pPr>
        <w:spacing w:before="0" w:after="0"/>
        <w:rPr>
          <w:rFonts w:cs="Arial"/>
          <w:lang w:val="et-EE"/>
        </w:rPr>
      </w:pPr>
      <w:r w:rsidRPr="001B13E5">
        <w:rPr>
          <w:rFonts w:cs="Arial"/>
          <w:lang w:val="et-EE"/>
        </w:rPr>
        <w:t xml:space="preserve">Üldplaneeringu seletuskirja peatüki 4.2 kohaselt mõeldakse elamumaa all väikeelamute, ridaelamute ja korterelamute alust maad tiheasustusalal ning hajaasustuses paiknevate elamute õuemaad. Elamumaa hulka arvatakse ka suvilate ja suvilagruppide maa ning aiandusühistute ühiskasutuses olev maa. Alale võib kavandada elamuid teenindavaid ehitisi, sh teid ja tehnorajatisi, samuti elamute </w:t>
      </w:r>
      <w:r w:rsidRPr="001B13E5">
        <w:rPr>
          <w:rFonts w:cs="Arial"/>
          <w:lang w:val="et-EE"/>
        </w:rPr>
        <w:lastRenderedPageBreak/>
        <w:t xml:space="preserve">lähiümbruse puhke- ja spordiotstarbelist maad ning rajatisi. Üldplaneeringu peatükis 4.2 on sätestatud üldised </w:t>
      </w:r>
      <w:r w:rsidR="00984602" w:rsidRPr="001B13E5">
        <w:rPr>
          <w:rFonts w:cs="Arial"/>
          <w:lang w:val="et-EE"/>
        </w:rPr>
        <w:t xml:space="preserve">maade </w:t>
      </w:r>
      <w:r w:rsidRPr="001B13E5">
        <w:rPr>
          <w:rFonts w:cs="Arial"/>
          <w:lang w:val="et-EE"/>
        </w:rPr>
        <w:t xml:space="preserve">kasutamis- ja ehitustingimused </w:t>
      </w:r>
      <w:r w:rsidR="00984602" w:rsidRPr="001B13E5">
        <w:rPr>
          <w:rFonts w:cs="Arial"/>
          <w:lang w:val="et-EE"/>
        </w:rPr>
        <w:t>hajaasustusaladel</w:t>
      </w:r>
      <w:r w:rsidRPr="001B13E5">
        <w:rPr>
          <w:rFonts w:cs="Arial"/>
          <w:lang w:val="et-EE"/>
        </w:rPr>
        <w:t>, mida tuleb järgida detailplaneeringuid koostades.</w:t>
      </w:r>
    </w:p>
    <w:p w14:paraId="017D2D84" w14:textId="77777777" w:rsidR="0097157E" w:rsidRPr="001B13E5" w:rsidRDefault="0097157E" w:rsidP="00E22B52">
      <w:pPr>
        <w:spacing w:before="0" w:after="0"/>
        <w:rPr>
          <w:rFonts w:cs="Arial"/>
          <w:lang w:val="et-EE"/>
        </w:rPr>
      </w:pPr>
    </w:p>
    <w:p w14:paraId="04ECE214" w14:textId="03B0CEB6" w:rsidR="004B196D" w:rsidRPr="001B13E5" w:rsidRDefault="004B196D" w:rsidP="00E22B52">
      <w:pPr>
        <w:pStyle w:val="Caption"/>
        <w:spacing w:after="0"/>
        <w:rPr>
          <w:rFonts w:cs="Arial"/>
          <w:i w:val="0"/>
          <w:color w:val="auto"/>
          <w:szCs w:val="22"/>
          <w:lang w:val="et-EE"/>
        </w:rPr>
      </w:pPr>
      <w:r w:rsidRPr="001B13E5">
        <w:rPr>
          <w:rFonts w:cs="Arial"/>
          <w:color w:val="auto"/>
          <w:szCs w:val="22"/>
          <w:lang w:val="et-EE"/>
        </w:rPr>
        <w:t xml:space="preserve">Joonis </w:t>
      </w:r>
      <w:r w:rsidRPr="001B13E5">
        <w:rPr>
          <w:rFonts w:cs="Arial"/>
          <w:color w:val="auto"/>
          <w:szCs w:val="22"/>
          <w:lang w:val="et-EE"/>
        </w:rPr>
        <w:fldChar w:fldCharType="begin"/>
      </w:r>
      <w:r w:rsidRPr="001B13E5">
        <w:rPr>
          <w:rFonts w:cs="Arial"/>
          <w:color w:val="auto"/>
          <w:szCs w:val="22"/>
          <w:lang w:val="et-EE"/>
        </w:rPr>
        <w:instrText xml:space="preserve"> SEQ Joonis \* ARABIC </w:instrText>
      </w:r>
      <w:r w:rsidRPr="001B13E5">
        <w:rPr>
          <w:rFonts w:cs="Arial"/>
          <w:color w:val="auto"/>
          <w:szCs w:val="22"/>
          <w:lang w:val="et-EE"/>
        </w:rPr>
        <w:fldChar w:fldCharType="separate"/>
      </w:r>
      <w:r w:rsidRPr="001B13E5">
        <w:rPr>
          <w:rFonts w:cs="Arial"/>
          <w:color w:val="auto"/>
          <w:szCs w:val="22"/>
          <w:lang w:val="et-EE"/>
        </w:rPr>
        <w:t>1</w:t>
      </w:r>
      <w:r w:rsidRPr="001B13E5">
        <w:rPr>
          <w:rFonts w:cs="Arial"/>
          <w:color w:val="auto"/>
          <w:szCs w:val="22"/>
          <w:lang w:val="et-EE"/>
        </w:rPr>
        <w:fldChar w:fldCharType="end"/>
      </w:r>
      <w:r w:rsidR="00FB0CBE" w:rsidRPr="001B13E5">
        <w:rPr>
          <w:rFonts w:cs="Arial"/>
          <w:color w:val="auto"/>
          <w:szCs w:val="22"/>
          <w:lang w:val="et-EE"/>
        </w:rPr>
        <w:t>.</w:t>
      </w:r>
      <w:r w:rsidRPr="001B13E5">
        <w:rPr>
          <w:rFonts w:cs="Arial"/>
          <w:color w:val="auto"/>
          <w:szCs w:val="22"/>
          <w:lang w:val="et-EE"/>
        </w:rPr>
        <w:t xml:space="preserve"> Väljavõte Rae va</w:t>
      </w:r>
      <w:r w:rsidR="005108B9" w:rsidRPr="001B13E5">
        <w:rPr>
          <w:rFonts w:cs="Arial"/>
          <w:color w:val="auto"/>
          <w:szCs w:val="22"/>
          <w:lang w:val="et-EE"/>
        </w:rPr>
        <w:t>lla üldplaneeringu maakasutuse kaardist</w:t>
      </w:r>
      <w:r w:rsidR="00D37B72" w:rsidRPr="001B13E5">
        <w:rPr>
          <w:rFonts w:cs="Arial"/>
          <w:color w:val="auto"/>
          <w:szCs w:val="22"/>
          <w:lang w:val="et-EE"/>
        </w:rPr>
        <w:t>.</w:t>
      </w:r>
    </w:p>
    <w:p w14:paraId="1A87D0BC" w14:textId="559E668A" w:rsidR="00C5285D" w:rsidRPr="001B13E5" w:rsidRDefault="0033770A" w:rsidP="00E22B52">
      <w:pPr>
        <w:spacing w:before="0" w:after="0"/>
        <w:jc w:val="center"/>
        <w:rPr>
          <w:rFonts w:cs="Arial"/>
          <w:i/>
          <w:lang w:val="et-EE"/>
        </w:rPr>
      </w:pPr>
      <w:r w:rsidRPr="001B13E5">
        <w:rPr>
          <w:rFonts w:cs="Arial"/>
          <w:noProof/>
          <w:lang w:val="et-EE" w:eastAsia="et-EE"/>
        </w:rPr>
        <mc:AlternateContent>
          <mc:Choice Requires="wps">
            <w:drawing>
              <wp:anchor distT="0" distB="0" distL="114300" distR="114300" simplePos="0" relativeHeight="251659776" behindDoc="0" locked="0" layoutInCell="1" allowOverlap="1" wp14:anchorId="05414B72" wp14:editId="03C68228">
                <wp:simplePos x="0" y="0"/>
                <wp:positionH relativeFrom="column">
                  <wp:posOffset>3067050</wp:posOffset>
                </wp:positionH>
                <wp:positionV relativeFrom="paragraph">
                  <wp:posOffset>836295</wp:posOffset>
                </wp:positionV>
                <wp:extent cx="647700" cy="571500"/>
                <wp:effectExtent l="38100" t="38100" r="19050" b="19050"/>
                <wp:wrapNone/>
                <wp:docPr id="36" name="Straight Arrow Connector 36"/>
                <wp:cNvGraphicFramePr/>
                <a:graphic xmlns:a="http://schemas.openxmlformats.org/drawingml/2006/main">
                  <a:graphicData uri="http://schemas.microsoft.com/office/word/2010/wordprocessingShape">
                    <wps:wsp>
                      <wps:cNvCnPr/>
                      <wps:spPr>
                        <a:xfrm flipH="1" flipV="1">
                          <a:off x="0" y="0"/>
                          <a:ext cx="647700" cy="571500"/>
                        </a:xfrm>
                        <a:prstGeom prst="straightConnector1">
                          <a:avLst/>
                        </a:prstGeom>
                        <a:ln w="19050">
                          <a:solidFill>
                            <a:srgbClr val="7030A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27A84DC" id="_x0000_t32" coordsize="21600,21600" o:spt="32" o:oned="t" path="m,l21600,21600e" filled="f">
                <v:path arrowok="t" fillok="f" o:connecttype="none"/>
                <o:lock v:ext="edit" shapetype="t"/>
              </v:shapetype>
              <v:shape id="Straight Arrow Connector 36" o:spid="_x0000_s1026" type="#_x0000_t32" style="position:absolute;margin-left:241.5pt;margin-top:65.85pt;width:51pt;height:45pt;flip:x y;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" strokecolor="#7030a0" strokeweight="1.5pt">
                <v:stroke endarrow="open"/>
              </v:shape>
            </w:pict>
          </mc:Fallback>
        </mc:AlternateContent>
      </w:r>
      <w:r w:rsidR="00F0003C" w:rsidRPr="001B13E5">
        <w:rPr>
          <w:rFonts w:cs="Arial"/>
          <w:noProof/>
          <w:lang w:val="et-EE" w:eastAsia="et-EE"/>
        </w:rPr>
        <mc:AlternateContent>
          <mc:Choice Requires="wps">
            <w:drawing>
              <wp:anchor distT="0" distB="0" distL="114300" distR="114300" simplePos="0" relativeHeight="251657728" behindDoc="0" locked="0" layoutInCell="1" allowOverlap="1" wp14:anchorId="00046918" wp14:editId="3263C5C8">
                <wp:simplePos x="0" y="0"/>
                <wp:positionH relativeFrom="column">
                  <wp:posOffset>3629025</wp:posOffset>
                </wp:positionH>
                <wp:positionV relativeFrom="paragraph">
                  <wp:posOffset>1179195</wp:posOffset>
                </wp:positionV>
                <wp:extent cx="666750" cy="609600"/>
                <wp:effectExtent l="19050" t="19050" r="38100" b="38100"/>
                <wp:wrapNone/>
                <wp:docPr id="35" name="Freeform 35"/>
                <wp:cNvGraphicFramePr/>
                <a:graphic xmlns:a="http://schemas.openxmlformats.org/drawingml/2006/main">
                  <a:graphicData uri="http://schemas.microsoft.com/office/word/2010/wordprocessingShape">
                    <wps:wsp>
                      <wps:cNvSpPr/>
                      <wps:spPr>
                        <a:xfrm>
                          <a:off x="0" y="0"/>
                          <a:ext cx="666750" cy="609600"/>
                        </a:xfrm>
                        <a:custGeom>
                          <a:avLst/>
                          <a:gdLst>
                            <a:gd name="connsiteX0" fmla="*/ 666750 w 666750"/>
                            <a:gd name="connsiteY0" fmla="*/ 609600 h 609600"/>
                            <a:gd name="connsiteX1" fmla="*/ 0 w 666750"/>
                            <a:gd name="connsiteY1" fmla="*/ 600075 h 609600"/>
                            <a:gd name="connsiteX2" fmla="*/ 114300 w 666750"/>
                            <a:gd name="connsiteY2" fmla="*/ 0 h 609600"/>
                            <a:gd name="connsiteX3" fmla="*/ 666750 w 666750"/>
                            <a:gd name="connsiteY3" fmla="*/ 38100 h 609600"/>
                            <a:gd name="connsiteX4" fmla="*/ 666750 w 666750"/>
                            <a:gd name="connsiteY4" fmla="*/ 609600 h 609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750" h="609600">
                              <a:moveTo>
                                <a:pt x="666750" y="609600"/>
                              </a:moveTo>
                              <a:lnTo>
                                <a:pt x="0" y="600075"/>
                              </a:lnTo>
                              <a:lnTo>
                                <a:pt x="114300" y="0"/>
                              </a:lnTo>
                              <a:lnTo>
                                <a:pt x="666750" y="38100"/>
                              </a:lnTo>
                              <a:lnTo>
                                <a:pt x="666750" y="609600"/>
                              </a:lnTo>
                              <a:close/>
                            </a:path>
                          </a:pathLst>
                        </a:custGeom>
                        <a:noFill/>
                        <a:ln w="57150">
                          <a:solidFill>
                            <a:srgbClr val="7030A0"/>
                          </a:solidFill>
                          <a:prstDash val="solid"/>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9CCC5E" id="Freeform 35" o:spid="_x0000_s1026" style="position:absolute;margin-left:285.75pt;margin-top:92.85pt;width:52.5pt;height:48pt;z-index:251657728;visibility:visible;mso-wrap-style:square;mso-wrap-distance-left:9pt;mso-wrap-distance-top:0;mso-wrap-distance-right:9pt;mso-wrap-distance-bottom:0;mso-position-horizontal:absolute;mso-position-horizontal-relative:text;mso-position-vertical:absolute;mso-position-vertical-relative:text;v-text-anchor:middle" coordsize="666750,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" path="m666750,609600l,600075,114300,,666750,38100r,571500xe" filled="f" strokecolor="#7030a0" strokeweight="4.5pt">
                <v:path arrowok="t" o:connecttype="custom" o:connectlocs="666750,609600;0,600075;114300,0;666750,38100;666750,609600" o:connectangles="0,0,0,0,0"/>
              </v:shape>
            </w:pict>
          </mc:Fallback>
        </mc:AlternateContent>
      </w:r>
      <w:r w:rsidR="005108B9" w:rsidRPr="001B13E5">
        <w:rPr>
          <w:rFonts w:cs="Arial"/>
          <w:noProof/>
          <w:lang w:val="et-EE" w:eastAsia="et-EE"/>
        </w:rPr>
        <mc:AlternateContent>
          <mc:Choice Requires="wps">
            <w:drawing>
              <wp:anchor distT="0" distB="0" distL="114300" distR="114300" simplePos="0" relativeHeight="251655680" behindDoc="0" locked="0" layoutInCell="1" allowOverlap="1" wp14:anchorId="07A7F6D6" wp14:editId="74F61759">
                <wp:simplePos x="0" y="0"/>
                <wp:positionH relativeFrom="column">
                  <wp:posOffset>1619250</wp:posOffset>
                </wp:positionH>
                <wp:positionV relativeFrom="paragraph">
                  <wp:posOffset>569596</wp:posOffset>
                </wp:positionV>
                <wp:extent cx="1447800" cy="36195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14478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7EE543" w14:textId="3003ED58" w:rsidR="002B5831" w:rsidRPr="0015121A" w:rsidRDefault="002B5831" w:rsidP="005108B9">
                            <w:pPr>
                              <w:jc w:val="center"/>
                              <w:rPr>
                                <w:lang w:val="et-EE"/>
                              </w:rPr>
                            </w:pPr>
                            <w:r w:rsidRPr="0015121A">
                              <w:rPr>
                                <w:lang w:val="et-EE"/>
                              </w:rPr>
                              <w:t>Planeeringuala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7F6D6" id="_x0000_t202" coordsize="21600,21600" o:spt="202" path="m,l,21600r21600,l21600,xe">
                <v:stroke joinstyle="miter"/>
                <v:path gradientshapeok="t" o:connecttype="rect"/>
              </v:shapetype>
              <v:shape id="Text Box 34" o:spid="_x0000_s1026" type="#_x0000_t202" style="position:absolute;left:0;text-align:left;margin-left:127.5pt;margin-top:44.85pt;width:114pt;height: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" fillcolor="white [3201]" strokeweight=".5pt">
                <v:textbox>
                  <w:txbxContent>
                    <w:p w14:paraId="3D7EE543" w14:textId="3003ED58" w:rsidR="002B5831" w:rsidRPr="0015121A" w:rsidRDefault="002B5831" w:rsidP="005108B9">
                      <w:pPr>
                        <w:jc w:val="center"/>
                        <w:rPr>
                          <w:lang w:val="et-EE"/>
                        </w:rPr>
                      </w:pPr>
                      <w:r w:rsidRPr="0015121A">
                        <w:rPr>
                          <w:lang w:val="et-EE"/>
                        </w:rPr>
                        <w:t>Planeeringuala</w:t>
                      </w:r>
                    </w:p>
                  </w:txbxContent>
                </v:textbox>
              </v:shape>
            </w:pict>
          </mc:Fallback>
        </mc:AlternateContent>
      </w:r>
      <w:r w:rsidR="005108B9" w:rsidRPr="001B13E5">
        <w:rPr>
          <w:rFonts w:cs="Arial"/>
          <w:noProof/>
          <w:lang w:val="et-EE" w:eastAsia="et-EE"/>
        </w:rPr>
        <w:drawing>
          <wp:inline distT="0" distB="0" distL="0" distR="0" wp14:anchorId="1B38516D" wp14:editId="5A987194">
            <wp:extent cx="5343525" cy="3648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43525" cy="3648075"/>
                    </a:xfrm>
                    <a:prstGeom prst="rect">
                      <a:avLst/>
                    </a:prstGeom>
                  </pic:spPr>
                </pic:pic>
              </a:graphicData>
            </a:graphic>
          </wp:inline>
        </w:drawing>
      </w:r>
    </w:p>
    <w:p w14:paraId="61911355" w14:textId="159F933A" w:rsidR="00DF33AB" w:rsidRPr="001B13E5" w:rsidRDefault="00DF33AB" w:rsidP="00E22B52">
      <w:pPr>
        <w:tabs>
          <w:tab w:val="left" w:pos="3686"/>
          <w:tab w:val="left" w:pos="5954"/>
        </w:tabs>
        <w:spacing w:before="0" w:after="0"/>
        <w:rPr>
          <w:rFonts w:cs="Arial"/>
          <w:i/>
          <w:lang w:val="et-EE"/>
        </w:rPr>
      </w:pPr>
    </w:p>
    <w:p w14:paraId="523A67F1" w14:textId="2BF8BD39" w:rsidR="00DF33AB" w:rsidRPr="001B13E5" w:rsidRDefault="00DF33AB" w:rsidP="00E22B52">
      <w:pPr>
        <w:spacing w:before="0" w:after="0"/>
        <w:rPr>
          <w:rFonts w:cs="Arial"/>
          <w:color w:val="000000"/>
          <w:u w:val="single"/>
          <w:lang w:val="et-EE" w:eastAsia="et-EE"/>
        </w:rPr>
      </w:pPr>
      <w:r w:rsidRPr="001B13E5">
        <w:rPr>
          <w:rFonts w:cs="Arial"/>
          <w:color w:val="000000"/>
          <w:u w:val="single"/>
          <w:lang w:val="et-EE" w:eastAsia="et-EE"/>
        </w:rPr>
        <w:t>Rae valla üldplaneeringus</w:t>
      </w:r>
      <w:r w:rsidR="00F0003C" w:rsidRPr="001B13E5">
        <w:rPr>
          <w:rFonts w:cs="Arial"/>
          <w:color w:val="000000"/>
          <w:u w:val="single"/>
          <w:lang w:val="et-EE" w:eastAsia="et-EE"/>
        </w:rPr>
        <w:t xml:space="preserve"> Suuresta külas </w:t>
      </w:r>
      <w:r w:rsidRPr="001B13E5">
        <w:rPr>
          <w:rFonts w:cs="Arial"/>
          <w:color w:val="000000"/>
          <w:u w:val="single"/>
          <w:lang w:val="et-EE" w:eastAsia="et-EE"/>
        </w:rPr>
        <w:t xml:space="preserve">määratud </w:t>
      </w:r>
      <w:r w:rsidR="00F0003C" w:rsidRPr="001B13E5">
        <w:rPr>
          <w:rFonts w:cs="Arial"/>
          <w:color w:val="000000"/>
          <w:u w:val="single"/>
          <w:lang w:val="et-EE" w:eastAsia="et-EE"/>
        </w:rPr>
        <w:t>piirkondlikud hoonestus</w:t>
      </w:r>
      <w:r w:rsidRPr="001B13E5">
        <w:rPr>
          <w:rFonts w:cs="Arial"/>
          <w:color w:val="000000"/>
          <w:u w:val="single"/>
          <w:lang w:val="et-EE" w:eastAsia="et-EE"/>
        </w:rPr>
        <w:t>tingimused:</w:t>
      </w:r>
    </w:p>
    <w:p w14:paraId="25B272A7" w14:textId="00800323" w:rsidR="00DF33AB" w:rsidRPr="001B13E5" w:rsidRDefault="00DF33AB">
      <w:pPr>
        <w:numPr>
          <w:ilvl w:val="0"/>
          <w:numId w:val="15"/>
        </w:numPr>
        <w:spacing w:before="0" w:after="0"/>
        <w:ind w:left="284" w:hanging="218"/>
        <w:rPr>
          <w:rFonts w:cs="Arial"/>
          <w:color w:val="000000"/>
          <w:lang w:val="et-EE" w:eastAsia="et-EE"/>
        </w:rPr>
      </w:pPr>
      <w:r w:rsidRPr="001B13E5">
        <w:rPr>
          <w:rFonts w:cs="Arial"/>
          <w:lang w:val="et-EE"/>
        </w:rPr>
        <w:t>planeeritavate üksikelamu krundi minimaalne suurus 2000 m</w:t>
      </w:r>
      <w:r w:rsidRPr="001B13E5">
        <w:rPr>
          <w:rFonts w:cs="Arial"/>
          <w:vertAlign w:val="superscript"/>
          <w:lang w:val="et-EE"/>
        </w:rPr>
        <w:t>2</w:t>
      </w:r>
      <w:r w:rsidRPr="001B13E5">
        <w:rPr>
          <w:rFonts w:cs="Arial"/>
          <w:lang w:val="et-EE"/>
        </w:rPr>
        <w:t>;</w:t>
      </w:r>
    </w:p>
    <w:p w14:paraId="49E52BF0" w14:textId="77777777" w:rsidR="00DF33AB" w:rsidRPr="001B13E5" w:rsidRDefault="00DF33AB">
      <w:pPr>
        <w:numPr>
          <w:ilvl w:val="0"/>
          <w:numId w:val="15"/>
        </w:numPr>
        <w:spacing w:before="0" w:after="0"/>
        <w:ind w:left="284" w:hanging="218"/>
        <w:rPr>
          <w:rFonts w:cs="Arial"/>
          <w:color w:val="000000"/>
          <w:lang w:val="et-EE" w:eastAsia="et-EE"/>
        </w:rPr>
      </w:pPr>
      <w:r w:rsidRPr="001B13E5">
        <w:rPr>
          <w:rFonts w:cs="Arial"/>
          <w:lang w:val="et-EE"/>
        </w:rPr>
        <w:t>ehitisealune pind planeerida 10 – 15% krundi pinnast;</w:t>
      </w:r>
    </w:p>
    <w:p w14:paraId="01EF73F4" w14:textId="77777777" w:rsidR="00F0003C" w:rsidRPr="001B13E5" w:rsidRDefault="00F0003C">
      <w:pPr>
        <w:numPr>
          <w:ilvl w:val="0"/>
          <w:numId w:val="15"/>
        </w:numPr>
        <w:spacing w:before="0" w:after="0"/>
        <w:ind w:left="284" w:hanging="218"/>
        <w:rPr>
          <w:rFonts w:cs="Arial"/>
          <w:color w:val="000000"/>
          <w:lang w:val="et-EE" w:eastAsia="et-EE"/>
        </w:rPr>
      </w:pPr>
      <w:r w:rsidRPr="001B13E5">
        <w:rPr>
          <w:rFonts w:cs="Arial"/>
          <w:lang w:val="et-EE"/>
        </w:rPr>
        <w:t>elamu korruselisus on 2 ja kõrgus kuni 9 m, abihoonete korruselisus on 1 ja kõrgus kuni 6 m;</w:t>
      </w:r>
    </w:p>
    <w:p w14:paraId="5A400605" w14:textId="2F8F5AA0" w:rsidR="00F0003C" w:rsidRPr="001B13E5" w:rsidRDefault="008D7CD2">
      <w:pPr>
        <w:numPr>
          <w:ilvl w:val="0"/>
          <w:numId w:val="15"/>
        </w:numPr>
        <w:spacing w:before="0" w:after="0"/>
        <w:ind w:left="284" w:hanging="218"/>
        <w:rPr>
          <w:rFonts w:cs="Arial"/>
          <w:color w:val="000000"/>
          <w:lang w:val="et-EE" w:eastAsia="et-EE"/>
        </w:rPr>
      </w:pPr>
      <w:r w:rsidRPr="001B13E5">
        <w:rPr>
          <w:rFonts w:cs="Arial"/>
          <w:color w:val="000000"/>
          <w:lang w:val="et-EE" w:eastAsia="et-EE"/>
        </w:rPr>
        <w:t xml:space="preserve">kuni 3 </w:t>
      </w:r>
      <w:r w:rsidRPr="001B13E5">
        <w:rPr>
          <w:rFonts w:cs="Arial"/>
          <w:lang w:val="et-EE"/>
        </w:rPr>
        <w:t>abihoonet</w:t>
      </w:r>
      <w:r w:rsidR="00F0003C" w:rsidRPr="001B13E5">
        <w:rPr>
          <w:rFonts w:cs="Arial"/>
          <w:lang w:val="et-EE"/>
        </w:rPr>
        <w:t xml:space="preserve"> ehitisealune pind kuni 100</w:t>
      </w:r>
      <w:r w:rsidR="00FF2040" w:rsidRPr="001B13E5">
        <w:rPr>
          <w:rFonts w:cs="Arial"/>
          <w:lang w:val="et-EE"/>
        </w:rPr>
        <w:t xml:space="preserve"> </w:t>
      </w:r>
      <w:r w:rsidR="00F0003C" w:rsidRPr="001B13E5">
        <w:rPr>
          <w:rFonts w:cs="Arial"/>
          <w:lang w:val="et-EE"/>
        </w:rPr>
        <w:t>m²;</w:t>
      </w:r>
    </w:p>
    <w:p w14:paraId="5B016ED6" w14:textId="5D59426D" w:rsidR="008D7CD2" w:rsidRPr="001B13E5" w:rsidRDefault="008D7CD2">
      <w:pPr>
        <w:numPr>
          <w:ilvl w:val="0"/>
          <w:numId w:val="15"/>
        </w:numPr>
        <w:spacing w:before="0" w:after="0"/>
        <w:ind w:left="284" w:hanging="218"/>
        <w:rPr>
          <w:rFonts w:cs="Arial"/>
          <w:color w:val="000000"/>
          <w:lang w:val="et-EE" w:eastAsia="et-EE"/>
        </w:rPr>
      </w:pPr>
      <w:r w:rsidRPr="001B13E5">
        <w:rPr>
          <w:rFonts w:cs="Arial"/>
          <w:lang w:val="et-EE"/>
        </w:rPr>
        <w:t>krundi iga 300 m² kohta vähemalt 1 puu, mille täiskasvamiskõrgus on</w:t>
      </w:r>
      <w:r w:rsidR="0097157E" w:rsidRPr="001B13E5">
        <w:rPr>
          <w:rFonts w:cs="Arial"/>
          <w:lang w:val="et-EE"/>
        </w:rPr>
        <w:t xml:space="preserve"> </w:t>
      </w:r>
      <w:r w:rsidRPr="001B13E5">
        <w:rPr>
          <w:rFonts w:cs="Arial"/>
          <w:lang w:val="et-EE"/>
        </w:rPr>
        <w:t>min 6</w:t>
      </w:r>
      <w:r w:rsidR="0015121A" w:rsidRPr="001B13E5">
        <w:rPr>
          <w:rFonts w:cs="Arial"/>
          <w:lang w:val="et-EE"/>
        </w:rPr>
        <w:t xml:space="preserve"> </w:t>
      </w:r>
      <w:r w:rsidRPr="001B13E5">
        <w:rPr>
          <w:rFonts w:cs="Arial"/>
          <w:lang w:val="et-EE"/>
        </w:rPr>
        <w:t>m;</w:t>
      </w:r>
    </w:p>
    <w:p w14:paraId="25DFC867" w14:textId="4A04F782" w:rsidR="00DF33AB" w:rsidRPr="001B13E5" w:rsidRDefault="008D7CD2">
      <w:pPr>
        <w:numPr>
          <w:ilvl w:val="0"/>
          <w:numId w:val="15"/>
        </w:numPr>
        <w:spacing w:before="0" w:after="0"/>
        <w:ind w:left="284" w:hanging="218"/>
        <w:rPr>
          <w:rFonts w:cs="Arial"/>
          <w:color w:val="000000"/>
          <w:lang w:val="et-EE" w:eastAsia="et-EE"/>
        </w:rPr>
      </w:pPr>
      <w:r w:rsidRPr="001B13E5">
        <w:rPr>
          <w:rFonts w:cs="Arial"/>
          <w:lang w:val="et-EE"/>
        </w:rPr>
        <w:t xml:space="preserve">parkimine </w:t>
      </w:r>
      <w:r w:rsidR="00DF33AB" w:rsidRPr="001B13E5">
        <w:rPr>
          <w:rFonts w:cs="Arial"/>
          <w:lang w:val="et-EE"/>
        </w:rPr>
        <w:t xml:space="preserve">lahendada </w:t>
      </w:r>
      <w:r w:rsidR="00F0003C" w:rsidRPr="001B13E5">
        <w:rPr>
          <w:rFonts w:cs="Arial"/>
          <w:lang w:val="et-EE"/>
        </w:rPr>
        <w:t xml:space="preserve">omal </w:t>
      </w:r>
      <w:r w:rsidR="00DF33AB" w:rsidRPr="001B13E5">
        <w:rPr>
          <w:rFonts w:cs="Arial"/>
          <w:lang w:val="et-EE"/>
        </w:rPr>
        <w:t>krundil.</w:t>
      </w:r>
    </w:p>
    <w:p w14:paraId="5808FABB" w14:textId="77777777" w:rsidR="0005412D" w:rsidRPr="001B13E5" w:rsidRDefault="0005412D" w:rsidP="00E22B52">
      <w:pPr>
        <w:spacing w:before="0" w:after="0"/>
        <w:rPr>
          <w:rFonts w:cs="Arial"/>
          <w:lang w:val="et-EE"/>
        </w:rPr>
      </w:pPr>
    </w:p>
    <w:p w14:paraId="5F66158C" w14:textId="7ECBE148" w:rsidR="00697112" w:rsidRPr="001B13E5" w:rsidRDefault="00DF33AB" w:rsidP="00E22B52">
      <w:pPr>
        <w:spacing w:before="0" w:after="0"/>
        <w:rPr>
          <w:rFonts w:cs="Arial"/>
          <w:lang w:val="et-EE"/>
        </w:rPr>
      </w:pPr>
      <w:r w:rsidRPr="001B13E5">
        <w:rPr>
          <w:rFonts w:cs="Arial"/>
          <w:lang w:val="et-EE"/>
        </w:rPr>
        <w:t xml:space="preserve">Rae valla </w:t>
      </w:r>
      <w:r w:rsidR="00FD7AEE" w:rsidRPr="001B13E5">
        <w:rPr>
          <w:rFonts w:cs="Arial"/>
          <w:lang w:val="et-EE"/>
        </w:rPr>
        <w:t xml:space="preserve">üldplaneeringus </w:t>
      </w:r>
      <w:r w:rsidRPr="001B13E5">
        <w:rPr>
          <w:rFonts w:cs="Arial"/>
          <w:lang w:val="et-EE"/>
        </w:rPr>
        <w:t xml:space="preserve">on planeeringuala maakasutuse juhtotstarve </w:t>
      </w:r>
      <w:r w:rsidR="005663F1" w:rsidRPr="001B13E5">
        <w:rPr>
          <w:rFonts w:cs="Arial"/>
          <w:lang w:val="et-EE"/>
        </w:rPr>
        <w:t>perspektiivne elamu</w:t>
      </w:r>
      <w:r w:rsidRPr="001B13E5">
        <w:rPr>
          <w:rFonts w:cs="Arial"/>
          <w:lang w:val="et-EE"/>
        </w:rPr>
        <w:t>maa</w:t>
      </w:r>
      <w:r w:rsidR="00984602" w:rsidRPr="001B13E5">
        <w:rPr>
          <w:rFonts w:cs="Arial"/>
          <w:lang w:val="et-EE"/>
        </w:rPr>
        <w:t xml:space="preserve"> ja </w:t>
      </w:r>
      <w:r w:rsidR="005663F1" w:rsidRPr="001B13E5">
        <w:rPr>
          <w:rFonts w:cs="Arial"/>
          <w:lang w:val="et-EE"/>
        </w:rPr>
        <w:t xml:space="preserve">perspektiivne </w:t>
      </w:r>
      <w:r w:rsidR="00984602" w:rsidRPr="001B13E5">
        <w:rPr>
          <w:rFonts w:cs="Arial"/>
          <w:lang w:val="et-EE"/>
        </w:rPr>
        <w:t>haljasala</w:t>
      </w:r>
      <w:r w:rsidR="005663F1" w:rsidRPr="001B13E5">
        <w:rPr>
          <w:rFonts w:cs="Arial"/>
          <w:lang w:val="et-EE"/>
        </w:rPr>
        <w:t xml:space="preserve"> ja parkmetsamaa</w:t>
      </w:r>
      <w:r w:rsidR="00984602" w:rsidRPr="001B13E5">
        <w:rPr>
          <w:rFonts w:cs="Arial"/>
          <w:lang w:val="et-EE"/>
        </w:rPr>
        <w:t>.</w:t>
      </w:r>
      <w:r w:rsidRPr="001B13E5">
        <w:rPr>
          <w:rFonts w:cs="Arial"/>
          <w:lang w:val="et-EE"/>
        </w:rPr>
        <w:t xml:space="preserve"> Detailplaneeringu algatamine ei ole vas</w:t>
      </w:r>
      <w:r w:rsidR="00FD7AEE" w:rsidRPr="001B13E5">
        <w:rPr>
          <w:rFonts w:cs="Arial"/>
          <w:lang w:val="et-EE"/>
        </w:rPr>
        <w:t>tuolus kehtiva üldplaneeringuga.</w:t>
      </w:r>
      <w:bookmarkStart w:id="16" w:name="_Toc497647797"/>
    </w:p>
    <w:p w14:paraId="1367C5A6" w14:textId="7BD32055" w:rsidR="0015121A" w:rsidRPr="001B13E5" w:rsidRDefault="0015121A" w:rsidP="00E22B52">
      <w:pPr>
        <w:spacing w:before="0" w:after="0"/>
        <w:rPr>
          <w:rFonts w:cs="Arial"/>
          <w:lang w:val="et-EE"/>
        </w:rPr>
      </w:pPr>
    </w:p>
    <w:p w14:paraId="6D8C47CD" w14:textId="77777777" w:rsidR="0015121A" w:rsidRPr="001B13E5" w:rsidRDefault="0015121A" w:rsidP="00E22B52">
      <w:pPr>
        <w:spacing w:before="0" w:after="0"/>
        <w:rPr>
          <w:rFonts w:cs="Arial"/>
          <w:lang w:val="et-EE"/>
        </w:rPr>
      </w:pPr>
    </w:p>
    <w:p w14:paraId="315EEF35" w14:textId="2A357213" w:rsidR="00B711F9" w:rsidRPr="001B13E5" w:rsidRDefault="00B711F9" w:rsidP="00E22B52">
      <w:pPr>
        <w:pStyle w:val="Heading1"/>
        <w:spacing w:before="0"/>
      </w:pPr>
      <w:bookmarkStart w:id="17" w:name="_Toc189753720"/>
      <w:r w:rsidRPr="001B13E5">
        <w:t>OLEMASOLEVA OLUKORRA ISELOOMUSTUS</w:t>
      </w:r>
      <w:bookmarkEnd w:id="16"/>
      <w:bookmarkEnd w:id="17"/>
    </w:p>
    <w:p w14:paraId="220B8931" w14:textId="77777777" w:rsidR="00EA16F6" w:rsidRPr="001B13E5" w:rsidRDefault="00EA16F6" w:rsidP="00E22B52">
      <w:pPr>
        <w:spacing w:before="0" w:after="0"/>
        <w:rPr>
          <w:rFonts w:cs="Arial"/>
          <w:lang w:val="et-EE"/>
        </w:rPr>
      </w:pPr>
      <w:bookmarkStart w:id="18" w:name="_Toc522024063"/>
      <w:bookmarkStart w:id="19" w:name="_Toc522113055"/>
      <w:bookmarkStart w:id="20" w:name="_Toc522113057"/>
      <w:bookmarkStart w:id="21" w:name="_Toc497647798"/>
      <w:bookmarkEnd w:id="18"/>
      <w:bookmarkEnd w:id="19"/>
      <w:bookmarkEnd w:id="20"/>
    </w:p>
    <w:p w14:paraId="2F9AD479" w14:textId="4AA1DA0C" w:rsidR="00E81250" w:rsidRPr="001B13E5" w:rsidRDefault="00E81250">
      <w:pPr>
        <w:pStyle w:val="Heading2"/>
        <w:numPr>
          <w:ilvl w:val="1"/>
          <w:numId w:val="20"/>
        </w:numPr>
        <w:rPr>
          <w:rFonts w:cs="Arial"/>
          <w:szCs w:val="22"/>
          <w:lang w:val="et-EE"/>
        </w:rPr>
      </w:pPr>
      <w:bookmarkStart w:id="22" w:name="_Toc128677323"/>
      <w:bookmarkStart w:id="23" w:name="_Toc129631081"/>
      <w:bookmarkStart w:id="24" w:name="_Toc129683142"/>
      <w:bookmarkStart w:id="25" w:name="_Toc128677325"/>
      <w:bookmarkStart w:id="26" w:name="_Toc129631083"/>
      <w:bookmarkStart w:id="27" w:name="_Toc129683144"/>
      <w:bookmarkStart w:id="28" w:name="_Toc189753721"/>
      <w:bookmarkEnd w:id="22"/>
      <w:bookmarkEnd w:id="23"/>
      <w:bookmarkEnd w:id="24"/>
      <w:bookmarkEnd w:id="25"/>
      <w:bookmarkEnd w:id="26"/>
      <w:bookmarkEnd w:id="27"/>
      <w:r w:rsidRPr="001B13E5">
        <w:rPr>
          <w:rFonts w:cs="Arial"/>
          <w:szCs w:val="22"/>
          <w:lang w:val="et-EE"/>
        </w:rPr>
        <w:t>Planeeringuala asukoht ja iseloomustus</w:t>
      </w:r>
      <w:bookmarkEnd w:id="21"/>
      <w:bookmarkEnd w:id="28"/>
    </w:p>
    <w:p w14:paraId="1AF76B97" w14:textId="3858412C" w:rsidR="00A22C2C" w:rsidRPr="001B13E5" w:rsidRDefault="007E24E4" w:rsidP="00E22B52">
      <w:pPr>
        <w:autoSpaceDE w:val="0"/>
        <w:autoSpaceDN w:val="0"/>
        <w:adjustRightInd w:val="0"/>
        <w:spacing w:before="0" w:after="0"/>
        <w:rPr>
          <w:rFonts w:eastAsia="Times New Roman" w:cs="Arial"/>
          <w:lang w:val="et-EE" w:eastAsia="zh-CN"/>
        </w:rPr>
      </w:pPr>
      <w:r w:rsidRPr="001B13E5">
        <w:rPr>
          <w:rFonts w:cs="Arial"/>
          <w:lang w:val="et-EE"/>
        </w:rPr>
        <w:t>Planeeri</w:t>
      </w:r>
      <w:r w:rsidR="004B196D" w:rsidRPr="001B13E5">
        <w:rPr>
          <w:rFonts w:cs="Arial"/>
          <w:lang w:val="et-EE"/>
        </w:rPr>
        <w:t>ngu</w:t>
      </w:r>
      <w:r w:rsidRPr="001B13E5">
        <w:rPr>
          <w:rFonts w:cs="Arial"/>
          <w:lang w:val="et-EE"/>
        </w:rPr>
        <w:t xml:space="preserve">ala </w:t>
      </w:r>
      <w:r w:rsidR="00FD7AEE" w:rsidRPr="001B13E5">
        <w:rPr>
          <w:rFonts w:cs="Arial"/>
          <w:lang w:val="et-EE"/>
        </w:rPr>
        <w:t>asub Rae vallas,</w:t>
      </w:r>
      <w:r w:rsidR="0097157E" w:rsidRPr="001B13E5">
        <w:rPr>
          <w:rFonts w:cs="Arial"/>
          <w:lang w:val="et-EE"/>
        </w:rPr>
        <w:t xml:space="preserve"> </w:t>
      </w:r>
      <w:r w:rsidR="00FD7AEE" w:rsidRPr="001B13E5">
        <w:rPr>
          <w:rFonts w:cs="Arial"/>
          <w:lang w:val="et-EE"/>
        </w:rPr>
        <w:t xml:space="preserve">Suuresta </w:t>
      </w:r>
      <w:r w:rsidR="00884CD7" w:rsidRPr="001B13E5">
        <w:rPr>
          <w:rFonts w:cs="Arial"/>
          <w:lang w:val="et-EE"/>
        </w:rPr>
        <w:t>külas</w:t>
      </w:r>
      <w:r w:rsidRPr="001B13E5">
        <w:rPr>
          <w:rFonts w:cs="Arial"/>
          <w:lang w:val="et-EE"/>
        </w:rPr>
        <w:t xml:space="preserve">. </w:t>
      </w:r>
      <w:r w:rsidR="004B196D" w:rsidRPr="001B13E5">
        <w:rPr>
          <w:rFonts w:cs="Arial"/>
          <w:lang w:val="et-EE"/>
        </w:rPr>
        <w:t>Planeeringuala suurus on</w:t>
      </w:r>
      <w:r w:rsidRPr="001B13E5">
        <w:rPr>
          <w:rFonts w:cs="Arial"/>
          <w:lang w:val="et-EE"/>
        </w:rPr>
        <w:t xml:space="preserve"> </w:t>
      </w:r>
      <w:r w:rsidR="00F905EE" w:rsidRPr="001B13E5">
        <w:rPr>
          <w:rFonts w:cs="Arial"/>
          <w:lang w:val="et-EE"/>
        </w:rPr>
        <w:t>25531,0 m²</w:t>
      </w:r>
      <w:r w:rsidRPr="001B13E5">
        <w:rPr>
          <w:rFonts w:cs="Arial"/>
          <w:lang w:val="et-EE"/>
        </w:rPr>
        <w:t xml:space="preserve">. Planeeritav ala asub </w:t>
      </w:r>
      <w:r w:rsidR="00F905EE" w:rsidRPr="001B13E5">
        <w:rPr>
          <w:rFonts w:cs="Arial"/>
          <w:lang w:val="et-EE"/>
        </w:rPr>
        <w:t xml:space="preserve">Suuresta küla lõuna </w:t>
      </w:r>
      <w:r w:rsidRPr="001B13E5">
        <w:rPr>
          <w:rFonts w:cs="Arial"/>
          <w:lang w:val="et-EE"/>
        </w:rPr>
        <w:t xml:space="preserve">osas, </w:t>
      </w:r>
      <w:r w:rsidR="00F905EE" w:rsidRPr="001B13E5">
        <w:rPr>
          <w:rFonts w:cs="Arial"/>
          <w:lang w:val="et-EE"/>
        </w:rPr>
        <w:t>eemal valla suurematest koondumispunktidest</w:t>
      </w:r>
      <w:r w:rsidRPr="001B13E5">
        <w:rPr>
          <w:rFonts w:cs="Arial"/>
          <w:lang w:val="et-EE"/>
        </w:rPr>
        <w:t>.</w:t>
      </w:r>
      <w:r w:rsidR="00252A07" w:rsidRPr="001B13E5">
        <w:rPr>
          <w:rFonts w:cs="Arial"/>
          <w:lang w:val="et-EE"/>
        </w:rPr>
        <w:t xml:space="preserve"> </w:t>
      </w:r>
      <w:r w:rsidR="00A22C2C" w:rsidRPr="001B13E5">
        <w:rPr>
          <w:rFonts w:cs="Arial"/>
          <w:lang w:val="et-EE"/>
        </w:rPr>
        <w:t xml:space="preserve">Küla piirneb </w:t>
      </w:r>
      <w:r w:rsidR="00A22C2C" w:rsidRPr="001B13E5">
        <w:rPr>
          <w:rFonts w:eastAsia="Times New Roman" w:cs="Arial"/>
          <w:lang w:val="et-EE" w:eastAsia="zh-CN"/>
        </w:rPr>
        <w:t>lõunasuunal Vaida alevikuga, mis asub 1,5 km kaugusel.</w:t>
      </w:r>
    </w:p>
    <w:p w14:paraId="61D5FE39" w14:textId="20E752CE" w:rsidR="007E24E4" w:rsidRPr="001B13E5" w:rsidRDefault="00252A07" w:rsidP="00E22B52">
      <w:pPr>
        <w:autoSpaceDE w:val="0"/>
        <w:autoSpaceDN w:val="0"/>
        <w:adjustRightInd w:val="0"/>
        <w:spacing w:before="0" w:after="0"/>
        <w:rPr>
          <w:rFonts w:eastAsia="Times New Roman" w:cs="Arial"/>
          <w:lang w:val="et-EE" w:eastAsia="zh-CN"/>
        </w:rPr>
      </w:pPr>
      <w:r w:rsidRPr="001B13E5">
        <w:rPr>
          <w:rFonts w:cs="Arial"/>
          <w:lang w:val="et-EE"/>
        </w:rPr>
        <w:t>Planeeringuala täpne asukoht on esitatud joonisel AS-01 Asukohaskeem.</w:t>
      </w:r>
    </w:p>
    <w:p w14:paraId="6986A97F" w14:textId="77777777" w:rsidR="00B711F9" w:rsidRPr="001B13E5" w:rsidRDefault="00B711F9" w:rsidP="00E22B52">
      <w:pPr>
        <w:spacing w:before="0" w:after="0"/>
        <w:rPr>
          <w:rFonts w:eastAsia="Times New Roman" w:cs="Arial"/>
          <w:color w:val="000000"/>
          <w:lang w:val="et-EE" w:eastAsia="en-GB"/>
        </w:rPr>
      </w:pPr>
    </w:p>
    <w:p w14:paraId="6E215057" w14:textId="7A61D799" w:rsidR="00E81250" w:rsidRPr="001B13E5" w:rsidRDefault="00E81250">
      <w:pPr>
        <w:pStyle w:val="Heading2"/>
        <w:numPr>
          <w:ilvl w:val="1"/>
          <w:numId w:val="19"/>
        </w:numPr>
        <w:tabs>
          <w:tab w:val="left" w:pos="426"/>
        </w:tabs>
        <w:rPr>
          <w:rFonts w:cs="Arial"/>
          <w:szCs w:val="22"/>
          <w:lang w:val="et-EE"/>
        </w:rPr>
      </w:pPr>
      <w:bookmarkStart w:id="29" w:name="_Toc497647799"/>
      <w:bookmarkStart w:id="30" w:name="_Toc189753722"/>
      <w:r w:rsidRPr="001B13E5">
        <w:rPr>
          <w:rFonts w:cs="Arial"/>
          <w:szCs w:val="22"/>
          <w:lang w:val="et-EE"/>
        </w:rPr>
        <w:t>Planeeringuala maakasutus ja hoonestus</w:t>
      </w:r>
      <w:bookmarkEnd w:id="29"/>
      <w:bookmarkEnd w:id="30"/>
    </w:p>
    <w:p w14:paraId="0F140654" w14:textId="246AF383" w:rsidR="00B711F9" w:rsidRPr="001B13E5" w:rsidRDefault="00F905EE" w:rsidP="00E22B52">
      <w:pPr>
        <w:spacing w:before="0" w:after="0"/>
        <w:rPr>
          <w:rFonts w:cs="Arial"/>
          <w:lang w:val="et-EE"/>
        </w:rPr>
      </w:pPr>
      <w:r w:rsidRPr="001B13E5">
        <w:rPr>
          <w:rFonts w:cs="Arial"/>
          <w:lang w:val="et-EE"/>
        </w:rPr>
        <w:t>Selma</w:t>
      </w:r>
      <w:r w:rsidR="00012777" w:rsidRPr="001B13E5">
        <w:rPr>
          <w:rFonts w:cs="Arial"/>
          <w:lang w:val="et-EE"/>
        </w:rPr>
        <w:t xml:space="preserve"> </w:t>
      </w:r>
      <w:r w:rsidR="00C903DE" w:rsidRPr="001B13E5">
        <w:rPr>
          <w:rFonts w:cs="Arial"/>
          <w:lang w:val="et-EE"/>
        </w:rPr>
        <w:t>–</w:t>
      </w:r>
      <w:r w:rsidR="00012777" w:rsidRPr="001B13E5">
        <w:rPr>
          <w:rFonts w:cs="Arial"/>
          <w:lang w:val="et-EE"/>
        </w:rPr>
        <w:t xml:space="preserve"> (</w:t>
      </w:r>
      <w:r w:rsidR="004C30BF" w:rsidRPr="001B13E5">
        <w:rPr>
          <w:rFonts w:cs="Arial"/>
          <w:lang w:val="et-EE"/>
        </w:rPr>
        <w:t>Maa- ja Ruumiamet</w:t>
      </w:r>
      <w:r w:rsidR="00012777" w:rsidRPr="001B13E5">
        <w:rPr>
          <w:rFonts w:cs="Arial"/>
          <w:lang w:val="et-EE"/>
        </w:rPr>
        <w:t xml:space="preserve">i andmetel </w:t>
      </w:r>
      <w:r w:rsidR="000D4725" w:rsidRPr="001B13E5">
        <w:rPr>
          <w:rFonts w:cs="Arial"/>
          <w:lang w:val="et-EE"/>
        </w:rPr>
        <w:t>0</w:t>
      </w:r>
      <w:r w:rsidR="004C30BF" w:rsidRPr="001B13E5">
        <w:rPr>
          <w:rFonts w:cs="Arial"/>
          <w:lang w:val="et-EE"/>
        </w:rPr>
        <w:t>6</w:t>
      </w:r>
      <w:r w:rsidR="000D4725" w:rsidRPr="001B13E5">
        <w:rPr>
          <w:rFonts w:cs="Arial"/>
          <w:lang w:val="et-EE"/>
        </w:rPr>
        <w:t>.0</w:t>
      </w:r>
      <w:r w:rsidR="004C30BF" w:rsidRPr="001B13E5">
        <w:rPr>
          <w:rFonts w:cs="Arial"/>
          <w:lang w:val="et-EE"/>
        </w:rPr>
        <w:t>2</w:t>
      </w:r>
      <w:r w:rsidR="000D4725" w:rsidRPr="001B13E5">
        <w:rPr>
          <w:rFonts w:cs="Arial"/>
          <w:lang w:val="et-EE"/>
        </w:rPr>
        <w:t>.202</w:t>
      </w:r>
      <w:r w:rsidR="004C30BF" w:rsidRPr="001B13E5">
        <w:rPr>
          <w:rFonts w:cs="Arial"/>
          <w:lang w:val="et-EE"/>
        </w:rPr>
        <w:t>5</w:t>
      </w:r>
      <w:r w:rsidR="00B711F9" w:rsidRPr="001B13E5">
        <w:rPr>
          <w:rFonts w:cs="Arial"/>
          <w:lang w:val="et-EE"/>
        </w:rPr>
        <w:t>)</w:t>
      </w:r>
    </w:p>
    <w:p w14:paraId="0E438D93" w14:textId="341DB89A" w:rsidR="00B711F9" w:rsidRPr="001B13E5" w:rsidRDefault="00B711F9">
      <w:pPr>
        <w:numPr>
          <w:ilvl w:val="0"/>
          <w:numId w:val="5"/>
        </w:numPr>
        <w:suppressAutoHyphens/>
        <w:spacing w:before="0" w:after="0"/>
        <w:ind w:left="284" w:hanging="218"/>
        <w:rPr>
          <w:rFonts w:cs="Arial"/>
          <w:lang w:val="et-EE"/>
        </w:rPr>
      </w:pPr>
      <w:r w:rsidRPr="001B13E5">
        <w:rPr>
          <w:rFonts w:cs="Arial"/>
          <w:lang w:val="et-EE"/>
        </w:rPr>
        <w:t>katastriüksuse tunnus:</w:t>
      </w:r>
      <w:r w:rsidR="00012777" w:rsidRPr="001B13E5">
        <w:rPr>
          <w:rFonts w:eastAsia="Times New Roman" w:cs="Arial"/>
          <w:color w:val="000000"/>
          <w:lang w:val="et-EE" w:eastAsia="en-GB"/>
        </w:rPr>
        <w:t xml:space="preserve"> </w:t>
      </w:r>
      <w:r w:rsidR="00F905EE" w:rsidRPr="001B13E5">
        <w:rPr>
          <w:rFonts w:eastAsia="Times New Roman" w:cs="Arial"/>
          <w:color w:val="000000"/>
          <w:lang w:val="et-EE" w:eastAsia="en-GB"/>
        </w:rPr>
        <w:t>65303:003:0251</w:t>
      </w:r>
      <w:r w:rsidRPr="001B13E5">
        <w:rPr>
          <w:rFonts w:cs="Arial"/>
          <w:lang w:val="et-EE"/>
        </w:rPr>
        <w:t>;</w:t>
      </w:r>
    </w:p>
    <w:p w14:paraId="509AF7B3" w14:textId="77777777" w:rsidR="00B711F9" w:rsidRPr="001B13E5" w:rsidRDefault="00B711F9">
      <w:pPr>
        <w:numPr>
          <w:ilvl w:val="0"/>
          <w:numId w:val="4"/>
        </w:numPr>
        <w:tabs>
          <w:tab w:val="clear" w:pos="0"/>
        </w:tabs>
        <w:suppressAutoHyphens/>
        <w:spacing w:before="0" w:after="0"/>
        <w:ind w:left="284" w:hanging="218"/>
        <w:rPr>
          <w:rFonts w:cs="Arial"/>
          <w:lang w:val="et-EE"/>
        </w:rPr>
      </w:pPr>
      <w:r w:rsidRPr="001B13E5">
        <w:rPr>
          <w:rFonts w:cs="Arial"/>
          <w:lang w:val="et-EE"/>
        </w:rPr>
        <w:t xml:space="preserve">maakasutuse sihtotstarve: </w:t>
      </w:r>
      <w:r w:rsidR="00203C06" w:rsidRPr="001B13E5">
        <w:rPr>
          <w:rFonts w:cs="Arial"/>
          <w:lang w:val="et-EE"/>
        </w:rPr>
        <w:t>maatulundus</w:t>
      </w:r>
      <w:r w:rsidRPr="001B13E5">
        <w:rPr>
          <w:rFonts w:cs="Arial"/>
          <w:lang w:val="et-EE"/>
        </w:rPr>
        <w:t>maa</w:t>
      </w:r>
      <w:r w:rsidR="00C903DE" w:rsidRPr="001B13E5">
        <w:rPr>
          <w:rFonts w:cs="Arial"/>
          <w:lang w:val="et-EE"/>
        </w:rPr>
        <w:t xml:space="preserve"> </w:t>
      </w:r>
      <w:r w:rsidRPr="001B13E5">
        <w:rPr>
          <w:rFonts w:cs="Arial"/>
          <w:lang w:val="et-EE"/>
        </w:rPr>
        <w:t>100%;</w:t>
      </w:r>
    </w:p>
    <w:p w14:paraId="641D69D0" w14:textId="64A5D276" w:rsidR="00B711F9" w:rsidRPr="001B13E5" w:rsidRDefault="00D61C9D">
      <w:pPr>
        <w:numPr>
          <w:ilvl w:val="0"/>
          <w:numId w:val="4"/>
        </w:numPr>
        <w:tabs>
          <w:tab w:val="clear" w:pos="0"/>
        </w:tabs>
        <w:suppressAutoHyphens/>
        <w:spacing w:before="0" w:after="0"/>
        <w:ind w:left="284" w:hanging="218"/>
        <w:rPr>
          <w:rFonts w:cs="Arial"/>
          <w:lang w:val="et-EE"/>
        </w:rPr>
      </w:pPr>
      <w:r w:rsidRPr="001B13E5">
        <w:rPr>
          <w:rFonts w:cs="Arial"/>
          <w:lang w:val="et-EE"/>
        </w:rPr>
        <w:t>katastriüksuse</w:t>
      </w:r>
      <w:r w:rsidR="00B711F9" w:rsidRPr="001B13E5">
        <w:rPr>
          <w:rFonts w:cs="Arial"/>
          <w:lang w:val="et-EE"/>
        </w:rPr>
        <w:t xml:space="preserve"> pindala: </w:t>
      </w:r>
      <w:r w:rsidR="00F905EE" w:rsidRPr="001B13E5">
        <w:rPr>
          <w:rFonts w:eastAsia="Times New Roman" w:cs="Arial"/>
          <w:color w:val="000000"/>
          <w:lang w:val="et-EE" w:eastAsia="en-GB"/>
        </w:rPr>
        <w:t>96</w:t>
      </w:r>
      <w:r w:rsidR="000D4725" w:rsidRPr="001B13E5">
        <w:rPr>
          <w:rFonts w:eastAsia="Times New Roman" w:cs="Arial"/>
          <w:color w:val="000000"/>
          <w:lang w:val="et-EE" w:eastAsia="en-GB"/>
        </w:rPr>
        <w:t>80</w:t>
      </w:r>
      <w:r w:rsidR="00F905EE" w:rsidRPr="001B13E5">
        <w:rPr>
          <w:rFonts w:eastAsia="Times New Roman" w:cs="Arial"/>
          <w:color w:val="000000"/>
          <w:lang w:val="et-EE" w:eastAsia="en-GB"/>
        </w:rPr>
        <w:t xml:space="preserve"> m²</w:t>
      </w:r>
      <w:r w:rsidR="006E3962" w:rsidRPr="001B13E5">
        <w:rPr>
          <w:rFonts w:eastAsia="Times New Roman" w:cs="Arial"/>
          <w:color w:val="000000"/>
          <w:lang w:val="et-EE" w:eastAsia="en-GB"/>
        </w:rPr>
        <w:t>.</w:t>
      </w:r>
    </w:p>
    <w:p w14:paraId="6251A39C" w14:textId="77777777" w:rsidR="00CF44AD" w:rsidRPr="001B13E5" w:rsidRDefault="00CF44AD" w:rsidP="00E22B52">
      <w:pPr>
        <w:suppressAutoHyphens/>
        <w:spacing w:before="0" w:after="0"/>
        <w:rPr>
          <w:rFonts w:cs="Arial"/>
          <w:lang w:val="et-EE"/>
        </w:rPr>
      </w:pPr>
    </w:p>
    <w:p w14:paraId="0B5C375B" w14:textId="77777777" w:rsidR="005663F1" w:rsidRPr="001B13E5" w:rsidRDefault="005663F1" w:rsidP="00E22B52">
      <w:pPr>
        <w:suppressAutoHyphens/>
        <w:spacing w:before="0" w:after="0"/>
        <w:rPr>
          <w:rFonts w:cs="Arial"/>
          <w:lang w:val="et-EE"/>
        </w:rPr>
      </w:pPr>
    </w:p>
    <w:p w14:paraId="6BBA3BA6" w14:textId="1FABE8BE" w:rsidR="00F905EE" w:rsidRPr="001B13E5" w:rsidRDefault="00F905EE" w:rsidP="00E22B52">
      <w:pPr>
        <w:spacing w:before="0" w:after="0"/>
        <w:rPr>
          <w:rFonts w:cs="Arial"/>
          <w:lang w:val="et-EE"/>
        </w:rPr>
      </w:pPr>
      <w:r w:rsidRPr="001B13E5">
        <w:rPr>
          <w:rFonts w:cs="Arial"/>
          <w:lang w:val="et-EE"/>
        </w:rPr>
        <w:lastRenderedPageBreak/>
        <w:t>Selma – (</w:t>
      </w:r>
      <w:r w:rsidR="004C30BF" w:rsidRPr="001B13E5">
        <w:rPr>
          <w:rFonts w:cs="Arial"/>
          <w:lang w:val="et-EE"/>
        </w:rPr>
        <w:t>Maa- ja Ruumiamet</w:t>
      </w:r>
      <w:r w:rsidRPr="001B13E5">
        <w:rPr>
          <w:rFonts w:cs="Arial"/>
          <w:lang w:val="et-EE"/>
        </w:rPr>
        <w:t xml:space="preserve">i andmetel </w:t>
      </w:r>
      <w:r w:rsidR="004C30BF" w:rsidRPr="001B13E5">
        <w:rPr>
          <w:rFonts w:cs="Arial"/>
          <w:lang w:val="et-EE"/>
        </w:rPr>
        <w:t>06</w:t>
      </w:r>
      <w:r w:rsidR="000D4725" w:rsidRPr="001B13E5">
        <w:rPr>
          <w:rFonts w:cs="Arial"/>
          <w:lang w:val="et-EE"/>
        </w:rPr>
        <w:t>.0</w:t>
      </w:r>
      <w:r w:rsidR="004C30BF" w:rsidRPr="001B13E5">
        <w:rPr>
          <w:rFonts w:cs="Arial"/>
          <w:lang w:val="et-EE"/>
        </w:rPr>
        <w:t>2</w:t>
      </w:r>
      <w:r w:rsidR="000D4725" w:rsidRPr="001B13E5">
        <w:rPr>
          <w:rFonts w:cs="Arial"/>
          <w:lang w:val="et-EE"/>
        </w:rPr>
        <w:t>.202</w:t>
      </w:r>
      <w:r w:rsidR="003A7CC7" w:rsidRPr="001B13E5">
        <w:rPr>
          <w:rFonts w:cs="Arial"/>
          <w:lang w:val="et-EE"/>
        </w:rPr>
        <w:t>5</w:t>
      </w:r>
      <w:r w:rsidRPr="001B13E5">
        <w:rPr>
          <w:rFonts w:cs="Arial"/>
          <w:lang w:val="et-EE"/>
        </w:rPr>
        <w:t>)</w:t>
      </w:r>
    </w:p>
    <w:p w14:paraId="628F2F5C" w14:textId="1369E97F" w:rsidR="00F905EE" w:rsidRPr="001B13E5" w:rsidRDefault="00F905EE">
      <w:pPr>
        <w:numPr>
          <w:ilvl w:val="0"/>
          <w:numId w:val="5"/>
        </w:numPr>
        <w:suppressAutoHyphens/>
        <w:spacing w:before="0" w:after="0"/>
        <w:ind w:left="284" w:hanging="218"/>
        <w:rPr>
          <w:rFonts w:cs="Arial"/>
          <w:lang w:val="et-EE"/>
        </w:rPr>
      </w:pPr>
      <w:r w:rsidRPr="001B13E5">
        <w:rPr>
          <w:rFonts w:cs="Arial"/>
          <w:lang w:val="et-EE"/>
        </w:rPr>
        <w:t>katastriüksuse tunnus:</w:t>
      </w:r>
      <w:r w:rsidRPr="001B13E5">
        <w:rPr>
          <w:rFonts w:eastAsia="Times New Roman" w:cs="Arial"/>
          <w:color w:val="000000"/>
          <w:lang w:val="et-EE" w:eastAsia="en-GB"/>
        </w:rPr>
        <w:t xml:space="preserve"> 65303:003:0249</w:t>
      </w:r>
      <w:r w:rsidRPr="001B13E5">
        <w:rPr>
          <w:rFonts w:cs="Arial"/>
          <w:lang w:val="et-EE"/>
        </w:rPr>
        <w:t>;</w:t>
      </w:r>
    </w:p>
    <w:p w14:paraId="2A18D762" w14:textId="77777777" w:rsidR="00F905EE" w:rsidRPr="001B13E5" w:rsidRDefault="00F905EE">
      <w:pPr>
        <w:numPr>
          <w:ilvl w:val="0"/>
          <w:numId w:val="4"/>
        </w:numPr>
        <w:tabs>
          <w:tab w:val="clear" w:pos="0"/>
        </w:tabs>
        <w:suppressAutoHyphens/>
        <w:spacing w:before="0" w:after="0"/>
        <w:ind w:left="284" w:hanging="218"/>
        <w:rPr>
          <w:rFonts w:cs="Arial"/>
          <w:lang w:val="et-EE"/>
        </w:rPr>
      </w:pPr>
      <w:r w:rsidRPr="001B13E5">
        <w:rPr>
          <w:rFonts w:cs="Arial"/>
          <w:lang w:val="et-EE"/>
        </w:rPr>
        <w:t>maakasutuse sihtotstarve: maatulundusmaa 100%;</w:t>
      </w:r>
    </w:p>
    <w:p w14:paraId="160B80DA" w14:textId="1F5D47E6" w:rsidR="00F905EE" w:rsidRPr="001B13E5" w:rsidRDefault="00F905EE">
      <w:pPr>
        <w:numPr>
          <w:ilvl w:val="0"/>
          <w:numId w:val="4"/>
        </w:numPr>
        <w:tabs>
          <w:tab w:val="clear" w:pos="0"/>
        </w:tabs>
        <w:suppressAutoHyphens/>
        <w:spacing w:before="0" w:after="0"/>
        <w:ind w:left="284" w:hanging="218"/>
        <w:rPr>
          <w:rFonts w:cs="Arial"/>
          <w:lang w:val="et-EE"/>
        </w:rPr>
      </w:pPr>
      <w:r w:rsidRPr="001B13E5">
        <w:rPr>
          <w:rFonts w:cs="Arial"/>
          <w:lang w:val="et-EE"/>
        </w:rPr>
        <w:t xml:space="preserve">katastriüksuse pindala: </w:t>
      </w:r>
      <w:r w:rsidRPr="001B13E5">
        <w:rPr>
          <w:rFonts w:eastAsia="Times New Roman" w:cs="Arial"/>
          <w:color w:val="000000"/>
          <w:lang w:val="et-EE" w:eastAsia="en-GB"/>
        </w:rPr>
        <w:t>1585</w:t>
      </w:r>
      <w:r w:rsidR="000D4725" w:rsidRPr="001B13E5">
        <w:rPr>
          <w:rFonts w:eastAsia="Times New Roman" w:cs="Arial"/>
          <w:color w:val="000000"/>
          <w:lang w:val="et-EE" w:eastAsia="en-GB"/>
        </w:rPr>
        <w:t>7</w:t>
      </w:r>
      <w:r w:rsidRPr="001B13E5">
        <w:rPr>
          <w:rFonts w:eastAsia="Times New Roman" w:cs="Arial"/>
          <w:color w:val="000000"/>
          <w:lang w:val="et-EE" w:eastAsia="en-GB"/>
        </w:rPr>
        <w:t xml:space="preserve"> m²</w:t>
      </w:r>
      <w:r w:rsidR="006E3962" w:rsidRPr="001B13E5">
        <w:rPr>
          <w:rFonts w:eastAsia="Times New Roman" w:cs="Arial"/>
          <w:color w:val="000000"/>
          <w:lang w:val="et-EE" w:eastAsia="en-GB"/>
        </w:rPr>
        <w:t>.</w:t>
      </w:r>
    </w:p>
    <w:p w14:paraId="358810F1" w14:textId="4877D177" w:rsidR="001B708B" w:rsidRPr="001B13E5" w:rsidRDefault="001B708B" w:rsidP="00E22B52">
      <w:pPr>
        <w:suppressAutoHyphens/>
        <w:spacing w:before="0" w:after="0"/>
        <w:rPr>
          <w:rFonts w:cs="Arial"/>
          <w:lang w:val="et-EE"/>
        </w:rPr>
      </w:pPr>
    </w:p>
    <w:p w14:paraId="37ABA5E3" w14:textId="1CCF43BC" w:rsidR="004B196D" w:rsidRPr="001B13E5" w:rsidRDefault="004B196D" w:rsidP="00E22B52">
      <w:pPr>
        <w:suppressAutoHyphens/>
        <w:spacing w:before="0" w:after="0"/>
        <w:rPr>
          <w:rFonts w:cs="Arial"/>
          <w:lang w:val="et-EE"/>
        </w:rPr>
      </w:pPr>
      <w:r w:rsidRPr="001B13E5">
        <w:rPr>
          <w:rFonts w:cs="Arial"/>
          <w:lang w:val="et-EE"/>
        </w:rPr>
        <w:t xml:space="preserve">Planeeringuala </w:t>
      </w:r>
      <w:r w:rsidR="00F905EE" w:rsidRPr="001B13E5">
        <w:rPr>
          <w:rFonts w:cs="Arial"/>
          <w:lang w:val="et-EE"/>
        </w:rPr>
        <w:t>on hoonestamata</w:t>
      </w:r>
      <w:r w:rsidR="006E3962" w:rsidRPr="001B13E5">
        <w:rPr>
          <w:rFonts w:cs="Arial"/>
          <w:lang w:val="et-EE"/>
        </w:rPr>
        <w:t>.</w:t>
      </w:r>
    </w:p>
    <w:p w14:paraId="146CED68" w14:textId="77777777" w:rsidR="00BA1E4F" w:rsidRPr="001B13E5" w:rsidRDefault="00BA1E4F" w:rsidP="00E22B52">
      <w:pPr>
        <w:suppressAutoHyphens/>
        <w:spacing w:before="0" w:after="0"/>
        <w:rPr>
          <w:rFonts w:cs="Arial"/>
          <w:lang w:val="et-EE"/>
        </w:rPr>
      </w:pPr>
    </w:p>
    <w:p w14:paraId="02C5ED40" w14:textId="7F62AB0C" w:rsidR="00475D72" w:rsidRPr="001B13E5" w:rsidRDefault="00E81250">
      <w:pPr>
        <w:pStyle w:val="Heading2"/>
        <w:numPr>
          <w:ilvl w:val="1"/>
          <w:numId w:val="19"/>
        </w:numPr>
        <w:tabs>
          <w:tab w:val="left" w:pos="426"/>
        </w:tabs>
        <w:rPr>
          <w:rFonts w:cs="Arial"/>
          <w:szCs w:val="22"/>
          <w:lang w:val="et-EE"/>
        </w:rPr>
      </w:pPr>
      <w:bookmarkStart w:id="31" w:name="_Toc497647800"/>
      <w:bookmarkStart w:id="32" w:name="_Toc189753723"/>
      <w:r w:rsidRPr="001B13E5">
        <w:rPr>
          <w:rFonts w:cs="Arial"/>
          <w:szCs w:val="22"/>
          <w:lang w:val="et-EE"/>
        </w:rPr>
        <w:t>Planeeringualaga külgnevad kinnistud ja nende iseloomustus</w:t>
      </w:r>
      <w:bookmarkEnd w:id="31"/>
      <w:bookmarkEnd w:id="32"/>
    </w:p>
    <w:p w14:paraId="7E2B59AF" w14:textId="221DF758" w:rsidR="00745982" w:rsidRPr="001B13E5" w:rsidRDefault="00745982" w:rsidP="00E22B52">
      <w:pPr>
        <w:spacing w:before="0" w:after="0"/>
        <w:rPr>
          <w:rFonts w:cs="Arial"/>
          <w:lang w:val="et-EE"/>
        </w:rPr>
      </w:pPr>
      <w:r w:rsidRPr="001B13E5">
        <w:rPr>
          <w:rFonts w:cs="Arial"/>
          <w:lang w:val="et-EE"/>
        </w:rPr>
        <w:t>Planeeringuala piirneb tr</w:t>
      </w:r>
      <w:r w:rsidR="008D7CD2" w:rsidRPr="001B13E5">
        <w:rPr>
          <w:rFonts w:cs="Arial"/>
          <w:lang w:val="et-EE"/>
        </w:rPr>
        <w:t>anspordi- ja maatulundus</w:t>
      </w:r>
      <w:r w:rsidRPr="001B13E5">
        <w:rPr>
          <w:rFonts w:cs="Arial"/>
          <w:lang w:val="et-EE"/>
        </w:rPr>
        <w:t>maa sihtotstarbeliste katastriüksustega.</w:t>
      </w:r>
    </w:p>
    <w:p w14:paraId="601C7993" w14:textId="4037B52C" w:rsidR="00745982" w:rsidRPr="001B13E5" w:rsidRDefault="00745982" w:rsidP="00E22B52">
      <w:pPr>
        <w:spacing w:before="0" w:after="0"/>
        <w:rPr>
          <w:rFonts w:cs="Arial"/>
          <w:lang w:val="et-EE"/>
        </w:rPr>
      </w:pPr>
    </w:p>
    <w:p w14:paraId="342E2FD4" w14:textId="70E0201A" w:rsidR="004B196D" w:rsidRPr="001B13E5" w:rsidRDefault="004B196D" w:rsidP="00E22B52">
      <w:pPr>
        <w:pStyle w:val="Caption"/>
        <w:spacing w:after="0"/>
        <w:rPr>
          <w:rFonts w:cs="Arial"/>
          <w:color w:val="auto"/>
          <w:szCs w:val="22"/>
          <w:lang w:val="et-EE"/>
        </w:rPr>
      </w:pPr>
      <w:r w:rsidRPr="001B13E5">
        <w:rPr>
          <w:rFonts w:cs="Arial"/>
          <w:color w:val="auto"/>
          <w:szCs w:val="22"/>
          <w:lang w:val="et-EE"/>
        </w:rPr>
        <w:t xml:space="preserve">Tabel </w:t>
      </w:r>
      <w:r w:rsidRPr="001B13E5">
        <w:rPr>
          <w:rFonts w:cs="Arial"/>
          <w:color w:val="auto"/>
          <w:szCs w:val="22"/>
          <w:lang w:val="et-EE"/>
        </w:rPr>
        <w:fldChar w:fldCharType="begin"/>
      </w:r>
      <w:r w:rsidRPr="001B13E5">
        <w:rPr>
          <w:rFonts w:cs="Arial"/>
          <w:color w:val="auto"/>
          <w:szCs w:val="22"/>
          <w:lang w:val="et-EE"/>
        </w:rPr>
        <w:instrText xml:space="preserve"> SEQ Tabel \* ARABIC </w:instrText>
      </w:r>
      <w:r w:rsidRPr="001B13E5">
        <w:rPr>
          <w:rFonts w:cs="Arial"/>
          <w:color w:val="auto"/>
          <w:szCs w:val="22"/>
          <w:lang w:val="et-EE"/>
        </w:rPr>
        <w:fldChar w:fldCharType="separate"/>
      </w:r>
      <w:r w:rsidR="00596E79" w:rsidRPr="001B13E5">
        <w:rPr>
          <w:rFonts w:cs="Arial"/>
          <w:color w:val="auto"/>
          <w:szCs w:val="22"/>
          <w:lang w:val="et-EE"/>
        </w:rPr>
        <w:t>1</w:t>
      </w:r>
      <w:r w:rsidRPr="001B13E5">
        <w:rPr>
          <w:rFonts w:cs="Arial"/>
          <w:color w:val="auto"/>
          <w:szCs w:val="22"/>
          <w:lang w:val="et-EE"/>
        </w:rPr>
        <w:fldChar w:fldCharType="end"/>
      </w:r>
      <w:r w:rsidR="00A641B0" w:rsidRPr="001B13E5">
        <w:rPr>
          <w:rFonts w:cs="Arial"/>
          <w:color w:val="auto"/>
          <w:szCs w:val="22"/>
          <w:lang w:val="et-EE"/>
        </w:rPr>
        <w:t>.</w:t>
      </w:r>
      <w:r w:rsidRPr="001B13E5">
        <w:rPr>
          <w:rFonts w:cs="Arial"/>
          <w:color w:val="auto"/>
          <w:szCs w:val="22"/>
          <w:lang w:val="et-EE"/>
        </w:rPr>
        <w:t xml:space="preserve"> Planeeringualaga külgnevad kinnistud ja nende iseloomustus</w:t>
      </w:r>
      <w:r w:rsidR="00C62AC8" w:rsidRPr="001B13E5">
        <w:rPr>
          <w:rFonts w:cs="Arial"/>
          <w:color w:val="auto"/>
          <w:szCs w:val="22"/>
          <w:lang w:val="et-EE"/>
        </w:rPr>
        <w:t>.</w:t>
      </w:r>
    </w:p>
    <w:tbl>
      <w:tblPr>
        <w:tblStyle w:val="GridTable1Light1"/>
        <w:tblW w:w="9923" w:type="dxa"/>
        <w:tblInd w:w="108" w:type="dxa"/>
        <w:tblLook w:val="04A0" w:firstRow="1" w:lastRow="0" w:firstColumn="1" w:lastColumn="0" w:noHBand="0" w:noVBand="1"/>
      </w:tblPr>
      <w:tblGrid>
        <w:gridCol w:w="2694"/>
        <w:gridCol w:w="1417"/>
        <w:gridCol w:w="1809"/>
        <w:gridCol w:w="4003"/>
      </w:tblGrid>
      <w:tr w:rsidR="00D940C2" w:rsidRPr="001B13E5" w14:paraId="535F6E5D" w14:textId="77777777" w:rsidTr="0005412D">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694" w:type="dxa"/>
            <w:shd w:val="clear" w:color="auto" w:fill="F2F2F2" w:themeFill="background1" w:themeFillShade="F2"/>
            <w:vAlign w:val="center"/>
          </w:tcPr>
          <w:p w14:paraId="3F70D5A4" w14:textId="77777777" w:rsidR="00D940C2" w:rsidRPr="001B13E5" w:rsidRDefault="00D940C2" w:rsidP="00E22B52">
            <w:pPr>
              <w:pStyle w:val="BodyText3"/>
              <w:tabs>
                <w:tab w:val="left" w:pos="0"/>
              </w:tabs>
              <w:suppressAutoHyphens/>
              <w:overflowPunct w:val="0"/>
              <w:spacing w:before="0"/>
              <w:jc w:val="center"/>
              <w:textAlignment w:val="baseline"/>
              <w:rPr>
                <w:rFonts w:eastAsia="Calibri" w:cs="Arial"/>
                <w:b w:val="0"/>
                <w:sz w:val="22"/>
                <w:szCs w:val="22"/>
                <w:lang w:val="et-EE"/>
              </w:rPr>
            </w:pPr>
            <w:r w:rsidRPr="001B13E5">
              <w:rPr>
                <w:rFonts w:eastAsia="Calibri" w:cs="Arial"/>
                <w:sz w:val="22"/>
                <w:szCs w:val="22"/>
                <w:lang w:val="et-EE"/>
              </w:rPr>
              <w:t>Aadress</w:t>
            </w:r>
          </w:p>
        </w:tc>
        <w:tc>
          <w:tcPr>
            <w:tcW w:w="1417" w:type="dxa"/>
            <w:shd w:val="clear" w:color="auto" w:fill="F2F2F2" w:themeFill="background1" w:themeFillShade="F2"/>
            <w:vAlign w:val="center"/>
          </w:tcPr>
          <w:p w14:paraId="66C0DB3A" w14:textId="77777777" w:rsidR="00D940C2" w:rsidRPr="001B13E5" w:rsidRDefault="00D940C2" w:rsidP="00E22B52">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1B13E5">
              <w:rPr>
                <w:rFonts w:eastAsia="Calibri" w:cs="Arial"/>
                <w:sz w:val="22"/>
                <w:szCs w:val="22"/>
                <w:lang w:val="et-EE"/>
              </w:rPr>
              <w:t>Pindala</w:t>
            </w:r>
          </w:p>
        </w:tc>
        <w:tc>
          <w:tcPr>
            <w:tcW w:w="1809" w:type="dxa"/>
            <w:shd w:val="clear" w:color="auto" w:fill="F2F2F2" w:themeFill="background1" w:themeFillShade="F2"/>
            <w:vAlign w:val="center"/>
          </w:tcPr>
          <w:p w14:paraId="0FA73A6E" w14:textId="77777777" w:rsidR="00D940C2" w:rsidRPr="001B13E5" w:rsidRDefault="00D940C2" w:rsidP="00E22B52">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1B13E5">
              <w:rPr>
                <w:rFonts w:eastAsia="Calibri" w:cs="Arial"/>
                <w:sz w:val="22"/>
                <w:szCs w:val="22"/>
                <w:lang w:val="et-EE"/>
              </w:rPr>
              <w:t>Katastritunnus</w:t>
            </w:r>
          </w:p>
        </w:tc>
        <w:tc>
          <w:tcPr>
            <w:tcW w:w="4003" w:type="dxa"/>
            <w:shd w:val="clear" w:color="auto" w:fill="F2F2F2" w:themeFill="background1" w:themeFillShade="F2"/>
            <w:vAlign w:val="center"/>
          </w:tcPr>
          <w:p w14:paraId="1D795931" w14:textId="77777777" w:rsidR="00D940C2" w:rsidRPr="001B13E5" w:rsidRDefault="00D940C2" w:rsidP="00E22B52">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1B13E5">
              <w:rPr>
                <w:rFonts w:eastAsia="Calibri" w:cs="Arial"/>
                <w:sz w:val="22"/>
                <w:szCs w:val="22"/>
                <w:lang w:val="et-EE"/>
              </w:rPr>
              <w:t>Sihtotstarve</w:t>
            </w:r>
          </w:p>
        </w:tc>
      </w:tr>
      <w:tr w:rsidR="00D940C2" w:rsidRPr="001B13E5" w14:paraId="39B75D26" w14:textId="77777777" w:rsidTr="0005412D">
        <w:tc>
          <w:tcPr>
            <w:cnfStyle w:val="001000000000" w:firstRow="0" w:lastRow="0" w:firstColumn="1" w:lastColumn="0" w:oddVBand="0" w:evenVBand="0" w:oddHBand="0" w:evenHBand="0" w:firstRowFirstColumn="0" w:firstRowLastColumn="0" w:lastRowFirstColumn="0" w:lastRowLastColumn="0"/>
            <w:tcW w:w="2694" w:type="dxa"/>
            <w:vAlign w:val="center"/>
          </w:tcPr>
          <w:p w14:paraId="0F19BD28" w14:textId="4EB7C7F8" w:rsidR="00D940C2" w:rsidRPr="001B13E5" w:rsidRDefault="00A22C2C" w:rsidP="00E22B52">
            <w:pPr>
              <w:spacing w:before="0"/>
              <w:jc w:val="center"/>
              <w:rPr>
                <w:rFonts w:cs="Arial"/>
                <w:lang w:val="et-EE"/>
              </w:rPr>
            </w:pPr>
            <w:r w:rsidRPr="001B13E5">
              <w:rPr>
                <w:rFonts w:cs="Arial"/>
                <w:lang w:val="et-EE"/>
              </w:rPr>
              <w:t>Golfi tee L8</w:t>
            </w:r>
          </w:p>
        </w:tc>
        <w:tc>
          <w:tcPr>
            <w:tcW w:w="1417" w:type="dxa"/>
            <w:vAlign w:val="center"/>
          </w:tcPr>
          <w:p w14:paraId="697A5310" w14:textId="76A40FC0" w:rsidR="00D940C2" w:rsidRPr="001B13E5" w:rsidRDefault="00A22C2C" w:rsidP="000D4725">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128</w:t>
            </w:r>
            <w:r w:rsidR="000D4725" w:rsidRPr="001B13E5">
              <w:rPr>
                <w:rFonts w:cs="Arial"/>
                <w:lang w:val="et-EE"/>
              </w:rPr>
              <w:t>4</w:t>
            </w:r>
            <w:r w:rsidRPr="001B13E5">
              <w:rPr>
                <w:rFonts w:cs="Arial"/>
                <w:lang w:val="et-EE"/>
              </w:rPr>
              <w:t>3</w:t>
            </w:r>
            <w:r w:rsidR="00D940C2" w:rsidRPr="001B13E5">
              <w:rPr>
                <w:rFonts w:cs="Arial"/>
                <w:lang w:val="et-EE"/>
              </w:rPr>
              <w:t xml:space="preserve"> m²</w:t>
            </w:r>
          </w:p>
        </w:tc>
        <w:tc>
          <w:tcPr>
            <w:tcW w:w="1809" w:type="dxa"/>
            <w:vAlign w:val="center"/>
          </w:tcPr>
          <w:p w14:paraId="14D17B1C" w14:textId="432F653A" w:rsidR="00D940C2" w:rsidRPr="001B13E5"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65303</w:t>
            </w:r>
            <w:r w:rsidR="00D940C2" w:rsidRPr="001B13E5">
              <w:rPr>
                <w:rFonts w:cs="Arial"/>
                <w:lang w:val="et-EE"/>
              </w:rPr>
              <w:t>:00</w:t>
            </w:r>
            <w:r w:rsidRPr="001B13E5">
              <w:rPr>
                <w:rFonts w:cs="Arial"/>
                <w:lang w:val="et-EE"/>
              </w:rPr>
              <w:t>3</w:t>
            </w:r>
            <w:r w:rsidR="00D940C2" w:rsidRPr="001B13E5">
              <w:rPr>
                <w:rFonts w:cs="Arial"/>
                <w:lang w:val="et-EE"/>
              </w:rPr>
              <w:t>:</w:t>
            </w:r>
            <w:r w:rsidRPr="001B13E5">
              <w:rPr>
                <w:rFonts w:cs="Arial"/>
                <w:lang w:val="et-EE"/>
              </w:rPr>
              <w:t>0289</w:t>
            </w:r>
          </w:p>
        </w:tc>
        <w:tc>
          <w:tcPr>
            <w:tcW w:w="4003" w:type="dxa"/>
            <w:vAlign w:val="center"/>
          </w:tcPr>
          <w:p w14:paraId="436CA309" w14:textId="78871BC9" w:rsidR="00D940C2" w:rsidRPr="001B13E5"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Transpordi</w:t>
            </w:r>
            <w:r w:rsidR="00D940C2" w:rsidRPr="001B13E5">
              <w:rPr>
                <w:rFonts w:cs="Arial"/>
                <w:lang w:val="et-EE"/>
              </w:rPr>
              <w:t>maa 100%</w:t>
            </w:r>
          </w:p>
        </w:tc>
      </w:tr>
      <w:tr w:rsidR="00A22C2C" w:rsidRPr="001B13E5" w14:paraId="4C028A1D" w14:textId="77777777" w:rsidTr="0005412D">
        <w:tc>
          <w:tcPr>
            <w:cnfStyle w:val="001000000000" w:firstRow="0" w:lastRow="0" w:firstColumn="1" w:lastColumn="0" w:oddVBand="0" w:evenVBand="0" w:oddHBand="0" w:evenHBand="0" w:firstRowFirstColumn="0" w:firstRowLastColumn="0" w:lastRowFirstColumn="0" w:lastRowLastColumn="0"/>
            <w:tcW w:w="2694" w:type="dxa"/>
            <w:vAlign w:val="center"/>
          </w:tcPr>
          <w:p w14:paraId="4A7D3C37" w14:textId="6029831C" w:rsidR="00A22C2C" w:rsidRPr="001B13E5" w:rsidRDefault="00A22C2C" w:rsidP="00E22B52">
            <w:pPr>
              <w:spacing w:before="0"/>
              <w:jc w:val="center"/>
              <w:rPr>
                <w:rFonts w:cs="Arial"/>
                <w:lang w:val="et-EE"/>
              </w:rPr>
            </w:pPr>
            <w:r w:rsidRPr="001B13E5">
              <w:rPr>
                <w:rFonts w:cs="Arial"/>
                <w:lang w:val="et-EE"/>
              </w:rPr>
              <w:t>Golfi tee L5</w:t>
            </w:r>
          </w:p>
        </w:tc>
        <w:tc>
          <w:tcPr>
            <w:tcW w:w="1417" w:type="dxa"/>
            <w:vAlign w:val="center"/>
          </w:tcPr>
          <w:p w14:paraId="417BF9C6" w14:textId="22276605" w:rsidR="00A22C2C" w:rsidRPr="001B13E5" w:rsidRDefault="00A22C2C" w:rsidP="000D4725">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7406 m²</w:t>
            </w:r>
          </w:p>
        </w:tc>
        <w:tc>
          <w:tcPr>
            <w:tcW w:w="1809" w:type="dxa"/>
          </w:tcPr>
          <w:p w14:paraId="4C29FB11" w14:textId="6F4CCBC9" w:rsidR="00A22C2C" w:rsidRPr="001B13E5"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65303:003:0772</w:t>
            </w:r>
          </w:p>
        </w:tc>
        <w:tc>
          <w:tcPr>
            <w:tcW w:w="4003" w:type="dxa"/>
            <w:vAlign w:val="center"/>
          </w:tcPr>
          <w:p w14:paraId="0191A8BA" w14:textId="59A80610" w:rsidR="00A22C2C" w:rsidRPr="001B13E5"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Transpordimaa 100%</w:t>
            </w:r>
          </w:p>
        </w:tc>
      </w:tr>
      <w:tr w:rsidR="00A22C2C" w:rsidRPr="001B13E5" w14:paraId="221F3BAC" w14:textId="77777777" w:rsidTr="0005412D">
        <w:tc>
          <w:tcPr>
            <w:cnfStyle w:val="001000000000" w:firstRow="0" w:lastRow="0" w:firstColumn="1" w:lastColumn="0" w:oddVBand="0" w:evenVBand="0" w:oddHBand="0" w:evenHBand="0" w:firstRowFirstColumn="0" w:firstRowLastColumn="0" w:lastRowFirstColumn="0" w:lastRowLastColumn="0"/>
            <w:tcW w:w="2694" w:type="dxa"/>
            <w:vAlign w:val="center"/>
          </w:tcPr>
          <w:p w14:paraId="18794A43" w14:textId="69D4AA44" w:rsidR="00A22C2C" w:rsidRPr="001B13E5" w:rsidRDefault="00A22C2C" w:rsidP="00E22B52">
            <w:pPr>
              <w:spacing w:before="0"/>
              <w:jc w:val="center"/>
              <w:rPr>
                <w:rFonts w:cs="Arial"/>
                <w:lang w:val="et-EE"/>
              </w:rPr>
            </w:pPr>
            <w:r w:rsidRPr="001B13E5">
              <w:rPr>
                <w:rFonts w:cs="Arial"/>
                <w:lang w:val="et-EE"/>
              </w:rPr>
              <w:t>Kevade</w:t>
            </w:r>
          </w:p>
        </w:tc>
        <w:tc>
          <w:tcPr>
            <w:tcW w:w="1417" w:type="dxa"/>
            <w:vAlign w:val="center"/>
          </w:tcPr>
          <w:p w14:paraId="0022B579" w14:textId="4CD209A8" w:rsidR="00A22C2C" w:rsidRPr="001B13E5" w:rsidRDefault="00A22C2C" w:rsidP="000D4725">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7408</w:t>
            </w:r>
            <w:r w:rsidR="0005412D" w:rsidRPr="001B13E5">
              <w:rPr>
                <w:rFonts w:cs="Arial"/>
                <w:lang w:val="et-EE"/>
              </w:rPr>
              <w:t xml:space="preserve"> </w:t>
            </w:r>
            <w:r w:rsidRPr="001B13E5">
              <w:rPr>
                <w:rFonts w:cs="Arial"/>
                <w:lang w:val="et-EE"/>
              </w:rPr>
              <w:t>m²</w:t>
            </w:r>
          </w:p>
        </w:tc>
        <w:tc>
          <w:tcPr>
            <w:tcW w:w="1809" w:type="dxa"/>
          </w:tcPr>
          <w:p w14:paraId="4E98A139" w14:textId="1CA3D2A5" w:rsidR="00A22C2C" w:rsidRPr="001B13E5"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65301:001:5770</w:t>
            </w:r>
          </w:p>
        </w:tc>
        <w:tc>
          <w:tcPr>
            <w:tcW w:w="4003" w:type="dxa"/>
            <w:vAlign w:val="center"/>
          </w:tcPr>
          <w:p w14:paraId="506DDF60" w14:textId="5E51EAAF" w:rsidR="00A22C2C" w:rsidRPr="001B13E5"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Maatulundusmaa 100%</w:t>
            </w:r>
          </w:p>
        </w:tc>
      </w:tr>
      <w:tr w:rsidR="00A22C2C" w:rsidRPr="001B13E5" w14:paraId="66E43879" w14:textId="77777777" w:rsidTr="0005412D">
        <w:tc>
          <w:tcPr>
            <w:cnfStyle w:val="001000000000" w:firstRow="0" w:lastRow="0" w:firstColumn="1" w:lastColumn="0" w:oddVBand="0" w:evenVBand="0" w:oddHBand="0" w:evenHBand="0" w:firstRowFirstColumn="0" w:firstRowLastColumn="0" w:lastRowFirstColumn="0" w:lastRowLastColumn="0"/>
            <w:tcW w:w="2694" w:type="dxa"/>
            <w:vAlign w:val="center"/>
          </w:tcPr>
          <w:p w14:paraId="2340E823" w14:textId="234B0D02" w:rsidR="00A22C2C" w:rsidRPr="001B13E5" w:rsidRDefault="00A22C2C" w:rsidP="00E22B52">
            <w:pPr>
              <w:spacing w:before="0"/>
              <w:jc w:val="center"/>
              <w:rPr>
                <w:rFonts w:cs="Arial"/>
                <w:lang w:val="et-EE"/>
              </w:rPr>
            </w:pPr>
            <w:r w:rsidRPr="001B13E5">
              <w:rPr>
                <w:rFonts w:cs="Arial"/>
                <w:lang w:val="et-EE"/>
              </w:rPr>
              <w:t>Niine</w:t>
            </w:r>
          </w:p>
        </w:tc>
        <w:tc>
          <w:tcPr>
            <w:tcW w:w="1417" w:type="dxa"/>
            <w:vAlign w:val="center"/>
          </w:tcPr>
          <w:p w14:paraId="0C165877" w14:textId="3166246D" w:rsidR="00A22C2C" w:rsidRPr="001B13E5" w:rsidRDefault="000D4725" w:rsidP="000D4725">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100003 m²</w:t>
            </w:r>
          </w:p>
        </w:tc>
        <w:tc>
          <w:tcPr>
            <w:tcW w:w="1809" w:type="dxa"/>
          </w:tcPr>
          <w:p w14:paraId="504C8739" w14:textId="6D67234C" w:rsidR="00A22C2C" w:rsidRPr="001B13E5"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65303:003:0102</w:t>
            </w:r>
          </w:p>
        </w:tc>
        <w:tc>
          <w:tcPr>
            <w:tcW w:w="4003" w:type="dxa"/>
            <w:vAlign w:val="center"/>
          </w:tcPr>
          <w:p w14:paraId="22EC862D" w14:textId="77777777" w:rsidR="00A22C2C" w:rsidRPr="001B13E5"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Maatulundusmaa 100%</w:t>
            </w:r>
          </w:p>
        </w:tc>
      </w:tr>
      <w:tr w:rsidR="00A22C2C" w:rsidRPr="001B13E5" w14:paraId="65C25B90" w14:textId="77777777" w:rsidTr="0005412D">
        <w:tc>
          <w:tcPr>
            <w:cnfStyle w:val="001000000000" w:firstRow="0" w:lastRow="0" w:firstColumn="1" w:lastColumn="0" w:oddVBand="0" w:evenVBand="0" w:oddHBand="0" w:evenHBand="0" w:firstRowFirstColumn="0" w:firstRowLastColumn="0" w:lastRowFirstColumn="0" w:lastRowLastColumn="0"/>
            <w:tcW w:w="2694" w:type="dxa"/>
            <w:vAlign w:val="center"/>
          </w:tcPr>
          <w:p w14:paraId="5C5768C6" w14:textId="36E50DD5" w:rsidR="00A22C2C" w:rsidRPr="001B13E5" w:rsidRDefault="00A22C2C" w:rsidP="00E22B52">
            <w:pPr>
              <w:spacing w:before="0"/>
              <w:jc w:val="center"/>
              <w:rPr>
                <w:rFonts w:cs="Arial"/>
                <w:lang w:val="et-EE"/>
              </w:rPr>
            </w:pPr>
            <w:r w:rsidRPr="001B13E5">
              <w:rPr>
                <w:rFonts w:cs="Arial"/>
                <w:lang w:val="et-EE"/>
              </w:rPr>
              <w:t>Suur-Lillemäe</w:t>
            </w:r>
          </w:p>
        </w:tc>
        <w:tc>
          <w:tcPr>
            <w:tcW w:w="1417" w:type="dxa"/>
            <w:vAlign w:val="center"/>
          </w:tcPr>
          <w:p w14:paraId="205B6692" w14:textId="37E88BD1" w:rsidR="00A22C2C" w:rsidRPr="001B13E5" w:rsidRDefault="00A22C2C" w:rsidP="000D4725">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180</w:t>
            </w:r>
            <w:r w:rsidR="000D4725" w:rsidRPr="001B13E5">
              <w:rPr>
                <w:rFonts w:cs="Arial"/>
                <w:lang w:val="et-EE"/>
              </w:rPr>
              <w:t>53</w:t>
            </w:r>
            <w:r w:rsidRPr="001B13E5">
              <w:rPr>
                <w:rFonts w:cs="Arial"/>
                <w:lang w:val="et-EE"/>
              </w:rPr>
              <w:t xml:space="preserve"> m²</w:t>
            </w:r>
          </w:p>
        </w:tc>
        <w:tc>
          <w:tcPr>
            <w:tcW w:w="1809" w:type="dxa"/>
          </w:tcPr>
          <w:p w14:paraId="6D7AC56E" w14:textId="5BE5C503" w:rsidR="00A22C2C" w:rsidRPr="001B13E5"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65303:003:0699</w:t>
            </w:r>
          </w:p>
        </w:tc>
        <w:tc>
          <w:tcPr>
            <w:tcW w:w="4003" w:type="dxa"/>
            <w:vAlign w:val="center"/>
          </w:tcPr>
          <w:p w14:paraId="19F4F75D" w14:textId="77777777" w:rsidR="00A22C2C" w:rsidRPr="001B13E5"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Maatulundusmaa 100%</w:t>
            </w:r>
          </w:p>
        </w:tc>
      </w:tr>
      <w:tr w:rsidR="00A22C2C" w:rsidRPr="001B13E5" w14:paraId="183AD8A0" w14:textId="77777777" w:rsidTr="0005412D">
        <w:tc>
          <w:tcPr>
            <w:cnfStyle w:val="001000000000" w:firstRow="0" w:lastRow="0" w:firstColumn="1" w:lastColumn="0" w:oddVBand="0" w:evenVBand="0" w:oddHBand="0" w:evenHBand="0" w:firstRowFirstColumn="0" w:firstRowLastColumn="0" w:lastRowFirstColumn="0" w:lastRowLastColumn="0"/>
            <w:tcW w:w="2694" w:type="dxa"/>
            <w:vAlign w:val="center"/>
          </w:tcPr>
          <w:p w14:paraId="4C585181" w14:textId="2E78F5E0" w:rsidR="00A22C2C" w:rsidRPr="001B13E5" w:rsidRDefault="00A22C2C" w:rsidP="00E22B52">
            <w:pPr>
              <w:spacing w:before="0"/>
              <w:jc w:val="center"/>
              <w:rPr>
                <w:rFonts w:cs="Arial"/>
                <w:lang w:val="et-EE"/>
              </w:rPr>
            </w:pPr>
            <w:r w:rsidRPr="001B13E5">
              <w:rPr>
                <w:rFonts w:cs="Arial"/>
                <w:lang w:val="et-EE"/>
              </w:rPr>
              <w:t>Atsimäe</w:t>
            </w:r>
          </w:p>
        </w:tc>
        <w:tc>
          <w:tcPr>
            <w:tcW w:w="1417" w:type="dxa"/>
            <w:vAlign w:val="center"/>
          </w:tcPr>
          <w:p w14:paraId="733B9CAC" w14:textId="79AF2E25" w:rsidR="00A22C2C" w:rsidRPr="001B13E5" w:rsidRDefault="000D4725" w:rsidP="000D4725">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349589 m²</w:t>
            </w:r>
          </w:p>
        </w:tc>
        <w:tc>
          <w:tcPr>
            <w:tcW w:w="1809" w:type="dxa"/>
          </w:tcPr>
          <w:p w14:paraId="50F67861" w14:textId="6B7E8695" w:rsidR="00A22C2C" w:rsidRPr="001B13E5"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65303:003:0113</w:t>
            </w:r>
          </w:p>
        </w:tc>
        <w:tc>
          <w:tcPr>
            <w:tcW w:w="4003" w:type="dxa"/>
          </w:tcPr>
          <w:p w14:paraId="1A7511DC" w14:textId="07A9E248" w:rsidR="00A22C2C" w:rsidRPr="001B13E5"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Maatulundusmaa 100%</w:t>
            </w:r>
          </w:p>
        </w:tc>
      </w:tr>
      <w:tr w:rsidR="00A22C2C" w:rsidRPr="001B13E5" w14:paraId="5747FC4D" w14:textId="77777777" w:rsidTr="0005412D">
        <w:tc>
          <w:tcPr>
            <w:cnfStyle w:val="001000000000" w:firstRow="0" w:lastRow="0" w:firstColumn="1" w:lastColumn="0" w:oddVBand="0" w:evenVBand="0" w:oddHBand="0" w:evenHBand="0" w:firstRowFirstColumn="0" w:firstRowLastColumn="0" w:lastRowFirstColumn="0" w:lastRowLastColumn="0"/>
            <w:tcW w:w="2694" w:type="dxa"/>
            <w:vAlign w:val="center"/>
          </w:tcPr>
          <w:p w14:paraId="24953257" w14:textId="7C897287" w:rsidR="00A22C2C" w:rsidRPr="001B13E5" w:rsidRDefault="00A22C2C" w:rsidP="00E22B52">
            <w:pPr>
              <w:spacing w:before="0"/>
              <w:jc w:val="center"/>
              <w:rPr>
                <w:rFonts w:cs="Arial"/>
                <w:lang w:val="et-EE"/>
              </w:rPr>
            </w:pPr>
            <w:r w:rsidRPr="001B13E5">
              <w:rPr>
                <w:rFonts w:cs="Arial"/>
                <w:lang w:val="et-EE"/>
              </w:rPr>
              <w:t>Suur</w:t>
            </w:r>
            <w:r w:rsidR="006E595E" w:rsidRPr="001B13E5">
              <w:rPr>
                <w:rFonts w:cs="Arial"/>
                <w:lang w:val="et-EE"/>
              </w:rPr>
              <w:t>e</w:t>
            </w:r>
            <w:r w:rsidRPr="001B13E5">
              <w:rPr>
                <w:rFonts w:cs="Arial"/>
                <w:lang w:val="et-EE"/>
              </w:rPr>
              <w:t>-Põlluotsa</w:t>
            </w:r>
          </w:p>
        </w:tc>
        <w:tc>
          <w:tcPr>
            <w:tcW w:w="1417" w:type="dxa"/>
            <w:vAlign w:val="center"/>
          </w:tcPr>
          <w:p w14:paraId="0AB900A3" w14:textId="54673A61" w:rsidR="00A22C2C" w:rsidRPr="001B13E5" w:rsidRDefault="00A22C2C" w:rsidP="000D4725">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141</w:t>
            </w:r>
            <w:r w:rsidR="000D4725" w:rsidRPr="001B13E5">
              <w:rPr>
                <w:rFonts w:cs="Arial"/>
                <w:lang w:val="et-EE"/>
              </w:rPr>
              <w:t>77</w:t>
            </w:r>
            <w:r w:rsidRPr="001B13E5">
              <w:rPr>
                <w:rFonts w:cs="Arial"/>
                <w:lang w:val="et-EE"/>
              </w:rPr>
              <w:t xml:space="preserve"> m²</w:t>
            </w:r>
          </w:p>
        </w:tc>
        <w:tc>
          <w:tcPr>
            <w:tcW w:w="1809" w:type="dxa"/>
          </w:tcPr>
          <w:p w14:paraId="765A1633" w14:textId="7B511226" w:rsidR="00A22C2C" w:rsidRPr="001B13E5"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65303:003:</w:t>
            </w:r>
            <w:r w:rsidR="00E26DC1" w:rsidRPr="001B13E5">
              <w:rPr>
                <w:rFonts w:cs="Arial"/>
                <w:lang w:val="et-EE"/>
              </w:rPr>
              <w:t>0293</w:t>
            </w:r>
          </w:p>
        </w:tc>
        <w:tc>
          <w:tcPr>
            <w:tcW w:w="4003" w:type="dxa"/>
          </w:tcPr>
          <w:p w14:paraId="79128A13" w14:textId="1B5A886D" w:rsidR="00A22C2C" w:rsidRPr="001B13E5"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Maatulundusmaa 100%</w:t>
            </w:r>
          </w:p>
        </w:tc>
      </w:tr>
    </w:tbl>
    <w:p w14:paraId="294DA446" w14:textId="77777777" w:rsidR="003E4A30" w:rsidRPr="001B13E5" w:rsidRDefault="003E4A30" w:rsidP="00E22B52">
      <w:pPr>
        <w:spacing w:before="0" w:after="0"/>
        <w:rPr>
          <w:rFonts w:cs="Arial"/>
          <w:lang w:val="et-EE"/>
        </w:rPr>
      </w:pPr>
    </w:p>
    <w:p w14:paraId="22A3D05F" w14:textId="5B21866D" w:rsidR="00E81250" w:rsidRPr="001B13E5" w:rsidRDefault="00E81250">
      <w:pPr>
        <w:pStyle w:val="Heading2"/>
        <w:numPr>
          <w:ilvl w:val="1"/>
          <w:numId w:val="19"/>
        </w:numPr>
        <w:tabs>
          <w:tab w:val="left" w:pos="426"/>
        </w:tabs>
        <w:rPr>
          <w:rFonts w:cs="Arial"/>
          <w:szCs w:val="22"/>
          <w:lang w:val="et-EE"/>
        </w:rPr>
      </w:pPr>
      <w:bookmarkStart w:id="33" w:name="_Toc497647801"/>
      <w:bookmarkStart w:id="34" w:name="_Toc189753724"/>
      <w:r w:rsidRPr="001B13E5">
        <w:rPr>
          <w:rFonts w:cs="Arial"/>
          <w:szCs w:val="22"/>
          <w:lang w:val="et-EE"/>
        </w:rPr>
        <w:t>Olemasolevad teed ja juurdepääsud</w:t>
      </w:r>
      <w:bookmarkEnd w:id="33"/>
      <w:bookmarkEnd w:id="34"/>
    </w:p>
    <w:p w14:paraId="017D962C" w14:textId="64288D21" w:rsidR="00E81250" w:rsidRPr="001B13E5" w:rsidRDefault="008A587F" w:rsidP="00E22B52">
      <w:pPr>
        <w:spacing w:before="0" w:after="0"/>
        <w:rPr>
          <w:rFonts w:cs="Arial"/>
          <w:lang w:val="et-EE"/>
        </w:rPr>
      </w:pPr>
      <w:r w:rsidRPr="001B13E5">
        <w:rPr>
          <w:rFonts w:cs="Arial"/>
          <w:lang w:val="et-EE"/>
        </w:rPr>
        <w:t xml:space="preserve">Juurdepääs planeeringualale on avalikult kasutatavalt </w:t>
      </w:r>
      <w:r w:rsidR="00E26DC1" w:rsidRPr="001B13E5">
        <w:rPr>
          <w:rFonts w:cs="Arial"/>
          <w:lang w:val="et-EE"/>
        </w:rPr>
        <w:t>Golfi tee L5 kaudu.</w:t>
      </w:r>
    </w:p>
    <w:p w14:paraId="49F6B84D" w14:textId="77777777" w:rsidR="00E81250" w:rsidRPr="001B13E5" w:rsidRDefault="00E81250" w:rsidP="00E22B52">
      <w:pPr>
        <w:spacing w:before="0" w:after="0"/>
        <w:rPr>
          <w:rFonts w:cs="Arial"/>
          <w:lang w:val="et-EE"/>
        </w:rPr>
      </w:pPr>
    </w:p>
    <w:p w14:paraId="04F5C47E" w14:textId="0753BDB7" w:rsidR="008A587F" w:rsidRPr="001B13E5" w:rsidRDefault="00E81250">
      <w:pPr>
        <w:pStyle w:val="Heading2"/>
        <w:numPr>
          <w:ilvl w:val="1"/>
          <w:numId w:val="19"/>
        </w:numPr>
        <w:tabs>
          <w:tab w:val="left" w:pos="426"/>
        </w:tabs>
        <w:rPr>
          <w:rFonts w:cs="Arial"/>
          <w:szCs w:val="22"/>
          <w:lang w:val="et-EE"/>
        </w:rPr>
      </w:pPr>
      <w:bookmarkStart w:id="35" w:name="_Toc497647802"/>
      <w:bookmarkStart w:id="36" w:name="_Toc189753725"/>
      <w:r w:rsidRPr="001B13E5">
        <w:rPr>
          <w:rFonts w:cs="Arial"/>
          <w:szCs w:val="22"/>
          <w:lang w:val="et-EE"/>
        </w:rPr>
        <w:t>Olemasolev tehnovarustus</w:t>
      </w:r>
      <w:bookmarkEnd w:id="35"/>
      <w:bookmarkEnd w:id="36"/>
    </w:p>
    <w:p w14:paraId="73F51366" w14:textId="7E1DFB59" w:rsidR="008A587F" w:rsidRPr="001B13E5" w:rsidRDefault="00EC1343" w:rsidP="00E22B52">
      <w:pPr>
        <w:spacing w:before="0" w:after="0"/>
        <w:rPr>
          <w:rFonts w:cs="Arial"/>
          <w:lang w:val="et-EE"/>
        </w:rPr>
      </w:pPr>
      <w:r w:rsidRPr="001B13E5">
        <w:rPr>
          <w:rFonts w:cs="Arial"/>
          <w:lang w:val="et-EE"/>
        </w:rPr>
        <w:t>Kinnistut läbib Vaida II:</w:t>
      </w:r>
      <w:r w:rsidR="00E22B52" w:rsidRPr="001B13E5">
        <w:rPr>
          <w:rFonts w:cs="Arial"/>
          <w:lang w:val="et-EE"/>
        </w:rPr>
        <w:t xml:space="preserve"> </w:t>
      </w:r>
      <w:r w:rsidRPr="001B13E5">
        <w:rPr>
          <w:rFonts w:cs="Arial"/>
          <w:lang w:val="et-EE"/>
        </w:rPr>
        <w:t xml:space="preserve">ARU keskpinge õhuliin, kaitsevööndiga 20 m laiuselt. Piki Golfi teed kinnistute piiril paikneb </w:t>
      </w:r>
      <w:r w:rsidR="003E45BB" w:rsidRPr="001B13E5">
        <w:rPr>
          <w:rFonts w:cs="Arial"/>
          <w:lang w:val="et-EE"/>
        </w:rPr>
        <w:t>k</w:t>
      </w:r>
      <w:r w:rsidR="008A587F" w:rsidRPr="001B13E5">
        <w:rPr>
          <w:rFonts w:cs="Arial"/>
          <w:lang w:val="et-EE"/>
        </w:rPr>
        <w:t>eskpinge maakaabel</w:t>
      </w:r>
      <w:r w:rsidR="0015121A" w:rsidRPr="001B13E5">
        <w:rPr>
          <w:rFonts w:cs="Arial"/>
          <w:lang w:val="et-EE"/>
        </w:rPr>
        <w:t>.</w:t>
      </w:r>
    </w:p>
    <w:p w14:paraId="0981630C" w14:textId="77777777" w:rsidR="008A587F" w:rsidRPr="001B13E5" w:rsidRDefault="008A587F" w:rsidP="00E22B52">
      <w:pPr>
        <w:spacing w:before="0" w:after="0"/>
        <w:rPr>
          <w:rFonts w:cs="Arial"/>
          <w:lang w:val="et-EE"/>
        </w:rPr>
      </w:pPr>
    </w:p>
    <w:p w14:paraId="41D1E3CE" w14:textId="77777777" w:rsidR="00E81250" w:rsidRPr="001B13E5" w:rsidRDefault="00E81250">
      <w:pPr>
        <w:pStyle w:val="Heading2"/>
        <w:numPr>
          <w:ilvl w:val="1"/>
          <w:numId w:val="19"/>
        </w:numPr>
        <w:tabs>
          <w:tab w:val="left" w:pos="426"/>
        </w:tabs>
        <w:rPr>
          <w:rFonts w:cs="Arial"/>
          <w:szCs w:val="22"/>
          <w:lang w:val="et-EE"/>
        </w:rPr>
      </w:pPr>
      <w:bookmarkStart w:id="37" w:name="_Toc497647803"/>
      <w:bookmarkStart w:id="38" w:name="_Toc189753726"/>
      <w:r w:rsidRPr="001B13E5">
        <w:rPr>
          <w:rFonts w:cs="Arial"/>
          <w:szCs w:val="22"/>
          <w:lang w:val="et-EE"/>
        </w:rPr>
        <w:t>Olemasolev haljastus ja keskkond</w:t>
      </w:r>
      <w:bookmarkEnd w:id="37"/>
      <w:bookmarkEnd w:id="38"/>
    </w:p>
    <w:p w14:paraId="2DE73812" w14:textId="0AEF719F" w:rsidR="008F6A9C" w:rsidRPr="001B13E5" w:rsidRDefault="008A587F" w:rsidP="00E22B52">
      <w:pPr>
        <w:spacing w:before="0" w:after="0"/>
        <w:rPr>
          <w:lang w:val="et-EE"/>
        </w:rPr>
      </w:pPr>
      <w:r w:rsidRPr="001B13E5">
        <w:rPr>
          <w:rFonts w:cs="Arial"/>
          <w:lang w:val="et-EE"/>
        </w:rPr>
        <w:t>Suure osa planeeringualast moodustab rohumaa</w:t>
      </w:r>
      <w:r w:rsidR="009A4BD5" w:rsidRPr="001B13E5">
        <w:rPr>
          <w:rFonts w:cs="Arial"/>
          <w:lang w:val="et-EE"/>
        </w:rPr>
        <w:t xml:space="preserve"> kus suurem osa</w:t>
      </w:r>
      <w:r w:rsidR="003020C1" w:rsidRPr="001B13E5">
        <w:rPr>
          <w:rFonts w:cs="Arial"/>
          <w:lang w:val="et-EE"/>
        </w:rPr>
        <w:t xml:space="preserve"> </w:t>
      </w:r>
      <w:r w:rsidR="009A4BD5" w:rsidRPr="001B13E5">
        <w:rPr>
          <w:rFonts w:cs="Arial"/>
          <w:lang w:val="et-EE"/>
        </w:rPr>
        <w:t>puittaimi kasvab maaüksuse edelaosas.</w:t>
      </w:r>
    </w:p>
    <w:p w14:paraId="6D27F518" w14:textId="0290E009" w:rsidR="008F6A9C" w:rsidRPr="001B13E5" w:rsidRDefault="008F6A9C" w:rsidP="00E22B52">
      <w:pPr>
        <w:spacing w:before="0" w:after="0"/>
        <w:rPr>
          <w:lang w:val="et-EE"/>
        </w:rPr>
      </w:pPr>
      <w:r w:rsidRPr="001B13E5">
        <w:rPr>
          <w:lang w:val="et-EE"/>
        </w:rPr>
        <w:t>OÜ Visioon Haljastus, töö nr 468/2023, 13.09.2023. a. teostati haljastuse hinnang. Selle kohaselt põhjapoolses osas kasvab haljastust hajusalt, kagupoolses osas puittaimi ei kasva, edelaosas kasvab puistu. Põhjapoolses osas on peamiselt levinud raagremmelgad, harilik türnpuu ja aed õunapuud. Edelaosa puistu jaguneb iseloomu osas kaheks – idapoolsem osa puistust on harvendatud ning kasvama on jäetud peamiselt nooremapoolsed haavad. Läänepoolsem osa puistust on tihe sarapik, kus puurindes kasvab valdavalt hajusalt keskmises eas haabasid, servaalad on puude osas mõnevõrra liigirikkamad.</w:t>
      </w:r>
    </w:p>
    <w:p w14:paraId="2EF5071A" w14:textId="1EE684A8" w:rsidR="008F6A9C" w:rsidRPr="001B13E5" w:rsidRDefault="008F6A9C" w:rsidP="00E22B52">
      <w:pPr>
        <w:spacing w:before="0" w:after="0"/>
        <w:rPr>
          <w:lang w:val="et-EE"/>
        </w:rPr>
      </w:pPr>
      <w:r w:rsidRPr="001B13E5">
        <w:rPr>
          <w:lang w:val="et-EE"/>
        </w:rPr>
        <w:t>III väärtusklassi (haljastuslikult oluliseks) on hinnatud 4 haljastuslikku objekti – puistu nr 53, 1 puude ja põõsaste rühm, 1 arukask ja 1 viirpuupõõsas. IV väärtusklassi on hinnatud kogu ülejäänud haljastus.</w:t>
      </w:r>
    </w:p>
    <w:p w14:paraId="4266F1B3" w14:textId="5C15BD2F" w:rsidR="008F6A9C" w:rsidRPr="001B13E5" w:rsidRDefault="008F6A9C" w:rsidP="00E22B52">
      <w:pPr>
        <w:spacing w:before="0" w:after="0"/>
        <w:rPr>
          <w:lang w:val="et-EE"/>
        </w:rPr>
      </w:pPr>
      <w:r w:rsidRPr="001B13E5">
        <w:rPr>
          <w:lang w:val="et-EE"/>
        </w:rPr>
        <w:t>Selma maaüksuse idaosas kasvab III kaitsekategooria taimeliik laialehine neiuvaip (</w:t>
      </w:r>
      <w:r w:rsidRPr="001B13E5">
        <w:rPr>
          <w:i/>
          <w:iCs/>
          <w:lang w:val="et-EE"/>
        </w:rPr>
        <w:t>Epipactis helleborine</w:t>
      </w:r>
      <w:r w:rsidRPr="001B13E5">
        <w:rPr>
          <w:lang w:val="et-EE"/>
        </w:rPr>
        <w:t>). Taime kasvutingimuste säilitamisel on oluline säilitada lisaks III väärtusklassi arukasele ja ka puistus nr 3 kasvavad puud ning kaaluda ka IV väärtusklassi raagremmelga nr 1 säilitamist. Paju- ja türnpuupõõsaste levikut seal tuleks piirata.</w:t>
      </w:r>
    </w:p>
    <w:p w14:paraId="777B68DA" w14:textId="77777777" w:rsidR="00EA16F6" w:rsidRPr="001B13E5" w:rsidRDefault="00EA16F6" w:rsidP="00E22B52">
      <w:pPr>
        <w:pStyle w:val="Default"/>
        <w:jc w:val="both"/>
        <w:rPr>
          <w:rFonts w:ascii="Arial" w:hAnsi="Arial" w:cs="Arial"/>
          <w:sz w:val="22"/>
          <w:szCs w:val="22"/>
        </w:rPr>
      </w:pPr>
    </w:p>
    <w:p w14:paraId="54726B61" w14:textId="77777777" w:rsidR="00E81250" w:rsidRPr="001B13E5" w:rsidRDefault="00E81250">
      <w:pPr>
        <w:pStyle w:val="Heading2"/>
        <w:numPr>
          <w:ilvl w:val="1"/>
          <w:numId w:val="19"/>
        </w:numPr>
        <w:tabs>
          <w:tab w:val="left" w:pos="426"/>
        </w:tabs>
        <w:rPr>
          <w:rFonts w:cs="Arial"/>
          <w:szCs w:val="22"/>
          <w:lang w:val="et-EE"/>
        </w:rPr>
      </w:pPr>
      <w:bookmarkStart w:id="39" w:name="_Toc497647804"/>
      <w:bookmarkStart w:id="40" w:name="_Toc189753727"/>
      <w:r w:rsidRPr="001B13E5">
        <w:rPr>
          <w:rFonts w:cs="Arial"/>
          <w:szCs w:val="22"/>
          <w:lang w:val="et-EE"/>
        </w:rPr>
        <w:t>Kehtivad piirangud</w:t>
      </w:r>
      <w:bookmarkEnd w:id="39"/>
      <w:bookmarkEnd w:id="40"/>
    </w:p>
    <w:p w14:paraId="6ABDA6E5" w14:textId="0BAD65C7" w:rsidR="00D755B1" w:rsidRPr="001B13E5" w:rsidRDefault="00D755B1" w:rsidP="00E22B52">
      <w:pPr>
        <w:spacing w:before="0" w:after="0"/>
        <w:rPr>
          <w:rFonts w:cs="Arial"/>
          <w:lang w:val="et-EE"/>
        </w:rPr>
      </w:pPr>
      <w:r w:rsidRPr="001B13E5">
        <w:rPr>
          <w:rFonts w:cs="Arial"/>
          <w:lang w:val="et-EE"/>
        </w:rPr>
        <w:t>Planeerit</w:t>
      </w:r>
      <w:r w:rsidR="007A65D2" w:rsidRPr="001B13E5">
        <w:rPr>
          <w:rFonts w:cs="Arial"/>
          <w:lang w:val="et-EE"/>
        </w:rPr>
        <w:t>aval alal kehtivad kitsendused:</w:t>
      </w:r>
    </w:p>
    <w:p w14:paraId="2AA5BB72" w14:textId="78552908" w:rsidR="00D755B1" w:rsidRPr="001B13E5" w:rsidRDefault="008D7FC9">
      <w:pPr>
        <w:pStyle w:val="ListParagraph"/>
        <w:numPr>
          <w:ilvl w:val="0"/>
          <w:numId w:val="13"/>
        </w:numPr>
        <w:spacing w:before="0" w:after="0"/>
        <w:ind w:left="284" w:hanging="218"/>
        <w:rPr>
          <w:rFonts w:cs="Arial"/>
          <w:lang w:val="et-EE"/>
        </w:rPr>
      </w:pPr>
      <w:r w:rsidRPr="001B13E5">
        <w:rPr>
          <w:rFonts w:cs="Arial"/>
          <w:lang w:val="et-EE"/>
        </w:rPr>
        <w:t>kesk</w:t>
      </w:r>
      <w:r w:rsidR="00D755B1" w:rsidRPr="001B13E5">
        <w:rPr>
          <w:rFonts w:cs="Arial"/>
          <w:lang w:val="et-EE"/>
        </w:rPr>
        <w:t>pinge</w:t>
      </w:r>
      <w:r w:rsidR="0013158B" w:rsidRPr="001B13E5">
        <w:rPr>
          <w:rFonts w:cs="Arial"/>
          <w:lang w:val="et-EE"/>
        </w:rPr>
        <w:t xml:space="preserve"> l</w:t>
      </w:r>
      <w:r w:rsidR="00D755B1" w:rsidRPr="001B13E5">
        <w:rPr>
          <w:rFonts w:cs="Arial"/>
          <w:lang w:val="et-EE"/>
        </w:rPr>
        <w:t xml:space="preserve">iini kaitsevöönd, liini </w:t>
      </w:r>
      <w:r w:rsidR="0013158B" w:rsidRPr="001B13E5">
        <w:rPr>
          <w:rFonts w:cs="Arial"/>
          <w:lang w:val="et-EE"/>
        </w:rPr>
        <w:t xml:space="preserve">keskmest </w:t>
      </w:r>
      <w:r w:rsidR="002472E8" w:rsidRPr="001B13E5">
        <w:rPr>
          <w:rFonts w:cs="Arial"/>
          <w:lang w:val="et-EE"/>
        </w:rPr>
        <w:t>10</w:t>
      </w:r>
      <w:r w:rsidR="007A65D2" w:rsidRPr="001B13E5">
        <w:rPr>
          <w:rFonts w:cs="Arial"/>
          <w:lang w:val="et-EE"/>
        </w:rPr>
        <w:t xml:space="preserve"> meetrit mõlemale poole liini;</w:t>
      </w:r>
    </w:p>
    <w:p w14:paraId="303EE74C" w14:textId="131BA3AA" w:rsidR="007A65D2" w:rsidRPr="001B13E5" w:rsidRDefault="007A65D2">
      <w:pPr>
        <w:pStyle w:val="ListParagraph"/>
        <w:numPr>
          <w:ilvl w:val="0"/>
          <w:numId w:val="13"/>
        </w:numPr>
        <w:spacing w:before="0" w:after="0"/>
        <w:ind w:left="284" w:hanging="218"/>
        <w:rPr>
          <w:rFonts w:cs="Arial"/>
          <w:lang w:val="et-EE"/>
        </w:rPr>
      </w:pPr>
      <w:r w:rsidRPr="001B13E5">
        <w:rPr>
          <w:rFonts w:cs="Arial"/>
          <w:lang w:val="et-EE"/>
        </w:rPr>
        <w:t>teekaitsevöönd 20 m</w:t>
      </w:r>
      <w:r w:rsidR="00027121" w:rsidRPr="001B13E5">
        <w:rPr>
          <w:rFonts w:cs="Arial"/>
          <w:lang w:val="et-EE"/>
        </w:rPr>
        <w:t>;</w:t>
      </w:r>
    </w:p>
    <w:p w14:paraId="2B079CCD" w14:textId="0AC37780" w:rsidR="00027121" w:rsidRPr="001B13E5" w:rsidRDefault="00027121">
      <w:pPr>
        <w:pStyle w:val="ListParagraph"/>
        <w:numPr>
          <w:ilvl w:val="0"/>
          <w:numId w:val="13"/>
        </w:numPr>
        <w:spacing w:before="0" w:after="0"/>
        <w:ind w:left="284" w:hanging="218"/>
        <w:rPr>
          <w:rFonts w:cs="Arial"/>
          <w:lang w:val="et-EE"/>
        </w:rPr>
      </w:pPr>
      <w:r w:rsidRPr="001B13E5">
        <w:rPr>
          <w:rFonts w:cs="Arial"/>
          <w:lang w:val="et-EE"/>
        </w:rPr>
        <w:t>maaparandussüsteemi mõjuala.</w:t>
      </w:r>
    </w:p>
    <w:p w14:paraId="6D8A3CF7" w14:textId="77777777" w:rsidR="00BA1E4F" w:rsidRPr="001B13E5" w:rsidRDefault="00BA1E4F" w:rsidP="00BA1E4F">
      <w:pPr>
        <w:spacing w:before="0" w:after="0"/>
        <w:rPr>
          <w:rFonts w:cs="Arial"/>
          <w:lang w:val="et-EE"/>
        </w:rPr>
      </w:pPr>
    </w:p>
    <w:p w14:paraId="5121D316" w14:textId="77777777" w:rsidR="00BA1E4F" w:rsidRPr="001B13E5" w:rsidRDefault="00BA1E4F" w:rsidP="00BA1E4F">
      <w:pPr>
        <w:spacing w:before="0" w:after="0"/>
        <w:rPr>
          <w:rFonts w:cs="Arial"/>
          <w:lang w:val="et-EE"/>
        </w:rPr>
      </w:pPr>
    </w:p>
    <w:p w14:paraId="7993A3D0" w14:textId="77777777" w:rsidR="00940D8B" w:rsidRPr="001B13E5" w:rsidRDefault="00940D8B">
      <w:pPr>
        <w:jc w:val="left"/>
        <w:rPr>
          <w:rFonts w:eastAsiaTheme="majorEastAsia" w:cs="Arial"/>
          <w:b/>
          <w:bCs/>
          <w:lang w:val="et-EE"/>
        </w:rPr>
      </w:pPr>
      <w:bookmarkStart w:id="41" w:name="_Toc497647805"/>
      <w:bookmarkStart w:id="42" w:name="_Hlk150259437"/>
      <w:r w:rsidRPr="001B13E5">
        <w:rPr>
          <w:lang w:val="et-EE"/>
        </w:rPr>
        <w:br w:type="page"/>
      </w:r>
    </w:p>
    <w:p w14:paraId="65055B34" w14:textId="6759C2D0" w:rsidR="00E81250" w:rsidRPr="001B13E5" w:rsidRDefault="00E81250">
      <w:pPr>
        <w:pStyle w:val="Heading1"/>
        <w:numPr>
          <w:ilvl w:val="0"/>
          <w:numId w:val="2"/>
        </w:numPr>
        <w:spacing w:before="0"/>
      </w:pPr>
      <w:bookmarkStart w:id="43" w:name="_Toc189753728"/>
      <w:r w:rsidRPr="001B13E5">
        <w:lastRenderedPageBreak/>
        <w:t>P</w:t>
      </w:r>
      <w:bookmarkEnd w:id="41"/>
      <w:r w:rsidR="008E2468" w:rsidRPr="001B13E5">
        <w:t>LANEERINGU ETTEPANEK</w:t>
      </w:r>
      <w:bookmarkEnd w:id="43"/>
    </w:p>
    <w:bookmarkEnd w:id="42"/>
    <w:p w14:paraId="1988C69D" w14:textId="77777777" w:rsidR="00EA16F6" w:rsidRPr="001B13E5" w:rsidRDefault="00EA16F6" w:rsidP="00E22B52">
      <w:pPr>
        <w:spacing w:before="0" w:after="0"/>
        <w:rPr>
          <w:rFonts w:cs="Arial"/>
          <w:lang w:val="et-EE"/>
        </w:rPr>
      </w:pPr>
    </w:p>
    <w:p w14:paraId="2F383E04" w14:textId="090CDE58" w:rsidR="00E81250" w:rsidRPr="001B13E5" w:rsidRDefault="00E81250">
      <w:pPr>
        <w:pStyle w:val="Heading2"/>
        <w:numPr>
          <w:ilvl w:val="1"/>
          <w:numId w:val="2"/>
        </w:numPr>
        <w:tabs>
          <w:tab w:val="left" w:pos="426"/>
        </w:tabs>
        <w:rPr>
          <w:rFonts w:cs="Arial"/>
          <w:szCs w:val="22"/>
          <w:lang w:val="et-EE"/>
        </w:rPr>
      </w:pPr>
      <w:bookmarkStart w:id="44" w:name="_Toc497647806"/>
      <w:bookmarkStart w:id="45" w:name="_Toc189753729"/>
      <w:r w:rsidRPr="001B13E5">
        <w:rPr>
          <w:rFonts w:cs="Arial"/>
          <w:szCs w:val="22"/>
          <w:lang w:val="et-EE"/>
        </w:rPr>
        <w:t>Krundijaotus</w:t>
      </w:r>
      <w:bookmarkEnd w:id="44"/>
      <w:r w:rsidR="009978AA" w:rsidRPr="001B13E5">
        <w:rPr>
          <w:rFonts w:cs="Arial"/>
          <w:szCs w:val="22"/>
          <w:lang w:val="et-EE"/>
        </w:rPr>
        <w:t xml:space="preserve"> ja hoonestusala</w:t>
      </w:r>
      <w:bookmarkEnd w:id="45"/>
    </w:p>
    <w:p w14:paraId="77117A3E" w14:textId="26A1271C" w:rsidR="005A0002" w:rsidRPr="001B13E5" w:rsidRDefault="00431947" w:rsidP="00E22B52">
      <w:pPr>
        <w:spacing w:before="0" w:after="0"/>
        <w:rPr>
          <w:rFonts w:cs="Arial"/>
          <w:lang w:val="et-EE"/>
        </w:rPr>
      </w:pPr>
      <w:r w:rsidRPr="001B13E5">
        <w:rPr>
          <w:rFonts w:cs="Arial"/>
          <w:lang w:val="et-EE"/>
        </w:rPr>
        <w:t>Kokku</w:t>
      </w:r>
      <w:r w:rsidR="004E3C6B" w:rsidRPr="001B13E5">
        <w:rPr>
          <w:rFonts w:cs="Arial"/>
          <w:lang w:val="et-EE"/>
        </w:rPr>
        <w:t xml:space="preserve"> moodustatakse </w:t>
      </w:r>
      <w:r w:rsidR="00DD0692" w:rsidRPr="001B13E5">
        <w:rPr>
          <w:rFonts w:cs="Arial"/>
          <w:lang w:val="et-EE"/>
        </w:rPr>
        <w:t>3</w:t>
      </w:r>
      <w:r w:rsidR="004E3C6B" w:rsidRPr="001B13E5">
        <w:rPr>
          <w:rFonts w:cs="Arial"/>
          <w:lang w:val="et-EE"/>
        </w:rPr>
        <w:t xml:space="preserve"> ü</w:t>
      </w:r>
      <w:r w:rsidR="002F7D60" w:rsidRPr="001B13E5">
        <w:rPr>
          <w:rFonts w:cs="Arial"/>
          <w:lang w:val="et-EE"/>
        </w:rPr>
        <w:t>ksik</w:t>
      </w:r>
      <w:r w:rsidR="004E3C6B" w:rsidRPr="001B13E5">
        <w:rPr>
          <w:rFonts w:cs="Arial"/>
          <w:lang w:val="et-EE"/>
        </w:rPr>
        <w:t>elamu</w:t>
      </w:r>
      <w:r w:rsidR="003A7CC7" w:rsidRPr="001B13E5">
        <w:rPr>
          <w:rFonts w:cs="Arial"/>
          <w:lang w:val="et-EE"/>
        </w:rPr>
        <w:t xml:space="preserve"> </w:t>
      </w:r>
      <w:r w:rsidR="00DD0692" w:rsidRPr="001B13E5">
        <w:rPr>
          <w:rFonts w:cs="Arial"/>
          <w:lang w:val="et-EE"/>
        </w:rPr>
        <w:t xml:space="preserve">ja </w:t>
      </w:r>
      <w:r w:rsidR="002B5831" w:rsidRPr="001B13E5">
        <w:rPr>
          <w:rFonts w:cs="Arial"/>
          <w:lang w:val="et-EE"/>
        </w:rPr>
        <w:t>2</w:t>
      </w:r>
      <w:r w:rsidR="00184669" w:rsidRPr="001B13E5">
        <w:rPr>
          <w:rFonts w:cs="Arial"/>
          <w:lang w:val="et-EE"/>
        </w:rPr>
        <w:t xml:space="preserve"> </w:t>
      </w:r>
      <w:r w:rsidR="00DD0692" w:rsidRPr="001B13E5">
        <w:rPr>
          <w:rFonts w:cs="Arial"/>
          <w:lang w:val="et-EE"/>
        </w:rPr>
        <w:t>maatulundus</w:t>
      </w:r>
      <w:r w:rsidR="00184669" w:rsidRPr="001B13E5">
        <w:rPr>
          <w:rFonts w:cs="Arial"/>
          <w:lang w:val="et-EE"/>
        </w:rPr>
        <w:t>maa</w:t>
      </w:r>
      <w:r w:rsidR="004E3C6B" w:rsidRPr="001B13E5">
        <w:rPr>
          <w:rFonts w:cs="Arial"/>
          <w:lang w:val="et-EE"/>
        </w:rPr>
        <w:t xml:space="preserve"> krunt</w:t>
      </w:r>
      <w:r w:rsidR="00716496" w:rsidRPr="001B13E5">
        <w:rPr>
          <w:rFonts w:cs="Arial"/>
          <w:lang w:val="et-EE"/>
        </w:rPr>
        <w:t>i</w:t>
      </w:r>
      <w:r w:rsidR="00DD0692" w:rsidRPr="001B13E5">
        <w:rPr>
          <w:rFonts w:cs="Arial"/>
          <w:lang w:val="et-EE"/>
        </w:rPr>
        <w:t>.</w:t>
      </w:r>
      <w:r w:rsidR="004E3C6B" w:rsidRPr="001B13E5">
        <w:rPr>
          <w:rFonts w:cs="Arial"/>
          <w:lang w:val="et-EE"/>
        </w:rPr>
        <w:t xml:space="preserve"> Moodustatud elamumaa kruntidele </w:t>
      </w:r>
      <w:r w:rsidR="002C0D71" w:rsidRPr="001B13E5">
        <w:rPr>
          <w:rFonts w:cs="Arial"/>
          <w:lang w:val="et-EE"/>
        </w:rPr>
        <w:t>määrata</w:t>
      </w:r>
      <w:r w:rsidR="004E3C6B" w:rsidRPr="001B13E5">
        <w:rPr>
          <w:rFonts w:cs="Arial"/>
          <w:lang w:val="et-EE"/>
        </w:rPr>
        <w:t>kse</w:t>
      </w:r>
      <w:r w:rsidR="002C0D71" w:rsidRPr="001B13E5">
        <w:rPr>
          <w:rFonts w:cs="Arial"/>
          <w:lang w:val="et-EE"/>
        </w:rPr>
        <w:t xml:space="preserve"> ehitusõigus</w:t>
      </w:r>
      <w:r w:rsidR="004E3C6B" w:rsidRPr="001B13E5">
        <w:rPr>
          <w:rFonts w:cs="Arial"/>
          <w:lang w:val="et-EE"/>
        </w:rPr>
        <w:t>ed</w:t>
      </w:r>
      <w:r w:rsidR="002C0D71" w:rsidRPr="001B13E5">
        <w:rPr>
          <w:rFonts w:cs="Arial"/>
          <w:lang w:val="et-EE"/>
        </w:rPr>
        <w:t>.</w:t>
      </w:r>
      <w:r w:rsidR="00DD0692" w:rsidRPr="001B13E5">
        <w:rPr>
          <w:rFonts w:cs="Arial"/>
          <w:lang w:val="et-EE"/>
        </w:rPr>
        <w:t xml:space="preserve"> </w:t>
      </w:r>
      <w:r w:rsidR="002C0D71" w:rsidRPr="001B13E5">
        <w:rPr>
          <w:rFonts w:cs="Arial"/>
          <w:lang w:val="et-EE"/>
        </w:rPr>
        <w:t>Kruntidele pos 1</w:t>
      </w:r>
      <w:r w:rsidR="005A0002" w:rsidRPr="001B13E5">
        <w:rPr>
          <w:rFonts w:cs="Arial"/>
          <w:lang w:val="et-EE"/>
        </w:rPr>
        <w:t xml:space="preserve">, pos </w:t>
      </w:r>
      <w:r w:rsidR="00716496" w:rsidRPr="001B13E5">
        <w:rPr>
          <w:rFonts w:cs="Arial"/>
          <w:lang w:val="et-EE"/>
        </w:rPr>
        <w:t>3</w:t>
      </w:r>
      <w:r w:rsidR="005A0002" w:rsidRPr="001B13E5">
        <w:rPr>
          <w:rFonts w:cs="Arial"/>
          <w:lang w:val="et-EE"/>
        </w:rPr>
        <w:t xml:space="preserve"> ja pos </w:t>
      </w:r>
      <w:r w:rsidR="004D4627" w:rsidRPr="001B13E5">
        <w:rPr>
          <w:rFonts w:cs="Arial"/>
          <w:lang w:val="et-EE"/>
        </w:rPr>
        <w:t>4</w:t>
      </w:r>
      <w:r w:rsidR="005A0002" w:rsidRPr="001B13E5">
        <w:rPr>
          <w:rFonts w:cs="Arial"/>
          <w:lang w:val="et-EE"/>
        </w:rPr>
        <w:t xml:space="preserve"> </w:t>
      </w:r>
      <w:r w:rsidR="002C0D71" w:rsidRPr="001B13E5">
        <w:rPr>
          <w:rFonts w:cs="Arial"/>
          <w:lang w:val="et-EE"/>
        </w:rPr>
        <w:t>soovitakse r</w:t>
      </w:r>
      <w:r w:rsidR="005A0002" w:rsidRPr="001B13E5">
        <w:rPr>
          <w:rFonts w:cs="Arial"/>
          <w:lang w:val="et-EE"/>
        </w:rPr>
        <w:t>ajada neli</w:t>
      </w:r>
      <w:r w:rsidR="002C0D71" w:rsidRPr="001B13E5">
        <w:rPr>
          <w:rFonts w:cs="Arial"/>
          <w:lang w:val="et-EE"/>
        </w:rPr>
        <w:t xml:space="preserve"> hoonet, üks </w:t>
      </w:r>
      <w:r w:rsidR="005A0002" w:rsidRPr="001B13E5">
        <w:rPr>
          <w:rFonts w:cs="Arial"/>
          <w:lang w:val="et-EE"/>
        </w:rPr>
        <w:t>elamu</w:t>
      </w:r>
      <w:r w:rsidR="002C0D71" w:rsidRPr="001B13E5">
        <w:rPr>
          <w:rFonts w:cs="Arial"/>
          <w:lang w:val="et-EE"/>
        </w:rPr>
        <w:t xml:space="preserve"> ja</w:t>
      </w:r>
      <w:r w:rsidR="005A0002" w:rsidRPr="001B13E5">
        <w:rPr>
          <w:rFonts w:cs="Arial"/>
          <w:lang w:val="et-EE"/>
        </w:rPr>
        <w:t xml:space="preserve"> kolm</w:t>
      </w:r>
      <w:r w:rsidR="004E3C6B" w:rsidRPr="001B13E5">
        <w:rPr>
          <w:rFonts w:cs="Arial"/>
          <w:lang w:val="et-EE"/>
        </w:rPr>
        <w:t xml:space="preserve"> abihoone</w:t>
      </w:r>
      <w:r w:rsidR="005A0002" w:rsidRPr="001B13E5">
        <w:rPr>
          <w:rFonts w:cs="Arial"/>
          <w:lang w:val="et-EE"/>
        </w:rPr>
        <w:t>t</w:t>
      </w:r>
      <w:r w:rsidR="002C0D71" w:rsidRPr="001B13E5">
        <w:rPr>
          <w:rFonts w:cs="Arial"/>
          <w:lang w:val="et-EE"/>
        </w:rPr>
        <w:t>.</w:t>
      </w:r>
      <w:r w:rsidR="005A0002" w:rsidRPr="001B13E5">
        <w:rPr>
          <w:rFonts w:cs="Arial"/>
          <w:lang w:val="et-EE"/>
        </w:rPr>
        <w:t xml:space="preserve"> Krunt pos </w:t>
      </w:r>
      <w:r w:rsidR="004D4627" w:rsidRPr="001B13E5">
        <w:rPr>
          <w:rFonts w:cs="Arial"/>
          <w:lang w:val="et-EE"/>
        </w:rPr>
        <w:t>2</w:t>
      </w:r>
      <w:r w:rsidR="0097157E" w:rsidRPr="001B13E5">
        <w:rPr>
          <w:rFonts w:cs="Arial"/>
          <w:lang w:val="et-EE"/>
        </w:rPr>
        <w:t xml:space="preserve"> </w:t>
      </w:r>
      <w:r w:rsidR="002B5831" w:rsidRPr="001B13E5">
        <w:rPr>
          <w:rFonts w:cs="Arial"/>
          <w:lang w:val="et-EE"/>
        </w:rPr>
        <w:t xml:space="preserve">ja 5 </w:t>
      </w:r>
      <w:r w:rsidR="005A0002" w:rsidRPr="001B13E5">
        <w:rPr>
          <w:rFonts w:cs="Arial"/>
          <w:lang w:val="et-EE"/>
        </w:rPr>
        <w:t>on planeeritud ilma hoonestuseta.</w:t>
      </w:r>
    </w:p>
    <w:p w14:paraId="705468D5" w14:textId="204A7E32" w:rsidR="00DD0692" w:rsidRPr="001B13E5" w:rsidRDefault="005A0002" w:rsidP="00E22B52">
      <w:pPr>
        <w:pStyle w:val="BodyText"/>
        <w:spacing w:after="0"/>
        <w:rPr>
          <w:rFonts w:ascii="Arial" w:hAnsi="Arial" w:cs="Arial"/>
          <w:sz w:val="22"/>
          <w:szCs w:val="22"/>
        </w:rPr>
      </w:pPr>
      <w:r w:rsidRPr="001B13E5">
        <w:rPr>
          <w:rFonts w:ascii="Arial" w:hAnsi="Arial" w:cs="Arial"/>
          <w:sz w:val="22"/>
          <w:szCs w:val="22"/>
        </w:rPr>
        <w:t>Pos 1</w:t>
      </w:r>
      <w:r w:rsidR="00CA79FA" w:rsidRPr="001B13E5">
        <w:rPr>
          <w:rFonts w:ascii="Arial" w:hAnsi="Arial" w:cs="Arial"/>
          <w:sz w:val="22"/>
          <w:szCs w:val="22"/>
        </w:rPr>
        <w:t xml:space="preserve">, pos </w:t>
      </w:r>
      <w:r w:rsidR="004D4627" w:rsidRPr="001B13E5">
        <w:rPr>
          <w:rFonts w:ascii="Arial" w:hAnsi="Arial" w:cs="Arial"/>
          <w:sz w:val="22"/>
          <w:szCs w:val="22"/>
        </w:rPr>
        <w:t>3</w:t>
      </w:r>
      <w:r w:rsidR="00CA79FA" w:rsidRPr="001B13E5">
        <w:rPr>
          <w:rFonts w:ascii="Arial" w:hAnsi="Arial" w:cs="Arial"/>
          <w:sz w:val="22"/>
          <w:szCs w:val="22"/>
        </w:rPr>
        <w:t xml:space="preserve"> ja</w:t>
      </w:r>
      <w:r w:rsidR="008606B4" w:rsidRPr="001B13E5">
        <w:rPr>
          <w:rFonts w:ascii="Arial" w:hAnsi="Arial" w:cs="Arial"/>
          <w:sz w:val="22"/>
          <w:szCs w:val="22"/>
        </w:rPr>
        <w:t xml:space="preserve"> </w:t>
      </w:r>
      <w:r w:rsidR="00CA79FA" w:rsidRPr="001B13E5">
        <w:rPr>
          <w:rFonts w:ascii="Arial" w:hAnsi="Arial" w:cs="Arial"/>
          <w:sz w:val="22"/>
          <w:szCs w:val="22"/>
        </w:rPr>
        <w:t>p</w:t>
      </w:r>
      <w:r w:rsidRPr="001B13E5">
        <w:rPr>
          <w:rFonts w:ascii="Arial" w:hAnsi="Arial" w:cs="Arial"/>
          <w:sz w:val="22"/>
          <w:szCs w:val="22"/>
        </w:rPr>
        <w:t xml:space="preserve">os </w:t>
      </w:r>
      <w:r w:rsidR="004D4627" w:rsidRPr="001B13E5">
        <w:rPr>
          <w:rFonts w:ascii="Arial" w:hAnsi="Arial" w:cs="Arial"/>
          <w:sz w:val="22"/>
          <w:szCs w:val="22"/>
        </w:rPr>
        <w:t>4</w:t>
      </w:r>
      <w:r w:rsidRPr="001B13E5">
        <w:rPr>
          <w:rFonts w:ascii="Arial" w:hAnsi="Arial" w:cs="Arial"/>
          <w:sz w:val="22"/>
          <w:szCs w:val="22"/>
        </w:rPr>
        <w:t xml:space="preserve"> on planeeritud elamumaa</w:t>
      </w:r>
      <w:r w:rsidR="0097157E" w:rsidRPr="001B13E5">
        <w:rPr>
          <w:rFonts w:ascii="Arial" w:hAnsi="Arial" w:cs="Arial"/>
          <w:sz w:val="22"/>
          <w:szCs w:val="22"/>
        </w:rPr>
        <w:t xml:space="preserve"> </w:t>
      </w:r>
      <w:r w:rsidRPr="001B13E5">
        <w:rPr>
          <w:rFonts w:ascii="Arial" w:hAnsi="Arial" w:cs="Arial"/>
          <w:sz w:val="22"/>
          <w:szCs w:val="22"/>
        </w:rPr>
        <w:t xml:space="preserve">ja pos </w:t>
      </w:r>
      <w:r w:rsidR="004D4627" w:rsidRPr="001B13E5">
        <w:rPr>
          <w:rFonts w:ascii="Arial" w:hAnsi="Arial" w:cs="Arial"/>
          <w:sz w:val="22"/>
          <w:szCs w:val="22"/>
        </w:rPr>
        <w:t>2</w:t>
      </w:r>
      <w:r w:rsidR="008606B4" w:rsidRPr="001B13E5">
        <w:rPr>
          <w:rFonts w:ascii="Arial" w:hAnsi="Arial" w:cs="Arial"/>
          <w:sz w:val="22"/>
          <w:szCs w:val="22"/>
        </w:rPr>
        <w:t xml:space="preserve"> </w:t>
      </w:r>
      <w:r w:rsidR="00CA79FA" w:rsidRPr="001B13E5">
        <w:rPr>
          <w:rFonts w:ascii="Arial" w:hAnsi="Arial" w:cs="Arial"/>
          <w:sz w:val="22"/>
          <w:szCs w:val="22"/>
        </w:rPr>
        <w:t xml:space="preserve">ja pos 5 </w:t>
      </w:r>
      <w:r w:rsidRPr="001B13E5">
        <w:rPr>
          <w:rFonts w:ascii="Arial" w:hAnsi="Arial" w:cs="Arial"/>
          <w:sz w:val="22"/>
          <w:szCs w:val="22"/>
        </w:rPr>
        <w:t>maatulundusmaa sihtotstarbega.</w:t>
      </w:r>
      <w:r w:rsidR="00DD0692" w:rsidRPr="001B13E5">
        <w:rPr>
          <w:rFonts w:ascii="Arial" w:hAnsi="Arial" w:cs="Arial"/>
          <w:sz w:val="22"/>
          <w:szCs w:val="22"/>
        </w:rPr>
        <w:t xml:space="preserve"> </w:t>
      </w:r>
      <w:r w:rsidR="00C60B50" w:rsidRPr="001B13E5">
        <w:rPr>
          <w:rFonts w:ascii="Arial" w:hAnsi="Arial" w:cs="Arial"/>
          <w:sz w:val="22"/>
          <w:szCs w:val="22"/>
        </w:rPr>
        <w:t xml:space="preserve">Planeeritud </w:t>
      </w:r>
      <w:r w:rsidR="004E3C6B" w:rsidRPr="001B13E5">
        <w:rPr>
          <w:rFonts w:ascii="Arial" w:hAnsi="Arial" w:cs="Arial"/>
          <w:sz w:val="22"/>
          <w:szCs w:val="22"/>
        </w:rPr>
        <w:t>ü</w:t>
      </w:r>
      <w:r w:rsidR="002F7D60" w:rsidRPr="001B13E5">
        <w:rPr>
          <w:rFonts w:ascii="Arial" w:hAnsi="Arial" w:cs="Arial"/>
          <w:sz w:val="22"/>
          <w:szCs w:val="22"/>
        </w:rPr>
        <w:t>ksik</w:t>
      </w:r>
      <w:r w:rsidR="00C60B50" w:rsidRPr="001B13E5">
        <w:rPr>
          <w:rFonts w:ascii="Arial" w:hAnsi="Arial" w:cs="Arial"/>
          <w:sz w:val="22"/>
          <w:szCs w:val="22"/>
        </w:rPr>
        <w:t>elamu elamumaa kruntide suuruse</w:t>
      </w:r>
      <w:r w:rsidR="002234CE" w:rsidRPr="001B13E5">
        <w:rPr>
          <w:rFonts w:ascii="Arial" w:hAnsi="Arial" w:cs="Arial"/>
          <w:sz w:val="22"/>
          <w:szCs w:val="22"/>
        </w:rPr>
        <w:t>d</w:t>
      </w:r>
      <w:r w:rsidR="00C60B50" w:rsidRPr="001B13E5">
        <w:rPr>
          <w:rFonts w:ascii="Arial" w:hAnsi="Arial" w:cs="Arial"/>
          <w:sz w:val="22"/>
          <w:szCs w:val="22"/>
        </w:rPr>
        <w:t xml:space="preserve"> on</w:t>
      </w:r>
      <w:r w:rsidR="002234CE" w:rsidRPr="001B13E5">
        <w:rPr>
          <w:rFonts w:ascii="Arial" w:hAnsi="Arial" w:cs="Arial"/>
          <w:sz w:val="22"/>
          <w:szCs w:val="22"/>
        </w:rPr>
        <w:t>:</w:t>
      </w:r>
      <w:r w:rsidR="0097157E" w:rsidRPr="001B13E5">
        <w:rPr>
          <w:rFonts w:ascii="Arial" w:hAnsi="Arial" w:cs="Arial"/>
          <w:sz w:val="22"/>
          <w:szCs w:val="22"/>
        </w:rPr>
        <w:t xml:space="preserve"> </w:t>
      </w:r>
      <w:r w:rsidR="00450D18" w:rsidRPr="001B13E5">
        <w:rPr>
          <w:rFonts w:ascii="Arial" w:hAnsi="Arial" w:cs="Arial"/>
          <w:sz w:val="22"/>
          <w:szCs w:val="22"/>
        </w:rPr>
        <w:t>pos 1</w:t>
      </w:r>
      <w:r w:rsidR="006E595E" w:rsidRPr="001B13E5">
        <w:rPr>
          <w:rFonts w:ascii="Arial" w:hAnsi="Arial" w:cs="Arial"/>
          <w:sz w:val="22"/>
          <w:szCs w:val="22"/>
        </w:rPr>
        <w:t xml:space="preserve"> –</w:t>
      </w:r>
      <w:r w:rsidR="00450D18" w:rsidRPr="001B13E5">
        <w:rPr>
          <w:rFonts w:ascii="Arial" w:hAnsi="Arial" w:cs="Arial"/>
          <w:sz w:val="22"/>
          <w:szCs w:val="22"/>
        </w:rPr>
        <w:t xml:space="preserve"> </w:t>
      </w:r>
      <w:r w:rsidR="00CA79FA" w:rsidRPr="001B13E5">
        <w:rPr>
          <w:rFonts w:ascii="Arial" w:hAnsi="Arial" w:cs="Arial"/>
          <w:sz w:val="22"/>
          <w:szCs w:val="22"/>
        </w:rPr>
        <w:t>4377</w:t>
      </w:r>
      <w:r w:rsidR="001B13E5" w:rsidRPr="001B13E5">
        <w:rPr>
          <w:rFonts w:cs="Arial"/>
        </w:rPr>
        <w:t> </w:t>
      </w:r>
      <w:r w:rsidR="004E3C6B" w:rsidRPr="001B13E5">
        <w:rPr>
          <w:rFonts w:ascii="Arial" w:hAnsi="Arial" w:cs="Arial"/>
          <w:sz w:val="22"/>
          <w:szCs w:val="22"/>
        </w:rPr>
        <w:t>m²</w:t>
      </w:r>
      <w:r w:rsidR="006C76D7" w:rsidRPr="001B13E5">
        <w:rPr>
          <w:rFonts w:ascii="Arial" w:hAnsi="Arial" w:cs="Arial"/>
          <w:sz w:val="22"/>
          <w:szCs w:val="22"/>
        </w:rPr>
        <w:t xml:space="preserve">, pos </w:t>
      </w:r>
      <w:r w:rsidR="00703EF6" w:rsidRPr="001B13E5">
        <w:rPr>
          <w:rFonts w:ascii="Arial" w:hAnsi="Arial" w:cs="Arial"/>
          <w:sz w:val="22"/>
          <w:szCs w:val="22"/>
        </w:rPr>
        <w:t>3</w:t>
      </w:r>
      <w:r w:rsidR="006C76D7" w:rsidRPr="001B13E5">
        <w:rPr>
          <w:rFonts w:ascii="Arial" w:hAnsi="Arial" w:cs="Arial"/>
          <w:sz w:val="22"/>
          <w:szCs w:val="22"/>
        </w:rPr>
        <w:t xml:space="preserve"> </w:t>
      </w:r>
      <w:r w:rsidR="006E595E" w:rsidRPr="001B13E5">
        <w:rPr>
          <w:rFonts w:ascii="Arial" w:hAnsi="Arial" w:cs="Arial"/>
          <w:sz w:val="22"/>
          <w:szCs w:val="22"/>
        </w:rPr>
        <w:t xml:space="preserve">– </w:t>
      </w:r>
      <w:r w:rsidR="006C76D7" w:rsidRPr="001B13E5">
        <w:rPr>
          <w:rFonts w:ascii="Arial" w:hAnsi="Arial" w:cs="Arial"/>
          <w:sz w:val="22"/>
          <w:szCs w:val="22"/>
        </w:rPr>
        <w:t>3647</w:t>
      </w:r>
      <w:r w:rsidR="001B13E5" w:rsidRPr="001B13E5">
        <w:rPr>
          <w:rFonts w:cs="Arial"/>
        </w:rPr>
        <w:t> </w:t>
      </w:r>
      <w:r w:rsidR="006C76D7" w:rsidRPr="001B13E5">
        <w:rPr>
          <w:rFonts w:ascii="Arial" w:hAnsi="Arial" w:cs="Arial"/>
          <w:sz w:val="22"/>
          <w:szCs w:val="22"/>
        </w:rPr>
        <w:t>m²</w:t>
      </w:r>
      <w:r w:rsidR="0097157E" w:rsidRPr="001B13E5">
        <w:rPr>
          <w:rFonts w:ascii="Arial" w:hAnsi="Arial" w:cs="Arial"/>
          <w:sz w:val="22"/>
          <w:szCs w:val="22"/>
        </w:rPr>
        <w:t xml:space="preserve"> </w:t>
      </w:r>
      <w:r w:rsidR="006C76D7" w:rsidRPr="001B13E5">
        <w:rPr>
          <w:rFonts w:ascii="Arial" w:hAnsi="Arial" w:cs="Arial"/>
          <w:sz w:val="22"/>
          <w:szCs w:val="22"/>
        </w:rPr>
        <w:t xml:space="preserve">ja pos </w:t>
      </w:r>
      <w:r w:rsidR="004D4627" w:rsidRPr="001B13E5">
        <w:rPr>
          <w:rFonts w:ascii="Arial" w:hAnsi="Arial" w:cs="Arial"/>
          <w:sz w:val="22"/>
          <w:szCs w:val="22"/>
        </w:rPr>
        <w:t>4</w:t>
      </w:r>
      <w:r w:rsidR="0097157E" w:rsidRPr="001B13E5">
        <w:rPr>
          <w:rFonts w:ascii="Arial" w:hAnsi="Arial" w:cs="Arial"/>
          <w:sz w:val="22"/>
          <w:szCs w:val="22"/>
        </w:rPr>
        <w:t xml:space="preserve"> </w:t>
      </w:r>
      <w:r w:rsidR="006E595E" w:rsidRPr="001B13E5">
        <w:rPr>
          <w:rFonts w:ascii="Arial" w:hAnsi="Arial" w:cs="Arial"/>
          <w:sz w:val="22"/>
          <w:szCs w:val="22"/>
        </w:rPr>
        <w:t xml:space="preserve">– </w:t>
      </w:r>
      <w:r w:rsidR="006C76D7" w:rsidRPr="001B13E5">
        <w:rPr>
          <w:rFonts w:ascii="Arial" w:hAnsi="Arial" w:cs="Arial"/>
          <w:sz w:val="22"/>
          <w:szCs w:val="22"/>
        </w:rPr>
        <w:t>3358 m².</w:t>
      </w:r>
    </w:p>
    <w:p w14:paraId="6D7D09DC" w14:textId="305B9233" w:rsidR="006C76D7" w:rsidRPr="001B13E5" w:rsidRDefault="00F26DE7" w:rsidP="00E22B52">
      <w:pPr>
        <w:spacing w:before="0" w:after="0"/>
        <w:rPr>
          <w:rFonts w:cs="Arial"/>
          <w:lang w:val="et-EE"/>
        </w:rPr>
      </w:pPr>
      <w:r w:rsidRPr="001B13E5">
        <w:rPr>
          <w:rFonts w:cs="Arial"/>
          <w:lang w:val="et-EE"/>
        </w:rPr>
        <w:t>Hoonestusala minimaalne kaugus naaberkruntide piiridest</w:t>
      </w:r>
      <w:r w:rsidR="008606B4" w:rsidRPr="001B13E5">
        <w:rPr>
          <w:rFonts w:cs="Arial"/>
          <w:lang w:val="et-EE"/>
        </w:rPr>
        <w:t xml:space="preserve"> </w:t>
      </w:r>
      <w:r w:rsidRPr="001B13E5">
        <w:rPr>
          <w:rFonts w:cs="Arial"/>
          <w:lang w:val="et-EE"/>
        </w:rPr>
        <w:t xml:space="preserve">on </w:t>
      </w:r>
      <w:r w:rsidR="006C76D7" w:rsidRPr="001B13E5">
        <w:rPr>
          <w:rFonts w:cs="Arial"/>
          <w:lang w:val="et-EE"/>
        </w:rPr>
        <w:t>5</w:t>
      </w:r>
      <w:r w:rsidRPr="001B13E5">
        <w:rPr>
          <w:rFonts w:cs="Arial"/>
          <w:lang w:val="et-EE"/>
        </w:rPr>
        <w:t xml:space="preserve"> m. Hoonestusala piiritlemine ja selle sidumine krundi piiridega on näid</w:t>
      </w:r>
      <w:r w:rsidR="006C76D7" w:rsidRPr="001B13E5">
        <w:rPr>
          <w:rFonts w:cs="Arial"/>
          <w:lang w:val="et-EE"/>
        </w:rPr>
        <w:t>atud põhijoonisel. E</w:t>
      </w:r>
      <w:r w:rsidRPr="001B13E5">
        <w:rPr>
          <w:rFonts w:cs="Arial"/>
          <w:lang w:val="et-EE"/>
        </w:rPr>
        <w:t>hitusjoon on määratud kruntidel</w:t>
      </w:r>
      <w:r w:rsidR="006C76D7" w:rsidRPr="001B13E5">
        <w:rPr>
          <w:rFonts w:cs="Arial"/>
          <w:lang w:val="et-EE"/>
        </w:rPr>
        <w:t>e</w:t>
      </w:r>
      <w:r w:rsidRPr="001B13E5">
        <w:rPr>
          <w:rFonts w:cs="Arial"/>
          <w:lang w:val="et-EE"/>
        </w:rPr>
        <w:t xml:space="preserve"> </w:t>
      </w:r>
      <w:r w:rsidR="006C76D7" w:rsidRPr="001B13E5">
        <w:rPr>
          <w:rFonts w:cs="Arial"/>
          <w:lang w:val="et-EE"/>
        </w:rPr>
        <w:t>lähtuvalt Golfi tee teekaitsevööndi ulatusest.</w:t>
      </w:r>
    </w:p>
    <w:p w14:paraId="333B65D4" w14:textId="77777777" w:rsidR="000659C6" w:rsidRPr="001B13E5" w:rsidRDefault="000659C6" w:rsidP="00E22B52">
      <w:pPr>
        <w:spacing w:before="0" w:after="0"/>
        <w:rPr>
          <w:rFonts w:cs="Arial"/>
          <w:lang w:val="et-EE"/>
        </w:rPr>
      </w:pPr>
    </w:p>
    <w:p w14:paraId="114C71E6" w14:textId="4C3C9EFE" w:rsidR="00A3302D" w:rsidRPr="001B13E5" w:rsidRDefault="00BD2BC5">
      <w:pPr>
        <w:pStyle w:val="Heading2"/>
        <w:numPr>
          <w:ilvl w:val="1"/>
          <w:numId w:val="2"/>
        </w:numPr>
        <w:tabs>
          <w:tab w:val="left" w:pos="426"/>
        </w:tabs>
        <w:rPr>
          <w:rFonts w:cs="Arial"/>
          <w:szCs w:val="22"/>
          <w:lang w:val="et-EE"/>
        </w:rPr>
      </w:pPr>
      <w:bookmarkStart w:id="46" w:name="_Toc189753730"/>
      <w:r w:rsidRPr="001B13E5">
        <w:rPr>
          <w:rFonts w:cs="Arial"/>
          <w:szCs w:val="22"/>
          <w:lang w:val="et-EE"/>
        </w:rPr>
        <w:t>Krundi ehitusõigus</w:t>
      </w:r>
      <w:bookmarkEnd w:id="46"/>
    </w:p>
    <w:p w14:paraId="15D32349" w14:textId="71445D29" w:rsidR="00242EFE" w:rsidRPr="001B13E5" w:rsidRDefault="00242EFE" w:rsidP="00E22B52">
      <w:pPr>
        <w:spacing w:before="0" w:after="0"/>
        <w:rPr>
          <w:rFonts w:cs="Arial"/>
          <w:lang w:val="et-EE"/>
        </w:rPr>
      </w:pPr>
      <w:r w:rsidRPr="001B13E5">
        <w:rPr>
          <w:rFonts w:cs="Arial"/>
          <w:lang w:val="et-EE"/>
        </w:rPr>
        <w:t>Krundi ehitusõigusega määra</w:t>
      </w:r>
      <w:r w:rsidR="001C1B9A" w:rsidRPr="001B13E5">
        <w:rPr>
          <w:rFonts w:cs="Arial"/>
          <w:lang w:val="et-EE"/>
        </w:rPr>
        <w:t>takse PlanS § 126 lg 4 kohaselt</w:t>
      </w:r>
      <w:r w:rsidR="0013158B" w:rsidRPr="001B13E5">
        <w:rPr>
          <w:rFonts w:cs="Arial"/>
          <w:lang w:val="et-EE"/>
        </w:rPr>
        <w:t>.</w:t>
      </w:r>
    </w:p>
    <w:p w14:paraId="171CC8DA" w14:textId="288EEE60" w:rsidR="00242EFE" w:rsidRPr="001B13E5" w:rsidRDefault="00242EFE" w:rsidP="00E22B52">
      <w:pPr>
        <w:spacing w:before="0" w:after="0"/>
        <w:rPr>
          <w:rFonts w:cs="Arial"/>
          <w:lang w:val="et-EE"/>
        </w:rPr>
      </w:pPr>
      <w:r w:rsidRPr="001B13E5">
        <w:rPr>
          <w:rFonts w:cs="Arial"/>
          <w:lang w:val="et-EE"/>
        </w:rPr>
        <w:t>Planeeringuga määratud krundi ehitusõ</w:t>
      </w:r>
      <w:r w:rsidR="001C1B9A" w:rsidRPr="001B13E5">
        <w:rPr>
          <w:rFonts w:cs="Arial"/>
          <w:lang w:val="et-EE"/>
        </w:rPr>
        <w:t>igused on toodud joonisel AS-04.</w:t>
      </w:r>
    </w:p>
    <w:p w14:paraId="6D994F24" w14:textId="77777777" w:rsidR="0005412D" w:rsidRPr="001B13E5" w:rsidRDefault="0005412D" w:rsidP="00E22B52">
      <w:pPr>
        <w:spacing w:before="0" w:after="0"/>
        <w:rPr>
          <w:rFonts w:cs="Arial"/>
          <w:lang w:val="et-EE"/>
        </w:rPr>
      </w:pPr>
    </w:p>
    <w:p w14:paraId="56A285F4" w14:textId="64C94C22" w:rsidR="00242EFE" w:rsidRPr="001B13E5" w:rsidRDefault="00242EFE" w:rsidP="00E22B52">
      <w:pPr>
        <w:spacing w:before="0" w:after="0"/>
        <w:jc w:val="left"/>
        <w:rPr>
          <w:rFonts w:cs="Arial"/>
          <w:i/>
          <w:iCs/>
          <w:lang w:val="et-EE"/>
        </w:rPr>
      </w:pPr>
      <w:r w:rsidRPr="001B13E5">
        <w:rPr>
          <w:rFonts w:cs="Arial"/>
          <w:i/>
          <w:iCs/>
          <w:lang w:val="et-EE"/>
        </w:rPr>
        <w:t xml:space="preserve">Tabel </w:t>
      </w:r>
      <w:r w:rsidRPr="001B13E5">
        <w:rPr>
          <w:rFonts w:cs="Arial"/>
          <w:i/>
          <w:iCs/>
          <w:lang w:val="et-EE"/>
        </w:rPr>
        <w:fldChar w:fldCharType="begin"/>
      </w:r>
      <w:r w:rsidRPr="001B13E5">
        <w:rPr>
          <w:rFonts w:cs="Arial"/>
          <w:i/>
          <w:iCs/>
          <w:lang w:val="et-EE"/>
        </w:rPr>
        <w:instrText xml:space="preserve"> SEQ Tabel \* ARABIC </w:instrText>
      </w:r>
      <w:r w:rsidRPr="001B13E5">
        <w:rPr>
          <w:rFonts w:cs="Arial"/>
          <w:i/>
          <w:iCs/>
          <w:lang w:val="et-EE"/>
        </w:rPr>
        <w:fldChar w:fldCharType="separate"/>
      </w:r>
      <w:r w:rsidR="00596E79" w:rsidRPr="001B13E5">
        <w:rPr>
          <w:rFonts w:cs="Arial"/>
          <w:i/>
          <w:iCs/>
          <w:lang w:val="et-EE"/>
        </w:rPr>
        <w:t>2</w:t>
      </w:r>
      <w:r w:rsidRPr="001B13E5">
        <w:rPr>
          <w:rFonts w:cs="Arial"/>
          <w:i/>
          <w:iCs/>
          <w:lang w:val="et-EE"/>
        </w:rPr>
        <w:fldChar w:fldCharType="end"/>
      </w:r>
      <w:r w:rsidR="00A641B0" w:rsidRPr="001B13E5">
        <w:rPr>
          <w:rFonts w:cs="Arial"/>
          <w:i/>
          <w:iCs/>
          <w:lang w:val="et-EE"/>
        </w:rPr>
        <w:t>.</w:t>
      </w:r>
      <w:r w:rsidRPr="001B13E5">
        <w:rPr>
          <w:rFonts w:cs="Arial"/>
          <w:i/>
          <w:iCs/>
          <w:lang w:val="et-EE"/>
        </w:rPr>
        <w:t xml:space="preserve"> Krundi ehitusõigus</w:t>
      </w:r>
      <w:r w:rsidR="00C62AC8" w:rsidRPr="001B13E5">
        <w:rPr>
          <w:rFonts w:cs="Arial"/>
          <w:i/>
          <w:iCs/>
          <w:lang w:val="et-EE"/>
        </w:rPr>
        <w:t>.</w:t>
      </w:r>
    </w:p>
    <w:tbl>
      <w:tblPr>
        <w:tblStyle w:val="GridTable1Light1"/>
        <w:tblW w:w="9923" w:type="dxa"/>
        <w:tblInd w:w="108" w:type="dxa"/>
        <w:tblLook w:val="04A0" w:firstRow="1" w:lastRow="0" w:firstColumn="1" w:lastColumn="0" w:noHBand="0" w:noVBand="1"/>
      </w:tblPr>
      <w:tblGrid>
        <w:gridCol w:w="458"/>
        <w:gridCol w:w="2236"/>
        <w:gridCol w:w="2551"/>
        <w:gridCol w:w="2552"/>
        <w:gridCol w:w="2126"/>
      </w:tblGrid>
      <w:tr w:rsidR="00ED1202" w:rsidRPr="001B13E5" w14:paraId="3426720F" w14:textId="77777777" w:rsidTr="00ED12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8" w:type="dxa"/>
            <w:shd w:val="clear" w:color="auto" w:fill="F2F2F2" w:themeFill="background1" w:themeFillShade="F2"/>
          </w:tcPr>
          <w:p w14:paraId="33F9C4B2" w14:textId="77777777" w:rsidR="00242EFE" w:rsidRPr="001B13E5" w:rsidRDefault="00242EFE" w:rsidP="00940D8B">
            <w:pPr>
              <w:autoSpaceDE w:val="0"/>
              <w:spacing w:before="0"/>
              <w:ind w:left="-105" w:right="-57"/>
              <w:jc w:val="center"/>
              <w:rPr>
                <w:rFonts w:cs="Arial"/>
                <w:lang w:val="et-EE"/>
              </w:rPr>
            </w:pPr>
            <w:r w:rsidRPr="001B13E5">
              <w:rPr>
                <w:rFonts w:cs="Arial"/>
                <w:lang w:val="et-EE"/>
              </w:rPr>
              <w:t>Pos nr</w:t>
            </w:r>
          </w:p>
        </w:tc>
        <w:tc>
          <w:tcPr>
            <w:tcW w:w="2236" w:type="dxa"/>
            <w:shd w:val="clear" w:color="auto" w:fill="F2F2F2" w:themeFill="background1" w:themeFillShade="F2"/>
          </w:tcPr>
          <w:p w14:paraId="52F8FF5E" w14:textId="08785C6A" w:rsidR="00242EFE" w:rsidRPr="001B13E5" w:rsidRDefault="00242EFE" w:rsidP="00ED1202">
            <w:pPr>
              <w:autoSpaceDE w:val="0"/>
              <w:spacing w:before="0"/>
              <w:ind w:left="-143" w:right="-108"/>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B13E5">
              <w:rPr>
                <w:rFonts w:cs="Arial"/>
                <w:lang w:val="et-EE"/>
              </w:rPr>
              <w:t>Krundi kasutamise</w:t>
            </w:r>
            <w:r w:rsidR="00940D8B" w:rsidRPr="001B13E5">
              <w:rPr>
                <w:rFonts w:cs="Arial"/>
                <w:lang w:val="et-EE"/>
              </w:rPr>
              <w:t xml:space="preserve"> </w:t>
            </w:r>
            <w:r w:rsidRPr="001B13E5">
              <w:rPr>
                <w:rFonts w:cs="Arial"/>
                <w:lang w:val="et-EE"/>
              </w:rPr>
              <w:t>sihtotstarve või</w:t>
            </w:r>
            <w:r w:rsidR="00940D8B" w:rsidRPr="001B13E5">
              <w:rPr>
                <w:rFonts w:cs="Arial"/>
                <w:lang w:val="et-EE"/>
              </w:rPr>
              <w:t xml:space="preserve"> </w:t>
            </w:r>
            <w:r w:rsidRPr="001B13E5">
              <w:rPr>
                <w:rFonts w:cs="Arial"/>
                <w:lang w:val="et-EE"/>
              </w:rPr>
              <w:t>sihtotstarbed //</w:t>
            </w:r>
            <w:r w:rsidR="00940D8B" w:rsidRPr="001B13E5">
              <w:rPr>
                <w:rFonts w:cs="Arial"/>
                <w:lang w:val="et-EE"/>
              </w:rPr>
              <w:t xml:space="preserve"> </w:t>
            </w:r>
            <w:r w:rsidRPr="001B13E5">
              <w:rPr>
                <w:rFonts w:cs="Arial"/>
                <w:lang w:val="et-EE"/>
              </w:rPr>
              <w:t>katastriüksuse</w:t>
            </w:r>
            <w:r w:rsidR="00940D8B" w:rsidRPr="001B13E5">
              <w:rPr>
                <w:rFonts w:cs="Arial"/>
                <w:lang w:val="et-EE"/>
              </w:rPr>
              <w:t xml:space="preserve"> </w:t>
            </w:r>
            <w:r w:rsidRPr="001B13E5">
              <w:rPr>
                <w:rFonts w:cs="Arial"/>
                <w:lang w:val="et-EE"/>
              </w:rPr>
              <w:t>sihtotstarve</w:t>
            </w:r>
          </w:p>
        </w:tc>
        <w:tc>
          <w:tcPr>
            <w:tcW w:w="2551" w:type="dxa"/>
            <w:shd w:val="clear" w:color="auto" w:fill="F2F2F2" w:themeFill="background1" w:themeFillShade="F2"/>
          </w:tcPr>
          <w:p w14:paraId="2F5278E9" w14:textId="2547BD60" w:rsidR="00242EFE" w:rsidRPr="001B13E5" w:rsidRDefault="00940D8B" w:rsidP="00ED1202">
            <w:pPr>
              <w:autoSpaceDE w:val="0"/>
              <w:spacing w:before="0"/>
              <w:ind w:left="-104" w:right="-104"/>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B13E5">
              <w:rPr>
                <w:rFonts w:cs="Arial"/>
                <w:lang w:val="et-EE"/>
              </w:rPr>
              <w:t>Ehitiste</w:t>
            </w:r>
            <w:r w:rsidR="00242EFE" w:rsidRPr="001B13E5">
              <w:rPr>
                <w:rFonts w:cs="Arial"/>
                <w:lang w:val="et-EE"/>
              </w:rPr>
              <w:t xml:space="preserve"> suurim lubatud arv või nende puudumine maa-alal</w:t>
            </w:r>
            <w:r w:rsidR="00ED1202" w:rsidRPr="001B13E5">
              <w:rPr>
                <w:rFonts w:cs="Arial"/>
                <w:lang w:val="et-EE"/>
              </w:rPr>
              <w:t xml:space="preserve"> </w:t>
            </w:r>
            <w:r w:rsidR="00242EFE" w:rsidRPr="001B13E5">
              <w:rPr>
                <w:rFonts w:cs="Arial"/>
                <w:lang w:val="et-EE"/>
              </w:rPr>
              <w:t>(põhihoone / abihoone)</w:t>
            </w:r>
          </w:p>
        </w:tc>
        <w:tc>
          <w:tcPr>
            <w:tcW w:w="2552" w:type="dxa"/>
            <w:shd w:val="clear" w:color="auto" w:fill="F2F2F2" w:themeFill="background1" w:themeFillShade="F2"/>
          </w:tcPr>
          <w:p w14:paraId="09F547CF" w14:textId="3B399268" w:rsidR="00D86FE6" w:rsidRPr="001B13E5" w:rsidRDefault="00940D8B" w:rsidP="00ED1202">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B13E5">
              <w:rPr>
                <w:rFonts w:cs="Arial"/>
                <w:lang w:val="et-EE"/>
              </w:rPr>
              <w:t>Ehitiste</w:t>
            </w:r>
            <w:r w:rsidR="00242EFE" w:rsidRPr="001B13E5">
              <w:rPr>
                <w:rFonts w:cs="Arial"/>
                <w:lang w:val="et-EE"/>
              </w:rPr>
              <w:t xml:space="preserve"> suurim lubatud ehitisealune pind</w:t>
            </w:r>
            <w:r w:rsidRPr="001B13E5">
              <w:rPr>
                <w:rFonts w:cs="Arial"/>
                <w:lang w:val="et-EE"/>
              </w:rPr>
              <w:t>:</w:t>
            </w:r>
            <w:r w:rsidR="00ED1202" w:rsidRPr="001B13E5">
              <w:rPr>
                <w:rFonts w:cs="Arial"/>
                <w:lang w:val="et-EE"/>
              </w:rPr>
              <w:t xml:space="preserve"> </w:t>
            </w:r>
            <w:r w:rsidRPr="001B13E5">
              <w:rPr>
                <w:rFonts w:cs="Arial"/>
                <w:lang w:val="et-EE"/>
              </w:rPr>
              <w:t>p</w:t>
            </w:r>
            <w:r w:rsidR="00D86FE6" w:rsidRPr="001B13E5">
              <w:rPr>
                <w:rFonts w:cs="Arial"/>
                <w:lang w:val="et-EE"/>
              </w:rPr>
              <w:t>õhihoone</w:t>
            </w:r>
            <w:r w:rsidRPr="001B13E5">
              <w:rPr>
                <w:rFonts w:cs="Arial"/>
                <w:lang w:val="et-EE"/>
              </w:rPr>
              <w:t xml:space="preserve"> </w:t>
            </w:r>
            <w:r w:rsidR="00D86FE6" w:rsidRPr="001B13E5">
              <w:rPr>
                <w:rFonts w:cs="Arial"/>
                <w:lang w:val="et-EE"/>
              </w:rPr>
              <w:t>/</w:t>
            </w:r>
            <w:r w:rsidRPr="001B13E5">
              <w:rPr>
                <w:rFonts w:cs="Arial"/>
                <w:lang w:val="et-EE"/>
              </w:rPr>
              <w:t xml:space="preserve"> </w:t>
            </w:r>
            <w:r w:rsidR="00D86FE6" w:rsidRPr="001B13E5">
              <w:rPr>
                <w:rFonts w:cs="Arial"/>
                <w:lang w:val="et-EE"/>
              </w:rPr>
              <w:t>abihoone</w:t>
            </w:r>
          </w:p>
        </w:tc>
        <w:tc>
          <w:tcPr>
            <w:tcW w:w="2126" w:type="dxa"/>
            <w:shd w:val="clear" w:color="auto" w:fill="F2F2F2" w:themeFill="background1" w:themeFillShade="F2"/>
          </w:tcPr>
          <w:p w14:paraId="555B8C69" w14:textId="4EF8C8C6" w:rsidR="00242EFE" w:rsidRPr="001B13E5" w:rsidRDefault="00940D8B" w:rsidP="00ED1202">
            <w:pPr>
              <w:autoSpaceDE w:val="0"/>
              <w:spacing w:before="0"/>
              <w:ind w:left="-107" w:right="-113"/>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B13E5">
              <w:rPr>
                <w:rFonts w:cs="Arial"/>
                <w:lang w:val="et-EE"/>
              </w:rPr>
              <w:t>Ehitiste</w:t>
            </w:r>
            <w:r w:rsidR="00242EFE" w:rsidRPr="001B13E5">
              <w:rPr>
                <w:rFonts w:cs="Arial"/>
                <w:lang w:val="et-EE"/>
              </w:rPr>
              <w:t xml:space="preserve"> lubatud max kõrgus</w:t>
            </w:r>
            <w:r w:rsidR="00A641B0" w:rsidRPr="001B13E5">
              <w:rPr>
                <w:rFonts w:cs="Arial"/>
                <w:lang w:val="et-EE"/>
              </w:rPr>
              <w:t>:</w:t>
            </w:r>
            <w:r w:rsidR="00ED1202" w:rsidRPr="001B13E5">
              <w:rPr>
                <w:rFonts w:cs="Arial"/>
                <w:lang w:val="et-EE"/>
              </w:rPr>
              <w:t xml:space="preserve"> </w:t>
            </w:r>
            <w:r w:rsidRPr="001B13E5">
              <w:rPr>
                <w:rFonts w:cs="Arial"/>
                <w:lang w:val="et-EE"/>
              </w:rPr>
              <w:t>p</w:t>
            </w:r>
            <w:r w:rsidR="00242EFE" w:rsidRPr="001B13E5">
              <w:rPr>
                <w:rFonts w:cs="Arial"/>
                <w:lang w:val="et-EE"/>
              </w:rPr>
              <w:t>õhi</w:t>
            </w:r>
            <w:r w:rsidR="00A641B0" w:rsidRPr="001B13E5">
              <w:rPr>
                <w:rFonts w:cs="Arial"/>
                <w:lang w:val="et-EE"/>
              </w:rPr>
              <w:t>hoone</w:t>
            </w:r>
            <w:r w:rsidRPr="001B13E5">
              <w:rPr>
                <w:rFonts w:cs="Arial"/>
                <w:lang w:val="et-EE"/>
              </w:rPr>
              <w:t xml:space="preserve"> </w:t>
            </w:r>
            <w:r w:rsidR="00242EFE" w:rsidRPr="001B13E5">
              <w:rPr>
                <w:rFonts w:cs="Arial"/>
                <w:lang w:val="et-EE"/>
              </w:rPr>
              <w:t>/</w:t>
            </w:r>
            <w:r w:rsidRPr="001B13E5">
              <w:rPr>
                <w:rFonts w:cs="Arial"/>
                <w:lang w:val="et-EE"/>
              </w:rPr>
              <w:t xml:space="preserve"> </w:t>
            </w:r>
            <w:r w:rsidR="00242EFE" w:rsidRPr="001B13E5">
              <w:rPr>
                <w:rFonts w:cs="Arial"/>
                <w:lang w:val="et-EE"/>
              </w:rPr>
              <w:t>abihoone</w:t>
            </w:r>
          </w:p>
        </w:tc>
      </w:tr>
      <w:tr w:rsidR="00ED1202" w:rsidRPr="001B13E5" w14:paraId="0331AA03" w14:textId="77777777" w:rsidTr="00ED1202">
        <w:tc>
          <w:tcPr>
            <w:cnfStyle w:val="001000000000" w:firstRow="0" w:lastRow="0" w:firstColumn="1" w:lastColumn="0" w:oddVBand="0" w:evenVBand="0" w:oddHBand="0" w:evenHBand="0" w:firstRowFirstColumn="0" w:firstRowLastColumn="0" w:lastRowFirstColumn="0" w:lastRowLastColumn="0"/>
            <w:tcW w:w="458" w:type="dxa"/>
          </w:tcPr>
          <w:p w14:paraId="41F28217" w14:textId="77777777" w:rsidR="00242EFE" w:rsidRPr="001B13E5" w:rsidRDefault="00242EFE" w:rsidP="00E22B52">
            <w:pPr>
              <w:autoSpaceDE w:val="0"/>
              <w:spacing w:before="0"/>
              <w:jc w:val="center"/>
              <w:rPr>
                <w:rFonts w:cs="Arial"/>
                <w:lang w:val="et-EE"/>
              </w:rPr>
            </w:pPr>
            <w:r w:rsidRPr="001B13E5">
              <w:rPr>
                <w:rFonts w:cs="Arial"/>
                <w:lang w:val="et-EE"/>
              </w:rPr>
              <w:t>1</w:t>
            </w:r>
          </w:p>
        </w:tc>
        <w:tc>
          <w:tcPr>
            <w:tcW w:w="2236" w:type="dxa"/>
          </w:tcPr>
          <w:p w14:paraId="0F7581A1" w14:textId="73CFA2E7" w:rsidR="00242EFE" w:rsidRPr="001B13E5" w:rsidRDefault="002A2379"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 xml:space="preserve">EP </w:t>
            </w:r>
            <w:r w:rsidR="002B5831" w:rsidRPr="001B13E5">
              <w:rPr>
                <w:rFonts w:cs="Arial"/>
                <w:lang w:val="et-EE"/>
              </w:rPr>
              <w:t>100%</w:t>
            </w:r>
            <w:r w:rsidR="004C7F26" w:rsidRPr="001B13E5">
              <w:rPr>
                <w:rFonts w:cs="Arial"/>
                <w:lang w:val="et-EE"/>
              </w:rPr>
              <w:t xml:space="preserve"> </w:t>
            </w:r>
            <w:r w:rsidR="002B5831" w:rsidRPr="001B13E5">
              <w:rPr>
                <w:rFonts w:cs="Arial"/>
                <w:lang w:val="et-EE"/>
              </w:rPr>
              <w:t>//</w:t>
            </w:r>
            <w:r w:rsidR="004C7F26" w:rsidRPr="001B13E5">
              <w:rPr>
                <w:rFonts w:cs="Arial"/>
                <w:lang w:val="et-EE"/>
              </w:rPr>
              <w:t xml:space="preserve"> </w:t>
            </w:r>
            <w:r w:rsidR="002B5831" w:rsidRPr="001B13E5">
              <w:rPr>
                <w:rFonts w:cs="Arial"/>
                <w:lang w:val="et-EE"/>
              </w:rPr>
              <w:t>E 100%</w:t>
            </w:r>
          </w:p>
        </w:tc>
        <w:tc>
          <w:tcPr>
            <w:tcW w:w="2551" w:type="dxa"/>
            <w:vAlign w:val="center"/>
          </w:tcPr>
          <w:p w14:paraId="29FAA5BA" w14:textId="6CCEA779" w:rsidR="00242EFE" w:rsidRPr="001B13E5" w:rsidRDefault="002A2379"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4</w:t>
            </w:r>
            <w:r w:rsidR="00242EFE" w:rsidRPr="001B13E5">
              <w:rPr>
                <w:rFonts w:cs="Arial"/>
                <w:lang w:val="et-EE"/>
              </w:rPr>
              <w:t xml:space="preserve"> (1 / </w:t>
            </w:r>
            <w:r w:rsidRPr="001B13E5">
              <w:rPr>
                <w:rFonts w:cs="Arial"/>
                <w:lang w:val="et-EE"/>
              </w:rPr>
              <w:t>3</w:t>
            </w:r>
            <w:r w:rsidR="00242EFE" w:rsidRPr="001B13E5">
              <w:rPr>
                <w:rFonts w:cs="Arial"/>
                <w:lang w:val="et-EE"/>
              </w:rPr>
              <w:t>)</w:t>
            </w:r>
          </w:p>
        </w:tc>
        <w:tc>
          <w:tcPr>
            <w:tcW w:w="2552" w:type="dxa"/>
            <w:vAlign w:val="center"/>
          </w:tcPr>
          <w:p w14:paraId="0FB498CE" w14:textId="0547D474" w:rsidR="00242EFE" w:rsidRPr="001B13E5" w:rsidRDefault="00637A62"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600</w:t>
            </w:r>
            <w:r w:rsidR="00242EFE" w:rsidRPr="001B13E5">
              <w:rPr>
                <w:rFonts w:cs="Arial"/>
                <w:lang w:val="et-EE"/>
              </w:rPr>
              <w:t xml:space="preserve"> m²</w:t>
            </w:r>
            <w:r w:rsidR="00D86FE6" w:rsidRPr="001B13E5">
              <w:rPr>
                <w:rFonts w:cs="Arial"/>
                <w:lang w:val="et-EE"/>
              </w:rPr>
              <w:t xml:space="preserve"> / 300 m²</w:t>
            </w:r>
          </w:p>
        </w:tc>
        <w:tc>
          <w:tcPr>
            <w:tcW w:w="2126" w:type="dxa"/>
            <w:vAlign w:val="center"/>
          </w:tcPr>
          <w:p w14:paraId="1E56CE36" w14:textId="52A68210" w:rsidR="00242EFE" w:rsidRPr="001B13E5" w:rsidRDefault="00F01C38"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9</w:t>
            </w:r>
            <w:r w:rsidR="00242EFE" w:rsidRPr="001B13E5">
              <w:rPr>
                <w:rFonts w:cs="Arial"/>
                <w:lang w:val="et-EE"/>
              </w:rPr>
              <w:t xml:space="preserve"> m / </w:t>
            </w:r>
            <w:r w:rsidR="002A2379" w:rsidRPr="001B13E5">
              <w:rPr>
                <w:rFonts w:cs="Arial"/>
                <w:lang w:val="et-EE"/>
              </w:rPr>
              <w:t>6</w:t>
            </w:r>
            <w:r w:rsidR="00242EFE" w:rsidRPr="001B13E5">
              <w:rPr>
                <w:rFonts w:cs="Arial"/>
                <w:lang w:val="et-EE"/>
              </w:rPr>
              <w:t xml:space="preserve"> m</w:t>
            </w:r>
          </w:p>
        </w:tc>
      </w:tr>
      <w:tr w:rsidR="00ED1202" w:rsidRPr="001B13E5" w14:paraId="31D7C0F6" w14:textId="77777777" w:rsidTr="00ED1202">
        <w:tc>
          <w:tcPr>
            <w:cnfStyle w:val="001000000000" w:firstRow="0" w:lastRow="0" w:firstColumn="1" w:lastColumn="0" w:oddVBand="0" w:evenVBand="0" w:oddHBand="0" w:evenHBand="0" w:firstRowFirstColumn="0" w:firstRowLastColumn="0" w:lastRowFirstColumn="0" w:lastRowLastColumn="0"/>
            <w:tcW w:w="458" w:type="dxa"/>
          </w:tcPr>
          <w:p w14:paraId="0BFFD11C" w14:textId="3D126680" w:rsidR="002B5831" w:rsidRPr="001B13E5" w:rsidRDefault="002B5831" w:rsidP="00E22B52">
            <w:pPr>
              <w:autoSpaceDE w:val="0"/>
              <w:spacing w:before="0"/>
              <w:jc w:val="center"/>
              <w:rPr>
                <w:rFonts w:cs="Arial"/>
                <w:lang w:val="et-EE"/>
              </w:rPr>
            </w:pPr>
            <w:r w:rsidRPr="001B13E5">
              <w:rPr>
                <w:rFonts w:cs="Arial"/>
                <w:lang w:val="et-EE"/>
              </w:rPr>
              <w:t>2</w:t>
            </w:r>
          </w:p>
        </w:tc>
        <w:tc>
          <w:tcPr>
            <w:tcW w:w="2236" w:type="dxa"/>
          </w:tcPr>
          <w:p w14:paraId="7005D2CB" w14:textId="60FCEC77" w:rsidR="002B5831" w:rsidRPr="001B13E5" w:rsidRDefault="002B5831" w:rsidP="00ED120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ML 100% // M</w:t>
            </w:r>
            <w:r w:rsidR="00940D8B" w:rsidRPr="001B13E5">
              <w:rPr>
                <w:rFonts w:cs="Arial"/>
                <w:lang w:val="et-EE"/>
              </w:rPr>
              <w:t xml:space="preserve"> </w:t>
            </w:r>
            <w:r w:rsidRPr="001B13E5">
              <w:rPr>
                <w:rFonts w:cs="Arial"/>
                <w:lang w:val="et-EE"/>
              </w:rPr>
              <w:t>100%</w:t>
            </w:r>
          </w:p>
        </w:tc>
        <w:tc>
          <w:tcPr>
            <w:tcW w:w="2551" w:type="dxa"/>
            <w:vAlign w:val="center"/>
          </w:tcPr>
          <w:p w14:paraId="2A74BBB8" w14:textId="0F0A2B17" w:rsidR="002B5831" w:rsidRPr="001B13E5" w:rsidRDefault="002B5831"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w:t>
            </w:r>
          </w:p>
        </w:tc>
        <w:tc>
          <w:tcPr>
            <w:tcW w:w="2552" w:type="dxa"/>
            <w:vAlign w:val="center"/>
          </w:tcPr>
          <w:p w14:paraId="5B5252FD" w14:textId="1423C223" w:rsidR="002B5831" w:rsidRPr="001B13E5" w:rsidRDefault="002B5831"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w:t>
            </w:r>
          </w:p>
        </w:tc>
        <w:tc>
          <w:tcPr>
            <w:tcW w:w="2126" w:type="dxa"/>
            <w:vAlign w:val="center"/>
          </w:tcPr>
          <w:p w14:paraId="0046A941" w14:textId="3ADB75B5" w:rsidR="002B5831" w:rsidRPr="001B13E5" w:rsidRDefault="002B5831"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w:t>
            </w:r>
          </w:p>
        </w:tc>
      </w:tr>
      <w:tr w:rsidR="00ED1202" w:rsidRPr="001B13E5" w14:paraId="1107B4C3" w14:textId="77777777" w:rsidTr="00ED1202">
        <w:tc>
          <w:tcPr>
            <w:cnfStyle w:val="001000000000" w:firstRow="0" w:lastRow="0" w:firstColumn="1" w:lastColumn="0" w:oddVBand="0" w:evenVBand="0" w:oddHBand="0" w:evenHBand="0" w:firstRowFirstColumn="0" w:firstRowLastColumn="0" w:lastRowFirstColumn="0" w:lastRowLastColumn="0"/>
            <w:tcW w:w="458" w:type="dxa"/>
          </w:tcPr>
          <w:p w14:paraId="2F22C00C" w14:textId="57B2F00A" w:rsidR="00F01C38" w:rsidRPr="001B13E5" w:rsidRDefault="002B5831" w:rsidP="00E22B52">
            <w:pPr>
              <w:autoSpaceDE w:val="0"/>
              <w:spacing w:before="0"/>
              <w:jc w:val="center"/>
              <w:rPr>
                <w:rFonts w:cs="Arial"/>
                <w:lang w:val="et-EE"/>
              </w:rPr>
            </w:pPr>
            <w:r w:rsidRPr="001B13E5">
              <w:rPr>
                <w:rFonts w:cs="Arial"/>
                <w:lang w:val="et-EE"/>
              </w:rPr>
              <w:t>3</w:t>
            </w:r>
          </w:p>
        </w:tc>
        <w:tc>
          <w:tcPr>
            <w:tcW w:w="2236" w:type="dxa"/>
          </w:tcPr>
          <w:p w14:paraId="632E5F61" w14:textId="05EEE5C6" w:rsidR="00F01C38" w:rsidRPr="001B13E5" w:rsidRDefault="00F01C38"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E</w:t>
            </w:r>
            <w:r w:rsidR="002A2379" w:rsidRPr="001B13E5">
              <w:rPr>
                <w:rFonts w:cs="Arial"/>
                <w:lang w:val="et-EE"/>
              </w:rPr>
              <w:t>P</w:t>
            </w:r>
            <w:r w:rsidRPr="001B13E5">
              <w:rPr>
                <w:rFonts w:cs="Arial"/>
                <w:lang w:val="et-EE"/>
              </w:rPr>
              <w:t xml:space="preserve"> 100% // E 100%</w:t>
            </w:r>
          </w:p>
        </w:tc>
        <w:tc>
          <w:tcPr>
            <w:tcW w:w="2551" w:type="dxa"/>
          </w:tcPr>
          <w:p w14:paraId="050DEFF9" w14:textId="7FA95BCB" w:rsidR="00F01C38" w:rsidRPr="001B13E5" w:rsidRDefault="002A2379"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4</w:t>
            </w:r>
            <w:r w:rsidR="00F01C38" w:rsidRPr="001B13E5">
              <w:rPr>
                <w:rFonts w:cs="Arial"/>
                <w:lang w:val="et-EE"/>
              </w:rPr>
              <w:t xml:space="preserve"> (1 / </w:t>
            </w:r>
            <w:r w:rsidRPr="001B13E5">
              <w:rPr>
                <w:rFonts w:cs="Arial"/>
                <w:lang w:val="et-EE"/>
              </w:rPr>
              <w:t>3</w:t>
            </w:r>
            <w:r w:rsidR="00F01C38" w:rsidRPr="001B13E5">
              <w:rPr>
                <w:rFonts w:cs="Arial"/>
                <w:lang w:val="et-EE"/>
              </w:rPr>
              <w:t>)</w:t>
            </w:r>
          </w:p>
        </w:tc>
        <w:tc>
          <w:tcPr>
            <w:tcW w:w="2552" w:type="dxa"/>
          </w:tcPr>
          <w:p w14:paraId="02BBCDDF" w14:textId="69DA2075" w:rsidR="00F01C38" w:rsidRPr="001B13E5" w:rsidRDefault="00637A62"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50</w:t>
            </w:r>
            <w:r w:rsidR="00F01C38" w:rsidRPr="001B13E5">
              <w:rPr>
                <w:rFonts w:cs="Arial"/>
                <w:lang w:val="et-EE"/>
              </w:rPr>
              <w:t>0 m²</w:t>
            </w:r>
            <w:r w:rsidR="00D86FE6" w:rsidRPr="001B13E5">
              <w:rPr>
                <w:rFonts w:cs="Arial"/>
                <w:lang w:val="et-EE"/>
              </w:rPr>
              <w:t xml:space="preserve"> / 250 m²</w:t>
            </w:r>
          </w:p>
        </w:tc>
        <w:tc>
          <w:tcPr>
            <w:tcW w:w="2126" w:type="dxa"/>
          </w:tcPr>
          <w:p w14:paraId="79D59024" w14:textId="5FB0D501" w:rsidR="00F01C38" w:rsidRPr="001B13E5" w:rsidRDefault="00F01C38"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 xml:space="preserve">9 m / </w:t>
            </w:r>
            <w:r w:rsidR="002A2379" w:rsidRPr="001B13E5">
              <w:rPr>
                <w:rFonts w:cs="Arial"/>
                <w:lang w:val="et-EE"/>
              </w:rPr>
              <w:t>6</w:t>
            </w:r>
            <w:r w:rsidRPr="001B13E5">
              <w:rPr>
                <w:rFonts w:cs="Arial"/>
                <w:lang w:val="et-EE"/>
              </w:rPr>
              <w:t xml:space="preserve"> m</w:t>
            </w:r>
          </w:p>
        </w:tc>
      </w:tr>
      <w:tr w:rsidR="00ED1202" w:rsidRPr="001B13E5" w14:paraId="18A29E5C" w14:textId="77777777" w:rsidTr="00ED1202">
        <w:tc>
          <w:tcPr>
            <w:cnfStyle w:val="001000000000" w:firstRow="0" w:lastRow="0" w:firstColumn="1" w:lastColumn="0" w:oddVBand="0" w:evenVBand="0" w:oddHBand="0" w:evenHBand="0" w:firstRowFirstColumn="0" w:firstRowLastColumn="0" w:lastRowFirstColumn="0" w:lastRowLastColumn="0"/>
            <w:tcW w:w="458" w:type="dxa"/>
          </w:tcPr>
          <w:p w14:paraId="493E1A8C" w14:textId="0234CCAC" w:rsidR="00D86FE6" w:rsidRPr="001B13E5" w:rsidRDefault="007B6C89" w:rsidP="00E22B52">
            <w:pPr>
              <w:autoSpaceDE w:val="0"/>
              <w:spacing w:before="0"/>
              <w:jc w:val="center"/>
              <w:rPr>
                <w:rFonts w:cs="Arial"/>
                <w:lang w:val="et-EE"/>
              </w:rPr>
            </w:pPr>
            <w:r w:rsidRPr="001B13E5">
              <w:rPr>
                <w:rFonts w:cs="Arial"/>
                <w:lang w:val="et-EE"/>
              </w:rPr>
              <w:t>4</w:t>
            </w:r>
          </w:p>
        </w:tc>
        <w:tc>
          <w:tcPr>
            <w:tcW w:w="2236" w:type="dxa"/>
          </w:tcPr>
          <w:p w14:paraId="6E8D469F" w14:textId="61DCEF27" w:rsidR="00D86FE6" w:rsidRPr="001B13E5" w:rsidRDefault="00D86FE6"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EP</w:t>
            </w:r>
            <w:r w:rsidR="004C7F26" w:rsidRPr="001B13E5">
              <w:rPr>
                <w:rFonts w:cs="Arial"/>
                <w:lang w:val="et-EE"/>
              </w:rPr>
              <w:t xml:space="preserve"> </w:t>
            </w:r>
            <w:r w:rsidRPr="001B13E5">
              <w:rPr>
                <w:rFonts w:cs="Arial"/>
                <w:lang w:val="et-EE"/>
              </w:rPr>
              <w:t>100% // E 100%</w:t>
            </w:r>
          </w:p>
        </w:tc>
        <w:tc>
          <w:tcPr>
            <w:tcW w:w="2551" w:type="dxa"/>
          </w:tcPr>
          <w:p w14:paraId="3CDB32D4" w14:textId="1F337FE5" w:rsidR="00D86FE6" w:rsidRPr="001B13E5" w:rsidRDefault="00D86FE6"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4 (1 / 3)</w:t>
            </w:r>
          </w:p>
        </w:tc>
        <w:tc>
          <w:tcPr>
            <w:tcW w:w="2552" w:type="dxa"/>
          </w:tcPr>
          <w:p w14:paraId="4039CC9A" w14:textId="3E863D09" w:rsidR="00D86FE6" w:rsidRPr="001B13E5" w:rsidRDefault="00D86FE6"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500 m² / 250 m²</w:t>
            </w:r>
          </w:p>
        </w:tc>
        <w:tc>
          <w:tcPr>
            <w:tcW w:w="2126" w:type="dxa"/>
          </w:tcPr>
          <w:p w14:paraId="046B04C5" w14:textId="014B0713" w:rsidR="00D86FE6" w:rsidRPr="001B13E5" w:rsidRDefault="00D86FE6"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9 m / 6 m</w:t>
            </w:r>
          </w:p>
        </w:tc>
      </w:tr>
      <w:tr w:rsidR="00ED1202" w:rsidRPr="001B13E5" w14:paraId="05E0A011" w14:textId="77777777" w:rsidTr="00ED1202">
        <w:tc>
          <w:tcPr>
            <w:cnfStyle w:val="001000000000" w:firstRow="0" w:lastRow="0" w:firstColumn="1" w:lastColumn="0" w:oddVBand="0" w:evenVBand="0" w:oddHBand="0" w:evenHBand="0" w:firstRowFirstColumn="0" w:firstRowLastColumn="0" w:lastRowFirstColumn="0" w:lastRowLastColumn="0"/>
            <w:tcW w:w="458" w:type="dxa"/>
          </w:tcPr>
          <w:p w14:paraId="28B000AD" w14:textId="16322710" w:rsidR="00F01C38" w:rsidRPr="001B13E5" w:rsidRDefault="007B6C89" w:rsidP="00E22B52">
            <w:pPr>
              <w:autoSpaceDE w:val="0"/>
              <w:spacing w:before="0"/>
              <w:jc w:val="center"/>
              <w:rPr>
                <w:rFonts w:cs="Arial"/>
                <w:lang w:val="et-EE"/>
              </w:rPr>
            </w:pPr>
            <w:r w:rsidRPr="001B13E5">
              <w:rPr>
                <w:rFonts w:cs="Arial"/>
                <w:lang w:val="et-EE"/>
              </w:rPr>
              <w:t>5</w:t>
            </w:r>
          </w:p>
        </w:tc>
        <w:tc>
          <w:tcPr>
            <w:tcW w:w="2236" w:type="dxa"/>
          </w:tcPr>
          <w:p w14:paraId="0316C830" w14:textId="62088AB0" w:rsidR="00F01C38" w:rsidRPr="001B13E5" w:rsidRDefault="002A2379" w:rsidP="00ED120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ML 100% // M</w:t>
            </w:r>
            <w:r w:rsidR="00940D8B" w:rsidRPr="001B13E5">
              <w:rPr>
                <w:rFonts w:cs="Arial"/>
                <w:lang w:val="et-EE"/>
              </w:rPr>
              <w:t xml:space="preserve"> </w:t>
            </w:r>
            <w:r w:rsidR="00F01C38" w:rsidRPr="001B13E5">
              <w:rPr>
                <w:rFonts w:cs="Arial"/>
                <w:lang w:val="et-EE"/>
              </w:rPr>
              <w:t>100%</w:t>
            </w:r>
          </w:p>
        </w:tc>
        <w:tc>
          <w:tcPr>
            <w:tcW w:w="2551" w:type="dxa"/>
            <w:vAlign w:val="center"/>
          </w:tcPr>
          <w:p w14:paraId="1C0A9D06" w14:textId="4F974FCF" w:rsidR="00F01C38" w:rsidRPr="001B13E5" w:rsidRDefault="002A2379"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w:t>
            </w:r>
          </w:p>
        </w:tc>
        <w:tc>
          <w:tcPr>
            <w:tcW w:w="2552" w:type="dxa"/>
            <w:vAlign w:val="center"/>
          </w:tcPr>
          <w:p w14:paraId="5E36C2E0" w14:textId="218BB78E" w:rsidR="00F01C38" w:rsidRPr="001B13E5" w:rsidRDefault="002A2379"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w:t>
            </w:r>
          </w:p>
        </w:tc>
        <w:tc>
          <w:tcPr>
            <w:tcW w:w="2126" w:type="dxa"/>
            <w:vAlign w:val="center"/>
          </w:tcPr>
          <w:p w14:paraId="75DEF818" w14:textId="0C7EDB8D" w:rsidR="00F01C38" w:rsidRPr="001B13E5" w:rsidRDefault="002A2379"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w:t>
            </w:r>
          </w:p>
        </w:tc>
      </w:tr>
    </w:tbl>
    <w:p w14:paraId="2822E833" w14:textId="45DA2E92" w:rsidR="00242EFE" w:rsidRPr="001B13E5" w:rsidRDefault="00242EFE" w:rsidP="00E22B52">
      <w:pPr>
        <w:autoSpaceDE w:val="0"/>
        <w:spacing w:before="0" w:after="0"/>
        <w:rPr>
          <w:rFonts w:cs="Arial"/>
          <w:lang w:val="et-EE"/>
        </w:rPr>
      </w:pPr>
      <w:r w:rsidRPr="001B13E5">
        <w:rPr>
          <w:rFonts w:cs="Arial"/>
          <w:lang w:val="et-EE"/>
        </w:rPr>
        <w:t>Lubatud suurim ehitisealune pind näitab kõikide ehitiste suurimat lubatud pinda, s.t selle alla läheva</w:t>
      </w:r>
      <w:r w:rsidR="007A65D2" w:rsidRPr="001B13E5">
        <w:rPr>
          <w:rFonts w:cs="Arial"/>
          <w:lang w:val="et-EE"/>
        </w:rPr>
        <w:t>d</w:t>
      </w:r>
      <w:r w:rsidR="0097157E" w:rsidRPr="001B13E5">
        <w:rPr>
          <w:rFonts w:cs="Arial"/>
          <w:lang w:val="et-EE"/>
        </w:rPr>
        <w:t xml:space="preserve"> </w:t>
      </w:r>
      <w:r w:rsidRPr="001B13E5">
        <w:rPr>
          <w:rFonts w:cs="Arial"/>
          <w:lang w:val="et-EE"/>
        </w:rPr>
        <w:t>kõik ehitusloakohustuslikud ja ehitusloakohustuseta ehitised.</w:t>
      </w:r>
    </w:p>
    <w:p w14:paraId="6A0E6CCB" w14:textId="467097C4" w:rsidR="002F7D60" w:rsidRPr="001B13E5" w:rsidRDefault="002F7D60" w:rsidP="00E22B52">
      <w:pPr>
        <w:autoSpaceDE w:val="0"/>
        <w:spacing w:before="0" w:after="0"/>
        <w:rPr>
          <w:rFonts w:cs="Arial"/>
          <w:lang w:val="et-EE"/>
        </w:rPr>
      </w:pPr>
    </w:p>
    <w:p w14:paraId="522A7948" w14:textId="519306DD" w:rsidR="002F7D60" w:rsidRPr="001B13E5" w:rsidRDefault="002A2379" w:rsidP="00E22B52">
      <w:pPr>
        <w:pStyle w:val="BodyText"/>
        <w:spacing w:after="0"/>
        <w:rPr>
          <w:rFonts w:ascii="Arial" w:hAnsi="Arial" w:cs="Arial"/>
          <w:sz w:val="22"/>
          <w:szCs w:val="22"/>
        </w:rPr>
      </w:pPr>
      <w:r w:rsidRPr="001B13E5">
        <w:rPr>
          <w:rFonts w:ascii="Arial" w:hAnsi="Arial" w:cs="Arial"/>
          <w:sz w:val="22"/>
          <w:szCs w:val="22"/>
        </w:rPr>
        <w:t>Üksik</w:t>
      </w:r>
      <w:r w:rsidR="009978AA" w:rsidRPr="001B13E5">
        <w:rPr>
          <w:rFonts w:ascii="Arial" w:hAnsi="Arial" w:cs="Arial"/>
          <w:sz w:val="22"/>
          <w:szCs w:val="22"/>
        </w:rPr>
        <w:t>ela</w:t>
      </w:r>
      <w:r w:rsidRPr="001B13E5">
        <w:rPr>
          <w:rFonts w:ascii="Arial" w:hAnsi="Arial" w:cs="Arial"/>
          <w:sz w:val="22"/>
          <w:szCs w:val="22"/>
        </w:rPr>
        <w:t>mu juurde võib rajada kuni 3</w:t>
      </w:r>
      <w:r w:rsidR="002F7D60" w:rsidRPr="001B13E5">
        <w:rPr>
          <w:rFonts w:ascii="Arial" w:hAnsi="Arial" w:cs="Arial"/>
          <w:sz w:val="22"/>
          <w:szCs w:val="22"/>
        </w:rPr>
        <w:t xml:space="preserve"> abihoonet ehitis</w:t>
      </w:r>
      <w:r w:rsidR="00637A62" w:rsidRPr="001B13E5">
        <w:rPr>
          <w:rFonts w:ascii="Arial" w:hAnsi="Arial" w:cs="Arial"/>
          <w:sz w:val="22"/>
          <w:szCs w:val="22"/>
        </w:rPr>
        <w:t xml:space="preserve">ealuse pinnaga </w:t>
      </w:r>
      <w:r w:rsidRPr="001B13E5">
        <w:rPr>
          <w:rFonts w:ascii="Arial" w:hAnsi="Arial" w:cs="Arial"/>
          <w:sz w:val="22"/>
          <w:szCs w:val="22"/>
        </w:rPr>
        <w:t>kuni 10</w:t>
      </w:r>
      <w:r w:rsidR="00637A62" w:rsidRPr="001B13E5">
        <w:rPr>
          <w:rFonts w:ascii="Arial" w:hAnsi="Arial" w:cs="Arial"/>
          <w:sz w:val="22"/>
          <w:szCs w:val="22"/>
        </w:rPr>
        <w:t>0 m² (kokku 300</w:t>
      </w:r>
      <w:r w:rsidR="004549CE" w:rsidRPr="001B13E5">
        <w:rPr>
          <w:rFonts w:ascii="Arial" w:hAnsi="Arial" w:cs="Arial"/>
          <w:sz w:val="22"/>
          <w:szCs w:val="22"/>
        </w:rPr>
        <w:t xml:space="preserve"> </w:t>
      </w:r>
      <w:r w:rsidR="00637A62" w:rsidRPr="001B13E5">
        <w:rPr>
          <w:rFonts w:ascii="Arial" w:hAnsi="Arial" w:cs="Arial"/>
          <w:sz w:val="22"/>
          <w:szCs w:val="22"/>
        </w:rPr>
        <w:t>m²).</w:t>
      </w:r>
    </w:p>
    <w:p w14:paraId="3CBA3748" w14:textId="77777777" w:rsidR="00B61304" w:rsidRPr="001B13E5" w:rsidRDefault="00B61304" w:rsidP="00E22B52">
      <w:pPr>
        <w:spacing w:before="0" w:after="0"/>
        <w:rPr>
          <w:rFonts w:cs="Arial"/>
          <w:lang w:val="et-EE"/>
        </w:rPr>
      </w:pPr>
    </w:p>
    <w:p w14:paraId="4EE79DDF" w14:textId="77777777" w:rsidR="0088625F" w:rsidRPr="001B13E5" w:rsidRDefault="00E81250">
      <w:pPr>
        <w:pStyle w:val="Heading2"/>
        <w:numPr>
          <w:ilvl w:val="1"/>
          <w:numId w:val="2"/>
        </w:numPr>
        <w:tabs>
          <w:tab w:val="left" w:pos="426"/>
        </w:tabs>
        <w:rPr>
          <w:rFonts w:cs="Arial"/>
          <w:szCs w:val="22"/>
          <w:lang w:val="et-EE"/>
        </w:rPr>
      </w:pPr>
      <w:bookmarkStart w:id="47" w:name="_Toc497647808"/>
      <w:bookmarkStart w:id="48" w:name="_Toc189753731"/>
      <w:r w:rsidRPr="001B13E5">
        <w:rPr>
          <w:rFonts w:cs="Arial"/>
          <w:szCs w:val="22"/>
          <w:lang w:val="et-EE"/>
        </w:rPr>
        <w:t>Ehitiste arhitektuurinõuded</w:t>
      </w:r>
      <w:bookmarkEnd w:id="47"/>
      <w:bookmarkEnd w:id="48"/>
    </w:p>
    <w:p w14:paraId="18262862" w14:textId="26DC4F1F" w:rsidR="00F01C38" w:rsidRPr="001B13E5" w:rsidRDefault="00F01C38" w:rsidP="00310D02">
      <w:pPr>
        <w:tabs>
          <w:tab w:val="left" w:pos="2694"/>
        </w:tabs>
        <w:spacing w:before="0" w:after="0"/>
        <w:ind w:right="-165"/>
        <w:jc w:val="left"/>
        <w:rPr>
          <w:rFonts w:cs="Arial"/>
          <w:lang w:val="et-EE"/>
        </w:rPr>
      </w:pPr>
      <w:r w:rsidRPr="001B13E5">
        <w:rPr>
          <w:rFonts w:cs="Arial"/>
          <w:lang w:val="et-EE"/>
        </w:rPr>
        <w:t>Katusekalle:</w:t>
      </w:r>
      <w:r w:rsidRPr="001B13E5">
        <w:rPr>
          <w:rFonts w:cs="Arial"/>
          <w:lang w:val="et-EE"/>
        </w:rPr>
        <w:tab/>
      </w:r>
      <w:r w:rsidR="00053D48" w:rsidRPr="001B13E5">
        <w:rPr>
          <w:rFonts w:cs="Arial"/>
          <w:lang w:val="et-EE"/>
        </w:rPr>
        <w:t>ü</w:t>
      </w:r>
      <w:r w:rsidR="00266045" w:rsidRPr="001B13E5">
        <w:rPr>
          <w:rFonts w:cs="Arial"/>
          <w:lang w:val="et-EE"/>
        </w:rPr>
        <w:t>ksik</w:t>
      </w:r>
      <w:r w:rsidR="008D7CD2" w:rsidRPr="001B13E5">
        <w:rPr>
          <w:rFonts w:cs="Arial"/>
          <w:lang w:val="et-EE"/>
        </w:rPr>
        <w:t>elamul</w:t>
      </w:r>
      <w:r w:rsidR="008D7CD2" w:rsidRPr="001B13E5">
        <w:rPr>
          <w:rFonts w:cs="Arial"/>
          <w:spacing w:val="-20"/>
          <w:lang w:val="et-EE"/>
        </w:rPr>
        <w:t xml:space="preserve"> </w:t>
      </w:r>
      <w:r w:rsidR="008D7CD2" w:rsidRPr="001B13E5">
        <w:rPr>
          <w:rFonts w:cs="Arial"/>
          <w:lang w:val="et-EE"/>
        </w:rPr>
        <w:t>20</w:t>
      </w:r>
      <w:r w:rsidR="008D7CD2" w:rsidRPr="001B13E5">
        <w:rPr>
          <w:rFonts w:cs="Arial"/>
          <w:spacing w:val="-20"/>
          <w:lang w:val="et-EE"/>
        </w:rPr>
        <w:t xml:space="preserve"> </w:t>
      </w:r>
      <w:r w:rsidR="008D7CD2" w:rsidRPr="001B13E5">
        <w:rPr>
          <w:rFonts w:cs="Arial"/>
          <w:lang w:val="et-EE"/>
        </w:rPr>
        <w:t>–</w:t>
      </w:r>
      <w:r w:rsidR="008D7CD2" w:rsidRPr="001B13E5">
        <w:rPr>
          <w:rFonts w:cs="Arial"/>
          <w:spacing w:val="-20"/>
          <w:lang w:val="et-EE"/>
        </w:rPr>
        <w:t xml:space="preserve"> </w:t>
      </w:r>
      <w:r w:rsidR="008D7CD2" w:rsidRPr="001B13E5">
        <w:rPr>
          <w:rFonts w:cs="Arial"/>
          <w:lang w:val="et-EE"/>
        </w:rPr>
        <w:t>45</w:t>
      </w:r>
      <w:r w:rsidR="00053D48" w:rsidRPr="001B13E5">
        <w:rPr>
          <w:rFonts w:cs="Arial"/>
          <w:lang w:val="et-EE"/>
        </w:rPr>
        <w:t>°</w:t>
      </w:r>
      <w:r w:rsidR="008D7CD2" w:rsidRPr="001B13E5">
        <w:rPr>
          <w:rFonts w:cs="Arial"/>
          <w:lang w:val="et-EE"/>
        </w:rPr>
        <w:t>,</w:t>
      </w:r>
      <w:r w:rsidR="008A0703" w:rsidRPr="001B13E5">
        <w:rPr>
          <w:rFonts w:cs="Arial"/>
          <w:spacing w:val="-20"/>
          <w:lang w:val="et-EE"/>
        </w:rPr>
        <w:t xml:space="preserve"> </w:t>
      </w:r>
      <w:r w:rsidR="008D7CD2" w:rsidRPr="001B13E5">
        <w:rPr>
          <w:rFonts w:cs="Arial"/>
          <w:lang w:val="et-EE"/>
        </w:rPr>
        <w:t>väiksemad</w:t>
      </w:r>
      <w:r w:rsidR="008D7CD2" w:rsidRPr="001B13E5">
        <w:rPr>
          <w:rFonts w:cs="Arial"/>
          <w:spacing w:val="-20"/>
          <w:lang w:val="et-EE"/>
        </w:rPr>
        <w:t xml:space="preserve"> </w:t>
      </w:r>
      <w:r w:rsidR="008D7CD2" w:rsidRPr="001B13E5">
        <w:rPr>
          <w:rFonts w:cs="Arial"/>
          <w:lang w:val="et-EE"/>
        </w:rPr>
        <w:t>hooneosad</w:t>
      </w:r>
      <w:r w:rsidR="008D7CD2" w:rsidRPr="001B13E5">
        <w:rPr>
          <w:rFonts w:cs="Arial"/>
          <w:spacing w:val="-20"/>
          <w:lang w:val="et-EE"/>
        </w:rPr>
        <w:t xml:space="preserve"> </w:t>
      </w:r>
      <w:r w:rsidR="008D7CD2" w:rsidRPr="001B13E5">
        <w:rPr>
          <w:rFonts w:cs="Arial"/>
          <w:lang w:val="et-EE"/>
        </w:rPr>
        <w:t>võivad</w:t>
      </w:r>
      <w:r w:rsidR="008D7CD2" w:rsidRPr="001B13E5">
        <w:rPr>
          <w:rFonts w:cs="Arial"/>
          <w:spacing w:val="-20"/>
          <w:lang w:val="et-EE"/>
        </w:rPr>
        <w:t xml:space="preserve"> </w:t>
      </w:r>
      <w:r w:rsidR="008D7CD2" w:rsidRPr="001B13E5">
        <w:rPr>
          <w:rFonts w:cs="Arial"/>
          <w:lang w:val="et-EE"/>
        </w:rPr>
        <w:t>olla</w:t>
      </w:r>
      <w:r w:rsidR="008D7CD2" w:rsidRPr="001B13E5">
        <w:rPr>
          <w:rFonts w:cs="Arial"/>
          <w:spacing w:val="-20"/>
          <w:lang w:val="et-EE"/>
        </w:rPr>
        <w:t xml:space="preserve"> </w:t>
      </w:r>
      <w:r w:rsidR="008D7CD2" w:rsidRPr="001B13E5">
        <w:rPr>
          <w:rFonts w:cs="Arial"/>
          <w:lang w:val="et-EE"/>
        </w:rPr>
        <w:t>madalama</w:t>
      </w:r>
      <w:r w:rsidR="008D7CD2" w:rsidRPr="001B13E5">
        <w:rPr>
          <w:rFonts w:cs="Arial"/>
          <w:spacing w:val="-20"/>
          <w:lang w:val="et-EE"/>
        </w:rPr>
        <w:t xml:space="preserve"> </w:t>
      </w:r>
      <w:r w:rsidR="008D7CD2" w:rsidRPr="001B13E5">
        <w:rPr>
          <w:rFonts w:cs="Arial"/>
          <w:lang w:val="et-EE"/>
        </w:rPr>
        <w:t>kaldega</w:t>
      </w:r>
      <w:r w:rsidR="00310D02" w:rsidRPr="001B13E5">
        <w:rPr>
          <w:rFonts w:cs="Arial"/>
          <w:lang w:val="et-EE"/>
        </w:rPr>
        <w:t>.</w:t>
      </w:r>
    </w:p>
    <w:p w14:paraId="02B2DC15" w14:textId="064D75E7" w:rsidR="00F01C38" w:rsidRPr="001B13E5" w:rsidRDefault="00F01C38" w:rsidP="00E22B52">
      <w:pPr>
        <w:tabs>
          <w:tab w:val="left" w:pos="2694"/>
        </w:tabs>
        <w:spacing w:before="0" w:after="0"/>
        <w:jc w:val="left"/>
        <w:rPr>
          <w:rFonts w:cs="Arial"/>
          <w:lang w:val="et-EE"/>
        </w:rPr>
      </w:pPr>
      <w:r w:rsidRPr="001B13E5">
        <w:rPr>
          <w:rFonts w:cs="Arial"/>
          <w:lang w:val="et-EE"/>
        </w:rPr>
        <w:t>Maksimaalne kõrgus:</w:t>
      </w:r>
      <w:r w:rsidRPr="001B13E5">
        <w:rPr>
          <w:rFonts w:cs="Arial"/>
          <w:lang w:val="et-EE"/>
        </w:rPr>
        <w:tab/>
      </w:r>
      <w:r w:rsidR="00E767D7" w:rsidRPr="001B13E5">
        <w:rPr>
          <w:rFonts w:cs="Arial"/>
          <w:lang w:val="et-EE"/>
        </w:rPr>
        <w:t xml:space="preserve">elamu </w:t>
      </w:r>
      <w:r w:rsidR="00310D02" w:rsidRPr="001B13E5">
        <w:rPr>
          <w:rFonts w:cs="Arial"/>
          <w:lang w:val="et-EE"/>
        </w:rPr>
        <w:t xml:space="preserve">– </w:t>
      </w:r>
      <w:r w:rsidRPr="001B13E5">
        <w:rPr>
          <w:rFonts w:cs="Arial"/>
          <w:lang w:val="et-EE"/>
        </w:rPr>
        <w:t xml:space="preserve">maapinnast </w:t>
      </w:r>
      <w:r w:rsidR="00053D48" w:rsidRPr="001B13E5">
        <w:rPr>
          <w:rFonts w:cs="Arial"/>
          <w:lang w:val="et-EE"/>
        </w:rPr>
        <w:t>9</w:t>
      </w:r>
      <w:r w:rsidRPr="001B13E5">
        <w:rPr>
          <w:rFonts w:cs="Arial"/>
          <w:lang w:val="et-EE"/>
        </w:rPr>
        <w:t xml:space="preserve"> m</w:t>
      </w:r>
      <w:r w:rsidR="00E767D7" w:rsidRPr="001B13E5">
        <w:rPr>
          <w:rFonts w:cs="Arial"/>
          <w:lang w:val="et-EE"/>
        </w:rPr>
        <w:t>; abihoone 6</w:t>
      </w:r>
      <w:r w:rsidR="00BA1E4F" w:rsidRPr="001B13E5">
        <w:rPr>
          <w:rFonts w:cs="Arial"/>
          <w:lang w:val="et-EE"/>
        </w:rPr>
        <w:t xml:space="preserve"> </w:t>
      </w:r>
      <w:r w:rsidR="00E767D7" w:rsidRPr="001B13E5">
        <w:rPr>
          <w:rFonts w:cs="Arial"/>
          <w:lang w:val="et-EE"/>
        </w:rPr>
        <w:t>m maapinnast</w:t>
      </w:r>
      <w:r w:rsidR="00310D02" w:rsidRPr="001B13E5">
        <w:rPr>
          <w:rFonts w:cs="Arial"/>
          <w:lang w:val="et-EE"/>
        </w:rPr>
        <w:t>.</w:t>
      </w:r>
    </w:p>
    <w:p w14:paraId="22B1C1BC" w14:textId="7F79FF8B" w:rsidR="00F01C38" w:rsidRPr="001B13E5" w:rsidRDefault="00F01C38" w:rsidP="00E22B52">
      <w:pPr>
        <w:tabs>
          <w:tab w:val="left" w:pos="2694"/>
        </w:tabs>
        <w:spacing w:before="0" w:after="0"/>
        <w:jc w:val="left"/>
        <w:rPr>
          <w:rFonts w:cs="Arial"/>
          <w:lang w:val="et-EE"/>
        </w:rPr>
      </w:pPr>
      <w:r w:rsidRPr="001B13E5">
        <w:rPr>
          <w:rFonts w:cs="Arial"/>
          <w:lang w:val="et-EE"/>
        </w:rPr>
        <w:t>Maksimaalne korruselisus:</w:t>
      </w:r>
      <w:r w:rsidRPr="001B13E5">
        <w:rPr>
          <w:rFonts w:cs="Arial"/>
          <w:lang w:val="et-EE"/>
        </w:rPr>
        <w:tab/>
      </w:r>
      <w:r w:rsidR="00E767D7" w:rsidRPr="001B13E5">
        <w:rPr>
          <w:rFonts w:cs="Arial"/>
          <w:lang w:val="et-EE"/>
        </w:rPr>
        <w:t xml:space="preserve">elamu – </w:t>
      </w:r>
      <w:r w:rsidRPr="001B13E5">
        <w:rPr>
          <w:rFonts w:cs="Arial"/>
          <w:lang w:val="et-EE"/>
        </w:rPr>
        <w:t>2</w:t>
      </w:r>
      <w:r w:rsidR="00E767D7" w:rsidRPr="001B13E5">
        <w:rPr>
          <w:rFonts w:cs="Arial"/>
          <w:lang w:val="et-EE"/>
        </w:rPr>
        <w:t xml:space="preserve"> korrust ja keldrikorrus; abihoone 1 korrus ja keldrikorrus</w:t>
      </w:r>
      <w:r w:rsidR="00310D02" w:rsidRPr="001B13E5">
        <w:rPr>
          <w:rFonts w:cs="Arial"/>
          <w:lang w:val="et-EE"/>
        </w:rPr>
        <w:t>.</w:t>
      </w:r>
    </w:p>
    <w:p w14:paraId="1862144E" w14:textId="3D7D41D4" w:rsidR="00F01C38" w:rsidRPr="001B13E5" w:rsidRDefault="00F01C38" w:rsidP="00E22B52">
      <w:pPr>
        <w:tabs>
          <w:tab w:val="left" w:pos="2694"/>
        </w:tabs>
        <w:spacing w:before="0" w:after="0"/>
        <w:ind w:left="2694" w:hanging="2694"/>
        <w:rPr>
          <w:rFonts w:cs="Arial"/>
          <w:lang w:val="et-EE"/>
        </w:rPr>
      </w:pPr>
      <w:r w:rsidRPr="001B13E5">
        <w:rPr>
          <w:rFonts w:cs="Arial"/>
          <w:lang w:val="et-EE"/>
        </w:rPr>
        <w:t>Välisviimistluse materjalid:</w:t>
      </w:r>
      <w:r w:rsidRPr="001B13E5">
        <w:rPr>
          <w:rFonts w:cs="Arial"/>
          <w:lang w:val="et-EE"/>
        </w:rPr>
        <w:tab/>
      </w:r>
      <w:r w:rsidR="008D7CD2" w:rsidRPr="001B13E5">
        <w:rPr>
          <w:rFonts w:cs="Arial"/>
          <w:color w:val="000000"/>
          <w:lang w:val="et-EE"/>
        </w:rPr>
        <w:t>peamise viimistlus</w:t>
      </w:r>
      <w:r w:rsidRPr="001B13E5">
        <w:rPr>
          <w:rFonts w:cs="Arial"/>
          <w:color w:val="000000"/>
          <w:lang w:val="et-EE"/>
        </w:rPr>
        <w:t xml:space="preserve">materjalina </w:t>
      </w:r>
      <w:r w:rsidR="00E767D7" w:rsidRPr="001B13E5">
        <w:rPr>
          <w:rFonts w:cs="Arial"/>
          <w:color w:val="000000"/>
          <w:lang w:val="et-EE"/>
        </w:rPr>
        <w:t xml:space="preserve">kasutada </w:t>
      </w:r>
      <w:r w:rsidRPr="001B13E5">
        <w:rPr>
          <w:rFonts w:cs="Arial"/>
          <w:color w:val="000000"/>
          <w:lang w:val="et-EE"/>
        </w:rPr>
        <w:t xml:space="preserve">puitu, mida võib kombineerida </w:t>
      </w:r>
      <w:r w:rsidR="00E767D7" w:rsidRPr="001B13E5">
        <w:rPr>
          <w:rFonts w:cs="Arial"/>
          <w:color w:val="000000"/>
          <w:lang w:val="et-EE"/>
        </w:rPr>
        <w:t>loodus</w:t>
      </w:r>
      <w:r w:rsidRPr="001B13E5">
        <w:rPr>
          <w:rFonts w:cs="Arial"/>
          <w:color w:val="000000"/>
          <w:lang w:val="et-EE"/>
        </w:rPr>
        <w:t>kivi, krohvi, tellisega ja ilmastikukindla ehitusplaadiga</w:t>
      </w:r>
      <w:r w:rsidR="00310D02" w:rsidRPr="001B13E5">
        <w:rPr>
          <w:rFonts w:cs="Arial"/>
          <w:lang w:val="et-EE"/>
        </w:rPr>
        <w:t>.</w:t>
      </w:r>
    </w:p>
    <w:p w14:paraId="1201D704" w14:textId="095326CE" w:rsidR="00E767D7" w:rsidRPr="001B13E5" w:rsidRDefault="00E767D7" w:rsidP="00E22B52">
      <w:pPr>
        <w:tabs>
          <w:tab w:val="left" w:pos="2694"/>
        </w:tabs>
        <w:spacing w:before="0" w:after="0"/>
        <w:ind w:left="2694" w:hanging="2694"/>
        <w:rPr>
          <w:rFonts w:cs="Arial"/>
          <w:lang w:val="et-EE"/>
        </w:rPr>
      </w:pPr>
      <w:r w:rsidRPr="001B13E5">
        <w:rPr>
          <w:rFonts w:cs="Arial"/>
          <w:lang w:val="et-EE"/>
        </w:rPr>
        <w:tab/>
        <w:t>Vältida ümarpalgi kasutust</w:t>
      </w:r>
      <w:r w:rsidR="00310D02" w:rsidRPr="001B13E5">
        <w:rPr>
          <w:rFonts w:cs="Arial"/>
          <w:lang w:val="et-EE"/>
        </w:rPr>
        <w:t>.</w:t>
      </w:r>
    </w:p>
    <w:p w14:paraId="0DEC8C4E" w14:textId="56045692" w:rsidR="00F01C38" w:rsidRPr="001B13E5" w:rsidRDefault="00F01C38" w:rsidP="00E22B52">
      <w:pPr>
        <w:tabs>
          <w:tab w:val="left" w:pos="2694"/>
        </w:tabs>
        <w:spacing w:before="0" w:after="0"/>
        <w:jc w:val="left"/>
        <w:rPr>
          <w:rFonts w:cs="Arial"/>
          <w:lang w:val="et-EE"/>
        </w:rPr>
      </w:pPr>
      <w:r w:rsidRPr="001B13E5">
        <w:rPr>
          <w:rFonts w:cs="Arial"/>
          <w:lang w:val="et-EE"/>
        </w:rPr>
        <w:t>Katusematerjal:</w:t>
      </w:r>
      <w:r w:rsidRPr="001B13E5">
        <w:rPr>
          <w:rFonts w:cs="Arial"/>
          <w:lang w:val="et-EE"/>
        </w:rPr>
        <w:tab/>
        <w:t>rullmaterjal</w:t>
      </w:r>
      <w:r w:rsidR="00BC6806" w:rsidRPr="001B13E5">
        <w:rPr>
          <w:rFonts w:cs="Arial"/>
          <w:lang w:val="et-EE"/>
        </w:rPr>
        <w:t>, kivi</w:t>
      </w:r>
      <w:r w:rsidRPr="001B13E5">
        <w:rPr>
          <w:rFonts w:cs="Arial"/>
          <w:lang w:val="et-EE"/>
        </w:rPr>
        <w:t xml:space="preserve"> või plekk</w:t>
      </w:r>
      <w:r w:rsidR="00310D02" w:rsidRPr="001B13E5">
        <w:rPr>
          <w:rFonts w:cs="Arial"/>
          <w:lang w:val="et-EE"/>
        </w:rPr>
        <w:t>.</w:t>
      </w:r>
    </w:p>
    <w:p w14:paraId="3BC58F72" w14:textId="77777777" w:rsidR="00053D48" w:rsidRPr="001B13E5" w:rsidRDefault="00053D48" w:rsidP="00E22B52">
      <w:pPr>
        <w:tabs>
          <w:tab w:val="left" w:pos="2835"/>
        </w:tabs>
        <w:spacing w:before="0" w:after="0"/>
        <w:jc w:val="left"/>
        <w:rPr>
          <w:rFonts w:cs="Arial"/>
          <w:lang w:val="et-EE"/>
        </w:rPr>
      </w:pPr>
    </w:p>
    <w:p w14:paraId="46CF3792" w14:textId="53D9E9F2" w:rsidR="00F01C38" w:rsidRPr="001B13E5" w:rsidRDefault="00F01C38" w:rsidP="00E22B52">
      <w:pPr>
        <w:spacing w:before="0" w:after="0"/>
        <w:rPr>
          <w:rFonts w:cs="Arial"/>
          <w:lang w:val="et-EE"/>
        </w:rPr>
      </w:pPr>
      <w:r w:rsidRPr="001B13E5">
        <w:rPr>
          <w:rFonts w:cs="Arial"/>
          <w:lang w:val="et-EE"/>
        </w:rPr>
        <w:t>Keelatud on imiteerivate materjalide kasutamine. Detailplaneeringuga ei ole määratud arhitektuurilist kindlat stiili. Välisviimistluse osas on antud maksimaalselt valikuvariante. Katusekattematerjalid ja viimistlusmaterjalid peavad sobima hoone arhitektuurilahendusega ja välisilmega.</w:t>
      </w:r>
    </w:p>
    <w:p w14:paraId="3749C162" w14:textId="33E7AD65" w:rsidR="00D63B55" w:rsidRPr="001B13E5" w:rsidRDefault="00D63B55" w:rsidP="00D63B55">
      <w:pPr>
        <w:spacing w:before="0" w:after="0"/>
        <w:rPr>
          <w:rFonts w:cs="Arial"/>
          <w:lang w:val="et-EE"/>
        </w:rPr>
      </w:pPr>
      <w:r w:rsidRPr="001B13E5">
        <w:rPr>
          <w:rFonts w:cs="Arial"/>
          <w:lang w:val="et-EE"/>
        </w:rPr>
        <w:t>Projekteeritava hoone arhitektuurne lahendus peab arvestama piirkonna miljööd, naaberhoonestuse üldmaht</w:t>
      </w:r>
      <w:r w:rsidR="00585F3B" w:rsidRPr="001B13E5">
        <w:rPr>
          <w:rFonts w:cs="Arial"/>
          <w:lang w:val="et-EE"/>
        </w:rPr>
        <w:t>usid</w:t>
      </w:r>
      <w:r w:rsidRPr="001B13E5">
        <w:rPr>
          <w:rFonts w:cs="Arial"/>
          <w:lang w:val="et-EE"/>
        </w:rPr>
        <w:t xml:space="preserve"> ja proportsioone.</w:t>
      </w:r>
      <w:r w:rsidR="00585F3B" w:rsidRPr="001B13E5">
        <w:rPr>
          <w:rFonts w:cs="Arial"/>
          <w:lang w:val="et-EE"/>
        </w:rPr>
        <w:t xml:space="preserve"> Lähtuda seisukohast</w:t>
      </w:r>
      <w:r w:rsidR="00940D8B" w:rsidRPr="001B13E5">
        <w:rPr>
          <w:rFonts w:cs="Arial"/>
          <w:lang w:val="et-EE"/>
        </w:rPr>
        <w:t>,</w:t>
      </w:r>
      <w:r w:rsidR="00585F3B" w:rsidRPr="001B13E5">
        <w:rPr>
          <w:rFonts w:cs="Arial"/>
          <w:lang w:val="et-EE"/>
        </w:rPr>
        <w:t xml:space="preserve"> et</w:t>
      </w:r>
      <w:r w:rsidR="00940D8B" w:rsidRPr="001B13E5">
        <w:rPr>
          <w:rFonts w:cs="Arial"/>
          <w:lang w:val="et-EE"/>
        </w:rPr>
        <w:t xml:space="preserve"> </w:t>
      </w:r>
      <w:r w:rsidR="00585F3B" w:rsidRPr="001B13E5">
        <w:rPr>
          <w:rFonts w:cs="Arial"/>
          <w:lang w:val="et-EE"/>
        </w:rPr>
        <w:t>h</w:t>
      </w:r>
      <w:r w:rsidRPr="001B13E5">
        <w:rPr>
          <w:rFonts w:cs="Arial"/>
          <w:lang w:val="et-EE"/>
        </w:rPr>
        <w:t>oone</w:t>
      </w:r>
      <w:r w:rsidR="00585F3B" w:rsidRPr="001B13E5">
        <w:rPr>
          <w:rFonts w:cs="Arial"/>
          <w:lang w:val="et-EE"/>
        </w:rPr>
        <w:t>d moodustaksid grupiti ansambli ega erineks üksteisest järsult.</w:t>
      </w:r>
    </w:p>
    <w:p w14:paraId="007F44B3" w14:textId="2234247F" w:rsidR="00D63B55" w:rsidRPr="001B13E5" w:rsidRDefault="00D63B55" w:rsidP="00D63B55">
      <w:pPr>
        <w:spacing w:before="0" w:after="0"/>
        <w:rPr>
          <w:rFonts w:cs="Arial"/>
          <w:lang w:val="et-EE"/>
        </w:rPr>
      </w:pPr>
      <w:r w:rsidRPr="001B13E5">
        <w:rPr>
          <w:rFonts w:cs="Arial"/>
          <w:lang w:val="et-EE"/>
        </w:rPr>
        <w:t>Hoone eskiisprojekt kooskõlastada Rae valla arhitektiga.</w:t>
      </w:r>
    </w:p>
    <w:p w14:paraId="7172F384" w14:textId="61F4F17B" w:rsidR="00053D48" w:rsidRPr="001B13E5" w:rsidRDefault="00053D48" w:rsidP="00E22B52">
      <w:pPr>
        <w:spacing w:before="0" w:after="0"/>
        <w:rPr>
          <w:rFonts w:cs="Arial"/>
          <w:lang w:val="et-EE"/>
        </w:rPr>
      </w:pPr>
    </w:p>
    <w:p w14:paraId="0CE0F67F" w14:textId="7CDE567C" w:rsidR="00053D48" w:rsidRPr="001B13E5" w:rsidRDefault="00053D48">
      <w:pPr>
        <w:pStyle w:val="Heading2"/>
        <w:numPr>
          <w:ilvl w:val="1"/>
          <w:numId w:val="2"/>
        </w:numPr>
        <w:tabs>
          <w:tab w:val="left" w:pos="426"/>
        </w:tabs>
        <w:rPr>
          <w:rFonts w:cs="Arial"/>
          <w:szCs w:val="22"/>
          <w:lang w:val="et-EE"/>
        </w:rPr>
      </w:pPr>
      <w:bookmarkStart w:id="49" w:name="_Toc189753732"/>
      <w:r w:rsidRPr="001B13E5">
        <w:rPr>
          <w:rFonts w:cs="Arial"/>
          <w:szCs w:val="22"/>
          <w:lang w:val="et-EE"/>
        </w:rPr>
        <w:t>Ehitusprojekti koostamiseks ja ehitamiseks esitatud nõuded</w:t>
      </w:r>
      <w:bookmarkEnd w:id="49"/>
    </w:p>
    <w:p w14:paraId="5395ACB9" w14:textId="77777777" w:rsidR="00053D48" w:rsidRPr="001B13E5" w:rsidRDefault="00053D48" w:rsidP="00E22B52">
      <w:pPr>
        <w:autoSpaceDE w:val="0"/>
        <w:autoSpaceDN w:val="0"/>
        <w:adjustRightInd w:val="0"/>
        <w:spacing w:before="0" w:after="0"/>
        <w:rPr>
          <w:rFonts w:cs="Arial"/>
          <w:lang w:val="et-EE"/>
        </w:rPr>
      </w:pPr>
      <w:r w:rsidRPr="001B13E5">
        <w:rPr>
          <w:rFonts w:cs="Arial"/>
          <w:lang w:val="et-EE"/>
        </w:rPr>
        <w:t>Hoonete projekteerimisel järgida ettevõtlus- ja infotehnoloogiaministri 11.12.2018 määruses nr 63 „Hoone energiatõhususe miinimumnõuded” toodud nõudeid.</w:t>
      </w:r>
    </w:p>
    <w:p w14:paraId="30100934" w14:textId="4FD916FF" w:rsidR="00053D48" w:rsidRPr="001B13E5" w:rsidRDefault="00053D48" w:rsidP="00E22B52">
      <w:pPr>
        <w:autoSpaceDE w:val="0"/>
        <w:autoSpaceDN w:val="0"/>
        <w:adjustRightInd w:val="0"/>
        <w:spacing w:before="0" w:after="0"/>
        <w:rPr>
          <w:rFonts w:cs="Arial"/>
          <w:lang w:val="et-EE"/>
        </w:rPr>
      </w:pPr>
      <w:r w:rsidRPr="001B13E5">
        <w:rPr>
          <w:rFonts w:cs="Arial"/>
          <w:lang w:val="et-EE"/>
        </w:rPr>
        <w:t>Tagada piisav insolatsioon vastavalt kehtivale standardile EVS-EN</w:t>
      </w:r>
      <w:r w:rsidR="001B13E5" w:rsidRPr="001B13E5">
        <w:rPr>
          <w:rFonts w:cs="Arial"/>
          <w:lang w:val="et-EE"/>
        </w:rPr>
        <w:t> </w:t>
      </w:r>
      <w:r w:rsidRPr="001B13E5">
        <w:rPr>
          <w:rFonts w:cs="Arial"/>
          <w:lang w:val="et-EE"/>
        </w:rPr>
        <w:t>17037:2019+A1:2021 „Päevavalgus hoonetes”.</w:t>
      </w:r>
    </w:p>
    <w:p w14:paraId="723DDB1E" w14:textId="54FED130" w:rsidR="00053D48" w:rsidRPr="001B13E5" w:rsidRDefault="00053D48" w:rsidP="00E22B52">
      <w:pPr>
        <w:autoSpaceDE w:val="0"/>
        <w:autoSpaceDN w:val="0"/>
        <w:adjustRightInd w:val="0"/>
        <w:spacing w:before="0" w:after="0"/>
        <w:rPr>
          <w:rFonts w:cs="Arial"/>
          <w:lang w:val="et-EE"/>
        </w:rPr>
      </w:pPr>
      <w:r w:rsidRPr="001B13E5">
        <w:rPr>
          <w:rFonts w:cs="Arial"/>
          <w:lang w:val="et-EE"/>
        </w:rPr>
        <w:t xml:space="preserve">Hoonete planeerimisel lähtuda sotsiaalministri 17.05.2002 määrus nr 78 </w:t>
      </w:r>
      <w:r w:rsidR="00C86EFE" w:rsidRPr="001B13E5">
        <w:rPr>
          <w:rFonts w:cs="Arial"/>
          <w:lang w:val="et-EE"/>
        </w:rPr>
        <w:t>„</w:t>
      </w:r>
      <w:r w:rsidRPr="001B13E5">
        <w:rPr>
          <w:rFonts w:cs="Arial"/>
          <w:lang w:val="et-EE"/>
        </w:rPr>
        <w:t>Vibratsiooni piirväärtused elamutes ja ühiskasutusega hoonetes ning vibratsiooni mõõtmise meetodid”.</w:t>
      </w:r>
    </w:p>
    <w:p w14:paraId="6483EA4E" w14:textId="2561D39E" w:rsidR="00053D48" w:rsidRPr="001B13E5" w:rsidRDefault="00053D48">
      <w:pPr>
        <w:pStyle w:val="Heading2"/>
        <w:numPr>
          <w:ilvl w:val="1"/>
          <w:numId w:val="2"/>
        </w:numPr>
        <w:tabs>
          <w:tab w:val="left" w:pos="426"/>
        </w:tabs>
        <w:rPr>
          <w:rFonts w:cs="Arial"/>
          <w:szCs w:val="22"/>
          <w:lang w:val="et-EE"/>
        </w:rPr>
      </w:pPr>
      <w:bookmarkStart w:id="50" w:name="_Toc189753733"/>
      <w:r w:rsidRPr="001B13E5">
        <w:rPr>
          <w:rFonts w:cs="Arial"/>
          <w:szCs w:val="22"/>
          <w:lang w:val="et-EE"/>
        </w:rPr>
        <w:lastRenderedPageBreak/>
        <w:t>Avalik ruum</w:t>
      </w:r>
      <w:bookmarkEnd w:id="50"/>
    </w:p>
    <w:p w14:paraId="7A1BD7C9" w14:textId="5BAC64EB" w:rsidR="00053D48" w:rsidRPr="001B13E5" w:rsidRDefault="0056565B" w:rsidP="00E22B52">
      <w:pPr>
        <w:suppressAutoHyphens/>
        <w:autoSpaceDE w:val="0"/>
        <w:spacing w:before="0" w:after="0"/>
        <w:rPr>
          <w:rFonts w:cs="Arial"/>
          <w:lang w:val="et-EE"/>
        </w:rPr>
      </w:pPr>
      <w:r w:rsidRPr="001B13E5">
        <w:rPr>
          <w:rFonts w:cs="Arial"/>
          <w:lang w:val="et-EE"/>
        </w:rPr>
        <w:t>Avalik ruum</w:t>
      </w:r>
      <w:r w:rsidR="00053D48" w:rsidRPr="001B13E5">
        <w:rPr>
          <w:rFonts w:cs="Arial"/>
          <w:lang w:val="et-EE"/>
        </w:rPr>
        <w:t xml:space="preserve"> </w:t>
      </w:r>
      <w:r w:rsidR="005C30AE" w:rsidRPr="001B13E5">
        <w:rPr>
          <w:rFonts w:cs="Arial"/>
          <w:lang w:val="et-EE"/>
        </w:rPr>
        <w:t>hõlmab</w:t>
      </w:r>
      <w:r w:rsidR="00095A9E" w:rsidRPr="001B13E5">
        <w:rPr>
          <w:rFonts w:cs="Arial"/>
          <w:lang w:val="et-EE"/>
        </w:rPr>
        <w:t xml:space="preserve"> juurdepääsu </w:t>
      </w:r>
      <w:r w:rsidR="005C30AE" w:rsidRPr="001B13E5">
        <w:rPr>
          <w:rFonts w:cs="Arial"/>
          <w:lang w:val="et-EE"/>
        </w:rPr>
        <w:t>Golfi tee L5 alalt</w:t>
      </w:r>
      <w:r w:rsidR="0097157E" w:rsidRPr="001B13E5">
        <w:rPr>
          <w:rFonts w:cs="Arial"/>
          <w:lang w:val="et-EE"/>
        </w:rPr>
        <w:t xml:space="preserve"> </w:t>
      </w:r>
      <w:r w:rsidR="00095A9E" w:rsidRPr="001B13E5">
        <w:rPr>
          <w:rFonts w:cs="Arial"/>
          <w:lang w:val="et-EE"/>
        </w:rPr>
        <w:t>S</w:t>
      </w:r>
      <w:r w:rsidR="005C30AE" w:rsidRPr="001B13E5">
        <w:rPr>
          <w:rFonts w:cs="Arial"/>
          <w:lang w:val="et-EE"/>
        </w:rPr>
        <w:t>uur-Lillemäe kinnistule.</w:t>
      </w:r>
    </w:p>
    <w:p w14:paraId="0FBD4D74" w14:textId="77777777" w:rsidR="00521A4B" w:rsidRPr="001B13E5" w:rsidRDefault="00521A4B" w:rsidP="00E22B52">
      <w:pPr>
        <w:suppressAutoHyphens/>
        <w:autoSpaceDE w:val="0"/>
        <w:autoSpaceDN w:val="0"/>
        <w:adjustRightInd w:val="0"/>
        <w:spacing w:before="0" w:after="0"/>
        <w:rPr>
          <w:rFonts w:eastAsia="Arial" w:cs="Arial"/>
          <w:lang w:val="et-EE"/>
        </w:rPr>
      </w:pPr>
    </w:p>
    <w:p w14:paraId="6C5116EE" w14:textId="77777777" w:rsidR="00E81250" w:rsidRPr="001B13E5" w:rsidRDefault="00E81250">
      <w:pPr>
        <w:pStyle w:val="Heading2"/>
        <w:numPr>
          <w:ilvl w:val="1"/>
          <w:numId w:val="2"/>
        </w:numPr>
        <w:tabs>
          <w:tab w:val="left" w:pos="426"/>
        </w:tabs>
        <w:rPr>
          <w:rFonts w:cs="Arial"/>
          <w:szCs w:val="22"/>
          <w:lang w:val="et-EE"/>
        </w:rPr>
      </w:pPr>
      <w:bookmarkStart w:id="51" w:name="_Toc497647809"/>
      <w:bookmarkStart w:id="52" w:name="_Toc189753734"/>
      <w:r w:rsidRPr="001B13E5">
        <w:rPr>
          <w:rFonts w:cs="Arial"/>
          <w:szCs w:val="22"/>
          <w:lang w:val="et-EE"/>
        </w:rPr>
        <w:t>Piirded</w:t>
      </w:r>
      <w:bookmarkEnd w:id="51"/>
      <w:bookmarkEnd w:id="52"/>
      <w:r w:rsidR="00E6051D" w:rsidRPr="001B13E5">
        <w:rPr>
          <w:rFonts w:cs="Arial"/>
          <w:szCs w:val="22"/>
          <w:lang w:val="et-EE"/>
        </w:rPr>
        <w:t xml:space="preserve"> </w:t>
      </w:r>
    </w:p>
    <w:p w14:paraId="2D8D6503" w14:textId="67741D51" w:rsidR="00A8042D" w:rsidRPr="001B13E5" w:rsidRDefault="00A8042D" w:rsidP="00E22B52">
      <w:pPr>
        <w:tabs>
          <w:tab w:val="left" w:pos="0"/>
        </w:tabs>
        <w:suppressAutoHyphens/>
        <w:autoSpaceDE w:val="0"/>
        <w:spacing w:before="0" w:after="0"/>
        <w:rPr>
          <w:rFonts w:cs="Arial"/>
          <w:lang w:val="et-EE"/>
        </w:rPr>
      </w:pPr>
      <w:r w:rsidRPr="001B13E5">
        <w:rPr>
          <w:rFonts w:cs="Arial"/>
          <w:lang w:val="et-EE"/>
        </w:rPr>
        <w:t>Lubatud on rajada puidust lattaed,</w:t>
      </w:r>
      <w:r w:rsidR="00220989" w:rsidRPr="001B13E5">
        <w:rPr>
          <w:rFonts w:cs="Arial"/>
          <w:lang w:val="et-EE"/>
        </w:rPr>
        <w:t xml:space="preserve"> k</w:t>
      </w:r>
      <w:r w:rsidRPr="001B13E5">
        <w:rPr>
          <w:rFonts w:cs="Arial"/>
          <w:lang w:val="et-EE"/>
        </w:rPr>
        <w:t>õrgus maksimaalselt 1,5</w:t>
      </w:r>
      <w:r w:rsidR="004C30BF" w:rsidRPr="001B13E5">
        <w:rPr>
          <w:rFonts w:cs="Arial"/>
          <w:lang w:val="et-EE"/>
        </w:rPr>
        <w:t> </w:t>
      </w:r>
      <w:r w:rsidRPr="001B13E5">
        <w:rPr>
          <w:rFonts w:cs="Arial"/>
          <w:lang w:val="et-EE"/>
        </w:rPr>
        <w:t>m. Kinnistute vahel võib olla võrkpiire kuni 1,5 m kõrge, lähtuda naaberkinnistute lahendustest.</w:t>
      </w:r>
    </w:p>
    <w:p w14:paraId="7DE9A6B6" w14:textId="3BCFE07D" w:rsidR="00E81250" w:rsidRPr="001B13E5" w:rsidRDefault="00B711F9" w:rsidP="00E22B52">
      <w:pPr>
        <w:tabs>
          <w:tab w:val="left" w:pos="0"/>
        </w:tabs>
        <w:suppressAutoHyphens/>
        <w:autoSpaceDE w:val="0"/>
        <w:spacing w:before="0" w:after="0"/>
        <w:rPr>
          <w:rFonts w:cs="Arial"/>
          <w:lang w:val="et-EE"/>
        </w:rPr>
      </w:pPr>
      <w:r w:rsidRPr="001B13E5">
        <w:rPr>
          <w:rFonts w:cs="Arial"/>
          <w:lang w:val="et-EE"/>
        </w:rPr>
        <w:t>Väravad ei tohi avaneda tänava poole ning torustike kaitsevööndisse piirdeaedade rajamine on keelatud.</w:t>
      </w:r>
    </w:p>
    <w:p w14:paraId="07AD96DF" w14:textId="77777777" w:rsidR="00E81250" w:rsidRPr="001B13E5" w:rsidRDefault="00EB4718" w:rsidP="00E22B52">
      <w:pPr>
        <w:spacing w:before="0" w:after="0"/>
        <w:rPr>
          <w:rFonts w:cs="Arial"/>
          <w:lang w:val="et-EE"/>
        </w:rPr>
      </w:pPr>
      <w:r w:rsidRPr="001B13E5">
        <w:rPr>
          <w:rFonts w:cs="Arial"/>
          <w:lang w:val="et-EE"/>
        </w:rPr>
        <w:t>Täpne piirdeaedade lahendus anda hoone ehitusprojekti staadiumis</w:t>
      </w:r>
      <w:r w:rsidR="00C903DE" w:rsidRPr="001B13E5">
        <w:rPr>
          <w:rFonts w:cs="Arial"/>
          <w:lang w:val="et-EE"/>
        </w:rPr>
        <w:t>.</w:t>
      </w:r>
    </w:p>
    <w:p w14:paraId="1A5DD4B2" w14:textId="77777777" w:rsidR="007B6C89" w:rsidRPr="001B13E5" w:rsidRDefault="007B6C89" w:rsidP="00E22B52">
      <w:pPr>
        <w:spacing w:before="0" w:after="0"/>
        <w:rPr>
          <w:rFonts w:cs="Arial"/>
          <w:lang w:val="et-EE"/>
        </w:rPr>
      </w:pPr>
    </w:p>
    <w:p w14:paraId="40CECACE" w14:textId="4E2B00E4" w:rsidR="00501804" w:rsidRPr="001B13E5" w:rsidRDefault="00E81250">
      <w:pPr>
        <w:pStyle w:val="Heading2"/>
        <w:numPr>
          <w:ilvl w:val="1"/>
          <w:numId w:val="2"/>
        </w:numPr>
        <w:tabs>
          <w:tab w:val="left" w:pos="426"/>
        </w:tabs>
        <w:rPr>
          <w:rFonts w:cs="Arial"/>
          <w:szCs w:val="22"/>
          <w:lang w:val="et-EE"/>
        </w:rPr>
      </w:pPr>
      <w:bookmarkStart w:id="53" w:name="_Toc497647810"/>
      <w:bookmarkStart w:id="54" w:name="_Toc189753735"/>
      <w:r w:rsidRPr="001B13E5">
        <w:rPr>
          <w:rFonts w:cs="Arial"/>
          <w:szCs w:val="22"/>
          <w:lang w:val="et-EE"/>
        </w:rPr>
        <w:t>Tänavate maa-alad, liiklus- ja parkimiskorraldus</w:t>
      </w:r>
      <w:bookmarkEnd w:id="53"/>
      <w:bookmarkEnd w:id="54"/>
    </w:p>
    <w:p w14:paraId="586F6636" w14:textId="5A9E1D82" w:rsidR="00501804" w:rsidRPr="001B13E5" w:rsidRDefault="00501804">
      <w:pPr>
        <w:pStyle w:val="Heading3"/>
        <w:numPr>
          <w:ilvl w:val="2"/>
          <w:numId w:val="2"/>
        </w:numPr>
        <w:rPr>
          <w:rFonts w:cs="Arial"/>
        </w:rPr>
      </w:pPr>
      <w:bookmarkStart w:id="55" w:name="_Toc189753736"/>
      <w:r w:rsidRPr="001B13E5">
        <w:rPr>
          <w:rFonts w:cs="Arial"/>
        </w:rPr>
        <w:t>Teed ja tänavad, parkimiskorraldus</w:t>
      </w:r>
      <w:bookmarkEnd w:id="55"/>
    </w:p>
    <w:p w14:paraId="03A04E78" w14:textId="2477D361" w:rsidR="00A17E47" w:rsidRPr="001B13E5" w:rsidRDefault="00A17E47" w:rsidP="00E22B52">
      <w:pPr>
        <w:tabs>
          <w:tab w:val="center" w:pos="3829"/>
          <w:tab w:val="right" w:pos="8149"/>
        </w:tabs>
        <w:autoSpaceDE w:val="0"/>
        <w:spacing w:before="0" w:after="0"/>
        <w:rPr>
          <w:rFonts w:cs="Arial"/>
          <w:lang w:val="et-EE"/>
        </w:rPr>
      </w:pPr>
      <w:r w:rsidRPr="001B13E5">
        <w:rPr>
          <w:rFonts w:cs="Arial"/>
          <w:lang w:val="et-EE"/>
        </w:rPr>
        <w:t>Põhijoonisel on näidatud soovituslikud juurdepääsud kruntidele.</w:t>
      </w:r>
    </w:p>
    <w:p w14:paraId="37EF16FA" w14:textId="16E1EE0B" w:rsidR="00A17E47" w:rsidRPr="001B13E5" w:rsidRDefault="00A17E47" w:rsidP="00E22B52">
      <w:pPr>
        <w:tabs>
          <w:tab w:val="center" w:pos="3829"/>
          <w:tab w:val="right" w:pos="8149"/>
        </w:tabs>
        <w:autoSpaceDE w:val="0"/>
        <w:spacing w:before="0" w:after="0"/>
        <w:rPr>
          <w:rFonts w:cs="Arial"/>
          <w:lang w:val="et-EE"/>
        </w:rPr>
      </w:pPr>
      <w:r w:rsidRPr="001B13E5">
        <w:rPr>
          <w:rFonts w:eastAsia="Arial" w:cs="Arial"/>
          <w:lang w:val="et-EE"/>
        </w:rPr>
        <w:t>Parkimine on lahendatud krundisiseselt. Parkimine lahendatakse vastavalt EVS</w:t>
      </w:r>
      <w:r w:rsidR="004C30BF" w:rsidRPr="001B13E5">
        <w:rPr>
          <w:rFonts w:cs="Arial"/>
          <w:lang w:val="et-EE"/>
        </w:rPr>
        <w:t> </w:t>
      </w:r>
      <w:r w:rsidRPr="001B13E5">
        <w:rPr>
          <w:rFonts w:eastAsia="Arial" w:cs="Arial"/>
          <w:lang w:val="et-EE"/>
        </w:rPr>
        <w:t xml:space="preserve">843:2016 </w:t>
      </w:r>
      <w:r w:rsidR="008B70F8" w:rsidRPr="001B13E5">
        <w:rPr>
          <w:rFonts w:eastAsia="Arial" w:cs="Arial"/>
          <w:lang w:val="et-EE"/>
        </w:rPr>
        <w:t>„</w:t>
      </w:r>
      <w:r w:rsidRPr="001B13E5">
        <w:rPr>
          <w:rFonts w:eastAsia="Arial" w:cs="Arial"/>
          <w:lang w:val="et-EE"/>
        </w:rPr>
        <w:t>Linnatänavad</w:t>
      </w:r>
      <w:r w:rsidR="008B70F8" w:rsidRPr="001B13E5">
        <w:rPr>
          <w:rFonts w:eastAsia="Arial" w:cs="Arial"/>
          <w:lang w:val="et-EE"/>
        </w:rPr>
        <w:t>”</w:t>
      </w:r>
      <w:r w:rsidR="0076246F" w:rsidRPr="001B13E5">
        <w:rPr>
          <w:rFonts w:eastAsia="Arial" w:cs="Arial"/>
          <w:lang w:val="et-EE"/>
        </w:rPr>
        <w:t xml:space="preserve"> normidele</w:t>
      </w:r>
      <w:r w:rsidR="006E595E" w:rsidRPr="001B13E5">
        <w:rPr>
          <w:rFonts w:eastAsia="Arial" w:cs="Arial"/>
          <w:lang w:val="et-EE"/>
        </w:rPr>
        <w:t>.</w:t>
      </w:r>
    </w:p>
    <w:p w14:paraId="57B7629C" w14:textId="314ECE5E" w:rsidR="008C1CCE" w:rsidRPr="001B13E5" w:rsidRDefault="00A17E47" w:rsidP="00E22B52">
      <w:pPr>
        <w:tabs>
          <w:tab w:val="center" w:pos="3829"/>
          <w:tab w:val="right" w:pos="8149"/>
        </w:tabs>
        <w:autoSpaceDE w:val="0"/>
        <w:spacing w:before="0" w:after="0"/>
        <w:rPr>
          <w:rFonts w:eastAsia="Arial" w:cs="Arial"/>
          <w:lang w:val="et-EE"/>
        </w:rPr>
      </w:pPr>
      <w:r w:rsidRPr="001B13E5">
        <w:rPr>
          <w:rFonts w:eastAsia="Arial" w:cs="Arial"/>
          <w:lang w:val="et-EE"/>
        </w:rPr>
        <w:t>Parkimiskohtade täpne asukoht lahendatakse planeeritava hoone ehitusprojekti käigus.</w:t>
      </w:r>
    </w:p>
    <w:p w14:paraId="19D318FC" w14:textId="15F3A524" w:rsidR="008C1CCE" w:rsidRPr="001B13E5" w:rsidRDefault="008C1CCE" w:rsidP="00E22B52">
      <w:pPr>
        <w:tabs>
          <w:tab w:val="center" w:pos="3829"/>
          <w:tab w:val="right" w:pos="8149"/>
        </w:tabs>
        <w:autoSpaceDE w:val="0"/>
        <w:spacing w:before="0" w:after="0"/>
        <w:rPr>
          <w:rFonts w:eastAsia="Arial" w:cs="Arial"/>
          <w:lang w:val="et-EE"/>
        </w:rPr>
      </w:pPr>
      <w:r w:rsidRPr="001B13E5">
        <w:rPr>
          <w:rFonts w:eastAsia="Arial" w:cs="Arial"/>
          <w:lang w:val="et-EE"/>
        </w:rPr>
        <w:t>Ehitustööde planeerimisel arvestada Lillemäe</w:t>
      </w:r>
      <w:r w:rsidR="00447EC6" w:rsidRPr="001B13E5">
        <w:rPr>
          <w:rFonts w:eastAsia="Arial" w:cs="Arial"/>
          <w:lang w:val="et-EE"/>
        </w:rPr>
        <w:t xml:space="preserve"> ja Tuulevee </w:t>
      </w:r>
      <w:r w:rsidRPr="001B13E5">
        <w:rPr>
          <w:rFonts w:eastAsia="Arial" w:cs="Arial"/>
          <w:lang w:val="et-EE"/>
        </w:rPr>
        <w:t>kinnistu</w:t>
      </w:r>
      <w:r w:rsidR="00447EC6" w:rsidRPr="001B13E5">
        <w:rPr>
          <w:rFonts w:eastAsia="Arial" w:cs="Arial"/>
          <w:lang w:val="et-EE"/>
        </w:rPr>
        <w:t>tele</w:t>
      </w:r>
      <w:r w:rsidRPr="001B13E5">
        <w:rPr>
          <w:rFonts w:eastAsia="Arial" w:cs="Arial"/>
          <w:lang w:val="et-EE"/>
        </w:rPr>
        <w:t xml:space="preserve"> juurdepääsu </w:t>
      </w:r>
      <w:r w:rsidR="00447EC6" w:rsidRPr="001B13E5">
        <w:rPr>
          <w:rFonts w:eastAsia="Arial" w:cs="Arial"/>
          <w:lang w:val="et-EE"/>
        </w:rPr>
        <w:t>tagamisega.</w:t>
      </w:r>
      <w:r w:rsidR="00940D8B" w:rsidRPr="001B13E5">
        <w:rPr>
          <w:rFonts w:eastAsia="Arial" w:cs="Arial"/>
          <w:lang w:val="et-EE"/>
        </w:rPr>
        <w:t xml:space="preserve"> </w:t>
      </w:r>
      <w:r w:rsidR="00447EC6" w:rsidRPr="001B13E5">
        <w:rPr>
          <w:rFonts w:eastAsia="Arial" w:cs="Arial"/>
          <w:lang w:val="et-EE"/>
        </w:rPr>
        <w:t xml:space="preserve">Peal ehitustööde lõppu </w:t>
      </w:r>
      <w:r w:rsidRPr="001B13E5">
        <w:rPr>
          <w:rFonts w:eastAsia="Arial" w:cs="Arial"/>
          <w:lang w:val="et-EE"/>
        </w:rPr>
        <w:t>Golfi tee L5</w:t>
      </w:r>
      <w:r w:rsidR="00940D8B" w:rsidRPr="001B13E5">
        <w:rPr>
          <w:rFonts w:eastAsia="Arial" w:cs="Arial"/>
          <w:lang w:val="et-EE"/>
        </w:rPr>
        <w:t xml:space="preserve"> </w:t>
      </w:r>
      <w:r w:rsidR="00447EC6" w:rsidRPr="001B13E5">
        <w:rPr>
          <w:rFonts w:eastAsia="Arial" w:cs="Arial"/>
          <w:lang w:val="et-EE"/>
        </w:rPr>
        <w:t>katend</w:t>
      </w:r>
      <w:r w:rsidR="00940D8B" w:rsidRPr="001B13E5">
        <w:rPr>
          <w:rFonts w:eastAsia="Arial" w:cs="Arial"/>
          <w:lang w:val="et-EE"/>
        </w:rPr>
        <w:t xml:space="preserve"> </w:t>
      </w:r>
      <w:r w:rsidRPr="001B13E5">
        <w:rPr>
          <w:rFonts w:eastAsia="Arial" w:cs="Arial"/>
          <w:lang w:val="et-EE"/>
        </w:rPr>
        <w:t>taastada</w:t>
      </w:r>
      <w:r w:rsidR="00447EC6" w:rsidRPr="001B13E5">
        <w:rPr>
          <w:rFonts w:eastAsia="Arial" w:cs="Arial"/>
          <w:lang w:val="et-EE"/>
        </w:rPr>
        <w:t xml:space="preserve"> samaväärsega.</w:t>
      </w:r>
    </w:p>
    <w:p w14:paraId="47C33ACB" w14:textId="77777777" w:rsidR="0015121A" w:rsidRPr="001B13E5" w:rsidRDefault="0015121A" w:rsidP="00E22B52">
      <w:pPr>
        <w:tabs>
          <w:tab w:val="center" w:pos="3829"/>
          <w:tab w:val="right" w:pos="8149"/>
        </w:tabs>
        <w:autoSpaceDE w:val="0"/>
        <w:spacing w:before="0" w:after="0"/>
        <w:rPr>
          <w:rFonts w:eastAsia="Arial" w:cs="Arial"/>
          <w:lang w:val="et-EE"/>
        </w:rPr>
      </w:pPr>
    </w:p>
    <w:p w14:paraId="43E3456A" w14:textId="553CC0E0" w:rsidR="00A17E47" w:rsidRPr="001B13E5" w:rsidRDefault="004F590D" w:rsidP="00E22B52">
      <w:pPr>
        <w:tabs>
          <w:tab w:val="center" w:pos="3829"/>
          <w:tab w:val="right" w:pos="8149"/>
        </w:tabs>
        <w:autoSpaceDE w:val="0"/>
        <w:spacing w:before="0" w:after="0"/>
        <w:rPr>
          <w:rFonts w:cs="Arial"/>
          <w:i/>
          <w:iCs/>
          <w:lang w:val="et-EE"/>
        </w:rPr>
      </w:pPr>
      <w:r w:rsidRPr="001B13E5">
        <w:rPr>
          <w:rFonts w:cs="Arial"/>
          <w:i/>
          <w:iCs/>
          <w:lang w:val="et-EE"/>
        </w:rPr>
        <w:t xml:space="preserve">Tabel </w:t>
      </w:r>
      <w:r w:rsidRPr="001B13E5">
        <w:rPr>
          <w:rFonts w:cs="Arial"/>
          <w:i/>
          <w:iCs/>
          <w:lang w:val="et-EE"/>
        </w:rPr>
        <w:fldChar w:fldCharType="begin"/>
      </w:r>
      <w:r w:rsidRPr="001B13E5">
        <w:rPr>
          <w:rFonts w:cs="Arial"/>
          <w:i/>
          <w:iCs/>
          <w:lang w:val="et-EE"/>
        </w:rPr>
        <w:instrText xml:space="preserve"> SEQ Tabel \* ARABIC </w:instrText>
      </w:r>
      <w:r w:rsidRPr="001B13E5">
        <w:rPr>
          <w:rFonts w:cs="Arial"/>
          <w:i/>
          <w:iCs/>
          <w:lang w:val="et-EE"/>
        </w:rPr>
        <w:fldChar w:fldCharType="separate"/>
      </w:r>
      <w:r w:rsidR="00596E79" w:rsidRPr="001B13E5">
        <w:rPr>
          <w:rFonts w:cs="Arial"/>
          <w:i/>
          <w:iCs/>
          <w:lang w:val="et-EE"/>
        </w:rPr>
        <w:t>3</w:t>
      </w:r>
      <w:r w:rsidRPr="001B13E5">
        <w:rPr>
          <w:rFonts w:cs="Arial"/>
          <w:i/>
          <w:iCs/>
          <w:lang w:val="et-EE"/>
        </w:rPr>
        <w:fldChar w:fldCharType="end"/>
      </w:r>
      <w:r w:rsidR="00A641B0" w:rsidRPr="001B13E5">
        <w:rPr>
          <w:rFonts w:cs="Arial"/>
          <w:i/>
          <w:iCs/>
          <w:lang w:val="et-EE"/>
        </w:rPr>
        <w:t>.</w:t>
      </w:r>
      <w:r w:rsidRPr="001B13E5">
        <w:rPr>
          <w:rFonts w:cs="Arial"/>
          <w:i/>
          <w:iCs/>
          <w:lang w:val="et-EE"/>
        </w:rPr>
        <w:t xml:space="preserve"> Parkimiskohtade kontrollarvutus</w:t>
      </w:r>
      <w:r w:rsidR="00D37B72" w:rsidRPr="001B13E5">
        <w:rPr>
          <w:rFonts w:cs="Arial"/>
          <w:i/>
          <w:iCs/>
          <w:lang w:val="et-EE"/>
        </w:rPr>
        <w:t>.</w:t>
      </w:r>
    </w:p>
    <w:tbl>
      <w:tblPr>
        <w:tblStyle w:val="GridTable1Light1"/>
        <w:tblW w:w="9923" w:type="dxa"/>
        <w:tblInd w:w="108" w:type="dxa"/>
        <w:tblLook w:val="04A0" w:firstRow="1" w:lastRow="0" w:firstColumn="1" w:lastColumn="0" w:noHBand="0" w:noVBand="1"/>
      </w:tblPr>
      <w:tblGrid>
        <w:gridCol w:w="3858"/>
        <w:gridCol w:w="3088"/>
        <w:gridCol w:w="2977"/>
      </w:tblGrid>
      <w:tr w:rsidR="00A17E47" w:rsidRPr="001B13E5" w14:paraId="31BEA1F8" w14:textId="77777777" w:rsidTr="00D23BED">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858" w:type="dxa"/>
            <w:shd w:val="clear" w:color="auto" w:fill="F2F2F2" w:themeFill="background1" w:themeFillShade="F2"/>
          </w:tcPr>
          <w:p w14:paraId="00EAC196" w14:textId="77777777" w:rsidR="00A17E47" w:rsidRPr="001B13E5" w:rsidRDefault="00A17E47" w:rsidP="00E22B52">
            <w:pPr>
              <w:autoSpaceDE w:val="0"/>
              <w:autoSpaceDN w:val="0"/>
              <w:adjustRightInd w:val="0"/>
              <w:spacing w:before="0"/>
              <w:rPr>
                <w:rFonts w:cs="Arial"/>
                <w:b w:val="0"/>
                <w:bCs w:val="0"/>
                <w:lang w:val="et-EE" w:eastAsia="et-EE"/>
              </w:rPr>
            </w:pPr>
            <w:r w:rsidRPr="001B13E5">
              <w:rPr>
                <w:rFonts w:cs="Arial"/>
                <w:lang w:val="et-EE"/>
              </w:rPr>
              <w:t>Elamu liik</w:t>
            </w:r>
          </w:p>
        </w:tc>
        <w:tc>
          <w:tcPr>
            <w:tcW w:w="3088" w:type="dxa"/>
            <w:shd w:val="clear" w:color="auto" w:fill="F2F2F2" w:themeFill="background1" w:themeFillShade="F2"/>
          </w:tcPr>
          <w:p w14:paraId="4911554F" w14:textId="77777777" w:rsidR="00A17E47" w:rsidRPr="001B13E5" w:rsidRDefault="00A17E47" w:rsidP="00E22B52">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B13E5">
              <w:rPr>
                <w:rFonts w:cs="Arial"/>
                <w:lang w:val="et-EE"/>
              </w:rPr>
              <w:t>Normatiivne parkimiskohtade arvutus</w:t>
            </w:r>
          </w:p>
        </w:tc>
        <w:tc>
          <w:tcPr>
            <w:tcW w:w="2977" w:type="dxa"/>
            <w:shd w:val="clear" w:color="auto" w:fill="F2F2F2" w:themeFill="background1" w:themeFillShade="F2"/>
          </w:tcPr>
          <w:p w14:paraId="39028BEC" w14:textId="77777777" w:rsidR="00A17E47" w:rsidRPr="001B13E5" w:rsidRDefault="00A17E47" w:rsidP="00E22B52">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B13E5">
              <w:rPr>
                <w:rFonts w:cs="Arial"/>
                <w:lang w:val="et-EE"/>
              </w:rPr>
              <w:t xml:space="preserve">Planeeritud parkimiskohtade arv </w:t>
            </w:r>
          </w:p>
        </w:tc>
      </w:tr>
      <w:tr w:rsidR="00E235F0" w:rsidRPr="001B13E5" w14:paraId="41FA2D32" w14:textId="77777777" w:rsidTr="00D23BED">
        <w:trPr>
          <w:trHeight w:val="272"/>
        </w:trPr>
        <w:tc>
          <w:tcPr>
            <w:cnfStyle w:val="001000000000" w:firstRow="0" w:lastRow="0" w:firstColumn="1" w:lastColumn="0" w:oddVBand="0" w:evenVBand="0" w:oddHBand="0" w:evenHBand="0" w:firstRowFirstColumn="0" w:firstRowLastColumn="0" w:lastRowFirstColumn="0" w:lastRowLastColumn="0"/>
            <w:tcW w:w="3858" w:type="dxa"/>
          </w:tcPr>
          <w:p w14:paraId="27429C07" w14:textId="6C5D582A" w:rsidR="00E235F0" w:rsidRPr="001B13E5" w:rsidRDefault="00E235F0" w:rsidP="00E22B52">
            <w:pPr>
              <w:autoSpaceDE w:val="0"/>
              <w:autoSpaceDN w:val="0"/>
              <w:adjustRightInd w:val="0"/>
              <w:spacing w:before="0"/>
              <w:rPr>
                <w:rFonts w:cs="Arial"/>
                <w:b w:val="0"/>
                <w:bCs w:val="0"/>
                <w:lang w:val="et-EE"/>
              </w:rPr>
            </w:pPr>
            <w:r w:rsidRPr="001B13E5">
              <w:rPr>
                <w:rFonts w:cs="Arial"/>
                <w:b w:val="0"/>
                <w:bCs w:val="0"/>
                <w:lang w:val="et-EE"/>
              </w:rPr>
              <w:t xml:space="preserve">Planeeritav </w:t>
            </w:r>
            <w:r w:rsidR="004F590D" w:rsidRPr="001B13E5">
              <w:rPr>
                <w:rFonts w:cs="Arial"/>
                <w:b w:val="0"/>
                <w:bCs w:val="0"/>
                <w:lang w:val="et-EE"/>
              </w:rPr>
              <w:t>üksik</w:t>
            </w:r>
            <w:r w:rsidRPr="001B13E5">
              <w:rPr>
                <w:rFonts w:cs="Arial"/>
                <w:b w:val="0"/>
                <w:bCs w:val="0"/>
                <w:lang w:val="et-EE"/>
              </w:rPr>
              <w:t>elamu</w:t>
            </w:r>
          </w:p>
        </w:tc>
        <w:tc>
          <w:tcPr>
            <w:tcW w:w="3088" w:type="dxa"/>
          </w:tcPr>
          <w:p w14:paraId="41687349" w14:textId="6752D676" w:rsidR="00E235F0" w:rsidRPr="001B13E5" w:rsidRDefault="00CD4826" w:rsidP="00E22B5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1B13E5">
              <w:rPr>
                <w:rFonts w:cs="Arial"/>
                <w:lang w:val="et-EE" w:eastAsia="et-EE"/>
              </w:rPr>
              <w:t>3</w:t>
            </w:r>
            <w:r w:rsidR="00DC23BD" w:rsidRPr="001B13E5">
              <w:rPr>
                <w:rFonts w:cs="Arial"/>
                <w:lang w:val="et-EE" w:eastAsia="et-EE"/>
              </w:rPr>
              <w:t xml:space="preserve"> </w:t>
            </w:r>
            <w:r w:rsidR="00E235F0" w:rsidRPr="001B13E5">
              <w:rPr>
                <w:rFonts w:cs="Arial"/>
                <w:lang w:val="et-EE" w:eastAsia="et-EE"/>
              </w:rPr>
              <w:t>×</w:t>
            </w:r>
            <w:r w:rsidR="00716496" w:rsidRPr="001B13E5">
              <w:rPr>
                <w:rFonts w:cs="Arial"/>
                <w:lang w:val="et-EE" w:eastAsia="et-EE"/>
              </w:rPr>
              <w:t>3</w:t>
            </w:r>
            <w:r w:rsidR="00E235F0" w:rsidRPr="001B13E5">
              <w:rPr>
                <w:rFonts w:cs="Arial"/>
                <w:lang w:val="et-EE" w:eastAsia="et-EE"/>
              </w:rPr>
              <w:t xml:space="preserve"> =</w:t>
            </w:r>
            <w:r w:rsidR="004F590D" w:rsidRPr="001B13E5">
              <w:rPr>
                <w:rFonts w:cs="Arial"/>
                <w:lang w:val="et-EE" w:eastAsia="et-EE"/>
              </w:rPr>
              <w:t xml:space="preserve"> </w:t>
            </w:r>
            <w:r w:rsidR="00716496" w:rsidRPr="001B13E5">
              <w:rPr>
                <w:rFonts w:cs="Arial"/>
                <w:lang w:val="et-EE" w:eastAsia="et-EE"/>
              </w:rPr>
              <w:t>9</w:t>
            </w:r>
          </w:p>
        </w:tc>
        <w:tc>
          <w:tcPr>
            <w:tcW w:w="2977" w:type="dxa"/>
          </w:tcPr>
          <w:p w14:paraId="5F1BA0F1" w14:textId="4FF3ECEB" w:rsidR="00E235F0" w:rsidRPr="001B13E5" w:rsidRDefault="00637A62" w:rsidP="00E22B5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1B13E5">
              <w:rPr>
                <w:rFonts w:cs="Arial"/>
                <w:lang w:val="et-EE" w:eastAsia="et-EE"/>
              </w:rPr>
              <w:t>9</w:t>
            </w:r>
          </w:p>
        </w:tc>
      </w:tr>
      <w:tr w:rsidR="00E235F0" w:rsidRPr="001B13E5" w14:paraId="5F6D117B" w14:textId="77777777" w:rsidTr="00D23BED">
        <w:trPr>
          <w:trHeight w:val="272"/>
        </w:trPr>
        <w:tc>
          <w:tcPr>
            <w:cnfStyle w:val="001000000000" w:firstRow="0" w:lastRow="0" w:firstColumn="1" w:lastColumn="0" w:oddVBand="0" w:evenVBand="0" w:oddHBand="0" w:evenHBand="0" w:firstRowFirstColumn="0" w:firstRowLastColumn="0" w:lastRowFirstColumn="0" w:lastRowLastColumn="0"/>
            <w:tcW w:w="3858" w:type="dxa"/>
          </w:tcPr>
          <w:p w14:paraId="31471A5C" w14:textId="77777777" w:rsidR="00E235F0" w:rsidRPr="001B13E5" w:rsidRDefault="00E235F0" w:rsidP="00E22B52">
            <w:pPr>
              <w:autoSpaceDE w:val="0"/>
              <w:autoSpaceDN w:val="0"/>
              <w:adjustRightInd w:val="0"/>
              <w:spacing w:before="0"/>
              <w:rPr>
                <w:rFonts w:cs="Arial"/>
                <w:b w:val="0"/>
                <w:bCs w:val="0"/>
                <w:lang w:val="et-EE" w:eastAsia="et-EE"/>
              </w:rPr>
            </w:pPr>
            <w:r w:rsidRPr="001B13E5">
              <w:rPr>
                <w:rFonts w:cs="Arial"/>
                <w:lang w:val="et-EE" w:eastAsia="et-EE"/>
              </w:rPr>
              <w:t>Planeeritaval maa-alal kokku</w:t>
            </w:r>
          </w:p>
        </w:tc>
        <w:tc>
          <w:tcPr>
            <w:tcW w:w="3088" w:type="dxa"/>
          </w:tcPr>
          <w:p w14:paraId="0FCAFDF6" w14:textId="71434ABB" w:rsidR="00E235F0" w:rsidRPr="001B13E5" w:rsidRDefault="00DC23BD" w:rsidP="00E22B52">
            <w:pPr>
              <w:tabs>
                <w:tab w:val="left" w:pos="1711"/>
              </w:tab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1B13E5">
              <w:rPr>
                <w:rFonts w:cs="Arial"/>
                <w:b/>
                <w:bCs/>
                <w:lang w:val="et-EE" w:eastAsia="et-EE"/>
              </w:rPr>
              <w:tab/>
            </w:r>
            <w:r w:rsidR="00716496" w:rsidRPr="001B13E5">
              <w:rPr>
                <w:rFonts w:cs="Arial"/>
                <w:b/>
                <w:bCs/>
                <w:lang w:val="et-EE" w:eastAsia="et-EE"/>
              </w:rPr>
              <w:t>9</w:t>
            </w:r>
          </w:p>
        </w:tc>
        <w:tc>
          <w:tcPr>
            <w:tcW w:w="2977" w:type="dxa"/>
          </w:tcPr>
          <w:p w14:paraId="797D853B" w14:textId="117A7822" w:rsidR="00E235F0" w:rsidRPr="001B13E5" w:rsidRDefault="00637A62" w:rsidP="00E22B5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b/>
                <w:lang w:val="et-EE" w:eastAsia="et-EE"/>
              </w:rPr>
            </w:pPr>
            <w:r w:rsidRPr="001B13E5">
              <w:rPr>
                <w:rFonts w:cs="Arial"/>
                <w:b/>
                <w:lang w:val="et-EE" w:eastAsia="et-EE"/>
              </w:rPr>
              <w:t>9</w:t>
            </w:r>
          </w:p>
        </w:tc>
      </w:tr>
    </w:tbl>
    <w:p w14:paraId="1736D790" w14:textId="6326E720" w:rsidR="00B95C02" w:rsidRPr="001B13E5" w:rsidRDefault="00B95C02" w:rsidP="00E22B52">
      <w:pPr>
        <w:autoSpaceDE w:val="0"/>
        <w:autoSpaceDN w:val="0"/>
        <w:adjustRightInd w:val="0"/>
        <w:spacing w:before="0" w:after="0"/>
        <w:rPr>
          <w:rFonts w:cs="Arial"/>
          <w:lang w:val="et-EE"/>
        </w:rPr>
      </w:pPr>
      <w:r w:rsidRPr="001B13E5">
        <w:rPr>
          <w:rFonts w:cs="Arial"/>
          <w:lang w:val="et-EE"/>
        </w:rPr>
        <w:t>Planeeringuala liiklus- ja parkimiskorraldus on toodud joonisel AS-04 Põhijoonis.</w:t>
      </w:r>
    </w:p>
    <w:p w14:paraId="3106221C" w14:textId="77777777" w:rsidR="00B95C02" w:rsidRPr="001B13E5" w:rsidRDefault="00B95C02" w:rsidP="00E22B52">
      <w:pPr>
        <w:spacing w:before="0" w:after="0"/>
        <w:rPr>
          <w:rFonts w:cs="Arial"/>
          <w:lang w:val="et-EE"/>
        </w:rPr>
      </w:pPr>
    </w:p>
    <w:p w14:paraId="3F2EBB62" w14:textId="77777777" w:rsidR="00DB0450" w:rsidRPr="001B13E5" w:rsidRDefault="00E81250">
      <w:pPr>
        <w:pStyle w:val="Heading2"/>
        <w:numPr>
          <w:ilvl w:val="1"/>
          <w:numId w:val="2"/>
        </w:numPr>
        <w:tabs>
          <w:tab w:val="left" w:pos="426"/>
        </w:tabs>
        <w:rPr>
          <w:rFonts w:cs="Arial"/>
          <w:szCs w:val="22"/>
          <w:lang w:val="et-EE"/>
        </w:rPr>
      </w:pPr>
      <w:bookmarkStart w:id="56" w:name="_Toc497647811"/>
      <w:bookmarkStart w:id="57" w:name="_Toc189753737"/>
      <w:r w:rsidRPr="001B13E5">
        <w:rPr>
          <w:rFonts w:cs="Arial"/>
          <w:szCs w:val="22"/>
          <w:lang w:val="et-EE"/>
        </w:rPr>
        <w:t>Haljastuse ja heakorra põhimõtted</w:t>
      </w:r>
      <w:bookmarkEnd w:id="56"/>
      <w:bookmarkEnd w:id="57"/>
    </w:p>
    <w:p w14:paraId="7ED7640E" w14:textId="166B312F" w:rsidR="00DB0450" w:rsidRPr="001B13E5" w:rsidRDefault="00DB0450" w:rsidP="00E22B52">
      <w:pPr>
        <w:spacing w:before="0" w:after="0"/>
        <w:rPr>
          <w:rFonts w:eastAsia="Arial" w:cs="Arial"/>
          <w:lang w:val="et-EE"/>
        </w:rPr>
      </w:pPr>
      <w:r w:rsidRPr="001B13E5">
        <w:rPr>
          <w:rFonts w:eastAsia="Arial" w:cs="Arial"/>
          <w:lang w:val="et-EE"/>
        </w:rPr>
        <w:t>Olemasolev kõrghaljastus tuleb maksimaalselt säilitada</w:t>
      </w:r>
      <w:r w:rsidR="00E235F0" w:rsidRPr="001B13E5">
        <w:rPr>
          <w:rFonts w:eastAsia="Arial" w:cs="Arial"/>
          <w:lang w:val="et-EE"/>
        </w:rPr>
        <w:t>. Hooneid olemasoleva kõrghaljastuse kohale planeeritud ei ole.</w:t>
      </w:r>
    </w:p>
    <w:p w14:paraId="5C1D350D" w14:textId="6C6C99C1" w:rsidR="0000693F" w:rsidRPr="001B13E5" w:rsidRDefault="00A753C4" w:rsidP="00E22B52">
      <w:pPr>
        <w:spacing w:before="0" w:after="0"/>
        <w:rPr>
          <w:rFonts w:eastAsia="Arial" w:cs="Arial"/>
          <w:lang w:val="et-EE"/>
        </w:rPr>
      </w:pPr>
      <w:r w:rsidRPr="001B13E5">
        <w:rPr>
          <w:rFonts w:eastAsia="Arial" w:cs="Arial"/>
          <w:lang w:val="et-EE"/>
        </w:rPr>
        <w:t>Laialehelise neiuvaiba</w:t>
      </w:r>
      <w:r w:rsidR="00C2353F" w:rsidRPr="001B13E5">
        <w:rPr>
          <w:rFonts w:eastAsia="Arial" w:cs="Arial"/>
          <w:lang w:val="et-EE"/>
        </w:rPr>
        <w:t xml:space="preserve"> </w:t>
      </w:r>
      <w:r w:rsidR="00B57D2C" w:rsidRPr="001B13E5">
        <w:rPr>
          <w:rFonts w:eastAsia="Arial" w:cs="Arial"/>
          <w:lang w:val="et-EE"/>
        </w:rPr>
        <w:t xml:space="preserve">kaitsmiseks </w:t>
      </w:r>
      <w:r w:rsidR="0000693F" w:rsidRPr="001B13E5">
        <w:rPr>
          <w:rFonts w:eastAsia="Arial" w:cs="Arial"/>
          <w:lang w:val="et-EE"/>
        </w:rPr>
        <w:t>säilitada läheduses kasvavad puud</w:t>
      </w:r>
      <w:r w:rsidR="00C2353F" w:rsidRPr="001B13E5">
        <w:rPr>
          <w:rFonts w:eastAsia="Arial" w:cs="Arial"/>
          <w:lang w:val="et-EE"/>
        </w:rPr>
        <w:t xml:space="preserve"> </w:t>
      </w:r>
      <w:r w:rsidR="0000693F" w:rsidRPr="001B13E5">
        <w:rPr>
          <w:rFonts w:eastAsia="Arial" w:cs="Arial"/>
          <w:lang w:val="et-EE"/>
        </w:rPr>
        <w:t>ja nende rühmad (haljastuslik objekti</w:t>
      </w:r>
      <w:r w:rsidR="00C2353F" w:rsidRPr="001B13E5">
        <w:rPr>
          <w:rFonts w:eastAsia="Arial" w:cs="Arial"/>
          <w:lang w:val="et-EE"/>
        </w:rPr>
        <w:t xml:space="preserve"> </w:t>
      </w:r>
      <w:r w:rsidR="0000693F" w:rsidRPr="001B13E5">
        <w:rPr>
          <w:rFonts w:eastAsia="Arial" w:cs="Arial"/>
          <w:lang w:val="et-EE"/>
        </w:rPr>
        <w:t>nr 1, 3 ja 4).</w:t>
      </w:r>
      <w:r w:rsidR="0000693F" w:rsidRPr="001B13E5">
        <w:rPr>
          <w:lang w:val="et-EE"/>
        </w:rPr>
        <w:t xml:space="preserve"> Puude ja põõsaste rühmast nr 3 oleks mõistlik jätta kasvama raagremmelgad ja arukased, kuid pajude ja türnpuu levikut võiks piirata, et vältida lähiümbruse võsastumist.</w:t>
      </w:r>
    </w:p>
    <w:p w14:paraId="4184BE03" w14:textId="46282365" w:rsidR="00CF44AD" w:rsidRPr="001B13E5" w:rsidRDefault="00DB0450" w:rsidP="00E22B52">
      <w:pPr>
        <w:spacing w:before="0" w:after="0"/>
        <w:rPr>
          <w:rFonts w:cs="Arial"/>
          <w:lang w:val="et-EE"/>
        </w:rPr>
      </w:pPr>
      <w:r w:rsidRPr="001B13E5">
        <w:rPr>
          <w:rFonts w:eastAsia="Arial" w:cs="Arial"/>
          <w:lang w:val="et-EE"/>
        </w:rPr>
        <w:t xml:space="preserve">Hoonestatava </w:t>
      </w:r>
      <w:r w:rsidRPr="001B13E5">
        <w:rPr>
          <w:rFonts w:cs="Arial"/>
          <w:lang w:val="et-EE"/>
        </w:rPr>
        <w:t>krundi haljastuse lahendus</w:t>
      </w:r>
      <w:r w:rsidR="00E52DDB" w:rsidRPr="001B13E5">
        <w:rPr>
          <w:rFonts w:cs="Arial"/>
          <w:lang w:val="et-EE"/>
        </w:rPr>
        <w:t xml:space="preserve"> ja laialehelise neiuvaiba kasvukoha kaitsmise täpne</w:t>
      </w:r>
      <w:r w:rsidR="00C2353F" w:rsidRPr="001B13E5">
        <w:rPr>
          <w:rFonts w:cs="Arial"/>
          <w:lang w:val="et-EE"/>
        </w:rPr>
        <w:t xml:space="preserve"> </w:t>
      </w:r>
      <w:r w:rsidR="00E52DDB" w:rsidRPr="001B13E5">
        <w:rPr>
          <w:rFonts w:cs="Arial"/>
          <w:lang w:val="et-EE"/>
        </w:rPr>
        <w:t>lahendus (</w:t>
      </w:r>
      <w:r w:rsidR="008E4609" w:rsidRPr="001B13E5">
        <w:rPr>
          <w:rFonts w:cs="Arial"/>
          <w:lang w:val="et-EE"/>
        </w:rPr>
        <w:t xml:space="preserve">ala </w:t>
      </w:r>
      <w:r w:rsidR="00E52DDB" w:rsidRPr="001B13E5">
        <w:rPr>
          <w:rFonts w:cs="Arial"/>
          <w:lang w:val="et-EE"/>
        </w:rPr>
        <w:t xml:space="preserve">piiramine) </w:t>
      </w:r>
      <w:r w:rsidRPr="001B13E5">
        <w:rPr>
          <w:rFonts w:cs="Arial"/>
          <w:lang w:val="et-EE"/>
        </w:rPr>
        <w:t>tuleb anda hoone</w:t>
      </w:r>
      <w:r w:rsidR="00EF2E72" w:rsidRPr="001B13E5">
        <w:rPr>
          <w:rFonts w:cs="Arial"/>
          <w:lang w:val="et-EE"/>
        </w:rPr>
        <w:t xml:space="preserve"> </w:t>
      </w:r>
      <w:r w:rsidR="00E52DDB" w:rsidRPr="001B13E5">
        <w:rPr>
          <w:rFonts w:cs="Arial"/>
          <w:lang w:val="et-EE"/>
        </w:rPr>
        <w:t xml:space="preserve">eelprojekti </w:t>
      </w:r>
      <w:r w:rsidRPr="001B13E5">
        <w:rPr>
          <w:rFonts w:cs="Arial"/>
          <w:lang w:val="et-EE"/>
        </w:rPr>
        <w:t>asendiplaanil.</w:t>
      </w:r>
    </w:p>
    <w:p w14:paraId="7D107A38" w14:textId="5369156F" w:rsidR="000B6977" w:rsidRPr="001B13E5" w:rsidRDefault="00DB0450" w:rsidP="00E22B52">
      <w:pPr>
        <w:spacing w:before="0" w:after="0"/>
        <w:rPr>
          <w:rFonts w:cs="Arial"/>
          <w:lang w:val="et-EE"/>
        </w:rPr>
      </w:pPr>
      <w:r w:rsidRPr="001B13E5">
        <w:rPr>
          <w:rFonts w:cs="Arial"/>
          <w:lang w:val="et-EE"/>
        </w:rPr>
        <w:t>Haljastuse osakaal krundi iga 300</w:t>
      </w:r>
      <w:r w:rsidR="004C30BF" w:rsidRPr="001B13E5">
        <w:rPr>
          <w:rFonts w:cs="Arial"/>
          <w:lang w:val="et-EE"/>
        </w:rPr>
        <w:t> </w:t>
      </w:r>
      <w:r w:rsidRPr="001B13E5">
        <w:rPr>
          <w:rFonts w:cs="Arial"/>
          <w:lang w:val="et-EE"/>
        </w:rPr>
        <w:t>m² kohta vähemalt üks puu, mille täiskasvamise kõrgus on 6</w:t>
      </w:r>
      <w:r w:rsidR="004C30BF" w:rsidRPr="001B13E5">
        <w:rPr>
          <w:rFonts w:cs="Arial"/>
          <w:lang w:val="et-EE"/>
        </w:rPr>
        <w:t> </w:t>
      </w:r>
      <w:r w:rsidRPr="001B13E5">
        <w:rPr>
          <w:rFonts w:cs="Arial"/>
          <w:lang w:val="et-EE"/>
        </w:rPr>
        <w:t>m.</w:t>
      </w:r>
    </w:p>
    <w:p w14:paraId="3347D3EA" w14:textId="4CB42394" w:rsidR="00300494" w:rsidRPr="001B13E5" w:rsidRDefault="00300494" w:rsidP="00E22B52">
      <w:pPr>
        <w:spacing w:before="0" w:after="0"/>
        <w:rPr>
          <w:rFonts w:cs="Arial"/>
          <w:lang w:val="et-EE"/>
        </w:rPr>
      </w:pPr>
      <w:r w:rsidRPr="001B13E5">
        <w:rPr>
          <w:rFonts w:cs="Arial"/>
          <w:lang w:val="et-EE"/>
        </w:rPr>
        <w:t>Hoonete ja tehnovõrkude projekteerimisel tagada istutatavate puude ning ehitiste vahelised kujad vastavalt Eesti standardi EVS 843:2016 nõuetele.</w:t>
      </w:r>
    </w:p>
    <w:p w14:paraId="22FB49EB" w14:textId="7D259531" w:rsidR="000B2702" w:rsidRPr="001B13E5" w:rsidRDefault="00300494" w:rsidP="00E22B52">
      <w:pPr>
        <w:spacing w:before="0" w:after="0"/>
        <w:rPr>
          <w:rFonts w:cs="Arial"/>
          <w:lang w:val="et-EE"/>
        </w:rPr>
      </w:pPr>
      <w:r w:rsidRPr="001B13E5">
        <w:rPr>
          <w:rFonts w:cs="Arial"/>
          <w:lang w:val="et-EE"/>
        </w:rPr>
        <w:t>Golfi tee äärses osas on planeeritud puuderivi. Puude istutuse vahekaugus lähtuvalt taimede saavutatavast kõrgusest</w:t>
      </w:r>
      <w:r w:rsidR="00C64651" w:rsidRPr="001B13E5">
        <w:rPr>
          <w:rFonts w:cs="Arial"/>
          <w:lang w:val="et-EE"/>
        </w:rPr>
        <w:t>. Edasise projekteerimise käigus antakse täpne puude liik</w:t>
      </w:r>
      <w:r w:rsidR="005B3509" w:rsidRPr="001B13E5">
        <w:rPr>
          <w:rFonts w:cs="Arial"/>
          <w:lang w:val="et-EE"/>
        </w:rPr>
        <w:t>,</w:t>
      </w:r>
      <w:r w:rsidR="00940D8B" w:rsidRPr="001B13E5">
        <w:rPr>
          <w:rFonts w:cs="Arial"/>
          <w:lang w:val="et-EE"/>
        </w:rPr>
        <w:t xml:space="preserve"> </w:t>
      </w:r>
      <w:r w:rsidR="00C64651" w:rsidRPr="001B13E5">
        <w:rPr>
          <w:rFonts w:cs="Arial"/>
          <w:lang w:val="et-EE"/>
        </w:rPr>
        <w:t>lähtuvalt sellest puude asukoht ja istu</w:t>
      </w:r>
      <w:r w:rsidR="00EE21A0" w:rsidRPr="001B13E5">
        <w:rPr>
          <w:rFonts w:cs="Arial"/>
          <w:lang w:val="et-EE"/>
        </w:rPr>
        <w:t>tu</w:t>
      </w:r>
      <w:r w:rsidR="00C64651" w:rsidRPr="001B13E5">
        <w:rPr>
          <w:rFonts w:cs="Arial"/>
          <w:lang w:val="et-EE"/>
        </w:rPr>
        <w:t>skaugus (eelpool antud standardist lähtuvalt).</w:t>
      </w:r>
    </w:p>
    <w:p w14:paraId="01631C5D" w14:textId="50147BDB" w:rsidR="005B3509" w:rsidRPr="001B13E5" w:rsidRDefault="005B3509" w:rsidP="00E22B52">
      <w:pPr>
        <w:spacing w:before="0" w:after="0"/>
        <w:rPr>
          <w:rFonts w:cs="Arial"/>
          <w:lang w:val="et-EE"/>
        </w:rPr>
      </w:pPr>
      <w:r w:rsidRPr="001B13E5">
        <w:rPr>
          <w:rFonts w:cs="Arial"/>
          <w:lang w:val="et-EE"/>
        </w:rPr>
        <w:t>Raietegevuse teostamisel arvestada pesitsusrahu perioodiga (15.04</w:t>
      </w:r>
      <w:r w:rsidR="00310D02" w:rsidRPr="001B13E5">
        <w:rPr>
          <w:rFonts w:cs="Arial"/>
          <w:lang w:val="et-EE"/>
        </w:rPr>
        <w:t>. –</w:t>
      </w:r>
      <w:r w:rsidRPr="001B13E5">
        <w:rPr>
          <w:rFonts w:cs="Arial"/>
          <w:lang w:val="et-EE"/>
        </w:rPr>
        <w:t xml:space="preserve"> </w:t>
      </w:r>
      <w:r w:rsidR="004C30BF" w:rsidRPr="001B13E5">
        <w:rPr>
          <w:lang w:val="et-EE"/>
        </w:rPr>
        <w:t>30.06</w:t>
      </w:r>
      <w:r w:rsidR="004C30BF" w:rsidRPr="001B13E5">
        <w:rPr>
          <w:rFonts w:cs="Arial"/>
          <w:vertAlign w:val="superscript"/>
          <w:lang w:val="et-EE"/>
        </w:rPr>
        <w:footnoteReference w:id="1"/>
      </w:r>
      <w:r w:rsidRPr="001B13E5">
        <w:rPr>
          <w:rFonts w:cs="Arial"/>
          <w:lang w:val="et-EE"/>
        </w:rPr>
        <w:t>).</w:t>
      </w:r>
    </w:p>
    <w:p w14:paraId="1CE566BD" w14:textId="77777777" w:rsidR="00A54D61" w:rsidRPr="001B13E5" w:rsidRDefault="00A54D61" w:rsidP="00E22B52">
      <w:pPr>
        <w:spacing w:before="0" w:after="0"/>
        <w:rPr>
          <w:rFonts w:cs="Arial"/>
          <w:lang w:val="et-EE"/>
        </w:rPr>
      </w:pPr>
    </w:p>
    <w:p w14:paraId="27A32658" w14:textId="77777777" w:rsidR="00DB0450" w:rsidRPr="001B13E5" w:rsidRDefault="00E81250">
      <w:pPr>
        <w:pStyle w:val="Heading2"/>
        <w:numPr>
          <w:ilvl w:val="1"/>
          <w:numId w:val="2"/>
        </w:numPr>
        <w:tabs>
          <w:tab w:val="left" w:pos="426"/>
        </w:tabs>
        <w:rPr>
          <w:rFonts w:cs="Arial"/>
          <w:szCs w:val="22"/>
          <w:lang w:val="et-EE"/>
        </w:rPr>
      </w:pPr>
      <w:bookmarkStart w:id="58" w:name="_Toc497647813"/>
      <w:bookmarkStart w:id="59" w:name="_Toc189753738"/>
      <w:r w:rsidRPr="001B13E5">
        <w:rPr>
          <w:rFonts w:cs="Arial"/>
          <w:szCs w:val="22"/>
          <w:lang w:val="et-EE"/>
        </w:rPr>
        <w:t>Tuleohutusnõuded</w:t>
      </w:r>
      <w:bookmarkEnd w:id="58"/>
      <w:bookmarkEnd w:id="59"/>
    </w:p>
    <w:p w14:paraId="7A47AA41" w14:textId="3D602050" w:rsidR="000B181C" w:rsidRPr="001B13E5" w:rsidRDefault="000B181C" w:rsidP="00E22B52">
      <w:pPr>
        <w:spacing w:before="0" w:after="0"/>
        <w:rPr>
          <w:rFonts w:cs="Arial"/>
          <w:lang w:val="et-EE"/>
        </w:rPr>
      </w:pPr>
      <w:r w:rsidRPr="001B13E5">
        <w:rPr>
          <w:rFonts w:cs="Arial"/>
          <w:lang w:val="et-EE"/>
        </w:rPr>
        <w:t xml:space="preserve">Planeeringu tuleohutuse osa koostamisel on aluseks siseministri </w:t>
      </w:r>
      <w:r w:rsidR="003020C1" w:rsidRPr="001B13E5">
        <w:rPr>
          <w:rFonts w:cs="Arial"/>
          <w:lang w:val="et-EE"/>
        </w:rPr>
        <w:t>30</w:t>
      </w:r>
      <w:r w:rsidRPr="001B13E5">
        <w:rPr>
          <w:rFonts w:cs="Arial"/>
          <w:lang w:val="et-EE"/>
        </w:rPr>
        <w:t xml:space="preserve">. </w:t>
      </w:r>
      <w:r w:rsidR="003020C1" w:rsidRPr="001B13E5">
        <w:rPr>
          <w:rFonts w:cs="Arial"/>
          <w:lang w:val="et-EE"/>
        </w:rPr>
        <w:t>märts</w:t>
      </w:r>
      <w:r w:rsidRPr="001B13E5">
        <w:rPr>
          <w:rFonts w:cs="Arial"/>
          <w:lang w:val="et-EE"/>
        </w:rPr>
        <w:t>i 201</w:t>
      </w:r>
      <w:r w:rsidR="003020C1" w:rsidRPr="001B13E5">
        <w:rPr>
          <w:rFonts w:cs="Arial"/>
          <w:lang w:val="et-EE"/>
        </w:rPr>
        <w:t>7</w:t>
      </w:r>
      <w:r w:rsidRPr="001B13E5">
        <w:rPr>
          <w:rFonts w:cs="Arial"/>
          <w:lang w:val="et-EE"/>
        </w:rPr>
        <w:t>. a määrus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51D9A37E" w14:textId="16332770" w:rsidR="000B181C" w:rsidRPr="001B13E5" w:rsidRDefault="000B181C" w:rsidP="00E22B52">
      <w:pPr>
        <w:spacing w:before="0" w:after="0"/>
        <w:rPr>
          <w:rFonts w:cs="Arial"/>
          <w:lang w:val="et-EE"/>
        </w:rPr>
      </w:pPr>
      <w:r w:rsidRPr="001B13E5">
        <w:rPr>
          <w:rFonts w:cs="Arial"/>
          <w:lang w:val="et-EE"/>
        </w:rPr>
        <w:t>Tulekustutusvee lahendus vastavalt EVS 812-6:2012+A1:2016 „Ehitise tuleohutus” osa 6-le „Tuletõrje veevarustus</w:t>
      </w:r>
      <w:r w:rsidR="0085256E" w:rsidRPr="001B13E5">
        <w:rPr>
          <w:rFonts w:cs="Arial"/>
          <w:lang w:val="et-EE"/>
        </w:rPr>
        <w:t>”</w:t>
      </w:r>
      <w:r w:rsidRPr="001B13E5">
        <w:rPr>
          <w:rFonts w:cs="Arial"/>
          <w:lang w:val="et-EE"/>
        </w:rPr>
        <w:t>.</w:t>
      </w:r>
    </w:p>
    <w:p w14:paraId="02E4AE65" w14:textId="2B4B0170" w:rsidR="004D19A5" w:rsidRPr="001B13E5" w:rsidRDefault="000B181C" w:rsidP="00E22B52">
      <w:pPr>
        <w:spacing w:before="0" w:after="0"/>
        <w:rPr>
          <w:rFonts w:eastAsia="Calibri" w:cs="Arial"/>
          <w:lang w:val="et-EE"/>
        </w:rPr>
      </w:pPr>
      <w:r w:rsidRPr="001B13E5">
        <w:rPr>
          <w:rFonts w:eastAsia="Calibri" w:cs="Arial"/>
          <w:lang w:val="et-EE"/>
        </w:rPr>
        <w:t>Tuleohutusest tulenevalt on naaberkruntidel paiknevate hoonete vaheline minimaalne vahekaugus ette nähtud 8 m.</w:t>
      </w:r>
      <w:r w:rsidR="00781CFC" w:rsidRPr="001B13E5">
        <w:rPr>
          <w:rFonts w:eastAsia="Calibri" w:cs="Arial"/>
          <w:lang w:val="et-EE"/>
        </w:rPr>
        <w:t xml:space="preserve"> Pos </w:t>
      </w:r>
      <w:r w:rsidR="00CC60B4" w:rsidRPr="001B13E5">
        <w:rPr>
          <w:rFonts w:eastAsia="Calibri" w:cs="Arial"/>
          <w:lang w:val="et-EE"/>
        </w:rPr>
        <w:t>1</w:t>
      </w:r>
      <w:r w:rsidR="00781CFC" w:rsidRPr="001B13E5">
        <w:rPr>
          <w:rFonts w:eastAsia="Calibri" w:cs="Arial"/>
          <w:lang w:val="et-EE"/>
        </w:rPr>
        <w:t xml:space="preserve"> </w:t>
      </w:r>
      <w:r w:rsidR="00CC60B4" w:rsidRPr="001B13E5">
        <w:rPr>
          <w:rFonts w:eastAsia="Calibri" w:cs="Arial"/>
          <w:lang w:val="et-EE"/>
        </w:rPr>
        <w:t>piirile juurdepääsuga Golfi teelt on planeeritud kuivhüdrant</w:t>
      </w:r>
      <w:r w:rsidR="00781CFC" w:rsidRPr="001B13E5">
        <w:rPr>
          <w:rFonts w:eastAsia="Calibri" w:cs="Arial"/>
          <w:lang w:val="et-EE"/>
        </w:rPr>
        <w:t>.</w:t>
      </w:r>
      <w:r w:rsidR="00CC60B4" w:rsidRPr="001B13E5">
        <w:rPr>
          <w:rFonts w:eastAsia="Calibri" w:cs="Arial"/>
          <w:lang w:val="et-EE"/>
        </w:rPr>
        <w:t xml:space="preserve"> Hüdrandi toide on planeeritud krunt pos 1 olemasolevast tiigist.</w:t>
      </w:r>
    </w:p>
    <w:p w14:paraId="0231BFA4" w14:textId="7C7C0A31" w:rsidR="000B181C" w:rsidRPr="001B13E5" w:rsidRDefault="000B181C" w:rsidP="00E22B52">
      <w:pPr>
        <w:spacing w:before="0" w:after="0"/>
        <w:rPr>
          <w:rFonts w:eastAsia="Calibri" w:cs="Arial"/>
          <w:lang w:val="et-EE"/>
        </w:rPr>
      </w:pPr>
      <w:r w:rsidRPr="001B13E5">
        <w:rPr>
          <w:rFonts w:eastAsia="Calibri" w:cs="Arial"/>
          <w:lang w:val="et-EE"/>
        </w:rPr>
        <w:t>Planeeritavate hoonete tulepüsivusklass määratakse hoone ehitusprojekti koostamise käigus. Joonisel AS-04 Põhijoonis on näidatud lubatud hoonestusala.</w:t>
      </w:r>
    </w:p>
    <w:p w14:paraId="1DFACFAD" w14:textId="28DA597D" w:rsidR="00760952" w:rsidRPr="001B13E5" w:rsidRDefault="00DB0450" w:rsidP="00E22B52">
      <w:pPr>
        <w:spacing w:before="0" w:after="0"/>
        <w:rPr>
          <w:rFonts w:cs="Arial"/>
          <w:lang w:val="et-EE"/>
        </w:rPr>
      </w:pPr>
      <w:r w:rsidRPr="001B13E5">
        <w:rPr>
          <w:rFonts w:cs="Arial"/>
          <w:lang w:val="et-EE"/>
        </w:rPr>
        <w:lastRenderedPageBreak/>
        <w:t>Päästemeeskonnale on tagatud päästetööde tegemiseks piisav juurdepääs tulekahju kustutamiseks ettenähtud päästevahenditega. Hoonete juurdepääsu teed on vähemalt 3,5</w:t>
      </w:r>
      <w:r w:rsidR="003A7CC7" w:rsidRPr="001B13E5">
        <w:rPr>
          <w:rFonts w:cs="Arial"/>
          <w:lang w:val="et-EE"/>
        </w:rPr>
        <w:t> </w:t>
      </w:r>
      <w:r w:rsidRPr="001B13E5">
        <w:rPr>
          <w:rFonts w:cs="Arial"/>
          <w:lang w:val="et-EE"/>
        </w:rPr>
        <w:t>meetrit laiad. Planeeri</w:t>
      </w:r>
      <w:r w:rsidR="000B181C" w:rsidRPr="001B13E5">
        <w:rPr>
          <w:rFonts w:cs="Arial"/>
          <w:lang w:val="et-EE"/>
        </w:rPr>
        <w:t>ngualale</w:t>
      </w:r>
      <w:r w:rsidRPr="001B13E5">
        <w:rPr>
          <w:rFonts w:cs="Arial"/>
          <w:lang w:val="et-EE"/>
        </w:rPr>
        <w:t xml:space="preserve"> on juurdepääs tagatud </w:t>
      </w:r>
      <w:r w:rsidR="006B2A3D" w:rsidRPr="001B13E5">
        <w:rPr>
          <w:rFonts w:cs="Arial"/>
          <w:lang w:val="et-EE"/>
        </w:rPr>
        <w:t>Golfi teelt.</w:t>
      </w:r>
    </w:p>
    <w:p w14:paraId="03A064CD" w14:textId="5012561E" w:rsidR="00070A38" w:rsidRPr="001B13E5" w:rsidRDefault="00791BFD" w:rsidP="00E22B52">
      <w:pPr>
        <w:spacing w:before="0" w:after="0"/>
        <w:rPr>
          <w:lang w:val="et-EE"/>
        </w:rPr>
      </w:pPr>
      <w:r w:rsidRPr="001B13E5">
        <w:rPr>
          <w:rFonts w:cs="Arial"/>
          <w:lang w:val="et-EE"/>
        </w:rPr>
        <w:t xml:space="preserve">Lähim </w:t>
      </w:r>
      <w:r w:rsidR="00070A38" w:rsidRPr="001B13E5">
        <w:rPr>
          <w:rFonts w:cs="Arial"/>
          <w:lang w:val="et-EE"/>
        </w:rPr>
        <w:t xml:space="preserve">olemasolev </w:t>
      </w:r>
      <w:r w:rsidRPr="001B13E5">
        <w:rPr>
          <w:rFonts w:cs="Arial"/>
          <w:lang w:val="et-EE"/>
        </w:rPr>
        <w:t>hüdrant (nr 504) asub Golfi teel ~1</w:t>
      </w:r>
      <w:r w:rsidR="003A7CC7" w:rsidRPr="001B13E5">
        <w:rPr>
          <w:rFonts w:cs="Arial"/>
          <w:lang w:val="et-EE"/>
        </w:rPr>
        <w:t> </w:t>
      </w:r>
      <w:r w:rsidRPr="001B13E5">
        <w:rPr>
          <w:rFonts w:cs="Arial"/>
          <w:lang w:val="et-EE"/>
        </w:rPr>
        <w:t>km kaugusel kagusuunal.</w:t>
      </w:r>
      <w:r w:rsidR="00070A38" w:rsidRPr="001B13E5">
        <w:rPr>
          <w:rFonts w:cs="Arial"/>
          <w:lang w:val="et-EE"/>
        </w:rPr>
        <w:t xml:space="preserve"> Lisaks on krundile pos nr 2 planeeritud kuivhüdrant</w:t>
      </w:r>
      <w:r w:rsidR="00070A38" w:rsidRPr="001B13E5">
        <w:rPr>
          <w:lang w:val="et-EE"/>
        </w:rPr>
        <w:t>, mi</w:t>
      </w:r>
      <w:r w:rsidR="005230DC" w:rsidRPr="001B13E5">
        <w:rPr>
          <w:lang w:val="et-EE"/>
        </w:rPr>
        <w:t xml:space="preserve">lle tulekustutusvesi saadakse </w:t>
      </w:r>
      <w:r w:rsidR="00070A38" w:rsidRPr="001B13E5">
        <w:rPr>
          <w:lang w:val="et-EE"/>
        </w:rPr>
        <w:t>krundi pos nr 1 oleva</w:t>
      </w:r>
      <w:r w:rsidR="005230DC" w:rsidRPr="001B13E5">
        <w:rPr>
          <w:lang w:val="et-EE"/>
        </w:rPr>
        <w:t>st</w:t>
      </w:r>
      <w:r w:rsidR="00070A38" w:rsidRPr="001B13E5">
        <w:rPr>
          <w:lang w:val="et-EE"/>
        </w:rPr>
        <w:t xml:space="preserve"> tiigi</w:t>
      </w:r>
      <w:r w:rsidR="005230DC" w:rsidRPr="001B13E5">
        <w:rPr>
          <w:lang w:val="et-EE"/>
        </w:rPr>
        <w:t>st</w:t>
      </w:r>
      <w:r w:rsidR="00070A38" w:rsidRPr="001B13E5">
        <w:rPr>
          <w:lang w:val="et-EE"/>
        </w:rPr>
        <w:t>.</w:t>
      </w:r>
    </w:p>
    <w:p w14:paraId="4C712623" w14:textId="385DDAC2" w:rsidR="008E069C" w:rsidRPr="001B13E5" w:rsidRDefault="008E069C" w:rsidP="00E22B52">
      <w:pPr>
        <w:spacing w:before="0" w:after="0"/>
        <w:rPr>
          <w:rFonts w:cs="Arial"/>
          <w:lang w:val="et-EE"/>
        </w:rPr>
      </w:pPr>
      <w:r w:rsidRPr="001B13E5">
        <w:rPr>
          <w:lang w:val="et-EE"/>
        </w:rPr>
        <w:t>Ehitusprojekti koostamisel arvestada tingimusega, et juhul kui välist tuletõrje kustutustvett mingil põhjusel ei ole võimalik lahendada tiigi baasil, tuleb leida mõni teine nõuetekohane lahendus.</w:t>
      </w:r>
    </w:p>
    <w:p w14:paraId="39FDD533" w14:textId="77777777" w:rsidR="00A54D61" w:rsidRPr="001B13E5" w:rsidRDefault="00A54D61" w:rsidP="00E22B52">
      <w:pPr>
        <w:spacing w:before="0" w:after="0"/>
        <w:rPr>
          <w:rFonts w:cs="Arial"/>
          <w:lang w:val="et-EE"/>
        </w:rPr>
      </w:pPr>
    </w:p>
    <w:p w14:paraId="59E8C597" w14:textId="77777777" w:rsidR="002007A9" w:rsidRPr="001B13E5" w:rsidRDefault="00B711F9">
      <w:pPr>
        <w:pStyle w:val="Heading2"/>
        <w:numPr>
          <w:ilvl w:val="1"/>
          <w:numId w:val="2"/>
        </w:numPr>
        <w:tabs>
          <w:tab w:val="left" w:pos="426"/>
        </w:tabs>
        <w:ind w:left="550" w:hanging="550"/>
        <w:rPr>
          <w:rFonts w:cs="Arial"/>
          <w:szCs w:val="22"/>
          <w:lang w:val="et-EE"/>
        </w:rPr>
      </w:pPr>
      <w:bookmarkStart w:id="60" w:name="_Toc189753739"/>
      <w:r w:rsidRPr="001B13E5">
        <w:rPr>
          <w:rFonts w:cs="Arial"/>
          <w:szCs w:val="22"/>
          <w:lang w:val="et-EE"/>
        </w:rPr>
        <w:t>Jäätmete prognoos ja käitlemine</w:t>
      </w:r>
      <w:bookmarkEnd w:id="60"/>
    </w:p>
    <w:p w14:paraId="51F1174F" w14:textId="0D174613" w:rsidR="002007A9" w:rsidRPr="001B13E5" w:rsidRDefault="002007A9" w:rsidP="00E22B52">
      <w:pPr>
        <w:spacing w:before="0" w:after="0"/>
        <w:rPr>
          <w:rFonts w:cs="Arial"/>
          <w:lang w:val="et-EE"/>
        </w:rPr>
      </w:pPr>
      <w:r w:rsidRPr="001B13E5">
        <w:rPr>
          <w:rFonts w:cs="Arial"/>
          <w:lang w:val="et-EE"/>
        </w:rPr>
        <w:t xml:space="preserve">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w:t>
      </w:r>
      <w:r w:rsidR="000B6977" w:rsidRPr="001B13E5">
        <w:rPr>
          <w:rFonts w:cs="Arial"/>
          <w:lang w:val="et-EE"/>
        </w:rPr>
        <w:t>Kaksikel</w:t>
      </w:r>
      <w:r w:rsidRPr="001B13E5">
        <w:rPr>
          <w:rFonts w:cs="Arial"/>
          <w:lang w:val="et-EE"/>
        </w:rPr>
        <w:t xml:space="preserve">amute puhul on kinnistutel kaks jäätmevaldajat. Vastavalt Rae valla jäätmehoolduseeskirjale on jäätmevaldaja jäätmetekitaja või muu isik või riigi- või kohaliku omavalitsuse asutus, kelle valduses on jäätmed. Iga jäätmevaldaja peab olema </w:t>
      </w:r>
      <w:r w:rsidR="00EE73DB" w:rsidRPr="001B13E5">
        <w:rPr>
          <w:rFonts w:cs="Arial"/>
          <w:lang w:val="et-EE"/>
        </w:rPr>
        <w:t>liidetud korraldatud jäätmeveoga</w:t>
      </w:r>
      <w:r w:rsidRPr="001B13E5">
        <w:rPr>
          <w:rFonts w:cs="Arial"/>
          <w:lang w:val="et-EE"/>
        </w:rPr>
        <w:t>. Kokkuleppe alusel on võimalik kahel jäätmevaldajal kasutada ühel kinnistul ühist jäätmemahutit.</w:t>
      </w:r>
    </w:p>
    <w:p w14:paraId="2918094B" w14:textId="218C8857" w:rsidR="003526B2" w:rsidRPr="001B13E5" w:rsidRDefault="003526B2" w:rsidP="00E22B52">
      <w:pPr>
        <w:spacing w:before="0" w:after="0"/>
        <w:rPr>
          <w:rFonts w:cs="Arial"/>
          <w:lang w:val="et-EE"/>
        </w:rPr>
      </w:pPr>
      <w:r w:rsidRPr="001B13E5">
        <w:rPr>
          <w:rFonts w:cs="Arial"/>
          <w:lang w:val="et-EE"/>
        </w:rPr>
        <w:t>Rae valla jäätmehoolduseeskirja §</w:t>
      </w:r>
      <w:r w:rsidR="003A7CC7" w:rsidRPr="001B13E5">
        <w:rPr>
          <w:rFonts w:cs="Arial"/>
          <w:lang w:val="et-EE"/>
        </w:rPr>
        <w:t> </w:t>
      </w:r>
      <w:r w:rsidRPr="001B13E5">
        <w:rPr>
          <w:rFonts w:cs="Arial"/>
          <w:lang w:val="et-EE"/>
        </w:rPr>
        <w:t>28 lg</w:t>
      </w:r>
      <w:r w:rsidR="003A7CC7" w:rsidRPr="001B13E5">
        <w:rPr>
          <w:rFonts w:cs="Arial"/>
          <w:lang w:val="et-EE"/>
        </w:rPr>
        <w:t> </w:t>
      </w:r>
      <w:r w:rsidRPr="001B13E5">
        <w:rPr>
          <w:rFonts w:cs="Arial"/>
          <w:lang w:val="et-EE"/>
        </w:rPr>
        <w:t>3 määratleb, et ehitamise või ehitusmaterjalide hoidmise käigus tekib käesoleva peatüki mõistes jäätmeid, tuleb nende käitlemine kooskõlastada Vallavalitsuse keskkonnaspetsialistiga.</w:t>
      </w:r>
    </w:p>
    <w:p w14:paraId="1A2942B0" w14:textId="14A62B21" w:rsidR="00E6051D" w:rsidRPr="001B13E5" w:rsidRDefault="002007A9" w:rsidP="00E22B52">
      <w:pPr>
        <w:spacing w:before="0" w:after="0"/>
        <w:rPr>
          <w:rFonts w:cs="Arial"/>
          <w:lang w:val="et-EE"/>
        </w:rPr>
      </w:pPr>
      <w:r w:rsidRPr="001B13E5">
        <w:rPr>
          <w:rFonts w:cs="Arial"/>
          <w:lang w:val="et-EE"/>
        </w:rPr>
        <w:t>Kui konteiner asub lähemal kui 3</w:t>
      </w:r>
      <w:r w:rsidR="003A7CC7" w:rsidRPr="001B13E5">
        <w:rPr>
          <w:rFonts w:cs="Arial"/>
          <w:lang w:val="et-EE"/>
        </w:rPr>
        <w:t> </w:t>
      </w:r>
      <w:r w:rsidRPr="001B13E5">
        <w:rPr>
          <w:rFonts w:cs="Arial"/>
          <w:lang w:val="et-EE"/>
        </w:rPr>
        <w:t>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79590EAF" w14:textId="77777777" w:rsidR="000659C6" w:rsidRPr="001B13E5" w:rsidRDefault="000659C6" w:rsidP="00E22B52">
      <w:pPr>
        <w:spacing w:before="0" w:after="0"/>
        <w:rPr>
          <w:rFonts w:cs="Arial"/>
          <w:lang w:val="et-EE"/>
        </w:rPr>
      </w:pPr>
    </w:p>
    <w:p w14:paraId="0475DF37" w14:textId="77777777" w:rsidR="00201D8A" w:rsidRPr="001B13E5" w:rsidRDefault="00201D8A" w:rsidP="00E22B52">
      <w:pPr>
        <w:spacing w:before="0" w:after="0"/>
        <w:rPr>
          <w:rFonts w:cs="Arial"/>
          <w:b/>
          <w:bCs/>
          <w:lang w:val="et-EE"/>
        </w:rPr>
      </w:pPr>
      <w:r w:rsidRPr="001B13E5">
        <w:rPr>
          <w:rFonts w:cs="Arial"/>
          <w:b/>
          <w:bCs/>
          <w:lang w:val="et-EE"/>
        </w:rPr>
        <w:t>Ehitusprojektis tuleb välja tuua:</w:t>
      </w:r>
    </w:p>
    <w:p w14:paraId="3901034B" w14:textId="77777777" w:rsidR="00201D8A" w:rsidRPr="001B13E5" w:rsidRDefault="00201D8A">
      <w:pPr>
        <w:pStyle w:val="ListParagraph"/>
        <w:numPr>
          <w:ilvl w:val="0"/>
          <w:numId w:val="12"/>
        </w:numPr>
        <w:spacing w:before="0" w:after="0"/>
        <w:ind w:left="284" w:hanging="218"/>
        <w:rPr>
          <w:rFonts w:cs="Arial"/>
          <w:lang w:val="et-EE"/>
        </w:rPr>
      </w:pPr>
      <w:r w:rsidRPr="001B13E5">
        <w:rPr>
          <w:rFonts w:cs="Arial"/>
          <w:lang w:val="et-EE"/>
        </w:rPr>
        <w:t>jäätmete hinnanguline kogus ja liigitus vastavalt kehtivale jäätmenimistule;</w:t>
      </w:r>
    </w:p>
    <w:p w14:paraId="76E82491" w14:textId="77777777" w:rsidR="00201D8A" w:rsidRPr="001B13E5" w:rsidRDefault="00201D8A">
      <w:pPr>
        <w:pStyle w:val="ListParagraph"/>
        <w:numPr>
          <w:ilvl w:val="0"/>
          <w:numId w:val="12"/>
        </w:numPr>
        <w:spacing w:before="0" w:after="0"/>
        <w:ind w:left="284" w:hanging="218"/>
        <w:rPr>
          <w:rFonts w:cs="Arial"/>
          <w:lang w:val="et-EE"/>
        </w:rPr>
      </w:pPr>
      <w:r w:rsidRPr="001B13E5">
        <w:rPr>
          <w:rFonts w:cs="Arial"/>
          <w:lang w:val="et-EE"/>
        </w:rPr>
        <w:t>pinnasetööde mahtude bilanss;</w:t>
      </w:r>
    </w:p>
    <w:p w14:paraId="42CFC417" w14:textId="77777777" w:rsidR="00201D8A" w:rsidRPr="001B13E5" w:rsidRDefault="00201D8A">
      <w:pPr>
        <w:pStyle w:val="ListParagraph"/>
        <w:numPr>
          <w:ilvl w:val="0"/>
          <w:numId w:val="12"/>
        </w:numPr>
        <w:spacing w:before="0" w:after="0"/>
        <w:ind w:left="284" w:hanging="218"/>
        <w:rPr>
          <w:rFonts w:cs="Arial"/>
          <w:lang w:val="et-EE"/>
        </w:rPr>
      </w:pPr>
      <w:r w:rsidRPr="001B13E5">
        <w:rPr>
          <w:rFonts w:cs="Arial"/>
          <w:lang w:val="et-EE"/>
        </w:rPr>
        <w:t>selgitused jäätmete liigiti kogumiseks ehitusplatsil;</w:t>
      </w:r>
    </w:p>
    <w:p w14:paraId="37A2721C" w14:textId="77777777" w:rsidR="00201D8A" w:rsidRPr="001B13E5" w:rsidRDefault="00201D8A">
      <w:pPr>
        <w:pStyle w:val="ListParagraph"/>
        <w:numPr>
          <w:ilvl w:val="0"/>
          <w:numId w:val="12"/>
        </w:numPr>
        <w:spacing w:before="0" w:after="0"/>
        <w:ind w:left="284" w:hanging="218"/>
        <w:rPr>
          <w:rFonts w:cs="Arial"/>
          <w:lang w:val="et-EE"/>
        </w:rPr>
      </w:pPr>
      <w:r w:rsidRPr="001B13E5">
        <w:rPr>
          <w:rFonts w:cs="Arial"/>
          <w:lang w:val="et-EE"/>
        </w:rPr>
        <w:t>jäätmete käitlemistoimingud ja -kohad.</w:t>
      </w:r>
    </w:p>
    <w:p w14:paraId="6E006826" w14:textId="77777777" w:rsidR="00A54D61" w:rsidRPr="001B13E5" w:rsidRDefault="00A54D61" w:rsidP="00E22B52">
      <w:pPr>
        <w:spacing w:before="0" w:after="0"/>
        <w:rPr>
          <w:rFonts w:cs="Arial"/>
          <w:lang w:val="et-EE"/>
        </w:rPr>
      </w:pPr>
    </w:p>
    <w:p w14:paraId="20A85AB0" w14:textId="77777777" w:rsidR="00B711F9" w:rsidRPr="001B13E5" w:rsidRDefault="00B711F9">
      <w:pPr>
        <w:pStyle w:val="Heading2"/>
        <w:numPr>
          <w:ilvl w:val="1"/>
          <w:numId w:val="2"/>
        </w:numPr>
        <w:tabs>
          <w:tab w:val="left" w:pos="426"/>
        </w:tabs>
        <w:ind w:left="550" w:hanging="550"/>
        <w:rPr>
          <w:rFonts w:cs="Arial"/>
          <w:szCs w:val="22"/>
          <w:lang w:val="et-EE"/>
        </w:rPr>
      </w:pPr>
      <w:bookmarkStart w:id="61" w:name="_Toc189753740"/>
      <w:r w:rsidRPr="001B13E5">
        <w:rPr>
          <w:rFonts w:cs="Arial"/>
          <w:szCs w:val="22"/>
          <w:lang w:val="et-EE"/>
        </w:rPr>
        <w:t>Meetmed kuritegevuse ennetamiseks</w:t>
      </w:r>
      <w:bookmarkEnd w:id="61"/>
    </w:p>
    <w:p w14:paraId="75ABE687" w14:textId="3E99518F" w:rsidR="00B711F9" w:rsidRPr="001B13E5" w:rsidRDefault="00B711F9" w:rsidP="00E22B52">
      <w:pPr>
        <w:spacing w:before="0" w:after="0"/>
        <w:rPr>
          <w:rFonts w:cs="Arial"/>
          <w:lang w:val="et-EE"/>
        </w:rPr>
      </w:pPr>
      <w:r w:rsidRPr="001B13E5">
        <w:rPr>
          <w:rFonts w:cs="Arial"/>
          <w:lang w:val="et-EE"/>
        </w:rPr>
        <w:t>Planeeritaval maa-alal arvestada vajalike meetmetega kuritegevuse ennetamiseks juhindudes dokumendist EVS 809-1:2002 „Kuritegevuse ennetamine. Linnaplaneerimine ja arhitektuur</w:t>
      </w:r>
      <w:r w:rsidR="00D23BED" w:rsidRPr="001B13E5">
        <w:rPr>
          <w:rFonts w:cs="Arial"/>
          <w:lang w:val="et-EE"/>
        </w:rPr>
        <w:t>.</w:t>
      </w:r>
      <w:r w:rsidRPr="001B13E5">
        <w:rPr>
          <w:rFonts w:cs="Arial"/>
          <w:lang w:val="et-EE"/>
        </w:rPr>
        <w:t xml:space="preserve"> </w:t>
      </w:r>
      <w:r w:rsidR="00D23BED" w:rsidRPr="001B13E5">
        <w:rPr>
          <w:rFonts w:cs="Arial"/>
          <w:lang w:val="et-EE"/>
        </w:rPr>
        <w:t>O</w:t>
      </w:r>
      <w:r w:rsidRPr="001B13E5">
        <w:rPr>
          <w:rFonts w:cs="Arial"/>
          <w:lang w:val="et-EE"/>
        </w:rPr>
        <w:t>sa 1: Linnaplaneerimine</w:t>
      </w:r>
      <w:r w:rsidR="00D23BED" w:rsidRPr="001B13E5">
        <w:rPr>
          <w:rFonts w:cs="Arial"/>
          <w:lang w:val="et-EE"/>
        </w:rPr>
        <w:t>”</w:t>
      </w:r>
      <w:r w:rsidRPr="001B13E5">
        <w:rPr>
          <w:rFonts w:cs="Arial"/>
          <w:lang w:val="et-EE"/>
        </w:rPr>
        <w:t>. Planeeritaval alal on planeerimise ja strateegiate rakendamine võimalik teatud piires, rakendatavad võimalused on järgmised:</w:t>
      </w:r>
    </w:p>
    <w:p w14:paraId="5EB7CC04" w14:textId="77777777" w:rsidR="00B711F9" w:rsidRPr="001B13E5" w:rsidRDefault="00B711F9">
      <w:pPr>
        <w:numPr>
          <w:ilvl w:val="0"/>
          <w:numId w:val="6"/>
        </w:numPr>
        <w:tabs>
          <w:tab w:val="clear" w:pos="420"/>
        </w:tabs>
        <w:suppressAutoHyphens/>
        <w:spacing w:before="0" w:after="0"/>
        <w:ind w:left="284" w:hanging="224"/>
        <w:rPr>
          <w:rFonts w:cs="Arial"/>
          <w:lang w:val="et-EE"/>
        </w:rPr>
      </w:pPr>
      <w:r w:rsidRPr="001B13E5">
        <w:rPr>
          <w:rFonts w:cs="Arial"/>
          <w:lang w:val="et-EE"/>
        </w:rPr>
        <w:t>nähtavus</w:t>
      </w:r>
      <w:r w:rsidR="00E2297A" w:rsidRPr="001B13E5">
        <w:rPr>
          <w:rFonts w:cs="Arial"/>
          <w:lang w:val="et-EE"/>
        </w:rPr>
        <w:t>,</w:t>
      </w:r>
    </w:p>
    <w:p w14:paraId="4C1AA2C6" w14:textId="77777777" w:rsidR="00B711F9" w:rsidRPr="001B13E5" w:rsidRDefault="00B711F9">
      <w:pPr>
        <w:numPr>
          <w:ilvl w:val="0"/>
          <w:numId w:val="6"/>
        </w:numPr>
        <w:tabs>
          <w:tab w:val="clear" w:pos="420"/>
        </w:tabs>
        <w:suppressAutoHyphens/>
        <w:spacing w:before="0" w:after="0"/>
        <w:ind w:left="284" w:hanging="224"/>
        <w:rPr>
          <w:rFonts w:cs="Arial"/>
          <w:lang w:val="et-EE"/>
        </w:rPr>
      </w:pPr>
      <w:r w:rsidRPr="001B13E5">
        <w:rPr>
          <w:rFonts w:cs="Arial"/>
          <w:lang w:val="et-EE"/>
        </w:rPr>
        <w:t>juurdepääsuvõimalus</w:t>
      </w:r>
      <w:r w:rsidR="00E2297A" w:rsidRPr="001B13E5">
        <w:rPr>
          <w:rFonts w:cs="Arial"/>
          <w:lang w:val="et-EE"/>
        </w:rPr>
        <w:t>,</w:t>
      </w:r>
    </w:p>
    <w:p w14:paraId="34E3604B" w14:textId="77777777" w:rsidR="00B711F9" w:rsidRPr="001B13E5" w:rsidRDefault="00B711F9">
      <w:pPr>
        <w:numPr>
          <w:ilvl w:val="0"/>
          <w:numId w:val="6"/>
        </w:numPr>
        <w:tabs>
          <w:tab w:val="clear" w:pos="420"/>
        </w:tabs>
        <w:suppressAutoHyphens/>
        <w:spacing w:before="0" w:after="0"/>
        <w:ind w:left="284" w:hanging="224"/>
        <w:rPr>
          <w:rFonts w:cs="Arial"/>
          <w:lang w:val="et-EE"/>
        </w:rPr>
      </w:pPr>
      <w:r w:rsidRPr="001B13E5">
        <w:rPr>
          <w:rFonts w:cs="Arial"/>
          <w:lang w:val="et-EE"/>
        </w:rPr>
        <w:t>territoriaalsus</w:t>
      </w:r>
      <w:r w:rsidR="00E2297A" w:rsidRPr="001B13E5">
        <w:rPr>
          <w:rFonts w:cs="Arial"/>
          <w:lang w:val="et-EE"/>
        </w:rPr>
        <w:t>,</w:t>
      </w:r>
    </w:p>
    <w:p w14:paraId="11F1F956" w14:textId="77777777" w:rsidR="00B711F9" w:rsidRPr="001B13E5" w:rsidRDefault="00B711F9">
      <w:pPr>
        <w:numPr>
          <w:ilvl w:val="0"/>
          <w:numId w:val="6"/>
        </w:numPr>
        <w:tabs>
          <w:tab w:val="clear" w:pos="420"/>
        </w:tabs>
        <w:suppressAutoHyphens/>
        <w:spacing w:before="0" w:after="0"/>
        <w:ind w:left="284" w:hanging="224"/>
        <w:rPr>
          <w:rFonts w:cs="Arial"/>
          <w:lang w:val="et-EE"/>
        </w:rPr>
      </w:pPr>
      <w:r w:rsidRPr="001B13E5">
        <w:rPr>
          <w:rFonts w:cs="Arial"/>
          <w:lang w:val="et-EE"/>
        </w:rPr>
        <w:t>vastupidavus</w:t>
      </w:r>
      <w:r w:rsidR="00E2297A" w:rsidRPr="001B13E5">
        <w:rPr>
          <w:rFonts w:cs="Arial"/>
          <w:lang w:val="et-EE"/>
        </w:rPr>
        <w:t>,</w:t>
      </w:r>
    </w:p>
    <w:p w14:paraId="0AF714CA" w14:textId="77777777" w:rsidR="0041219B" w:rsidRPr="001B13E5" w:rsidRDefault="00B711F9">
      <w:pPr>
        <w:numPr>
          <w:ilvl w:val="0"/>
          <w:numId w:val="6"/>
        </w:numPr>
        <w:tabs>
          <w:tab w:val="clear" w:pos="420"/>
        </w:tabs>
        <w:suppressAutoHyphens/>
        <w:spacing w:before="0" w:after="0"/>
        <w:ind w:left="284" w:hanging="224"/>
        <w:rPr>
          <w:rFonts w:cs="Arial"/>
          <w:lang w:val="et-EE"/>
        </w:rPr>
      </w:pPr>
      <w:r w:rsidRPr="001B13E5">
        <w:rPr>
          <w:rFonts w:cs="Arial"/>
          <w:lang w:val="et-EE"/>
        </w:rPr>
        <w:t>valgustatus</w:t>
      </w:r>
      <w:r w:rsidR="00E2297A" w:rsidRPr="001B13E5">
        <w:rPr>
          <w:rFonts w:cs="Arial"/>
          <w:lang w:val="et-EE"/>
        </w:rPr>
        <w:t>.</w:t>
      </w:r>
    </w:p>
    <w:p w14:paraId="43E533DE" w14:textId="77777777" w:rsidR="00B711F9" w:rsidRPr="001B13E5" w:rsidRDefault="00B711F9" w:rsidP="00E22B52">
      <w:pPr>
        <w:spacing w:before="0" w:after="0"/>
        <w:rPr>
          <w:rFonts w:cs="Arial"/>
          <w:lang w:val="et-EE"/>
        </w:rPr>
      </w:pPr>
      <w:r w:rsidRPr="001B13E5">
        <w:rPr>
          <w:rFonts w:cs="Arial"/>
          <w:lang w:val="et-EE"/>
        </w:rPr>
        <w:t>Käesolev planeering soovitab:</w:t>
      </w:r>
    </w:p>
    <w:p w14:paraId="4B03A51D" w14:textId="77777777" w:rsidR="00B711F9" w:rsidRPr="001B13E5" w:rsidRDefault="00B711F9">
      <w:pPr>
        <w:numPr>
          <w:ilvl w:val="0"/>
          <w:numId w:val="6"/>
        </w:numPr>
        <w:tabs>
          <w:tab w:val="clear" w:pos="420"/>
        </w:tabs>
        <w:suppressAutoHyphens/>
        <w:spacing w:before="0" w:after="0"/>
        <w:ind w:left="284" w:hanging="224"/>
        <w:rPr>
          <w:rFonts w:cs="Arial"/>
          <w:lang w:val="et-EE"/>
        </w:rPr>
      </w:pPr>
      <w:r w:rsidRPr="001B13E5">
        <w:rPr>
          <w:rFonts w:cs="Arial"/>
          <w:lang w:val="et-EE"/>
        </w:rPr>
        <w:t>kinnistu valgustada ja heakorrastada</w:t>
      </w:r>
      <w:r w:rsidR="00E2297A" w:rsidRPr="001B13E5">
        <w:rPr>
          <w:rFonts w:cs="Arial"/>
          <w:lang w:val="et-EE"/>
        </w:rPr>
        <w:t>,</w:t>
      </w:r>
    </w:p>
    <w:p w14:paraId="65E21EBA" w14:textId="77777777" w:rsidR="00B711F9" w:rsidRPr="001B13E5" w:rsidRDefault="00B711F9">
      <w:pPr>
        <w:numPr>
          <w:ilvl w:val="0"/>
          <w:numId w:val="6"/>
        </w:numPr>
        <w:tabs>
          <w:tab w:val="clear" w:pos="420"/>
        </w:tabs>
        <w:suppressAutoHyphens/>
        <w:spacing w:before="0" w:after="0"/>
        <w:ind w:left="284" w:hanging="224"/>
        <w:rPr>
          <w:rFonts w:cs="Arial"/>
          <w:lang w:val="et-EE"/>
        </w:rPr>
      </w:pPr>
      <w:r w:rsidRPr="001B13E5">
        <w:rPr>
          <w:rFonts w:cs="Arial"/>
          <w:lang w:val="et-EE"/>
        </w:rPr>
        <w:t>tagada hea nähtavus</w:t>
      </w:r>
      <w:r w:rsidR="00E2297A" w:rsidRPr="001B13E5">
        <w:rPr>
          <w:rFonts w:cs="Arial"/>
          <w:lang w:val="et-EE"/>
        </w:rPr>
        <w:t>,</w:t>
      </w:r>
    </w:p>
    <w:p w14:paraId="2EC1B391" w14:textId="77777777" w:rsidR="00B711F9" w:rsidRPr="001B13E5" w:rsidRDefault="00B711F9">
      <w:pPr>
        <w:numPr>
          <w:ilvl w:val="0"/>
          <w:numId w:val="6"/>
        </w:numPr>
        <w:tabs>
          <w:tab w:val="clear" w:pos="420"/>
        </w:tabs>
        <w:suppressAutoHyphens/>
        <w:spacing w:before="0" w:after="0"/>
        <w:ind w:left="284" w:hanging="224"/>
        <w:rPr>
          <w:rFonts w:cs="Arial"/>
          <w:lang w:val="et-EE"/>
        </w:rPr>
      </w:pPr>
      <w:r w:rsidRPr="001B13E5">
        <w:rPr>
          <w:rFonts w:cs="Arial"/>
          <w:lang w:val="et-EE"/>
        </w:rPr>
        <w:t>kasutada vastupidavaid materjale</w:t>
      </w:r>
      <w:r w:rsidR="00E2297A" w:rsidRPr="001B13E5">
        <w:rPr>
          <w:rFonts w:cs="Arial"/>
          <w:lang w:val="et-EE"/>
        </w:rPr>
        <w:t>.</w:t>
      </w:r>
    </w:p>
    <w:p w14:paraId="58128E07" w14:textId="037AF5DE" w:rsidR="0084475E" w:rsidRPr="001B13E5" w:rsidRDefault="0084475E" w:rsidP="00E22B52">
      <w:pPr>
        <w:spacing w:before="0" w:after="0"/>
        <w:rPr>
          <w:rFonts w:cs="Arial"/>
          <w:lang w:val="et-EE"/>
        </w:rPr>
      </w:pPr>
      <w:r w:rsidRPr="001B13E5">
        <w:rPr>
          <w:rFonts w:cs="Arial"/>
          <w:lang w:val="et-EE"/>
        </w:rPr>
        <w:t>Kindlasti soodustab turvalisuse tunde teket üldine heakorrastatus. Korrashoid, eriti kui elanikud ise on motiveeritud aitama kutselisi hooldus- ja koristusorganisatsioone avalikus kasutuses olevate kruntide korrashoiul, suurendab omanikutunnet ning vähendab kuriteohirmu. Ülejäänu oleneb juhtimisstrateegiate rakendamisest.</w:t>
      </w:r>
    </w:p>
    <w:p w14:paraId="5ADF7FE7" w14:textId="6F3F342E" w:rsidR="0084475E" w:rsidRPr="001B13E5" w:rsidRDefault="0084475E" w:rsidP="00E22B52">
      <w:pPr>
        <w:tabs>
          <w:tab w:val="center" w:pos="3829"/>
          <w:tab w:val="right" w:pos="8149"/>
        </w:tabs>
        <w:autoSpaceDE w:val="0"/>
        <w:spacing w:before="0" w:after="0"/>
        <w:rPr>
          <w:rFonts w:cs="Arial"/>
          <w:lang w:val="et-EE"/>
        </w:rPr>
      </w:pPr>
      <w:r w:rsidRPr="001B13E5">
        <w:rPr>
          <w:rFonts w:cs="Arial"/>
          <w:lang w:val="et-EE"/>
        </w:rPr>
        <w:t>Ehitusprojekti staadiumis lahendatakse välise valgustuse ja piirdeaedade paiknemine.</w:t>
      </w:r>
    </w:p>
    <w:p w14:paraId="7BCA7200" w14:textId="77777777" w:rsidR="00A7415D" w:rsidRPr="001B13E5" w:rsidRDefault="00A7415D" w:rsidP="00E22B52">
      <w:pPr>
        <w:tabs>
          <w:tab w:val="center" w:pos="3829"/>
          <w:tab w:val="right" w:pos="8149"/>
        </w:tabs>
        <w:autoSpaceDE w:val="0"/>
        <w:spacing w:before="0" w:after="0"/>
        <w:rPr>
          <w:rFonts w:cs="Arial"/>
          <w:lang w:val="et-EE"/>
        </w:rPr>
      </w:pPr>
    </w:p>
    <w:p w14:paraId="69806F31" w14:textId="77777777" w:rsidR="00A7415D" w:rsidRPr="001B13E5" w:rsidRDefault="00A7415D">
      <w:pPr>
        <w:pStyle w:val="Heading2"/>
        <w:numPr>
          <w:ilvl w:val="1"/>
          <w:numId w:val="2"/>
        </w:numPr>
        <w:tabs>
          <w:tab w:val="left" w:pos="426"/>
        </w:tabs>
        <w:ind w:left="550" w:hanging="550"/>
        <w:rPr>
          <w:rFonts w:cs="Arial"/>
          <w:szCs w:val="22"/>
          <w:lang w:val="et-EE"/>
        </w:rPr>
      </w:pPr>
      <w:bookmarkStart w:id="62" w:name="_Toc189753741"/>
      <w:r w:rsidRPr="001B13E5">
        <w:rPr>
          <w:rFonts w:cs="Arial"/>
          <w:szCs w:val="22"/>
          <w:lang w:val="et-EE"/>
        </w:rPr>
        <w:t>Radoon</w:t>
      </w:r>
      <w:bookmarkEnd w:id="62"/>
    </w:p>
    <w:p w14:paraId="7F368948" w14:textId="6DEAD6A1" w:rsidR="00A7415D" w:rsidRPr="001B13E5" w:rsidRDefault="00A7415D" w:rsidP="00E22B52">
      <w:pPr>
        <w:autoSpaceDE w:val="0"/>
        <w:spacing w:before="0" w:after="0"/>
        <w:rPr>
          <w:rFonts w:eastAsia="Times New Roman" w:cs="Arial"/>
          <w:lang w:val="et-EE"/>
        </w:rPr>
      </w:pPr>
      <w:r w:rsidRPr="001B13E5">
        <w:rPr>
          <w:rFonts w:eastAsia="Times New Roman" w:cs="Arial"/>
          <w:lang w:val="et-EE"/>
        </w:rPr>
        <w:t>Radoonitase (30</w:t>
      </w:r>
      <w:r w:rsidR="003A7CC7" w:rsidRPr="001B13E5">
        <w:rPr>
          <w:rFonts w:cs="Arial"/>
          <w:lang w:val="et-EE"/>
        </w:rPr>
        <w:t> </w:t>
      </w:r>
      <w:r w:rsidRPr="001B13E5">
        <w:rPr>
          <w:rFonts w:eastAsia="Times New Roman" w:cs="Arial"/>
          <w:lang w:val="et-EE"/>
        </w:rPr>
        <w:t>–</w:t>
      </w:r>
      <w:r w:rsidR="003A7CC7" w:rsidRPr="001B13E5">
        <w:rPr>
          <w:rFonts w:cs="Arial"/>
          <w:lang w:val="et-EE"/>
        </w:rPr>
        <w:t> </w:t>
      </w:r>
      <w:r w:rsidRPr="001B13E5">
        <w:rPr>
          <w:rFonts w:eastAsia="Times New Roman" w:cs="Arial"/>
          <w:lang w:val="et-EE"/>
        </w:rPr>
        <w:t>50 kBq/m</w:t>
      </w:r>
      <w:r w:rsidRPr="001B13E5">
        <w:rPr>
          <w:rFonts w:eastAsia="Times New Roman" w:cs="Arial"/>
          <w:vertAlign w:val="superscript"/>
          <w:lang w:val="et-EE"/>
        </w:rPr>
        <w:t>3</w:t>
      </w:r>
      <w:r w:rsidRPr="001B13E5">
        <w:rPr>
          <w:rFonts w:eastAsia="Times New Roman" w:cs="Arial"/>
          <w:lang w:val="et-EE"/>
        </w:rPr>
        <w:t xml:space="preserve">) krundil on vastavalt Eesti standardile EVS 840:2017 normaalsel tasemel. Vt </w:t>
      </w:r>
      <w:hyperlink r:id="rId12" w:history="1">
        <w:r w:rsidRPr="001B13E5">
          <w:rPr>
            <w:rFonts w:eastAsia="Times New Roman" w:cs="Arial"/>
            <w:color w:val="0000FF"/>
            <w:u w:val="single"/>
            <w:lang w:val="et-EE"/>
          </w:rPr>
          <w:t>http://www.envir.ee/sites/default/files/harjumaa_radoonikaart.pdf</w:t>
        </w:r>
      </w:hyperlink>
      <w:r w:rsidRPr="001B13E5">
        <w:rPr>
          <w:rFonts w:eastAsia="Times New Roman" w:cs="Arial"/>
          <w:lang w:val="et-EE"/>
        </w:rPr>
        <w:t>.</w:t>
      </w:r>
    </w:p>
    <w:p w14:paraId="6A3D913B" w14:textId="77777777" w:rsidR="00A7415D" w:rsidRPr="001B13E5" w:rsidRDefault="00A7415D" w:rsidP="00E22B52">
      <w:pPr>
        <w:autoSpaceDE w:val="0"/>
        <w:spacing w:before="0" w:after="0"/>
        <w:rPr>
          <w:rFonts w:eastAsia="Times New Roman" w:cs="Arial"/>
          <w:lang w:val="et-EE"/>
        </w:rPr>
      </w:pPr>
      <w:r w:rsidRPr="001B13E5">
        <w:rPr>
          <w:rFonts w:eastAsia="Times New Roman" w:cs="Arial"/>
          <w:lang w:val="et-EE"/>
        </w:rPr>
        <w:t>Vastavalt nimetatud standardile on radoonitaseme vähendamise meetmed järgmised:</w:t>
      </w:r>
    </w:p>
    <w:p w14:paraId="56F96ADC" w14:textId="77777777" w:rsidR="00A7415D" w:rsidRPr="001B13E5" w:rsidRDefault="00A7415D">
      <w:pPr>
        <w:numPr>
          <w:ilvl w:val="0"/>
          <w:numId w:val="21"/>
        </w:numPr>
        <w:suppressAutoHyphens/>
        <w:autoSpaceDE w:val="0"/>
        <w:spacing w:before="0" w:after="0"/>
        <w:ind w:left="284" w:hanging="218"/>
        <w:jc w:val="left"/>
        <w:rPr>
          <w:rFonts w:eastAsia="Times New Roman" w:cs="Arial"/>
          <w:lang w:val="et-EE"/>
        </w:rPr>
      </w:pPr>
      <w:r w:rsidRPr="001B13E5">
        <w:rPr>
          <w:rFonts w:eastAsia="Times New Roman" w:cs="Arial"/>
          <w:lang w:val="et-EE"/>
        </w:rPr>
        <w:lastRenderedPageBreak/>
        <w:t>tarindite radoonikindlad lahendused (õhutihedad esimese korruse tarindid ja/või alt ventileeritav betoonplaatpõrand või maapinnast kõrgemal asuva põrandaaluse tuulutus);</w:t>
      </w:r>
    </w:p>
    <w:p w14:paraId="39855F60" w14:textId="77777777" w:rsidR="00A7415D" w:rsidRPr="001B13E5" w:rsidRDefault="00A7415D">
      <w:pPr>
        <w:numPr>
          <w:ilvl w:val="0"/>
          <w:numId w:val="21"/>
        </w:numPr>
        <w:suppressAutoHyphens/>
        <w:autoSpaceDE w:val="0"/>
        <w:spacing w:before="0" w:after="0"/>
        <w:ind w:left="284" w:hanging="218"/>
        <w:jc w:val="left"/>
        <w:rPr>
          <w:rFonts w:eastAsia="Times New Roman" w:cs="Arial"/>
          <w:lang w:val="et-EE"/>
        </w:rPr>
      </w:pPr>
      <w:r w:rsidRPr="001B13E5">
        <w:rPr>
          <w:rFonts w:eastAsia="Times New Roman" w:cs="Arial"/>
          <w:lang w:val="et-EE"/>
        </w:rPr>
        <w:t>tagada korralik ehituskvaliteet, kasutada vähese poorsusega tihedat betooni või ehitusmaterjale hoone vundamendi ehitamisel;</w:t>
      </w:r>
    </w:p>
    <w:p w14:paraId="4CA8BD77" w14:textId="77777777" w:rsidR="00A7415D" w:rsidRPr="001B13E5" w:rsidRDefault="00A7415D">
      <w:pPr>
        <w:numPr>
          <w:ilvl w:val="0"/>
          <w:numId w:val="21"/>
        </w:numPr>
        <w:suppressAutoHyphens/>
        <w:autoSpaceDE w:val="0"/>
        <w:spacing w:before="0" w:after="0"/>
        <w:ind w:left="284" w:hanging="218"/>
        <w:jc w:val="left"/>
        <w:rPr>
          <w:rFonts w:eastAsia="Times New Roman" w:cs="Arial"/>
          <w:lang w:val="et-EE"/>
        </w:rPr>
      </w:pPr>
      <w:r w:rsidRPr="001B13E5">
        <w:rPr>
          <w:rFonts w:eastAsia="Times New Roman" w:cs="Arial"/>
          <w:lang w:val="et-EE"/>
        </w:rPr>
        <w:t>tagada esimesel korrusel korralik ventilatsioon;</w:t>
      </w:r>
    </w:p>
    <w:p w14:paraId="00796509" w14:textId="77777777" w:rsidR="00A7415D" w:rsidRPr="001B13E5" w:rsidRDefault="00A7415D">
      <w:pPr>
        <w:numPr>
          <w:ilvl w:val="0"/>
          <w:numId w:val="21"/>
        </w:numPr>
        <w:suppressAutoHyphens/>
        <w:autoSpaceDE w:val="0"/>
        <w:spacing w:before="0" w:after="0"/>
        <w:ind w:left="284" w:hanging="218"/>
        <w:jc w:val="left"/>
        <w:rPr>
          <w:rFonts w:eastAsia="Times New Roman" w:cs="Arial"/>
          <w:lang w:val="et-EE"/>
        </w:rPr>
      </w:pPr>
      <w:r w:rsidRPr="001B13E5">
        <w:rPr>
          <w:rFonts w:eastAsia="Times New Roman" w:cs="Arial"/>
          <w:lang w:val="et-EE"/>
        </w:rPr>
        <w:t>tagada vajadusel täiendav põrandaaluste ventileerimine.</w:t>
      </w:r>
    </w:p>
    <w:p w14:paraId="4C25C5D6" w14:textId="1D53709C" w:rsidR="00A7415D" w:rsidRPr="001B13E5" w:rsidRDefault="00A7415D" w:rsidP="00E22B52">
      <w:pPr>
        <w:autoSpaceDE w:val="0"/>
        <w:spacing w:before="0" w:after="0"/>
        <w:rPr>
          <w:rFonts w:eastAsia="Times New Roman" w:cs="Arial"/>
          <w:lang w:val="et-EE"/>
        </w:rPr>
      </w:pPr>
      <w:r w:rsidRPr="001B13E5">
        <w:rPr>
          <w:rFonts w:eastAsia="Times New Roman" w:cs="Arial"/>
          <w:lang w:val="et-EE"/>
        </w:rPr>
        <w:t>Detailsed lahendused radoonitaseme vähendamiseks anda hoonete projekteerimisel.</w:t>
      </w:r>
    </w:p>
    <w:p w14:paraId="66C1AB9D" w14:textId="2EE19D3F" w:rsidR="000B6977" w:rsidRPr="001B13E5" w:rsidRDefault="000B6977" w:rsidP="00E22B52">
      <w:pPr>
        <w:tabs>
          <w:tab w:val="center" w:pos="3829"/>
          <w:tab w:val="right" w:pos="8149"/>
        </w:tabs>
        <w:autoSpaceDE w:val="0"/>
        <w:spacing w:before="0" w:after="0"/>
        <w:rPr>
          <w:rFonts w:cs="Arial"/>
          <w:lang w:val="et-EE"/>
        </w:rPr>
      </w:pPr>
    </w:p>
    <w:p w14:paraId="443C78E4" w14:textId="368DA81F" w:rsidR="000B6977" w:rsidRPr="001B13E5" w:rsidRDefault="00260B12">
      <w:pPr>
        <w:pStyle w:val="Heading2"/>
        <w:numPr>
          <w:ilvl w:val="1"/>
          <w:numId w:val="2"/>
        </w:numPr>
        <w:tabs>
          <w:tab w:val="left" w:pos="426"/>
        </w:tabs>
        <w:rPr>
          <w:rFonts w:cs="Arial"/>
          <w:szCs w:val="22"/>
          <w:lang w:val="et-EE"/>
        </w:rPr>
      </w:pPr>
      <w:bookmarkStart w:id="63" w:name="_Toc189753742"/>
      <w:r w:rsidRPr="001B13E5">
        <w:rPr>
          <w:rFonts w:cs="Arial"/>
          <w:szCs w:val="22"/>
          <w:lang w:val="et-EE"/>
        </w:rPr>
        <w:t>Servituutide seadmise vajadus</w:t>
      </w:r>
      <w:bookmarkEnd w:id="63"/>
    </w:p>
    <w:p w14:paraId="03C8DCEC" w14:textId="7A9D734C" w:rsidR="00260B12" w:rsidRPr="001B13E5" w:rsidRDefault="00260B12" w:rsidP="00E22B52">
      <w:pPr>
        <w:spacing w:before="0" w:after="0"/>
        <w:rPr>
          <w:rFonts w:cs="Arial"/>
          <w:lang w:val="et-EE"/>
        </w:rPr>
      </w:pPr>
      <w:r w:rsidRPr="001B13E5">
        <w:rPr>
          <w:rFonts w:cs="Arial"/>
          <w:lang w:val="et-EE"/>
        </w:rPr>
        <w:t>Detailplaneeringus on tehtud ettepanekud servituutide ja kasutusõiguse seadmiseks</w:t>
      </w:r>
      <w:r w:rsidR="006B2A3D" w:rsidRPr="001B13E5">
        <w:rPr>
          <w:rFonts w:cs="Arial"/>
          <w:lang w:val="et-EE"/>
        </w:rPr>
        <w:t xml:space="preserve">. </w:t>
      </w:r>
      <w:r w:rsidRPr="001B13E5">
        <w:rPr>
          <w:rFonts w:cs="Arial"/>
          <w:lang w:val="et-EE"/>
        </w:rPr>
        <w:t>Kasutusõiguse ja servituutide ulatus võib ehitusprojektis täpsustuda.</w:t>
      </w:r>
    </w:p>
    <w:p w14:paraId="73777D48" w14:textId="090F0CD6" w:rsidR="00260B12" w:rsidRPr="001B13E5" w:rsidRDefault="00596E79" w:rsidP="000659C6">
      <w:pPr>
        <w:pStyle w:val="Caption"/>
        <w:spacing w:before="180" w:after="0"/>
        <w:rPr>
          <w:rFonts w:cs="Arial"/>
          <w:color w:val="auto"/>
          <w:szCs w:val="22"/>
          <w:lang w:val="et-EE"/>
        </w:rPr>
      </w:pPr>
      <w:bookmarkStart w:id="64" w:name="_Hlk130918111"/>
      <w:r w:rsidRPr="001B13E5">
        <w:rPr>
          <w:rFonts w:cs="Arial"/>
          <w:color w:val="auto"/>
          <w:szCs w:val="22"/>
          <w:lang w:val="et-EE"/>
        </w:rPr>
        <w:t xml:space="preserve">Tabel </w:t>
      </w:r>
      <w:r w:rsidRPr="001B13E5">
        <w:rPr>
          <w:rFonts w:cs="Arial"/>
          <w:color w:val="auto"/>
          <w:szCs w:val="22"/>
          <w:lang w:val="et-EE"/>
        </w:rPr>
        <w:fldChar w:fldCharType="begin"/>
      </w:r>
      <w:r w:rsidRPr="001B13E5">
        <w:rPr>
          <w:rFonts w:cs="Arial"/>
          <w:color w:val="auto"/>
          <w:szCs w:val="22"/>
          <w:lang w:val="et-EE"/>
        </w:rPr>
        <w:instrText xml:space="preserve"> SEQ Tabel \* ARABIC </w:instrText>
      </w:r>
      <w:r w:rsidRPr="001B13E5">
        <w:rPr>
          <w:rFonts w:cs="Arial"/>
          <w:color w:val="auto"/>
          <w:szCs w:val="22"/>
          <w:lang w:val="et-EE"/>
        </w:rPr>
        <w:fldChar w:fldCharType="separate"/>
      </w:r>
      <w:r w:rsidRPr="001B13E5">
        <w:rPr>
          <w:rFonts w:cs="Arial"/>
          <w:color w:val="auto"/>
          <w:szCs w:val="22"/>
          <w:lang w:val="et-EE"/>
        </w:rPr>
        <w:t>4</w:t>
      </w:r>
      <w:r w:rsidRPr="001B13E5">
        <w:rPr>
          <w:rFonts w:cs="Arial"/>
          <w:color w:val="auto"/>
          <w:szCs w:val="22"/>
          <w:lang w:val="et-EE"/>
        </w:rPr>
        <w:fldChar w:fldCharType="end"/>
      </w:r>
      <w:bookmarkEnd w:id="64"/>
      <w:r w:rsidR="00A641B0" w:rsidRPr="001B13E5">
        <w:rPr>
          <w:rFonts w:cs="Arial"/>
          <w:color w:val="auto"/>
          <w:szCs w:val="22"/>
          <w:lang w:val="et-EE"/>
        </w:rPr>
        <w:t>.</w:t>
      </w:r>
      <w:r w:rsidRPr="001B13E5">
        <w:rPr>
          <w:rFonts w:cs="Arial"/>
          <w:color w:val="auto"/>
          <w:szCs w:val="22"/>
          <w:lang w:val="et-EE"/>
        </w:rPr>
        <w:t xml:space="preserve"> Servituutide seadmine</w:t>
      </w:r>
      <w:r w:rsidR="003020C1" w:rsidRPr="001B13E5">
        <w:rPr>
          <w:rFonts w:cs="Arial"/>
          <w:color w:val="auto"/>
          <w:szCs w:val="22"/>
          <w:lang w:val="et-EE"/>
        </w:rPr>
        <w:t>.</w:t>
      </w:r>
    </w:p>
    <w:tbl>
      <w:tblPr>
        <w:tblStyle w:val="GridTable1Light1"/>
        <w:tblW w:w="9923" w:type="dxa"/>
        <w:tblInd w:w="108" w:type="dxa"/>
        <w:tblLayout w:type="fixed"/>
        <w:tblLook w:val="04A0" w:firstRow="1" w:lastRow="0" w:firstColumn="1" w:lastColumn="0" w:noHBand="0" w:noVBand="1"/>
      </w:tblPr>
      <w:tblGrid>
        <w:gridCol w:w="1985"/>
        <w:gridCol w:w="1701"/>
        <w:gridCol w:w="6237"/>
      </w:tblGrid>
      <w:tr w:rsidR="00260B12" w:rsidRPr="001B13E5" w14:paraId="28ABDB93" w14:textId="77777777" w:rsidTr="000508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2F2F2" w:themeFill="background1" w:themeFillShade="F2"/>
            <w:vAlign w:val="center"/>
          </w:tcPr>
          <w:p w14:paraId="4A9F0671" w14:textId="19A49248" w:rsidR="00260B12" w:rsidRPr="001B13E5" w:rsidRDefault="00260B12" w:rsidP="00E22B52">
            <w:pPr>
              <w:spacing w:before="0"/>
              <w:jc w:val="center"/>
              <w:rPr>
                <w:rFonts w:cs="Arial"/>
                <w:lang w:val="et-EE"/>
              </w:rPr>
            </w:pPr>
            <w:r w:rsidRPr="001B13E5">
              <w:rPr>
                <w:rFonts w:cs="Arial"/>
                <w:lang w:val="et-EE"/>
              </w:rPr>
              <w:t>Teeniv</w:t>
            </w:r>
            <w:r w:rsidR="00A641B0" w:rsidRPr="001B13E5">
              <w:rPr>
                <w:rFonts w:cs="Arial"/>
                <w:lang w:val="et-EE"/>
              </w:rPr>
              <w:t xml:space="preserve"> </w:t>
            </w:r>
            <w:r w:rsidRPr="001B13E5">
              <w:rPr>
                <w:rFonts w:cs="Arial"/>
                <w:lang w:val="et-EE"/>
              </w:rPr>
              <w:t>kinnisasi/</w:t>
            </w:r>
            <w:r w:rsidR="00A641B0" w:rsidRPr="001B13E5">
              <w:rPr>
                <w:rFonts w:cs="Arial"/>
                <w:lang w:val="et-EE"/>
              </w:rPr>
              <w:t xml:space="preserve"> </w:t>
            </w:r>
            <w:r w:rsidRPr="001B13E5">
              <w:rPr>
                <w:rFonts w:cs="Arial"/>
                <w:lang w:val="et-EE"/>
              </w:rPr>
              <w:t>isik</w:t>
            </w:r>
          </w:p>
        </w:tc>
        <w:tc>
          <w:tcPr>
            <w:tcW w:w="1701" w:type="dxa"/>
            <w:shd w:val="clear" w:color="auto" w:fill="F2F2F2" w:themeFill="background1" w:themeFillShade="F2"/>
            <w:vAlign w:val="center"/>
          </w:tcPr>
          <w:p w14:paraId="51C70A4C" w14:textId="77777777" w:rsidR="00260B12" w:rsidRPr="001B13E5" w:rsidRDefault="00260B12" w:rsidP="00E22B52">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B13E5">
              <w:rPr>
                <w:rFonts w:cs="Arial"/>
                <w:lang w:val="et-EE"/>
              </w:rPr>
              <w:t>Valitsev kinnisasi/isik</w:t>
            </w:r>
          </w:p>
        </w:tc>
        <w:tc>
          <w:tcPr>
            <w:tcW w:w="6237" w:type="dxa"/>
            <w:shd w:val="clear" w:color="auto" w:fill="F2F2F2" w:themeFill="background1" w:themeFillShade="F2"/>
            <w:vAlign w:val="center"/>
          </w:tcPr>
          <w:p w14:paraId="5BE2D901" w14:textId="77777777" w:rsidR="00260B12" w:rsidRPr="001B13E5" w:rsidRDefault="00260B12" w:rsidP="00E22B52">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B13E5">
              <w:rPr>
                <w:rFonts w:cs="Arial"/>
                <w:lang w:val="et-EE"/>
              </w:rPr>
              <w:t>Servituudi seadmise vajadus</w:t>
            </w:r>
          </w:p>
        </w:tc>
      </w:tr>
      <w:tr w:rsidR="0005084A" w:rsidRPr="001B13E5" w14:paraId="424FB7EE" w14:textId="77777777" w:rsidTr="00D158EE">
        <w:tc>
          <w:tcPr>
            <w:cnfStyle w:val="001000000000" w:firstRow="0" w:lastRow="0" w:firstColumn="1" w:lastColumn="0" w:oddVBand="0" w:evenVBand="0" w:oddHBand="0" w:evenHBand="0" w:firstRowFirstColumn="0" w:firstRowLastColumn="0" w:lastRowFirstColumn="0" w:lastRowLastColumn="0"/>
            <w:tcW w:w="1985" w:type="dxa"/>
            <w:vMerge w:val="restart"/>
            <w:vAlign w:val="center"/>
          </w:tcPr>
          <w:p w14:paraId="20C1C35D" w14:textId="26BE1538" w:rsidR="0005084A" w:rsidRPr="001B13E5" w:rsidRDefault="0005084A" w:rsidP="00683B22">
            <w:pPr>
              <w:spacing w:before="0"/>
              <w:jc w:val="center"/>
              <w:rPr>
                <w:rFonts w:cs="Arial"/>
                <w:lang w:val="et-EE"/>
              </w:rPr>
            </w:pPr>
            <w:r w:rsidRPr="001B13E5">
              <w:rPr>
                <w:rFonts w:cs="Arial"/>
                <w:lang w:val="et-EE"/>
              </w:rPr>
              <w:t>Krunt pos nr 1</w:t>
            </w:r>
          </w:p>
        </w:tc>
        <w:tc>
          <w:tcPr>
            <w:tcW w:w="1701" w:type="dxa"/>
            <w:vAlign w:val="center"/>
          </w:tcPr>
          <w:p w14:paraId="447091F0" w14:textId="77777777" w:rsidR="0005084A" w:rsidRPr="001B13E5" w:rsidRDefault="0005084A" w:rsidP="00683B2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Elektrilevi OÜ</w:t>
            </w:r>
          </w:p>
        </w:tc>
        <w:tc>
          <w:tcPr>
            <w:tcW w:w="6237" w:type="dxa"/>
            <w:vAlign w:val="center"/>
          </w:tcPr>
          <w:p w14:paraId="2D9B8525" w14:textId="5F551A5D" w:rsidR="0005084A" w:rsidRPr="001B13E5" w:rsidRDefault="0005084A" w:rsidP="00683B22">
            <w:pPr>
              <w:spacing w:before="0"/>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1B13E5">
              <w:rPr>
                <w:rFonts w:cs="Arial"/>
                <w:color w:val="000000"/>
                <w:lang w:val="et-EE"/>
              </w:rPr>
              <w:t>Elektripaigaldise liitumiskilbile 2 m laiuselt kilbi väliskontuurist</w:t>
            </w:r>
            <w:r w:rsidR="00BD53B3" w:rsidRPr="001B13E5">
              <w:rPr>
                <w:rFonts w:cs="Arial"/>
                <w:color w:val="000000"/>
                <w:lang w:val="et-EE"/>
              </w:rPr>
              <w:t>.</w:t>
            </w:r>
          </w:p>
        </w:tc>
      </w:tr>
      <w:tr w:rsidR="0005084A" w:rsidRPr="001B13E5" w14:paraId="1491999A" w14:textId="77777777" w:rsidTr="00D158EE">
        <w:tc>
          <w:tcPr>
            <w:cnfStyle w:val="001000000000" w:firstRow="0" w:lastRow="0" w:firstColumn="1" w:lastColumn="0" w:oddVBand="0" w:evenVBand="0" w:oddHBand="0" w:evenHBand="0" w:firstRowFirstColumn="0" w:firstRowLastColumn="0" w:lastRowFirstColumn="0" w:lastRowLastColumn="0"/>
            <w:tcW w:w="1985" w:type="dxa"/>
            <w:vMerge/>
            <w:vAlign w:val="center"/>
          </w:tcPr>
          <w:p w14:paraId="074FF6FD" w14:textId="77777777" w:rsidR="0005084A" w:rsidRPr="001B13E5" w:rsidRDefault="0005084A" w:rsidP="00683B22">
            <w:pPr>
              <w:spacing w:before="0"/>
              <w:jc w:val="center"/>
              <w:rPr>
                <w:rFonts w:cs="Arial"/>
                <w:lang w:val="et-EE"/>
              </w:rPr>
            </w:pPr>
          </w:p>
        </w:tc>
        <w:tc>
          <w:tcPr>
            <w:tcW w:w="1701" w:type="dxa"/>
            <w:vAlign w:val="center"/>
          </w:tcPr>
          <w:p w14:paraId="21C2ED00" w14:textId="59F29DF7" w:rsidR="0005084A" w:rsidRPr="001B13E5" w:rsidRDefault="00D677E4" w:rsidP="00683B2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Veetrassi ja kuivhüdrandi</w:t>
            </w:r>
            <w:r w:rsidR="003A7CC7" w:rsidRPr="001B13E5">
              <w:rPr>
                <w:rFonts w:cs="Arial"/>
                <w:lang w:val="et-EE"/>
              </w:rPr>
              <w:t xml:space="preserve"> </w:t>
            </w:r>
            <w:r w:rsidR="0005084A" w:rsidRPr="001B13E5">
              <w:rPr>
                <w:rFonts w:cs="Arial"/>
                <w:lang w:val="et-EE"/>
              </w:rPr>
              <w:t>valdaja kasuks</w:t>
            </w:r>
          </w:p>
        </w:tc>
        <w:tc>
          <w:tcPr>
            <w:tcW w:w="6237" w:type="dxa"/>
            <w:vAlign w:val="center"/>
          </w:tcPr>
          <w:p w14:paraId="4E0AEF77" w14:textId="3E6F7602" w:rsidR="0005084A" w:rsidRPr="001B13E5" w:rsidRDefault="002743E5" w:rsidP="00683B2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Veetrassile torustiku telgjoonest mõlemale poole 2 m.</w:t>
            </w:r>
          </w:p>
        </w:tc>
      </w:tr>
      <w:tr w:rsidR="005230DC" w:rsidRPr="001B13E5" w14:paraId="62150946" w14:textId="77777777" w:rsidTr="0005084A">
        <w:tc>
          <w:tcPr>
            <w:cnfStyle w:val="001000000000" w:firstRow="0" w:lastRow="0" w:firstColumn="1" w:lastColumn="0" w:oddVBand="0" w:evenVBand="0" w:oddHBand="0" w:evenHBand="0" w:firstRowFirstColumn="0" w:firstRowLastColumn="0" w:lastRowFirstColumn="0" w:lastRowLastColumn="0"/>
            <w:tcW w:w="1985" w:type="dxa"/>
            <w:vAlign w:val="center"/>
          </w:tcPr>
          <w:p w14:paraId="0A72B604" w14:textId="3200BB59" w:rsidR="005230DC" w:rsidRPr="001B13E5" w:rsidRDefault="005230DC" w:rsidP="00E22B52">
            <w:pPr>
              <w:spacing w:before="0"/>
              <w:jc w:val="center"/>
              <w:rPr>
                <w:rFonts w:cs="Arial"/>
                <w:lang w:val="et-EE"/>
              </w:rPr>
            </w:pPr>
            <w:r w:rsidRPr="001B13E5">
              <w:rPr>
                <w:rFonts w:cs="Arial"/>
                <w:lang w:val="et-EE"/>
              </w:rPr>
              <w:t>Krunt pos nr 2</w:t>
            </w:r>
          </w:p>
        </w:tc>
        <w:tc>
          <w:tcPr>
            <w:tcW w:w="1701" w:type="dxa"/>
            <w:vAlign w:val="center"/>
          </w:tcPr>
          <w:p w14:paraId="6DBD7FE8" w14:textId="2EC01815" w:rsidR="005230DC" w:rsidRPr="001B13E5" w:rsidRDefault="00EB2354"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 xml:space="preserve">Veetrassi ja </w:t>
            </w:r>
            <w:r w:rsidR="005230DC" w:rsidRPr="001B13E5">
              <w:rPr>
                <w:rFonts w:cs="Arial"/>
                <w:lang w:val="et-EE"/>
              </w:rPr>
              <w:t>kuivhüdrandi valdaja kasuks</w:t>
            </w:r>
          </w:p>
        </w:tc>
        <w:tc>
          <w:tcPr>
            <w:tcW w:w="6237" w:type="dxa"/>
            <w:vAlign w:val="center"/>
          </w:tcPr>
          <w:p w14:paraId="19E0D9ED" w14:textId="4D2FD0F0" w:rsidR="005230DC" w:rsidRPr="001B13E5" w:rsidRDefault="002743E5" w:rsidP="00E22B5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Veetrassile torustiku telgjoonest mõlemale poole 2 m.</w:t>
            </w:r>
          </w:p>
        </w:tc>
      </w:tr>
      <w:tr w:rsidR="00260B12" w:rsidRPr="001B13E5" w14:paraId="1CD3337B" w14:textId="77777777" w:rsidTr="0005084A">
        <w:tc>
          <w:tcPr>
            <w:cnfStyle w:val="001000000000" w:firstRow="0" w:lastRow="0" w:firstColumn="1" w:lastColumn="0" w:oddVBand="0" w:evenVBand="0" w:oddHBand="0" w:evenHBand="0" w:firstRowFirstColumn="0" w:firstRowLastColumn="0" w:lastRowFirstColumn="0" w:lastRowLastColumn="0"/>
            <w:tcW w:w="1985" w:type="dxa"/>
            <w:vAlign w:val="center"/>
          </w:tcPr>
          <w:p w14:paraId="53BCE774" w14:textId="23DDE7BD" w:rsidR="00260B12" w:rsidRPr="001B13E5" w:rsidRDefault="00884A50" w:rsidP="00E22B52">
            <w:pPr>
              <w:spacing w:before="0"/>
              <w:jc w:val="center"/>
              <w:rPr>
                <w:rFonts w:cs="Arial"/>
                <w:lang w:val="et-EE"/>
              </w:rPr>
            </w:pPr>
            <w:r w:rsidRPr="001B13E5">
              <w:rPr>
                <w:rFonts w:cs="Arial"/>
                <w:lang w:val="et-EE"/>
              </w:rPr>
              <w:t>Krunt pos nr 3</w:t>
            </w:r>
          </w:p>
        </w:tc>
        <w:tc>
          <w:tcPr>
            <w:tcW w:w="1701" w:type="dxa"/>
            <w:vAlign w:val="center"/>
          </w:tcPr>
          <w:p w14:paraId="11082123" w14:textId="7CD040FD" w:rsidR="00260B12" w:rsidRPr="001B13E5" w:rsidRDefault="00884A50"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lang w:val="et-EE"/>
              </w:rPr>
              <w:t>Elektrilevi OÜ</w:t>
            </w:r>
          </w:p>
        </w:tc>
        <w:tc>
          <w:tcPr>
            <w:tcW w:w="6237" w:type="dxa"/>
            <w:vAlign w:val="center"/>
          </w:tcPr>
          <w:p w14:paraId="7FEC06F0" w14:textId="19FF44E9" w:rsidR="00260B12" w:rsidRPr="001B13E5" w:rsidRDefault="0005084A" w:rsidP="00E22B5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1B13E5">
              <w:rPr>
                <w:lang w:val="et-EE"/>
              </w:rPr>
              <w:t>E</w:t>
            </w:r>
            <w:r w:rsidR="00884A50" w:rsidRPr="001B13E5">
              <w:rPr>
                <w:lang w:val="et-EE"/>
              </w:rPr>
              <w:t>lektripaigaldise jaotus</w:t>
            </w:r>
            <w:r w:rsidR="003020C1" w:rsidRPr="001B13E5">
              <w:rPr>
                <w:lang w:val="et-EE"/>
              </w:rPr>
              <w:t>-</w:t>
            </w:r>
            <w:r w:rsidR="00884A50" w:rsidRPr="001B13E5">
              <w:rPr>
                <w:lang w:val="et-EE"/>
              </w:rPr>
              <w:t xml:space="preserve"> ja liitumiskilbile 2 m laiuselt kilbi väliskontuurist</w:t>
            </w:r>
            <w:r w:rsidRPr="001B13E5">
              <w:rPr>
                <w:lang w:val="et-EE"/>
              </w:rPr>
              <w:t>.</w:t>
            </w:r>
          </w:p>
        </w:tc>
      </w:tr>
      <w:tr w:rsidR="0029141E" w:rsidRPr="001B13E5" w14:paraId="1894C5E3" w14:textId="77777777" w:rsidTr="0005084A">
        <w:tc>
          <w:tcPr>
            <w:cnfStyle w:val="001000000000" w:firstRow="0" w:lastRow="0" w:firstColumn="1" w:lastColumn="0" w:oddVBand="0" w:evenVBand="0" w:oddHBand="0" w:evenHBand="0" w:firstRowFirstColumn="0" w:firstRowLastColumn="0" w:lastRowFirstColumn="0" w:lastRowLastColumn="0"/>
            <w:tcW w:w="1985" w:type="dxa"/>
            <w:vMerge w:val="restart"/>
            <w:vAlign w:val="center"/>
          </w:tcPr>
          <w:p w14:paraId="28092764" w14:textId="0714AEA2" w:rsidR="0029141E" w:rsidRPr="001B13E5" w:rsidRDefault="0029141E" w:rsidP="00E22B52">
            <w:pPr>
              <w:spacing w:before="0"/>
              <w:jc w:val="center"/>
              <w:rPr>
                <w:rFonts w:cs="Arial"/>
                <w:lang w:val="et-EE"/>
              </w:rPr>
            </w:pPr>
            <w:bookmarkStart w:id="65" w:name="_Hlk187393322"/>
            <w:r w:rsidRPr="001B13E5">
              <w:rPr>
                <w:rFonts w:cs="Arial"/>
                <w:lang w:val="et-EE"/>
              </w:rPr>
              <w:t>Krunt pos nr 4</w:t>
            </w:r>
          </w:p>
        </w:tc>
        <w:tc>
          <w:tcPr>
            <w:tcW w:w="1701" w:type="dxa"/>
            <w:vAlign w:val="center"/>
          </w:tcPr>
          <w:p w14:paraId="0238DCAE" w14:textId="5424432B" w:rsidR="0029141E" w:rsidRPr="001B13E5" w:rsidRDefault="0029141E"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Elektrilevi OÜ</w:t>
            </w:r>
          </w:p>
        </w:tc>
        <w:tc>
          <w:tcPr>
            <w:tcW w:w="6237" w:type="dxa"/>
            <w:vAlign w:val="center"/>
          </w:tcPr>
          <w:p w14:paraId="5A76BF46" w14:textId="3C221F1D" w:rsidR="0029141E" w:rsidRPr="001B13E5" w:rsidRDefault="00D158EE" w:rsidP="00E22B52">
            <w:pPr>
              <w:spacing w:before="0"/>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1B13E5">
              <w:rPr>
                <w:rFonts w:cs="Arial"/>
                <w:lang w:val="et-EE"/>
              </w:rPr>
              <w:t>E</w:t>
            </w:r>
            <w:r w:rsidR="0029141E" w:rsidRPr="001B13E5">
              <w:rPr>
                <w:rFonts w:cs="Arial"/>
                <w:lang w:val="et-EE"/>
              </w:rPr>
              <w:t>lektripaigaldise jaotus- ja liitumiskilbile 2 m laiuselt kilbi väliskontuurist</w:t>
            </w:r>
            <w:r w:rsidRPr="001B13E5">
              <w:rPr>
                <w:rFonts w:cs="Arial"/>
                <w:lang w:val="et-EE"/>
              </w:rPr>
              <w:t>.</w:t>
            </w:r>
          </w:p>
        </w:tc>
      </w:tr>
      <w:tr w:rsidR="0029141E" w:rsidRPr="001B13E5" w14:paraId="2EAD34ED" w14:textId="77777777" w:rsidTr="0005084A">
        <w:tc>
          <w:tcPr>
            <w:cnfStyle w:val="001000000000" w:firstRow="0" w:lastRow="0" w:firstColumn="1" w:lastColumn="0" w:oddVBand="0" w:evenVBand="0" w:oddHBand="0" w:evenHBand="0" w:firstRowFirstColumn="0" w:firstRowLastColumn="0" w:lastRowFirstColumn="0" w:lastRowLastColumn="0"/>
            <w:tcW w:w="1985" w:type="dxa"/>
            <w:vMerge/>
            <w:vAlign w:val="center"/>
          </w:tcPr>
          <w:p w14:paraId="4FF9E609" w14:textId="77777777" w:rsidR="0029141E" w:rsidRPr="001B13E5" w:rsidRDefault="0029141E" w:rsidP="00E22B52">
            <w:pPr>
              <w:spacing w:before="0"/>
              <w:jc w:val="center"/>
              <w:rPr>
                <w:rFonts w:cs="Arial"/>
                <w:lang w:val="et-EE"/>
              </w:rPr>
            </w:pPr>
          </w:p>
        </w:tc>
        <w:tc>
          <w:tcPr>
            <w:tcW w:w="1701" w:type="dxa"/>
            <w:vAlign w:val="center"/>
          </w:tcPr>
          <w:p w14:paraId="40FAC89A" w14:textId="617B2B0F" w:rsidR="0029141E" w:rsidRPr="001B13E5" w:rsidRDefault="006159FB"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puurkaevu</w:t>
            </w:r>
            <w:r w:rsidR="0029141E" w:rsidRPr="001B13E5">
              <w:rPr>
                <w:rFonts w:cs="Arial"/>
                <w:lang w:val="et-EE"/>
              </w:rPr>
              <w:t xml:space="preserve"> valdaja kasuks</w:t>
            </w:r>
          </w:p>
        </w:tc>
        <w:tc>
          <w:tcPr>
            <w:tcW w:w="6237" w:type="dxa"/>
            <w:vAlign w:val="center"/>
          </w:tcPr>
          <w:p w14:paraId="6FEE93E9" w14:textId="01FC4762" w:rsidR="0029141E" w:rsidRPr="001B13E5" w:rsidRDefault="00042CC4" w:rsidP="00BD53B3">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Madalpinge maakaabli</w:t>
            </w:r>
            <w:r w:rsidR="00D677E4" w:rsidRPr="001B13E5">
              <w:rPr>
                <w:rFonts w:cs="Arial"/>
                <w:lang w:val="et-EE"/>
              </w:rPr>
              <w:t>le</w:t>
            </w:r>
            <w:r w:rsidR="00B12A41" w:rsidRPr="001B13E5">
              <w:rPr>
                <w:rFonts w:cs="Arial"/>
                <w:lang w:val="et-EE"/>
              </w:rPr>
              <w:t>,</w:t>
            </w:r>
            <w:r w:rsidRPr="001B13E5">
              <w:rPr>
                <w:rFonts w:cs="Arial"/>
                <w:lang w:val="et-EE"/>
              </w:rPr>
              <w:t xml:space="preserve"> äärmisest kaabli</w:t>
            </w:r>
            <w:r w:rsidR="00D677E4" w:rsidRPr="001B13E5">
              <w:rPr>
                <w:rFonts w:cs="Arial"/>
                <w:lang w:val="et-EE"/>
              </w:rPr>
              <w:t xml:space="preserve"> </w:t>
            </w:r>
            <w:r w:rsidRPr="001B13E5">
              <w:rPr>
                <w:rFonts w:cs="Arial"/>
                <w:lang w:val="et-EE"/>
              </w:rPr>
              <w:t>t</w:t>
            </w:r>
            <w:r w:rsidR="00D677E4" w:rsidRPr="001B13E5">
              <w:rPr>
                <w:rFonts w:cs="Arial"/>
                <w:lang w:val="et-EE"/>
              </w:rPr>
              <w:t>eljest</w:t>
            </w:r>
            <w:r w:rsidRPr="001B13E5">
              <w:rPr>
                <w:rFonts w:cs="Arial"/>
                <w:lang w:val="et-EE"/>
              </w:rPr>
              <w:t xml:space="preserve"> mõlemale poole 1</w:t>
            </w:r>
            <w:r w:rsidR="00BD53B3" w:rsidRPr="001B13E5">
              <w:rPr>
                <w:rFonts w:cs="Arial"/>
                <w:lang w:val="et-EE"/>
              </w:rPr>
              <w:t xml:space="preserve"> </w:t>
            </w:r>
            <w:r w:rsidRPr="001B13E5">
              <w:rPr>
                <w:rFonts w:cs="Arial"/>
                <w:lang w:val="et-EE"/>
              </w:rPr>
              <w:t>m</w:t>
            </w:r>
            <w:r w:rsidR="00BD53B3" w:rsidRPr="001B13E5">
              <w:rPr>
                <w:rFonts w:cs="Arial"/>
                <w:lang w:val="et-EE"/>
              </w:rPr>
              <w:t>.</w:t>
            </w:r>
          </w:p>
        </w:tc>
      </w:tr>
      <w:bookmarkEnd w:id="65"/>
      <w:tr w:rsidR="00D23AF9" w:rsidRPr="001B13E5" w14:paraId="5E708F4D" w14:textId="77777777" w:rsidTr="0005084A">
        <w:tc>
          <w:tcPr>
            <w:cnfStyle w:val="001000000000" w:firstRow="0" w:lastRow="0" w:firstColumn="1" w:lastColumn="0" w:oddVBand="0" w:evenVBand="0" w:oddHBand="0" w:evenHBand="0" w:firstRowFirstColumn="0" w:firstRowLastColumn="0" w:lastRowFirstColumn="0" w:lastRowLastColumn="0"/>
            <w:tcW w:w="1985" w:type="dxa"/>
            <w:vMerge w:val="restart"/>
            <w:vAlign w:val="center"/>
          </w:tcPr>
          <w:p w14:paraId="4DCA8EB1" w14:textId="5C8D41BE" w:rsidR="00E41872" w:rsidRPr="001B13E5" w:rsidRDefault="00E41872" w:rsidP="000659C6">
            <w:pPr>
              <w:spacing w:before="0"/>
              <w:jc w:val="center"/>
              <w:rPr>
                <w:rFonts w:cs="Arial"/>
                <w:lang w:val="et-EE"/>
              </w:rPr>
            </w:pPr>
            <w:r w:rsidRPr="001B13E5">
              <w:rPr>
                <w:rFonts w:cs="Arial"/>
                <w:lang w:val="et-EE"/>
              </w:rPr>
              <w:t>Krunt pos nr 5</w:t>
            </w:r>
          </w:p>
        </w:tc>
        <w:tc>
          <w:tcPr>
            <w:tcW w:w="1701" w:type="dxa"/>
            <w:vAlign w:val="center"/>
          </w:tcPr>
          <w:p w14:paraId="6ED10679" w14:textId="36099071" w:rsidR="00D23AF9" w:rsidRPr="001B13E5" w:rsidRDefault="007352B6" w:rsidP="00205AAC">
            <w:pPr>
              <w:spacing w:before="0"/>
              <w:ind w:right="-101"/>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k</w:t>
            </w:r>
            <w:r w:rsidR="00D23AF9" w:rsidRPr="001B13E5">
              <w:rPr>
                <w:rFonts w:cs="Arial"/>
                <w:lang w:val="et-EE"/>
              </w:rPr>
              <w:t>runtide pos nr 1, 3 ja 4 kasuks</w:t>
            </w:r>
          </w:p>
        </w:tc>
        <w:tc>
          <w:tcPr>
            <w:tcW w:w="6237" w:type="dxa"/>
            <w:vAlign w:val="center"/>
          </w:tcPr>
          <w:p w14:paraId="713C7864" w14:textId="4673DA78" w:rsidR="00D23AF9" w:rsidRPr="001B13E5" w:rsidRDefault="00D158EE" w:rsidP="00E22B52">
            <w:pPr>
              <w:spacing w:before="0"/>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1B13E5">
              <w:rPr>
                <w:rFonts w:cs="Arial"/>
                <w:color w:val="000000"/>
                <w:lang w:val="et-EE"/>
              </w:rPr>
              <w:t>V</w:t>
            </w:r>
            <w:r w:rsidR="006159FB" w:rsidRPr="001B13E5">
              <w:rPr>
                <w:rFonts w:cs="Arial"/>
                <w:color w:val="000000"/>
                <w:lang w:val="et-EE"/>
              </w:rPr>
              <w:t>eetrassile</w:t>
            </w:r>
            <w:r w:rsidR="002743E5" w:rsidRPr="001B13E5">
              <w:rPr>
                <w:rFonts w:cs="Arial"/>
                <w:color w:val="000000"/>
                <w:lang w:val="et-EE"/>
              </w:rPr>
              <w:t xml:space="preserve"> </w:t>
            </w:r>
            <w:r w:rsidR="00B81C77" w:rsidRPr="001B13E5">
              <w:rPr>
                <w:rFonts w:cs="Arial"/>
                <w:lang w:val="et-EE"/>
              </w:rPr>
              <w:t>torustiku</w:t>
            </w:r>
            <w:r w:rsidR="002743E5" w:rsidRPr="001B13E5">
              <w:rPr>
                <w:rFonts w:cs="Arial"/>
                <w:lang w:val="et-EE"/>
              </w:rPr>
              <w:t xml:space="preserve"> telgjoonest mõlemale poole 2 m.</w:t>
            </w:r>
          </w:p>
          <w:p w14:paraId="63F2388E" w14:textId="464B1B0C" w:rsidR="0005084A" w:rsidRPr="001B13E5" w:rsidRDefault="00D158EE" w:rsidP="00BD53B3">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M</w:t>
            </w:r>
            <w:r w:rsidR="0005084A" w:rsidRPr="001B13E5">
              <w:rPr>
                <w:rFonts w:cs="Arial"/>
                <w:lang w:val="et-EE"/>
              </w:rPr>
              <w:t>adalpinge maakaabli</w:t>
            </w:r>
            <w:r w:rsidR="00B12A41" w:rsidRPr="001B13E5">
              <w:rPr>
                <w:rFonts w:cs="Arial"/>
                <w:lang w:val="et-EE"/>
              </w:rPr>
              <w:t>le,</w:t>
            </w:r>
            <w:r w:rsidR="0005084A" w:rsidRPr="001B13E5">
              <w:rPr>
                <w:rFonts w:cs="Arial"/>
                <w:lang w:val="et-EE"/>
              </w:rPr>
              <w:t xml:space="preserve"> </w:t>
            </w:r>
            <w:r w:rsidR="000E368E" w:rsidRPr="001B13E5">
              <w:rPr>
                <w:rFonts w:cs="Arial"/>
                <w:lang w:val="et-EE"/>
              </w:rPr>
              <w:t xml:space="preserve">äärmisest </w:t>
            </w:r>
            <w:r w:rsidR="00193091" w:rsidRPr="001B13E5">
              <w:rPr>
                <w:rFonts w:cs="Arial"/>
                <w:lang w:val="et-EE"/>
              </w:rPr>
              <w:t>kaabli</w:t>
            </w:r>
            <w:r w:rsidR="00D677E4" w:rsidRPr="001B13E5">
              <w:rPr>
                <w:rFonts w:cs="Arial"/>
                <w:lang w:val="et-EE"/>
              </w:rPr>
              <w:t xml:space="preserve"> telje</w:t>
            </w:r>
            <w:r w:rsidR="00193091" w:rsidRPr="001B13E5">
              <w:rPr>
                <w:rFonts w:cs="Arial"/>
                <w:lang w:val="et-EE"/>
              </w:rPr>
              <w:t>st</w:t>
            </w:r>
            <w:r w:rsidR="0005084A" w:rsidRPr="001B13E5">
              <w:rPr>
                <w:rFonts w:cs="Arial"/>
                <w:lang w:val="et-EE"/>
              </w:rPr>
              <w:t xml:space="preserve"> mõlemale poole </w:t>
            </w:r>
            <w:r w:rsidR="00AD485E" w:rsidRPr="001B13E5">
              <w:rPr>
                <w:rFonts w:cs="Arial"/>
                <w:lang w:val="et-EE"/>
              </w:rPr>
              <w:t>1</w:t>
            </w:r>
            <w:r w:rsidR="00BD53B3" w:rsidRPr="001B13E5">
              <w:rPr>
                <w:rFonts w:cs="Arial"/>
                <w:lang w:val="et-EE"/>
              </w:rPr>
              <w:t xml:space="preserve"> </w:t>
            </w:r>
            <w:r w:rsidR="00AD485E" w:rsidRPr="001B13E5">
              <w:rPr>
                <w:rFonts w:cs="Arial"/>
                <w:lang w:val="et-EE"/>
              </w:rPr>
              <w:t>m</w:t>
            </w:r>
            <w:r w:rsidR="00BD53B3" w:rsidRPr="001B13E5">
              <w:rPr>
                <w:rFonts w:cs="Arial"/>
                <w:lang w:val="et-EE"/>
              </w:rPr>
              <w:t>.</w:t>
            </w:r>
          </w:p>
        </w:tc>
      </w:tr>
      <w:tr w:rsidR="00D23AF9" w:rsidRPr="001B13E5" w14:paraId="6127E5E1" w14:textId="77777777" w:rsidTr="0005084A">
        <w:tc>
          <w:tcPr>
            <w:cnfStyle w:val="001000000000" w:firstRow="0" w:lastRow="0" w:firstColumn="1" w:lastColumn="0" w:oddVBand="0" w:evenVBand="0" w:oddHBand="0" w:evenHBand="0" w:firstRowFirstColumn="0" w:firstRowLastColumn="0" w:lastRowFirstColumn="0" w:lastRowLastColumn="0"/>
            <w:tcW w:w="1985" w:type="dxa"/>
            <w:vMerge/>
            <w:vAlign w:val="center"/>
          </w:tcPr>
          <w:p w14:paraId="2C1FCB93" w14:textId="77777777" w:rsidR="00D23AF9" w:rsidRPr="001B13E5" w:rsidRDefault="00D23AF9" w:rsidP="00E22B52">
            <w:pPr>
              <w:spacing w:before="0"/>
              <w:jc w:val="center"/>
              <w:rPr>
                <w:rFonts w:cs="Arial"/>
                <w:lang w:val="et-EE"/>
              </w:rPr>
            </w:pPr>
          </w:p>
        </w:tc>
        <w:tc>
          <w:tcPr>
            <w:tcW w:w="1701" w:type="dxa"/>
            <w:vAlign w:val="center"/>
          </w:tcPr>
          <w:p w14:paraId="5AD1A004" w14:textId="12BD4C32" w:rsidR="00D23AF9" w:rsidRPr="001B13E5" w:rsidRDefault="006159FB" w:rsidP="001B13E5">
            <w:pPr>
              <w:spacing w:before="0"/>
              <w:ind w:left="-114" w:right="-101"/>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puurkaevu</w:t>
            </w:r>
            <w:r w:rsidR="00D23AF9" w:rsidRPr="001B13E5">
              <w:rPr>
                <w:rFonts w:cs="Arial"/>
                <w:lang w:val="et-EE"/>
              </w:rPr>
              <w:t xml:space="preserve"> </w:t>
            </w:r>
            <w:r w:rsidR="00070A38" w:rsidRPr="001B13E5">
              <w:rPr>
                <w:rFonts w:cs="Arial"/>
                <w:lang w:val="et-EE"/>
              </w:rPr>
              <w:t xml:space="preserve">ja </w:t>
            </w:r>
            <w:r w:rsidR="003E3968" w:rsidRPr="001B13E5">
              <w:rPr>
                <w:rFonts w:cs="Arial"/>
                <w:lang w:val="et-EE"/>
              </w:rPr>
              <w:t>selle juurde-pääsule</w:t>
            </w:r>
            <w:r w:rsidR="00070A38" w:rsidRPr="001B13E5">
              <w:rPr>
                <w:rFonts w:cs="Arial"/>
                <w:lang w:val="et-EE"/>
              </w:rPr>
              <w:t xml:space="preserve"> </w:t>
            </w:r>
            <w:r w:rsidR="00D23AF9" w:rsidRPr="001B13E5">
              <w:rPr>
                <w:rFonts w:cs="Arial"/>
                <w:lang w:val="et-EE"/>
              </w:rPr>
              <w:t>valdaja kasuks</w:t>
            </w:r>
          </w:p>
        </w:tc>
        <w:tc>
          <w:tcPr>
            <w:tcW w:w="6237" w:type="dxa"/>
            <w:vAlign w:val="center"/>
          </w:tcPr>
          <w:p w14:paraId="36F49C96" w14:textId="4E3C7FB6" w:rsidR="00D158EE" w:rsidRPr="001B13E5" w:rsidRDefault="00D158EE" w:rsidP="00E22B5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1B13E5">
              <w:rPr>
                <w:rFonts w:cs="Arial"/>
                <w:lang w:val="et-EE"/>
              </w:rPr>
              <w:t>P</w:t>
            </w:r>
            <w:r w:rsidR="00024F95" w:rsidRPr="001B13E5">
              <w:rPr>
                <w:rFonts w:cs="Arial"/>
                <w:lang w:val="et-EE"/>
              </w:rPr>
              <w:t>uurkaevu hooldusala</w:t>
            </w:r>
            <w:r w:rsidR="003E3968" w:rsidRPr="001B13E5">
              <w:rPr>
                <w:rFonts w:cs="Arial"/>
                <w:lang w:val="et-EE"/>
              </w:rPr>
              <w:t xml:space="preserve"> (</w:t>
            </w:r>
            <w:r w:rsidR="00024F95" w:rsidRPr="001B13E5">
              <w:rPr>
                <w:rFonts w:cs="Arial"/>
                <w:lang w:val="et-EE"/>
              </w:rPr>
              <w:t>r=10 m</w:t>
            </w:r>
            <w:r w:rsidR="003E3968" w:rsidRPr="001B13E5">
              <w:rPr>
                <w:rFonts w:cs="Arial"/>
                <w:lang w:val="et-EE"/>
              </w:rPr>
              <w:t xml:space="preserve">) ja </w:t>
            </w:r>
            <w:r w:rsidR="002743E5" w:rsidRPr="001B13E5">
              <w:rPr>
                <w:rFonts w:cs="Arial"/>
                <w:lang w:val="et-EE"/>
              </w:rPr>
              <w:t>juurdepääs</w:t>
            </w:r>
            <w:r w:rsidR="003E3968" w:rsidRPr="001B13E5">
              <w:rPr>
                <w:rFonts w:cs="Arial"/>
                <w:lang w:val="et-EE"/>
              </w:rPr>
              <w:t xml:space="preserve"> ulatuses (3</w:t>
            </w:r>
            <w:r w:rsidR="00BD53B3" w:rsidRPr="001B13E5">
              <w:rPr>
                <w:rFonts w:cs="Arial"/>
                <w:lang w:val="et-EE"/>
              </w:rPr>
              <w:t xml:space="preserve"> </w:t>
            </w:r>
            <w:r w:rsidR="003E3968" w:rsidRPr="001B13E5">
              <w:rPr>
                <w:rFonts w:cs="Arial"/>
                <w:lang w:val="et-EE"/>
              </w:rPr>
              <w:t>m laiuselt).</w:t>
            </w:r>
          </w:p>
        </w:tc>
      </w:tr>
    </w:tbl>
    <w:p w14:paraId="2D0A84D5" w14:textId="77777777" w:rsidR="00A7415D" w:rsidRPr="001B13E5" w:rsidRDefault="00A7415D" w:rsidP="00E22B52">
      <w:pPr>
        <w:spacing w:before="0" w:after="0"/>
        <w:rPr>
          <w:rFonts w:cs="Arial"/>
          <w:lang w:val="et-EE"/>
        </w:rPr>
      </w:pPr>
    </w:p>
    <w:p w14:paraId="1D7EA647" w14:textId="77777777" w:rsidR="00D23AF9" w:rsidRPr="001B13E5" w:rsidRDefault="00D23AF9" w:rsidP="00E22B52">
      <w:pPr>
        <w:autoSpaceDE w:val="0"/>
        <w:autoSpaceDN w:val="0"/>
        <w:adjustRightInd w:val="0"/>
        <w:spacing w:before="0" w:after="0"/>
        <w:rPr>
          <w:rFonts w:cs="Arial"/>
          <w:b/>
          <w:bCs/>
          <w:color w:val="000000"/>
          <w:lang w:val="et-EE"/>
        </w:rPr>
      </w:pPr>
      <w:r w:rsidRPr="001B13E5">
        <w:rPr>
          <w:rFonts w:cs="Arial"/>
          <w:b/>
          <w:bCs/>
          <w:lang w:val="et-EE"/>
        </w:rPr>
        <w:t>Servituudi vajadus tehnovõrkudele väljaspool planeeringuala:</w:t>
      </w:r>
    </w:p>
    <w:p w14:paraId="0CB1920B" w14:textId="1DE9D0D6" w:rsidR="006159FB" w:rsidRPr="001B13E5" w:rsidRDefault="006159FB" w:rsidP="006159FB">
      <w:pPr>
        <w:autoSpaceDE w:val="0"/>
        <w:autoSpaceDN w:val="0"/>
        <w:adjustRightInd w:val="0"/>
        <w:spacing w:before="0" w:after="0"/>
        <w:rPr>
          <w:rFonts w:cs="Arial"/>
          <w:u w:val="single"/>
          <w:lang w:val="et-EE"/>
        </w:rPr>
      </w:pPr>
      <w:r w:rsidRPr="001B13E5">
        <w:rPr>
          <w:rFonts w:cs="Arial"/>
          <w:u w:val="single"/>
          <w:lang w:val="et-EE"/>
        </w:rPr>
        <w:t xml:space="preserve">katastriüksus </w:t>
      </w:r>
      <w:r w:rsidR="00A77A89" w:rsidRPr="001B13E5">
        <w:rPr>
          <w:rFonts w:cs="Arial"/>
          <w:u w:val="single"/>
          <w:lang w:val="et-EE"/>
        </w:rPr>
        <w:t>Golfi tee L5</w:t>
      </w:r>
      <w:r w:rsidRPr="001B13E5">
        <w:rPr>
          <w:rFonts w:cs="Arial"/>
          <w:u w:val="single"/>
          <w:lang w:val="et-EE"/>
        </w:rPr>
        <w:t xml:space="preserve"> (katastritunnus </w:t>
      </w:r>
      <w:r w:rsidR="00A77A89" w:rsidRPr="001B13E5">
        <w:rPr>
          <w:rFonts w:cs="Arial"/>
          <w:u w:val="single"/>
          <w:lang w:val="et-EE"/>
        </w:rPr>
        <w:t>65303:003:0772</w:t>
      </w:r>
      <w:r w:rsidRPr="001B13E5">
        <w:rPr>
          <w:rFonts w:cs="Arial"/>
          <w:u w:val="single"/>
          <w:lang w:val="et-EE"/>
        </w:rPr>
        <w:t>):</w:t>
      </w:r>
    </w:p>
    <w:p w14:paraId="61271BC0" w14:textId="75C857E2" w:rsidR="003020C1" w:rsidRPr="001B13E5" w:rsidRDefault="00A77A89">
      <w:pPr>
        <w:pStyle w:val="ListParagraph"/>
        <w:numPr>
          <w:ilvl w:val="0"/>
          <w:numId w:val="26"/>
        </w:numPr>
        <w:spacing w:before="0" w:after="0"/>
        <w:ind w:left="142" w:hanging="142"/>
        <w:rPr>
          <w:rFonts w:cs="Arial"/>
          <w:lang w:val="et-EE"/>
        </w:rPr>
      </w:pPr>
      <w:r w:rsidRPr="001B13E5">
        <w:rPr>
          <w:rFonts w:cs="Arial"/>
          <w:color w:val="000000"/>
          <w:lang w:val="et-EE"/>
        </w:rPr>
        <w:t>veetrassile</w:t>
      </w:r>
      <w:r w:rsidR="006159FB" w:rsidRPr="001B13E5">
        <w:rPr>
          <w:rFonts w:cs="Arial"/>
          <w:color w:val="000000"/>
          <w:lang w:val="et-EE"/>
        </w:rPr>
        <w:t>, 2 m äärmise trassi teljest mõlemale poole trassi kruntide pos nr 1, 3 ja 4 kasuks</w:t>
      </w:r>
      <w:r w:rsidR="00EB2354" w:rsidRPr="001B13E5">
        <w:rPr>
          <w:rFonts w:cs="Arial"/>
          <w:color w:val="000000"/>
          <w:lang w:val="et-EE"/>
        </w:rPr>
        <w:t>;</w:t>
      </w:r>
    </w:p>
    <w:p w14:paraId="5B08E80A" w14:textId="157B146F" w:rsidR="00EB2354" w:rsidRPr="001B13E5" w:rsidRDefault="00EB2354">
      <w:pPr>
        <w:pStyle w:val="ListParagraph"/>
        <w:numPr>
          <w:ilvl w:val="0"/>
          <w:numId w:val="26"/>
        </w:numPr>
        <w:spacing w:before="0" w:after="0"/>
        <w:ind w:left="142" w:hanging="142"/>
        <w:rPr>
          <w:rFonts w:cs="Arial"/>
          <w:lang w:val="et-EE"/>
        </w:rPr>
      </w:pPr>
      <w:r w:rsidRPr="001B13E5">
        <w:rPr>
          <w:rFonts w:cs="Arial"/>
          <w:lang w:val="et-EE"/>
        </w:rPr>
        <w:t xml:space="preserve">madalpinge maakaabli trassile </w:t>
      </w:r>
      <w:r w:rsidR="00D677E4" w:rsidRPr="001B13E5">
        <w:rPr>
          <w:rFonts w:cs="Arial"/>
          <w:lang w:val="et-EE"/>
        </w:rPr>
        <w:t xml:space="preserve">äärmise </w:t>
      </w:r>
      <w:r w:rsidRPr="001B13E5">
        <w:rPr>
          <w:rFonts w:cs="Arial"/>
          <w:lang w:val="et-EE"/>
        </w:rPr>
        <w:t>kaabli teljest 1 m mõlemale poole kaablit.</w:t>
      </w:r>
    </w:p>
    <w:p w14:paraId="0A466F01" w14:textId="77777777" w:rsidR="00E22B52" w:rsidRPr="001B13E5" w:rsidRDefault="00E22B52" w:rsidP="00E22B52">
      <w:pPr>
        <w:spacing w:before="0" w:after="0"/>
        <w:rPr>
          <w:rFonts w:cs="Arial"/>
          <w:lang w:val="et-EE"/>
        </w:rPr>
      </w:pPr>
    </w:p>
    <w:p w14:paraId="6725AE07" w14:textId="77777777" w:rsidR="00310D02" w:rsidRPr="001B13E5" w:rsidRDefault="00310D02" w:rsidP="00E22B52">
      <w:pPr>
        <w:spacing w:before="0" w:after="0"/>
        <w:rPr>
          <w:rFonts w:cs="Arial"/>
          <w:lang w:val="et-EE"/>
        </w:rPr>
      </w:pPr>
    </w:p>
    <w:p w14:paraId="3D08A7F7" w14:textId="69D64706" w:rsidR="00A7415D" w:rsidRPr="001B13E5" w:rsidRDefault="00A7415D">
      <w:pPr>
        <w:pStyle w:val="Heading1"/>
        <w:numPr>
          <w:ilvl w:val="0"/>
          <w:numId w:val="2"/>
        </w:numPr>
        <w:spacing w:before="0"/>
      </w:pPr>
      <w:bookmarkStart w:id="66" w:name="_Toc189753743"/>
      <w:r w:rsidRPr="001B13E5">
        <w:t>TEHNOVÕRKUDE LAHENDUS</w:t>
      </w:r>
      <w:bookmarkEnd w:id="66"/>
    </w:p>
    <w:p w14:paraId="74176085" w14:textId="77777777" w:rsidR="003020C1" w:rsidRPr="001B13E5" w:rsidRDefault="003020C1" w:rsidP="00E22B52">
      <w:pPr>
        <w:spacing w:before="0" w:after="0"/>
        <w:rPr>
          <w:rFonts w:cs="Arial"/>
          <w:lang w:val="et-EE" w:eastAsia="ar-SA"/>
        </w:rPr>
      </w:pPr>
    </w:p>
    <w:p w14:paraId="69A80C0E" w14:textId="57CD2528" w:rsidR="0064442F" w:rsidRPr="001B13E5" w:rsidRDefault="0064442F" w:rsidP="00E22B52">
      <w:pPr>
        <w:spacing w:before="0" w:after="0"/>
        <w:rPr>
          <w:rFonts w:cs="Arial"/>
          <w:lang w:val="et-EE" w:eastAsia="ar-SA"/>
        </w:rPr>
      </w:pPr>
      <w:r w:rsidRPr="001B13E5">
        <w:rPr>
          <w:rFonts w:cs="Arial"/>
          <w:lang w:val="et-EE" w:eastAsia="ar-SA"/>
        </w:rPr>
        <w:t xml:space="preserve">Tehnovõrkude lahendus </w:t>
      </w:r>
      <w:r w:rsidR="006B2A3D" w:rsidRPr="001B13E5">
        <w:rPr>
          <w:rFonts w:cs="Arial"/>
          <w:lang w:val="et-EE" w:eastAsia="ar-SA"/>
        </w:rPr>
        <w:t>antakse järgnevas projekteerimise etapis.</w:t>
      </w:r>
      <w:r w:rsidR="0097157E" w:rsidRPr="001B13E5">
        <w:rPr>
          <w:rFonts w:cs="Arial"/>
          <w:lang w:val="et-EE" w:eastAsia="ar-SA"/>
        </w:rPr>
        <w:t xml:space="preserve"> </w:t>
      </w:r>
      <w:r w:rsidR="00772F32" w:rsidRPr="001B13E5">
        <w:rPr>
          <w:rFonts w:cs="Arial"/>
          <w:lang w:val="et-EE" w:eastAsia="ar-SA"/>
        </w:rPr>
        <w:t>Selle koostamisel arvestatakse</w:t>
      </w:r>
      <w:r w:rsidR="006B2A3D" w:rsidRPr="001B13E5">
        <w:rPr>
          <w:rFonts w:cs="Arial"/>
          <w:lang w:val="et-EE" w:eastAsia="ar-SA"/>
        </w:rPr>
        <w:t xml:space="preserve"> </w:t>
      </w:r>
      <w:r w:rsidRPr="001B13E5">
        <w:rPr>
          <w:rFonts w:cs="Arial"/>
          <w:lang w:val="et-EE" w:eastAsia="ar-SA"/>
        </w:rPr>
        <w:t>olemasolevat olukorda, planeerimislahendust ja sellest tulenevaid vajadusi ning tehnovõrkude valdajate või vastavat teenust osutavate ettevõtete poolt väljastatud tehniliste tingimustega.</w:t>
      </w:r>
    </w:p>
    <w:p w14:paraId="1F988009" w14:textId="56BE299E" w:rsidR="00F10919" w:rsidRPr="001B13E5" w:rsidRDefault="00772F32" w:rsidP="00E22B52">
      <w:pPr>
        <w:spacing w:before="0" w:after="0"/>
        <w:rPr>
          <w:rFonts w:cs="Arial"/>
          <w:lang w:val="et-EE" w:eastAsia="ar-SA"/>
        </w:rPr>
      </w:pPr>
      <w:r w:rsidRPr="001B13E5">
        <w:rPr>
          <w:rFonts w:cs="Arial"/>
          <w:lang w:val="et-EE" w:eastAsia="ar-SA"/>
        </w:rPr>
        <w:t>Kavandatud on l</w:t>
      </w:r>
      <w:r w:rsidR="00F10919" w:rsidRPr="001B13E5">
        <w:rPr>
          <w:rFonts w:cs="Arial"/>
          <w:lang w:val="et-EE" w:eastAsia="ar-SA"/>
        </w:rPr>
        <w:t xml:space="preserve">okaalsed lahendused </w:t>
      </w:r>
      <w:r w:rsidRPr="001B13E5">
        <w:rPr>
          <w:rFonts w:cs="Arial"/>
          <w:lang w:val="et-EE" w:eastAsia="ar-SA"/>
        </w:rPr>
        <w:t xml:space="preserve">ning need </w:t>
      </w:r>
      <w:r w:rsidR="00F10919" w:rsidRPr="001B13E5">
        <w:rPr>
          <w:rFonts w:cs="Arial"/>
          <w:lang w:val="et-EE" w:eastAsia="ar-SA"/>
        </w:rPr>
        <w:t>on lubatud ainult seniks, kuni vee- ja kanalisatsiooni trassid jõuavad piirkonda, sel juhul on kohustus liituda ÜVKga 12 kuu jooksul</w:t>
      </w:r>
      <w:r w:rsidR="003020C1" w:rsidRPr="001B13E5">
        <w:rPr>
          <w:rFonts w:cs="Arial"/>
          <w:lang w:val="et-EE" w:eastAsia="ar-SA"/>
        </w:rPr>
        <w:t>.</w:t>
      </w:r>
    </w:p>
    <w:p w14:paraId="6EE36267" w14:textId="61AC8BAB" w:rsidR="0064442F" w:rsidRPr="001B13E5" w:rsidRDefault="0064442F" w:rsidP="00E22B52">
      <w:pPr>
        <w:spacing w:before="0" w:after="0"/>
        <w:rPr>
          <w:rFonts w:cs="Arial"/>
          <w:lang w:val="et-EE" w:eastAsia="ar-SA"/>
        </w:rPr>
      </w:pPr>
      <w:r w:rsidRPr="001B13E5">
        <w:rPr>
          <w:rFonts w:cs="Arial"/>
          <w:lang w:val="et-EE" w:eastAsia="ar-SA"/>
        </w:rPr>
        <w:t>Detailplaneeringuga on esitatud põhimõtteline lahendus.</w:t>
      </w:r>
    </w:p>
    <w:p w14:paraId="24430A26" w14:textId="77777777" w:rsidR="0064442F" w:rsidRPr="001B13E5" w:rsidRDefault="0064442F" w:rsidP="00E22B52">
      <w:pPr>
        <w:spacing w:before="0" w:after="0"/>
        <w:rPr>
          <w:rFonts w:cs="Arial"/>
          <w:lang w:val="et-EE" w:eastAsia="ar-SA"/>
        </w:rPr>
      </w:pPr>
      <w:r w:rsidRPr="001B13E5">
        <w:rPr>
          <w:rFonts w:cs="Arial"/>
          <w:lang w:val="et-EE" w:eastAsia="ar-SA"/>
        </w:rPr>
        <w:t>Tehnovõrkude vahelised kaugused täpsustuvad eriosade projektide koostamise käigus.</w:t>
      </w:r>
    </w:p>
    <w:p w14:paraId="3CFB91EE" w14:textId="77777777" w:rsidR="001C1B9A" w:rsidRPr="001B13E5" w:rsidRDefault="001C1B9A" w:rsidP="00E22B52">
      <w:pPr>
        <w:spacing w:before="0" w:after="0"/>
        <w:rPr>
          <w:rFonts w:cs="Arial"/>
          <w:lang w:val="et-EE" w:eastAsia="ar-SA"/>
        </w:rPr>
      </w:pPr>
    </w:p>
    <w:p w14:paraId="1B49FE69" w14:textId="7C629F45" w:rsidR="0064442F" w:rsidRPr="001B13E5" w:rsidRDefault="0064442F">
      <w:pPr>
        <w:pStyle w:val="Heading2"/>
        <w:numPr>
          <w:ilvl w:val="1"/>
          <w:numId w:val="23"/>
        </w:numPr>
        <w:rPr>
          <w:lang w:val="et-EE"/>
        </w:rPr>
      </w:pPr>
      <w:bookmarkStart w:id="67" w:name="_Toc189753744"/>
      <w:r w:rsidRPr="001B13E5">
        <w:rPr>
          <w:lang w:val="et-EE"/>
        </w:rPr>
        <w:t>Veevarustus ja kanalisatsioon</w:t>
      </w:r>
      <w:bookmarkEnd w:id="67"/>
    </w:p>
    <w:p w14:paraId="762E4F99" w14:textId="0E01FB04" w:rsidR="001C1B9A" w:rsidRPr="001B13E5" w:rsidRDefault="001637EA" w:rsidP="00E22B52">
      <w:pPr>
        <w:spacing w:before="0" w:after="0"/>
        <w:rPr>
          <w:rFonts w:cs="Arial"/>
          <w:lang w:val="et-EE" w:eastAsia="ar-SA"/>
        </w:rPr>
      </w:pPr>
      <w:bookmarkStart w:id="68" w:name="_Hlk129630484"/>
      <w:r w:rsidRPr="001B13E5">
        <w:rPr>
          <w:rFonts w:cs="Arial"/>
          <w:lang w:val="et-EE" w:eastAsia="ar-SA"/>
        </w:rPr>
        <w:t>Krunt</w:t>
      </w:r>
      <w:r w:rsidR="001C1B9A" w:rsidRPr="001B13E5">
        <w:rPr>
          <w:rFonts w:cs="Arial"/>
          <w:lang w:val="et-EE" w:eastAsia="ar-SA"/>
        </w:rPr>
        <w:t>i</w:t>
      </w:r>
      <w:r w:rsidRPr="001B13E5">
        <w:rPr>
          <w:rFonts w:cs="Arial"/>
          <w:lang w:val="et-EE" w:eastAsia="ar-SA"/>
        </w:rPr>
        <w:t>de</w:t>
      </w:r>
      <w:r w:rsidR="001C1B9A" w:rsidRPr="001B13E5">
        <w:rPr>
          <w:rFonts w:cs="Arial"/>
          <w:lang w:val="et-EE" w:eastAsia="ar-SA"/>
        </w:rPr>
        <w:t xml:space="preserve"> varustamine veevärgi ja kanalisatsiooniga on planeeritud lokaalselt.</w:t>
      </w:r>
    </w:p>
    <w:p w14:paraId="69B09432" w14:textId="1DB65684" w:rsidR="001C1B9A" w:rsidRPr="001B13E5" w:rsidRDefault="001C1B9A" w:rsidP="00E22B52">
      <w:pPr>
        <w:spacing w:before="0" w:after="0"/>
        <w:rPr>
          <w:rFonts w:cs="Arial"/>
          <w:lang w:val="et-EE"/>
        </w:rPr>
      </w:pPr>
      <w:r w:rsidRPr="001B13E5">
        <w:rPr>
          <w:rFonts w:cs="Arial"/>
          <w:lang w:val="et-EE" w:eastAsia="ar-SA"/>
        </w:rPr>
        <w:t xml:space="preserve">Veevarustus on </w:t>
      </w:r>
      <w:r w:rsidR="00F10919" w:rsidRPr="001B13E5">
        <w:rPr>
          <w:rFonts w:cs="Arial"/>
          <w:lang w:val="et-EE" w:eastAsia="ar-SA"/>
        </w:rPr>
        <w:t>kavandatud lokaalselt</w:t>
      </w:r>
      <w:r w:rsidR="00940D8B" w:rsidRPr="001B13E5">
        <w:rPr>
          <w:rFonts w:cs="Arial"/>
          <w:lang w:val="et-EE" w:eastAsia="ar-SA"/>
        </w:rPr>
        <w:t xml:space="preserve"> </w:t>
      </w:r>
      <w:r w:rsidR="009215E3" w:rsidRPr="001B13E5">
        <w:rPr>
          <w:rFonts w:cs="Arial"/>
          <w:lang w:val="et-EE" w:eastAsia="ar-SA"/>
        </w:rPr>
        <w:t xml:space="preserve">tarbimisega kuni </w:t>
      </w:r>
      <w:r w:rsidR="00791BFD" w:rsidRPr="001B13E5">
        <w:rPr>
          <w:rFonts w:cs="Arial"/>
          <w:lang w:val="et-EE" w:eastAsia="ar-SA"/>
        </w:rPr>
        <w:t>10</w:t>
      </w:r>
      <w:r w:rsidR="00310D02" w:rsidRPr="001B13E5">
        <w:rPr>
          <w:rFonts w:cs="Arial"/>
          <w:lang w:val="et-EE"/>
        </w:rPr>
        <w:t> </w:t>
      </w:r>
      <w:r w:rsidR="00791BFD" w:rsidRPr="001B13E5">
        <w:rPr>
          <w:rFonts w:cs="Arial"/>
          <w:lang w:val="et-EE" w:eastAsia="ar-SA"/>
        </w:rPr>
        <w:t>m³</w:t>
      </w:r>
      <w:r w:rsidR="009215E3" w:rsidRPr="001B13E5">
        <w:rPr>
          <w:rFonts w:cs="Arial"/>
          <w:lang w:val="et-EE" w:eastAsia="ar-SA"/>
        </w:rPr>
        <w:t>/ööpäevas</w:t>
      </w:r>
      <w:r w:rsidR="00791BFD" w:rsidRPr="001B13E5">
        <w:rPr>
          <w:rFonts w:cs="Arial"/>
          <w:lang w:val="et-EE" w:eastAsia="ar-SA"/>
        </w:rPr>
        <w:t xml:space="preserve"> </w:t>
      </w:r>
      <w:r w:rsidRPr="001B13E5">
        <w:rPr>
          <w:rFonts w:cs="Arial"/>
          <w:lang w:val="et-EE" w:eastAsia="ar-SA"/>
        </w:rPr>
        <w:t xml:space="preserve">puurkaevu </w:t>
      </w:r>
      <w:r w:rsidR="00F10919" w:rsidRPr="001B13E5">
        <w:rPr>
          <w:rFonts w:cs="Arial"/>
          <w:lang w:val="et-EE" w:eastAsia="ar-SA"/>
        </w:rPr>
        <w:t>baasil</w:t>
      </w:r>
      <w:r w:rsidRPr="001B13E5">
        <w:rPr>
          <w:rFonts w:cs="Arial"/>
          <w:lang w:val="et-EE" w:eastAsia="ar-SA"/>
        </w:rPr>
        <w:t>.</w:t>
      </w:r>
      <w:r w:rsidR="00D23AF9" w:rsidRPr="001B13E5">
        <w:rPr>
          <w:rFonts w:cs="Arial"/>
          <w:lang w:val="et-EE" w:eastAsia="ar-SA"/>
        </w:rPr>
        <w:t xml:space="preserve"> </w:t>
      </w:r>
      <w:r w:rsidR="00D23AF9" w:rsidRPr="001B13E5">
        <w:rPr>
          <w:rFonts w:cs="Arial"/>
          <w:lang w:val="et-EE"/>
        </w:rPr>
        <w:t>Puurkaevule on ette nähtud R = 10</w:t>
      </w:r>
      <w:r w:rsidR="00310D02" w:rsidRPr="001B13E5">
        <w:rPr>
          <w:rFonts w:cs="Arial"/>
          <w:lang w:val="et-EE"/>
        </w:rPr>
        <w:t> </w:t>
      </w:r>
      <w:r w:rsidR="00D23AF9" w:rsidRPr="001B13E5">
        <w:rPr>
          <w:rFonts w:cs="Arial"/>
          <w:lang w:val="et-EE"/>
        </w:rPr>
        <w:t>m hooldusala, kus ei või paikneda hooneid, rajatisi, teid, reovee kogumismahuteid ega muid potentsiaalseid reostusallikaid.</w:t>
      </w:r>
    </w:p>
    <w:p w14:paraId="58AF0BB3" w14:textId="620B7C58" w:rsidR="00A77A89" w:rsidRPr="001B13E5" w:rsidRDefault="00F10919" w:rsidP="00E22B52">
      <w:pPr>
        <w:spacing w:before="0" w:after="0"/>
        <w:rPr>
          <w:rFonts w:cs="Arial"/>
          <w:shd w:val="clear" w:color="auto" w:fill="FFFFFF"/>
          <w:lang w:val="et-EE"/>
        </w:rPr>
      </w:pPr>
      <w:r w:rsidRPr="001B13E5">
        <w:rPr>
          <w:rFonts w:cs="Arial"/>
          <w:lang w:val="et-EE" w:eastAsia="ar-SA"/>
        </w:rPr>
        <w:lastRenderedPageBreak/>
        <w:t>Reovee k</w:t>
      </w:r>
      <w:r w:rsidR="001C1B9A" w:rsidRPr="001B13E5">
        <w:rPr>
          <w:rFonts w:cs="Arial"/>
          <w:lang w:val="et-EE" w:eastAsia="ar-SA"/>
        </w:rPr>
        <w:t xml:space="preserve">analisatsioon on </w:t>
      </w:r>
      <w:r w:rsidRPr="001B13E5">
        <w:rPr>
          <w:rFonts w:cs="Arial"/>
          <w:lang w:val="et-EE" w:eastAsia="ar-SA"/>
        </w:rPr>
        <w:t>kavandatud</w:t>
      </w:r>
      <w:r w:rsidR="001C1B9A" w:rsidRPr="001B13E5">
        <w:rPr>
          <w:rFonts w:cs="Arial"/>
          <w:lang w:val="et-EE" w:eastAsia="ar-SA"/>
        </w:rPr>
        <w:t xml:space="preserve"> lokaalselt</w:t>
      </w:r>
      <w:r w:rsidR="00C25811" w:rsidRPr="001B13E5">
        <w:rPr>
          <w:rFonts w:cs="Arial"/>
          <w:lang w:val="et-EE" w:eastAsia="ar-SA"/>
        </w:rPr>
        <w:t xml:space="preserve"> mahutite baasil.</w:t>
      </w:r>
    </w:p>
    <w:p w14:paraId="0D2BF357" w14:textId="33E0C3AC" w:rsidR="00384730" w:rsidRPr="001B13E5" w:rsidRDefault="00384730" w:rsidP="00E22B52">
      <w:pPr>
        <w:spacing w:before="0" w:after="0"/>
        <w:rPr>
          <w:lang w:val="et-EE"/>
        </w:rPr>
      </w:pPr>
      <w:r w:rsidRPr="001B13E5">
        <w:rPr>
          <w:lang w:val="et-EE"/>
        </w:rPr>
        <w:t>Lokaalse puurkaevu ja kanalisatsiooni väljatöötamisel peab arvestama alljärgneva seadusandlusega:</w:t>
      </w:r>
    </w:p>
    <w:p w14:paraId="75080E64" w14:textId="12CF8051" w:rsidR="00384730" w:rsidRPr="001B13E5" w:rsidRDefault="00940D8B">
      <w:pPr>
        <w:pStyle w:val="ListParagraph"/>
        <w:numPr>
          <w:ilvl w:val="0"/>
          <w:numId w:val="6"/>
        </w:numPr>
        <w:tabs>
          <w:tab w:val="clear" w:pos="420"/>
        </w:tabs>
        <w:spacing w:before="0" w:after="0"/>
        <w:ind w:left="284" w:hanging="224"/>
        <w:rPr>
          <w:lang w:val="et-EE"/>
        </w:rPr>
      </w:pPr>
      <w:r w:rsidRPr="001B13E5">
        <w:rPr>
          <w:lang w:val="et-EE"/>
        </w:rPr>
        <w:t>k</w:t>
      </w:r>
      <w:r w:rsidR="00384730" w:rsidRPr="001B13E5">
        <w:rPr>
          <w:lang w:val="et-EE"/>
        </w:rPr>
        <w:t>eskkonnaministri 31.07.2019 määrus nr 31 „Kanalisatsiooniehitise planeerimise, ehitamise ja kasutamise nõuded ning kanalisatsiooniehitise kuja täpsustatud ulatus</w:t>
      </w:r>
      <w:r w:rsidRPr="001B13E5">
        <w:rPr>
          <w:lang w:val="et-EE"/>
        </w:rPr>
        <w:t>”;</w:t>
      </w:r>
    </w:p>
    <w:p w14:paraId="61BECFC6" w14:textId="3EDA529A" w:rsidR="00384730" w:rsidRPr="001B13E5" w:rsidRDefault="00940D8B" w:rsidP="0026612F">
      <w:pPr>
        <w:pStyle w:val="ListParagraph"/>
        <w:numPr>
          <w:ilvl w:val="0"/>
          <w:numId w:val="6"/>
        </w:numPr>
        <w:tabs>
          <w:tab w:val="clear" w:pos="420"/>
        </w:tabs>
        <w:spacing w:before="0" w:after="0"/>
        <w:ind w:left="284" w:hanging="224"/>
        <w:rPr>
          <w:lang w:val="et-EE"/>
        </w:rPr>
      </w:pPr>
      <w:r w:rsidRPr="001B13E5">
        <w:rPr>
          <w:lang w:val="et-EE"/>
        </w:rPr>
        <w:t>k</w:t>
      </w:r>
      <w:r w:rsidR="00384730" w:rsidRPr="001B13E5">
        <w:rPr>
          <w:lang w:val="et-EE"/>
        </w:rPr>
        <w:t>eskkonnaministri 09.07.2015 määrus nr 43 „</w:t>
      </w:r>
      <w:r w:rsidR="0026612F" w:rsidRPr="001B13E5">
        <w:rPr>
          <w:lang w:val="et-EE"/>
        </w:rPr>
        <w:t xml:space="preserve">Nõuded salvkaevu konstruktsiooni, puurkaevu või </w:t>
      </w:r>
      <w:r w:rsidR="003A7CC7" w:rsidRPr="001B13E5">
        <w:rPr>
          <w:lang w:val="et-EE"/>
        </w:rPr>
        <w:t> </w:t>
      </w:r>
      <w:r w:rsidR="003A7CC7" w:rsidRPr="001B13E5">
        <w:rPr>
          <w:lang w:val="et-EE"/>
        </w:rPr>
        <w:t> </w:t>
      </w:r>
      <w:r w:rsidR="0026612F" w:rsidRPr="001B13E5">
        <w:rPr>
          <w:lang w:val="et-EE"/>
        </w:rPr>
        <w:t xml:space="preserve">-augu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w:t>
      </w:r>
      <w:r w:rsidR="004C30BF" w:rsidRPr="001B13E5">
        <w:rPr>
          <w:lang w:val="et-EE"/>
        </w:rPr>
        <w:t>Eesti looduse infosüsteemi esitamise korra</w:t>
      </w:r>
      <w:r w:rsidR="0026612F" w:rsidRPr="001B13E5">
        <w:rPr>
          <w:lang w:val="et-EE"/>
        </w:rPr>
        <w:t xml:space="preserve"> ning puurkaevu või -augu ja salvkaevu lammutamise teatise vormid.</w:t>
      </w:r>
      <w:r w:rsidR="003A7CC7" w:rsidRPr="001B13E5">
        <w:rPr>
          <w:lang w:val="et-EE"/>
        </w:rPr>
        <w:t>”</w:t>
      </w:r>
    </w:p>
    <w:p w14:paraId="5BAA24F3" w14:textId="2910A43B" w:rsidR="00384730" w:rsidRPr="001B13E5" w:rsidRDefault="00384730">
      <w:pPr>
        <w:pStyle w:val="ListParagraph"/>
        <w:numPr>
          <w:ilvl w:val="0"/>
          <w:numId w:val="6"/>
        </w:numPr>
        <w:tabs>
          <w:tab w:val="clear" w:pos="420"/>
        </w:tabs>
        <w:spacing w:before="0" w:after="0"/>
        <w:ind w:left="284" w:hanging="224"/>
        <w:rPr>
          <w:lang w:val="et-EE"/>
        </w:rPr>
      </w:pPr>
      <w:r w:rsidRPr="001B13E5">
        <w:rPr>
          <w:lang w:val="et-EE"/>
        </w:rPr>
        <w:t>keskkonnaministri 08.11.2019 määrus nr 61 „Nõuded reovee puhastamise ning heit-, sademe-, kaevandus-, karjääri- ja jahutusvee suublasse juhtimise kohta, nõuetele vastavuse hindamise meetmed ning saasteainesisalduse piirväärtused</w:t>
      </w:r>
      <w:r w:rsidR="00940D8B" w:rsidRPr="001B13E5">
        <w:rPr>
          <w:lang w:val="et-EE"/>
        </w:rPr>
        <w:t>”;</w:t>
      </w:r>
    </w:p>
    <w:p w14:paraId="38544F5D" w14:textId="3B2AF2CF" w:rsidR="00384730" w:rsidRPr="001B13E5" w:rsidRDefault="00384730">
      <w:pPr>
        <w:pStyle w:val="ListParagraph"/>
        <w:numPr>
          <w:ilvl w:val="0"/>
          <w:numId w:val="6"/>
        </w:numPr>
        <w:tabs>
          <w:tab w:val="clear" w:pos="420"/>
        </w:tabs>
        <w:spacing w:before="0" w:after="0"/>
        <w:ind w:left="284" w:hanging="224"/>
        <w:rPr>
          <w:lang w:val="et-EE"/>
        </w:rPr>
      </w:pPr>
      <w:r w:rsidRPr="001B13E5">
        <w:rPr>
          <w:lang w:val="et-EE"/>
        </w:rPr>
        <w:t>Veeseadus</w:t>
      </w:r>
      <w:r w:rsidR="000D4725" w:rsidRPr="001B13E5">
        <w:rPr>
          <w:lang w:val="et-EE"/>
        </w:rPr>
        <w:t>e (VeeS)</w:t>
      </w:r>
      <w:r w:rsidRPr="001B13E5">
        <w:rPr>
          <w:lang w:val="et-EE"/>
        </w:rPr>
        <w:t xml:space="preserve"> 6</w:t>
      </w:r>
      <w:r w:rsidR="000D4725" w:rsidRPr="001B13E5">
        <w:rPr>
          <w:lang w:val="et-EE"/>
        </w:rPr>
        <w:t>.</w:t>
      </w:r>
      <w:r w:rsidRPr="001B13E5">
        <w:rPr>
          <w:lang w:val="et-EE"/>
        </w:rPr>
        <w:t xml:space="preserve"> peatük</w:t>
      </w:r>
      <w:r w:rsidR="000D4725" w:rsidRPr="001B13E5">
        <w:rPr>
          <w:lang w:val="et-EE"/>
        </w:rPr>
        <w:t>i</w:t>
      </w:r>
      <w:r w:rsidRPr="001B13E5">
        <w:rPr>
          <w:lang w:val="et-EE"/>
        </w:rPr>
        <w:t xml:space="preserve"> 2</w:t>
      </w:r>
      <w:r w:rsidR="000D4725" w:rsidRPr="001B13E5">
        <w:rPr>
          <w:lang w:val="et-EE"/>
        </w:rPr>
        <w:t>.</w:t>
      </w:r>
      <w:r w:rsidRPr="001B13E5">
        <w:rPr>
          <w:lang w:val="et-EE"/>
        </w:rPr>
        <w:t xml:space="preserve"> jagu „Reovee puhastamine ning heitvee ja saasteainete suublasse juhtimine</w:t>
      </w:r>
      <w:r w:rsidR="00940D8B" w:rsidRPr="001B13E5">
        <w:rPr>
          <w:lang w:val="et-EE"/>
        </w:rPr>
        <w:t>”</w:t>
      </w:r>
      <w:r w:rsidRPr="001B13E5">
        <w:rPr>
          <w:lang w:val="et-EE"/>
        </w:rPr>
        <w:t xml:space="preserve"> ning 3</w:t>
      </w:r>
      <w:r w:rsidR="000D4725" w:rsidRPr="001B13E5">
        <w:rPr>
          <w:lang w:val="et-EE"/>
        </w:rPr>
        <w:t>.</w:t>
      </w:r>
      <w:r w:rsidRPr="001B13E5">
        <w:rPr>
          <w:lang w:val="et-EE"/>
        </w:rPr>
        <w:t xml:space="preserve"> jagu „Kanalisatsiooniehitise veekaitsenõuded</w:t>
      </w:r>
      <w:r w:rsidR="00940D8B" w:rsidRPr="001B13E5">
        <w:rPr>
          <w:lang w:val="et-EE"/>
        </w:rPr>
        <w:t>”.</w:t>
      </w:r>
    </w:p>
    <w:p w14:paraId="5187E7F1" w14:textId="77777777" w:rsidR="00384730" w:rsidRPr="001B13E5" w:rsidRDefault="00384730" w:rsidP="00940D8B">
      <w:pPr>
        <w:spacing w:before="0" w:after="0"/>
        <w:rPr>
          <w:lang w:val="et-EE"/>
        </w:rPr>
      </w:pPr>
    </w:p>
    <w:p w14:paraId="4BFC2B0D" w14:textId="23562624" w:rsidR="00A7415D" w:rsidRPr="001B13E5" w:rsidRDefault="00D36BEB" w:rsidP="00E22B52">
      <w:pPr>
        <w:spacing w:before="0" w:after="0"/>
        <w:rPr>
          <w:rFonts w:cs="Arial"/>
          <w:lang w:val="et-EE"/>
        </w:rPr>
      </w:pPr>
      <w:r w:rsidRPr="001B13E5">
        <w:rPr>
          <w:rFonts w:cs="Arial"/>
          <w:lang w:val="et-EE"/>
        </w:rPr>
        <w:t>Planeeringuala on vastavalt Põhjavee kaitstuse kaardile kaits</w:t>
      </w:r>
      <w:r w:rsidR="00093BA6" w:rsidRPr="001B13E5">
        <w:rPr>
          <w:rFonts w:cs="Arial"/>
          <w:lang w:val="et-EE"/>
        </w:rPr>
        <w:t>mata</w:t>
      </w:r>
      <w:r w:rsidRPr="001B13E5">
        <w:rPr>
          <w:rFonts w:cs="Arial"/>
          <w:lang w:val="et-EE"/>
        </w:rPr>
        <w:t xml:space="preserve"> </w:t>
      </w:r>
      <w:r w:rsidR="00656EAB" w:rsidRPr="001B13E5">
        <w:rPr>
          <w:rFonts w:cs="Arial"/>
          <w:lang w:val="et-EE"/>
        </w:rPr>
        <w:t xml:space="preserve">ja nõrgalt kaitstud </w:t>
      </w:r>
      <w:r w:rsidRPr="001B13E5">
        <w:rPr>
          <w:rFonts w:cs="Arial"/>
          <w:lang w:val="et-EE"/>
        </w:rPr>
        <w:t xml:space="preserve">põhjaveega ala. Heitvee veekogusse juhtimine või pinnasesse immutamine </w:t>
      </w:r>
      <w:r w:rsidR="00C25811" w:rsidRPr="001B13E5">
        <w:rPr>
          <w:rFonts w:cs="Arial"/>
          <w:lang w:val="et-EE"/>
        </w:rPr>
        <w:t>ei ole planeeritud.</w:t>
      </w:r>
    </w:p>
    <w:p w14:paraId="4F9251F2" w14:textId="79DBF27E" w:rsidR="00D36BEB" w:rsidRPr="001B13E5" w:rsidRDefault="00D36BEB" w:rsidP="00E22B52">
      <w:pPr>
        <w:spacing w:before="0" w:after="0"/>
        <w:rPr>
          <w:rFonts w:cs="Arial"/>
          <w:lang w:val="et-EE"/>
        </w:rPr>
      </w:pPr>
      <w:r w:rsidRPr="001B13E5">
        <w:rPr>
          <w:rFonts w:cs="Arial"/>
          <w:lang w:val="et-EE"/>
        </w:rPr>
        <w:t xml:space="preserve">Planeeringuga on antud põhimõtteline lahendus puurkaevu ja </w:t>
      </w:r>
      <w:r w:rsidR="00C25811" w:rsidRPr="001B13E5">
        <w:rPr>
          <w:rFonts w:cs="Arial"/>
          <w:lang w:val="et-EE"/>
        </w:rPr>
        <w:t>mahuti</w:t>
      </w:r>
      <w:r w:rsidR="006159FB" w:rsidRPr="001B13E5">
        <w:rPr>
          <w:rFonts w:cs="Arial"/>
          <w:lang w:val="et-EE"/>
        </w:rPr>
        <w:t>te</w:t>
      </w:r>
      <w:r w:rsidRPr="001B13E5">
        <w:rPr>
          <w:rFonts w:cs="Arial"/>
          <w:lang w:val="et-EE"/>
        </w:rPr>
        <w:t xml:space="preserve"> asukoha kohta. Täpsemad puurkaevu ja reovee</w:t>
      </w:r>
      <w:r w:rsidR="002F2D68" w:rsidRPr="001B13E5">
        <w:rPr>
          <w:rFonts w:cs="Arial"/>
          <w:lang w:val="et-EE"/>
        </w:rPr>
        <w:t xml:space="preserve"> mahutite </w:t>
      </w:r>
      <w:r w:rsidRPr="001B13E5">
        <w:rPr>
          <w:rFonts w:cs="Arial"/>
          <w:lang w:val="et-EE"/>
        </w:rPr>
        <w:t>asukohad määratakse</w:t>
      </w:r>
      <w:r w:rsidR="00113CC6" w:rsidRPr="001B13E5">
        <w:rPr>
          <w:rFonts w:cs="Arial"/>
          <w:lang w:val="et-EE"/>
        </w:rPr>
        <w:t xml:space="preserve"> edasise</w:t>
      </w:r>
      <w:r w:rsidRPr="001B13E5">
        <w:rPr>
          <w:rFonts w:cs="Arial"/>
          <w:lang w:val="et-EE"/>
        </w:rPr>
        <w:t xml:space="preserve"> projekteerimise käigus.</w:t>
      </w:r>
    </w:p>
    <w:p w14:paraId="621EB854" w14:textId="2BA76FA1" w:rsidR="00D36BEB" w:rsidRPr="001B13E5" w:rsidRDefault="00D36BEB" w:rsidP="00E22B52">
      <w:pPr>
        <w:spacing w:before="0" w:after="0"/>
        <w:rPr>
          <w:rFonts w:cs="Arial"/>
          <w:lang w:val="et-EE"/>
        </w:rPr>
      </w:pPr>
      <w:r w:rsidRPr="001B13E5">
        <w:rPr>
          <w:rFonts w:eastAsia="Arial" w:cs="Arial"/>
          <w:lang w:val="et-EE"/>
        </w:rPr>
        <w:t>Kinnistusisene vee- ja kanalisatsioonitorustike ehitamine peab toimuma koostatud ehitusprojekti alusel.</w:t>
      </w:r>
    </w:p>
    <w:p w14:paraId="17EACF4C" w14:textId="77777777" w:rsidR="00D36BEB" w:rsidRPr="001B13E5" w:rsidRDefault="00D36BEB" w:rsidP="00E22B52">
      <w:pPr>
        <w:spacing w:before="0" w:after="0"/>
        <w:rPr>
          <w:rFonts w:cs="Arial"/>
          <w:lang w:val="et-EE" w:eastAsia="ar-SA"/>
        </w:rPr>
      </w:pPr>
    </w:p>
    <w:p w14:paraId="27EE78BA" w14:textId="3AB90991" w:rsidR="00B81D6E" w:rsidRPr="001B13E5" w:rsidRDefault="00B81D6E">
      <w:pPr>
        <w:pStyle w:val="Heading2"/>
        <w:numPr>
          <w:ilvl w:val="1"/>
          <w:numId w:val="23"/>
        </w:numPr>
        <w:rPr>
          <w:lang w:val="et-EE"/>
        </w:rPr>
      </w:pPr>
      <w:bookmarkStart w:id="69" w:name="_Toc189753745"/>
      <w:r w:rsidRPr="001B13E5">
        <w:rPr>
          <w:lang w:val="et-EE"/>
        </w:rPr>
        <w:t>Vertikaalplaneerimine ja sademevee ärajuhtimine</w:t>
      </w:r>
      <w:bookmarkEnd w:id="69"/>
    </w:p>
    <w:p w14:paraId="1D9DA11C" w14:textId="55B90D6A" w:rsidR="00B81D6E" w:rsidRPr="001B13E5" w:rsidRDefault="00B81D6E" w:rsidP="00E22B52">
      <w:pPr>
        <w:spacing w:before="0" w:after="0"/>
        <w:rPr>
          <w:rFonts w:cs="Arial"/>
          <w:lang w:val="et-EE"/>
        </w:rPr>
      </w:pPr>
      <w:bookmarkStart w:id="70" w:name="_Hlk150261274"/>
      <w:bookmarkEnd w:id="68"/>
      <w:r w:rsidRPr="001B13E5">
        <w:rPr>
          <w:rFonts w:cs="Arial"/>
          <w:lang w:val="et-EE"/>
        </w:rPr>
        <w:t xml:space="preserve">Sademevee minimeerimise aluseks tuleb võtta Rae valla ühisveevärgi ja kanalisatsiooni ning sademevee ärajuhtimise arendamise kava aastateks </w:t>
      </w:r>
      <w:r w:rsidR="002841ED" w:rsidRPr="001B13E5">
        <w:rPr>
          <w:rFonts w:cs="Arial"/>
          <w:lang w:val="et-EE"/>
        </w:rPr>
        <w:t>2024 – 2035 peatükk 9.3</w:t>
      </w:r>
      <w:r w:rsidRPr="001B13E5">
        <w:rPr>
          <w:rFonts w:cs="Arial"/>
          <w:lang w:val="et-EE"/>
        </w:rPr>
        <w:t xml:space="preserve"> „Sademevee käitluse põhiprintsiibid”. Sademevee käitlus peab vastama keskkonnaministri </w:t>
      </w:r>
      <w:r w:rsidR="00D740D1" w:rsidRPr="001B13E5">
        <w:rPr>
          <w:rFonts w:cs="Arial"/>
          <w:lang w:val="et-EE"/>
        </w:rPr>
        <w:t>0</w:t>
      </w:r>
      <w:r w:rsidRPr="001B13E5">
        <w:rPr>
          <w:rFonts w:cs="Arial"/>
          <w:lang w:val="et-EE"/>
        </w:rPr>
        <w:t>8.11.2019 määrusele nr 61 „Nõuded reovee puhastamise ning heit-, sademe-, kaevandus, karjääri- ja jahutusvee suublasse juhtimise kohta, nõuetele vastavuse hindamise meetmed ning saasteainesisalduse piirväärtused”.</w:t>
      </w:r>
    </w:p>
    <w:p w14:paraId="718AFE4C" w14:textId="77777777" w:rsidR="00310D02" w:rsidRPr="001B13E5" w:rsidRDefault="00310D02" w:rsidP="00E523E0">
      <w:pPr>
        <w:spacing w:before="0" w:after="0"/>
        <w:rPr>
          <w:rFonts w:cs="Arial"/>
          <w:lang w:val="et-EE"/>
        </w:rPr>
      </w:pPr>
    </w:p>
    <w:p w14:paraId="411A7DED" w14:textId="2DFA2C87" w:rsidR="00E523E0" w:rsidRPr="001B13E5" w:rsidRDefault="00E523E0" w:rsidP="00E523E0">
      <w:pPr>
        <w:spacing w:before="0" w:after="0"/>
        <w:rPr>
          <w:rFonts w:cs="Arial"/>
          <w:lang w:val="et-EE"/>
        </w:rPr>
      </w:pPr>
      <w:r w:rsidRPr="001B13E5">
        <w:rPr>
          <w:rFonts w:cs="Arial"/>
          <w:lang w:val="et-EE"/>
        </w:rPr>
        <w:t>Arvestades, et rohealade osakaal planeeringualal on piisavalt suur on planeeritud sademevesi immutada pinnasesse kruntide piires ja rakendades täiendavaid lokaalseid meetmeid. Sademevee käitlemise osas tuleb lähtud põhimõttest, et see on pigem vajalik ressurss, mida tuleb lokaalselt mitmel erineval viisil planeeringuala piires keskkonnale säästlikult/vajalikult kasutada, mitte kuhugi kasutult kanalisatsiooni kaudu ära juhtida</w:t>
      </w:r>
      <w:r w:rsidR="000659C6" w:rsidRPr="001B13E5">
        <w:rPr>
          <w:rFonts w:cs="Arial"/>
          <w:lang w:val="et-EE"/>
        </w:rPr>
        <w:t>.</w:t>
      </w:r>
    </w:p>
    <w:p w14:paraId="6DF06EB2" w14:textId="77777777" w:rsidR="00E523E0" w:rsidRPr="001B13E5" w:rsidRDefault="00E523E0" w:rsidP="00E523E0">
      <w:pPr>
        <w:tabs>
          <w:tab w:val="center" w:pos="3829"/>
          <w:tab w:val="right" w:pos="8149"/>
        </w:tabs>
        <w:suppressAutoHyphens/>
        <w:autoSpaceDE w:val="0"/>
        <w:spacing w:before="0" w:after="0"/>
        <w:rPr>
          <w:rFonts w:eastAsia="Arial" w:cs="Arial"/>
          <w:lang w:val="et-EE" w:eastAsia="zh-CN"/>
        </w:rPr>
      </w:pPr>
      <w:r w:rsidRPr="001B13E5">
        <w:rPr>
          <w:rFonts w:eastAsia="Arial" w:cs="Arial"/>
          <w:lang w:val="et-EE" w:eastAsia="zh-CN"/>
        </w:rPr>
        <w:t>Sademevee lokaliseerimiseks tekke kohas on mitmeid võimalusi, mida on võimalik rakendada ka antud planeeringu realiseerimisel, sh on nimetatud mõned võimalused:</w:t>
      </w:r>
    </w:p>
    <w:p w14:paraId="3CF74031" w14:textId="28BA3EAA" w:rsidR="00E523E0" w:rsidRPr="001B13E5" w:rsidRDefault="00E523E0">
      <w:pPr>
        <w:pStyle w:val="ListParagraph"/>
        <w:numPr>
          <w:ilvl w:val="0"/>
          <w:numId w:val="27"/>
        </w:numPr>
        <w:tabs>
          <w:tab w:val="center" w:pos="3829"/>
          <w:tab w:val="right" w:pos="8149"/>
        </w:tabs>
        <w:suppressAutoHyphens/>
        <w:autoSpaceDE w:val="0"/>
        <w:spacing w:before="0" w:after="0"/>
        <w:ind w:left="284" w:hanging="218"/>
        <w:rPr>
          <w:rFonts w:eastAsia="Arial" w:cs="Arial"/>
          <w:lang w:val="et-EE" w:eastAsia="zh-CN"/>
        </w:rPr>
      </w:pPr>
      <w:r w:rsidRPr="001B13E5">
        <w:rPr>
          <w:rFonts w:eastAsia="Arial" w:cs="Arial"/>
          <w:lang w:val="et-EE" w:eastAsia="zh-CN"/>
        </w:rPr>
        <w:t>vett läbilaskvad katendid sissesõidu ja maapealse parkla osas;</w:t>
      </w:r>
    </w:p>
    <w:p w14:paraId="191412E6" w14:textId="26510C6D" w:rsidR="00E523E0" w:rsidRPr="001B13E5" w:rsidRDefault="00E523E0">
      <w:pPr>
        <w:pStyle w:val="ListParagraph"/>
        <w:numPr>
          <w:ilvl w:val="0"/>
          <w:numId w:val="27"/>
        </w:numPr>
        <w:tabs>
          <w:tab w:val="center" w:pos="3829"/>
          <w:tab w:val="right" w:pos="8149"/>
        </w:tabs>
        <w:suppressAutoHyphens/>
        <w:autoSpaceDE w:val="0"/>
        <w:spacing w:before="0" w:after="0"/>
        <w:ind w:left="284" w:hanging="218"/>
        <w:rPr>
          <w:rFonts w:eastAsia="Arial" w:cs="Arial"/>
          <w:lang w:val="et-EE" w:eastAsia="zh-CN"/>
        </w:rPr>
      </w:pPr>
      <w:r w:rsidRPr="001B13E5">
        <w:rPr>
          <w:rFonts w:eastAsia="Arial" w:cs="Arial"/>
          <w:lang w:val="et-EE" w:eastAsia="zh-CN"/>
        </w:rPr>
        <w:t>hoonete katustele langeva sademevee kogumine, et seda kasutada sademete vaesemal ajal kinnistu taimestiku kastmiseks</w:t>
      </w:r>
      <w:r w:rsidR="000659C6" w:rsidRPr="001B13E5">
        <w:rPr>
          <w:rFonts w:eastAsia="Arial" w:cs="Arial"/>
          <w:lang w:val="et-EE" w:eastAsia="zh-CN"/>
        </w:rPr>
        <w:t>.</w:t>
      </w:r>
    </w:p>
    <w:p w14:paraId="2D6B397A" w14:textId="77777777" w:rsidR="00E523E0" w:rsidRPr="001B13E5" w:rsidRDefault="00E523E0" w:rsidP="00E523E0">
      <w:pPr>
        <w:tabs>
          <w:tab w:val="center" w:pos="3829"/>
          <w:tab w:val="right" w:pos="8149"/>
        </w:tabs>
        <w:suppressAutoHyphens/>
        <w:autoSpaceDE w:val="0"/>
        <w:spacing w:before="0" w:after="0"/>
        <w:rPr>
          <w:rFonts w:eastAsia="Arial" w:cs="Arial"/>
          <w:lang w:val="et-EE" w:eastAsia="zh-CN"/>
        </w:rPr>
      </w:pPr>
    </w:p>
    <w:p w14:paraId="17ACF487" w14:textId="0C016ACF" w:rsidR="00E523E0" w:rsidRPr="001B13E5" w:rsidRDefault="00E523E0" w:rsidP="00E523E0">
      <w:pPr>
        <w:tabs>
          <w:tab w:val="center" w:pos="3829"/>
          <w:tab w:val="right" w:pos="8149"/>
        </w:tabs>
        <w:suppressAutoHyphens/>
        <w:autoSpaceDE w:val="0"/>
        <w:spacing w:before="0" w:after="0"/>
        <w:rPr>
          <w:rFonts w:eastAsia="Arial" w:cs="Arial"/>
          <w:lang w:val="et-EE" w:eastAsia="zh-CN"/>
        </w:rPr>
      </w:pPr>
      <w:r w:rsidRPr="001B13E5">
        <w:rPr>
          <w:rFonts w:eastAsia="Arial" w:cs="Arial"/>
          <w:lang w:val="et-EE" w:eastAsia="zh-CN"/>
        </w:rPr>
        <w:t>Sademevee ärajuhtimise täpne lahendus koostada ehitusprojekti staadiumis arvestades planeeringulahenduse põhimõtteid.</w:t>
      </w:r>
    </w:p>
    <w:p w14:paraId="79CCC607" w14:textId="35EA1A74" w:rsidR="007E4479" w:rsidRPr="001B13E5" w:rsidRDefault="007E4479" w:rsidP="00E523E0">
      <w:pPr>
        <w:tabs>
          <w:tab w:val="center" w:pos="3829"/>
          <w:tab w:val="right" w:pos="8149"/>
        </w:tabs>
        <w:suppressAutoHyphens/>
        <w:autoSpaceDE w:val="0"/>
        <w:spacing w:before="0" w:after="0"/>
        <w:rPr>
          <w:rFonts w:eastAsia="Arial" w:cs="Arial"/>
          <w:lang w:val="et-EE" w:eastAsia="zh-CN"/>
        </w:rPr>
      </w:pPr>
      <w:r w:rsidRPr="001B13E5">
        <w:rPr>
          <w:rFonts w:cs="Arial"/>
          <w:lang w:val="et-EE"/>
        </w:rPr>
        <w:t>Suublasse juhitav (sh</w:t>
      </w:r>
      <w:r w:rsidR="004C30BF" w:rsidRPr="001B13E5">
        <w:rPr>
          <w:rFonts w:cs="Arial"/>
          <w:lang w:val="et-EE"/>
        </w:rPr>
        <w:t xml:space="preserve"> </w:t>
      </w:r>
      <w:r w:rsidRPr="001B13E5">
        <w:rPr>
          <w:rFonts w:cs="Arial"/>
          <w:lang w:val="et-EE"/>
        </w:rPr>
        <w:t>pinnasesse) sademevesi peab vastama keskkonnaministri 08.11.2019 määrusele nr 61 „Nõuded reovee puhastamise ning heit-, sademe-, kaevandus-, karjääri- ja jahutusvee suublasse juhtimise kohta, nõuetele vastavuse hindamise meetmed ning saasteainesisalduse piirväärtused</w:t>
      </w:r>
      <w:r w:rsidR="004C30BF" w:rsidRPr="001B13E5">
        <w:rPr>
          <w:rFonts w:cs="Arial"/>
          <w:lang w:val="et-EE"/>
        </w:rPr>
        <w:t>”</w:t>
      </w:r>
      <w:r w:rsidRPr="001B13E5">
        <w:rPr>
          <w:rFonts w:cs="Arial"/>
          <w:lang w:val="et-EE"/>
        </w:rPr>
        <w:t>.</w:t>
      </w:r>
    </w:p>
    <w:p w14:paraId="511BEE99" w14:textId="6B0C20DB" w:rsidR="00A7415D" w:rsidRPr="001B13E5" w:rsidRDefault="00A7415D" w:rsidP="00E22B52">
      <w:pPr>
        <w:tabs>
          <w:tab w:val="center" w:pos="3829"/>
          <w:tab w:val="right" w:pos="8149"/>
        </w:tabs>
        <w:suppressAutoHyphens/>
        <w:autoSpaceDE w:val="0"/>
        <w:spacing w:before="0" w:after="0"/>
        <w:rPr>
          <w:rFonts w:eastAsia="Arial" w:cs="Arial"/>
          <w:lang w:val="et-EE" w:eastAsia="zh-CN"/>
        </w:rPr>
      </w:pPr>
      <w:r w:rsidRPr="001B13E5">
        <w:rPr>
          <w:rFonts w:eastAsia="Arial" w:cs="Arial"/>
          <w:lang w:val="et-EE" w:eastAsia="zh-CN"/>
        </w:rPr>
        <w:t>Vertikaalplaneerimine lahendatakse hoone ehitusprojekti staadiumis ja lahendusega tuleb tagada, et sademevesi ei valguks kõrval maaüksustele.</w:t>
      </w:r>
      <w:r w:rsidR="00BD41E4" w:rsidRPr="001B13E5">
        <w:rPr>
          <w:rFonts w:eastAsia="Arial" w:cs="Arial"/>
          <w:lang w:val="et-EE" w:eastAsia="zh-CN"/>
        </w:rPr>
        <w:t xml:space="preserve"> Samuti tuleb ehitusprojekti koostamisel arvestada asjaoluga, et maapinna tohib tõsta maksimaalselt 0,5 meetrit.</w:t>
      </w:r>
    </w:p>
    <w:bookmarkEnd w:id="70"/>
    <w:p w14:paraId="6DF1F2A2" w14:textId="77777777" w:rsidR="005F3DE8" w:rsidRPr="001B13E5" w:rsidRDefault="005F3DE8" w:rsidP="00E22B52">
      <w:pPr>
        <w:spacing w:before="0" w:after="0"/>
        <w:rPr>
          <w:rFonts w:cs="Arial"/>
          <w:lang w:val="et-EE" w:eastAsia="ar-SA"/>
        </w:rPr>
      </w:pPr>
    </w:p>
    <w:p w14:paraId="3DCF1DFF" w14:textId="74C5F109" w:rsidR="005F3DE8" w:rsidRPr="001B13E5" w:rsidRDefault="005F3DE8">
      <w:pPr>
        <w:pStyle w:val="Heading2"/>
        <w:numPr>
          <w:ilvl w:val="1"/>
          <w:numId w:val="23"/>
        </w:numPr>
        <w:rPr>
          <w:lang w:val="et-EE"/>
        </w:rPr>
      </w:pPr>
      <w:bookmarkStart w:id="71" w:name="_Toc189753746"/>
      <w:r w:rsidRPr="001B13E5">
        <w:rPr>
          <w:lang w:val="et-EE"/>
        </w:rPr>
        <w:t>Elektrivarustus</w:t>
      </w:r>
      <w:bookmarkEnd w:id="71"/>
    </w:p>
    <w:p w14:paraId="1407F73E" w14:textId="7105A30A" w:rsidR="005F3DE8" w:rsidRPr="001B13E5" w:rsidRDefault="005F3DE8" w:rsidP="00E22B52">
      <w:pPr>
        <w:spacing w:before="0" w:after="0"/>
        <w:rPr>
          <w:rFonts w:cs="Arial"/>
          <w:lang w:val="et-EE"/>
        </w:rPr>
      </w:pPr>
      <w:r w:rsidRPr="001B13E5">
        <w:rPr>
          <w:rFonts w:cs="Arial"/>
          <w:lang w:val="et-EE"/>
        </w:rPr>
        <w:t xml:space="preserve">Elektrivarustus lahendatakse vastavalt Elektrilevi OÜ </w:t>
      </w:r>
      <w:r w:rsidR="001637EA" w:rsidRPr="001B13E5">
        <w:rPr>
          <w:rFonts w:cs="Arial"/>
          <w:lang w:val="et-EE"/>
        </w:rPr>
        <w:t>poolt väljast</w:t>
      </w:r>
      <w:r w:rsidR="002F53B1" w:rsidRPr="001B13E5">
        <w:rPr>
          <w:rFonts w:cs="Arial"/>
          <w:lang w:val="et-EE"/>
        </w:rPr>
        <w:t xml:space="preserve">atud </w:t>
      </w:r>
      <w:r w:rsidR="001637EA" w:rsidRPr="001B13E5">
        <w:rPr>
          <w:rFonts w:cs="Arial"/>
          <w:lang w:val="et-EE"/>
        </w:rPr>
        <w:t>tehnilistele tingimustele</w:t>
      </w:r>
      <w:r w:rsidR="002F53B1" w:rsidRPr="001B13E5">
        <w:rPr>
          <w:rFonts w:cs="Arial"/>
          <w:lang w:val="et-EE"/>
        </w:rPr>
        <w:t xml:space="preserve"> 45833</w:t>
      </w:r>
      <w:r w:rsidR="000C342F" w:rsidRPr="001B13E5">
        <w:rPr>
          <w:rFonts w:cs="Arial"/>
          <w:lang w:val="et-EE"/>
        </w:rPr>
        <w:t>5</w:t>
      </w:r>
      <w:r w:rsidR="002F53B1" w:rsidRPr="001B13E5">
        <w:rPr>
          <w:rFonts w:cs="Arial"/>
          <w:lang w:val="et-EE"/>
        </w:rPr>
        <w:t>, 01.09.2023</w:t>
      </w:r>
      <w:r w:rsidR="004C30BF" w:rsidRPr="001B13E5">
        <w:rPr>
          <w:rFonts w:cs="Arial"/>
          <w:lang w:val="et-EE"/>
        </w:rPr>
        <w:t>.</w:t>
      </w:r>
      <w:r w:rsidR="002F53B1" w:rsidRPr="001B13E5">
        <w:rPr>
          <w:rFonts w:cs="Arial"/>
          <w:lang w:val="et-EE"/>
        </w:rPr>
        <w:t xml:space="preserve"> a.</w:t>
      </w:r>
    </w:p>
    <w:p w14:paraId="0D71E16F" w14:textId="7021227C" w:rsidR="00781CFC" w:rsidRPr="001B13E5" w:rsidRDefault="002F53B1" w:rsidP="00E22B52">
      <w:pPr>
        <w:spacing w:before="0" w:after="0"/>
        <w:rPr>
          <w:rFonts w:cs="Arial"/>
          <w:lang w:val="et-EE"/>
        </w:rPr>
      </w:pPr>
      <w:r w:rsidRPr="001B13E5">
        <w:rPr>
          <w:rFonts w:cs="Arial"/>
          <w:lang w:val="et-EE"/>
        </w:rPr>
        <w:t xml:space="preserve">Detailplaneeringu ala toide pos 3 ja pos 4 osas </w:t>
      </w:r>
      <w:r w:rsidR="0019445C" w:rsidRPr="001B13E5">
        <w:rPr>
          <w:rFonts w:cs="Arial"/>
          <w:lang w:val="et-EE"/>
        </w:rPr>
        <w:t xml:space="preserve">on planeeritud </w:t>
      </w:r>
      <w:r w:rsidRPr="001B13E5">
        <w:rPr>
          <w:rFonts w:cs="Arial"/>
          <w:lang w:val="et-EE"/>
        </w:rPr>
        <w:t>alajaama Atsimäe:(Rae) baasil.</w:t>
      </w:r>
      <w:r w:rsidR="0019445C" w:rsidRPr="001B13E5">
        <w:rPr>
          <w:rFonts w:cs="Arial"/>
          <w:lang w:val="et-EE"/>
        </w:rPr>
        <w:t xml:space="preserve"> Objektide elektrivarustuseks</w:t>
      </w:r>
      <w:r w:rsidR="00C2353F" w:rsidRPr="001B13E5">
        <w:rPr>
          <w:rFonts w:cs="Arial"/>
          <w:lang w:val="et-EE"/>
        </w:rPr>
        <w:t xml:space="preserve"> </w:t>
      </w:r>
      <w:r w:rsidR="0019445C" w:rsidRPr="001B13E5">
        <w:rPr>
          <w:rFonts w:cs="Arial"/>
          <w:lang w:val="et-EE"/>
        </w:rPr>
        <w:t>on planeeritud teha sisselõige fiidri F2 0,4</w:t>
      </w:r>
      <w:r w:rsidR="001B13E5" w:rsidRPr="001B13E5">
        <w:rPr>
          <w:rFonts w:cs="Arial"/>
          <w:lang w:val="et-EE"/>
        </w:rPr>
        <w:t> </w:t>
      </w:r>
      <w:r w:rsidR="0019445C" w:rsidRPr="001B13E5">
        <w:rPr>
          <w:rFonts w:cs="Arial"/>
          <w:lang w:val="et-EE"/>
        </w:rPr>
        <w:t xml:space="preserve">kV kaablisse kruntide piiril, </w:t>
      </w:r>
      <w:r w:rsidR="0019445C" w:rsidRPr="001B13E5">
        <w:rPr>
          <w:rFonts w:cs="Arial"/>
          <w:lang w:val="et-EE"/>
        </w:rPr>
        <w:lastRenderedPageBreak/>
        <w:t>kuhu on planeeritud 0,4</w:t>
      </w:r>
      <w:r w:rsidR="001B13E5" w:rsidRPr="001B13E5">
        <w:rPr>
          <w:rFonts w:cs="Arial"/>
          <w:lang w:val="et-EE"/>
        </w:rPr>
        <w:t> </w:t>
      </w:r>
      <w:r w:rsidR="0019445C" w:rsidRPr="001B13E5">
        <w:rPr>
          <w:rFonts w:cs="Arial"/>
          <w:lang w:val="et-EE"/>
        </w:rPr>
        <w:t>kV jaotuskilp ja liitumiskilp. Liitumiskilbid on planeeritud kruntide piirile ja on</w:t>
      </w:r>
      <w:r w:rsidR="00C2353F" w:rsidRPr="001B13E5">
        <w:rPr>
          <w:rFonts w:cs="Arial"/>
          <w:lang w:val="et-EE"/>
        </w:rPr>
        <w:t xml:space="preserve"> </w:t>
      </w:r>
      <w:r w:rsidR="0019445C" w:rsidRPr="001B13E5">
        <w:rPr>
          <w:rFonts w:cs="Arial"/>
          <w:lang w:val="et-EE"/>
        </w:rPr>
        <w:t>vabalt teenindatavad.</w:t>
      </w:r>
      <w:r w:rsidR="0081404C" w:rsidRPr="001B13E5">
        <w:rPr>
          <w:rFonts w:cs="Arial"/>
          <w:lang w:val="et-EE"/>
        </w:rPr>
        <w:t xml:space="preserve"> </w:t>
      </w:r>
      <w:r w:rsidR="0019445C" w:rsidRPr="001B13E5">
        <w:rPr>
          <w:rFonts w:cs="Arial"/>
          <w:lang w:val="et-EE"/>
        </w:rPr>
        <w:t>Pos</w:t>
      </w:r>
      <w:r w:rsidR="003A7CC7" w:rsidRPr="001B13E5">
        <w:rPr>
          <w:rFonts w:cs="Arial"/>
          <w:lang w:val="et-EE"/>
        </w:rPr>
        <w:t> </w:t>
      </w:r>
      <w:r w:rsidR="0019445C" w:rsidRPr="001B13E5">
        <w:rPr>
          <w:rFonts w:cs="Arial"/>
          <w:lang w:val="et-EE"/>
        </w:rPr>
        <w:t>1 krundi elektritoide on planeeritud olemasolevast liitumiskilbist.</w:t>
      </w:r>
      <w:r w:rsidR="0081404C" w:rsidRPr="001B13E5">
        <w:rPr>
          <w:rFonts w:cs="Arial"/>
          <w:lang w:val="et-EE"/>
        </w:rPr>
        <w:t xml:space="preserve"> </w:t>
      </w:r>
      <w:r w:rsidR="00781CFC" w:rsidRPr="001B13E5">
        <w:rPr>
          <w:rFonts w:cs="Arial"/>
          <w:lang w:val="et-EE"/>
        </w:rPr>
        <w:t>Elektritoide liitumiskilbist objektini on planeeritud maakaabliga.</w:t>
      </w:r>
    </w:p>
    <w:p w14:paraId="3743D0A9" w14:textId="2915AC00" w:rsidR="0081404C" w:rsidRPr="001B13E5" w:rsidRDefault="0081404C" w:rsidP="00E22B52">
      <w:pPr>
        <w:spacing w:before="0" w:after="0"/>
        <w:rPr>
          <w:rFonts w:cs="Arial"/>
          <w:lang w:val="et-EE"/>
        </w:rPr>
      </w:pPr>
      <w:r w:rsidRPr="001B13E5">
        <w:rPr>
          <w:rFonts w:cs="Arial"/>
          <w:lang w:val="et-EE"/>
        </w:rPr>
        <w:t>Päikesepaneelide (PV) lamekatusele paigaldamisel arvestada standardi EVS</w:t>
      </w:r>
      <w:r w:rsidR="001B13E5" w:rsidRPr="001B13E5">
        <w:rPr>
          <w:rFonts w:cs="Arial"/>
          <w:lang w:val="et-EE"/>
        </w:rPr>
        <w:t> </w:t>
      </w:r>
      <w:r w:rsidRPr="001B13E5">
        <w:rPr>
          <w:rFonts w:cs="Arial"/>
          <w:lang w:val="et-EE"/>
        </w:rPr>
        <w:t>920-5:2023 alates 2024. a täpsustatud nõudeid pindpaigaldiste.</w:t>
      </w:r>
    </w:p>
    <w:p w14:paraId="10A86C65" w14:textId="77777777" w:rsidR="002B458B" w:rsidRPr="001B13E5" w:rsidRDefault="002B458B" w:rsidP="00E22B52">
      <w:pPr>
        <w:spacing w:before="0" w:after="0"/>
        <w:jc w:val="left"/>
        <w:rPr>
          <w:rFonts w:cs="Arial"/>
          <w:lang w:val="et-EE"/>
        </w:rPr>
      </w:pPr>
    </w:p>
    <w:p w14:paraId="4C4F6C3D" w14:textId="4A142E35" w:rsidR="005F3DE8" w:rsidRPr="001B13E5" w:rsidRDefault="005F3DE8">
      <w:pPr>
        <w:pStyle w:val="Heading2"/>
        <w:numPr>
          <w:ilvl w:val="1"/>
          <w:numId w:val="23"/>
        </w:numPr>
        <w:rPr>
          <w:lang w:val="et-EE"/>
        </w:rPr>
      </w:pPr>
      <w:bookmarkStart w:id="72" w:name="_Toc189753747"/>
      <w:r w:rsidRPr="001B13E5">
        <w:rPr>
          <w:lang w:val="et-EE"/>
        </w:rPr>
        <w:t>Sidevarustus</w:t>
      </w:r>
      <w:bookmarkEnd w:id="72"/>
    </w:p>
    <w:p w14:paraId="3B5FA925" w14:textId="57C6E64D" w:rsidR="002B458B" w:rsidRPr="001B13E5" w:rsidRDefault="001637EA" w:rsidP="00E22B52">
      <w:pPr>
        <w:spacing w:before="0" w:after="0"/>
        <w:rPr>
          <w:rFonts w:cs="Arial"/>
          <w:color w:val="000000" w:themeColor="text1"/>
          <w:lang w:val="et-EE"/>
        </w:rPr>
      </w:pPr>
      <w:r w:rsidRPr="001B13E5">
        <w:rPr>
          <w:rFonts w:cs="Arial"/>
          <w:color w:val="000000" w:themeColor="text1"/>
          <w:lang w:val="et-EE"/>
        </w:rPr>
        <w:t>Selma</w:t>
      </w:r>
      <w:r w:rsidR="0097157E" w:rsidRPr="001B13E5">
        <w:rPr>
          <w:rFonts w:cs="Arial"/>
          <w:color w:val="000000" w:themeColor="text1"/>
          <w:lang w:val="et-EE"/>
        </w:rPr>
        <w:t xml:space="preserve"> </w:t>
      </w:r>
      <w:r w:rsidRPr="001B13E5">
        <w:rPr>
          <w:rFonts w:cs="Arial"/>
          <w:color w:val="000000" w:themeColor="text1"/>
          <w:lang w:val="et-EE"/>
        </w:rPr>
        <w:t>kinnistute piirkonnas puudu</w:t>
      </w:r>
      <w:r w:rsidR="00940EF7" w:rsidRPr="001B13E5">
        <w:rPr>
          <w:rFonts w:cs="Arial"/>
          <w:color w:val="000000" w:themeColor="text1"/>
          <w:lang w:val="et-EE"/>
        </w:rPr>
        <w:t>b</w:t>
      </w:r>
      <w:r w:rsidRPr="001B13E5">
        <w:rPr>
          <w:rFonts w:cs="Arial"/>
          <w:color w:val="000000" w:themeColor="text1"/>
          <w:lang w:val="et-EE"/>
        </w:rPr>
        <w:t xml:space="preserve"> </w:t>
      </w:r>
      <w:r w:rsidR="00940EF7" w:rsidRPr="001B13E5">
        <w:rPr>
          <w:rFonts w:cs="Arial"/>
          <w:color w:val="000000" w:themeColor="text1"/>
          <w:lang w:val="et-EE"/>
        </w:rPr>
        <w:t>sidekanalisatsioon. Interneti ja TV</w:t>
      </w:r>
      <w:r w:rsidRPr="001B13E5">
        <w:rPr>
          <w:rFonts w:cs="Arial"/>
          <w:color w:val="000000" w:themeColor="text1"/>
          <w:lang w:val="et-EE"/>
        </w:rPr>
        <w:t xml:space="preserve"> </w:t>
      </w:r>
      <w:r w:rsidR="00940EF7" w:rsidRPr="001B13E5">
        <w:rPr>
          <w:rFonts w:cs="Arial"/>
          <w:color w:val="000000" w:themeColor="text1"/>
          <w:lang w:val="et-EE"/>
        </w:rPr>
        <w:t>teenust on võimalik tellida õhu kaudu teenust pakkuvatelt ettevõtetelt</w:t>
      </w:r>
      <w:r w:rsidRPr="001B13E5">
        <w:rPr>
          <w:rFonts w:cs="Arial"/>
          <w:color w:val="000000" w:themeColor="text1"/>
          <w:lang w:val="et-EE"/>
        </w:rPr>
        <w:t xml:space="preserve"> mobiilivõrgu baasil.</w:t>
      </w:r>
    </w:p>
    <w:p w14:paraId="0F1B3A54" w14:textId="77777777" w:rsidR="001637EA" w:rsidRPr="001B13E5" w:rsidRDefault="001637EA" w:rsidP="00E22B52">
      <w:pPr>
        <w:spacing w:before="0" w:after="0"/>
        <w:rPr>
          <w:rFonts w:cs="Arial"/>
          <w:color w:val="000000" w:themeColor="text1"/>
          <w:lang w:val="et-EE"/>
        </w:rPr>
      </w:pPr>
    </w:p>
    <w:p w14:paraId="682D8385" w14:textId="00D1C7F7" w:rsidR="004606FC" w:rsidRPr="001B13E5" w:rsidRDefault="004606FC">
      <w:pPr>
        <w:pStyle w:val="Heading2"/>
        <w:numPr>
          <w:ilvl w:val="1"/>
          <w:numId w:val="23"/>
        </w:numPr>
        <w:rPr>
          <w:lang w:val="et-EE"/>
        </w:rPr>
      </w:pPr>
      <w:bookmarkStart w:id="73" w:name="_Toc189753748"/>
      <w:r w:rsidRPr="001B13E5">
        <w:rPr>
          <w:lang w:val="et-EE"/>
        </w:rPr>
        <w:t>Soojavarustus</w:t>
      </w:r>
      <w:bookmarkEnd w:id="73"/>
    </w:p>
    <w:p w14:paraId="14B0C4A9" w14:textId="77777777" w:rsidR="005230DC" w:rsidRPr="001B13E5" w:rsidRDefault="005230DC" w:rsidP="005230DC">
      <w:pPr>
        <w:spacing w:before="0" w:after="0"/>
        <w:rPr>
          <w:rFonts w:cs="Arial"/>
          <w:lang w:val="et-EE"/>
        </w:rPr>
      </w:pPr>
      <w:r w:rsidRPr="001B13E5">
        <w:rPr>
          <w:rFonts w:cs="Arial"/>
          <w:lang w:val="et-EE"/>
        </w:rPr>
        <w:t>Planeeritava elamu soojavarustuse tagamiseks on lubatud igat liiki küttesüsteeme, nt elektrikütet, ahju- või kaminakütet, soojuspumpasid ja päikesekütet. Soovitatav on kasutada keskkonnasõbralikke lahendusi. Vertikaalne maasoojuskütte lahendust ei ole lubatud.</w:t>
      </w:r>
    </w:p>
    <w:p w14:paraId="5C754C2D" w14:textId="77777777" w:rsidR="005230DC" w:rsidRPr="001B13E5" w:rsidRDefault="005230DC" w:rsidP="005230DC">
      <w:pPr>
        <w:spacing w:before="0" w:after="0"/>
        <w:rPr>
          <w:rFonts w:cs="Arial"/>
          <w:lang w:val="et-EE"/>
        </w:rPr>
      </w:pPr>
      <w:r w:rsidRPr="001B13E5">
        <w:rPr>
          <w:rFonts w:cs="Arial"/>
          <w:lang w:val="et-EE"/>
        </w:rPr>
        <w:t>Küttesüsteemi lahendus täpsustub ehitusprojekti koostamisel.</w:t>
      </w:r>
    </w:p>
    <w:p w14:paraId="1AF850D0" w14:textId="77777777" w:rsidR="005230DC" w:rsidRPr="001B13E5" w:rsidRDefault="005230DC" w:rsidP="005230DC">
      <w:pPr>
        <w:spacing w:before="0" w:after="0"/>
        <w:rPr>
          <w:rFonts w:cs="Arial"/>
          <w:lang w:val="et-EE"/>
        </w:rPr>
      </w:pPr>
      <w:r w:rsidRPr="001B13E5">
        <w:rPr>
          <w:rFonts w:cs="Arial"/>
          <w:lang w:val="et-EE"/>
        </w:rPr>
        <w:t>Küttesüsteem lahendatakse lokaalselt. Soovitav on kasutada energiasäästlikke ning keskkonda minimaalselt saastavaid süsteeme (maasoojuspump, õhk-vesi soojuspump, päikesepaneelid, jms). Keelatud on vertikaalne maasoojusküte ja märkimisväärselt jääkaineid lendu paiskavad kütteliigid (nt raskeõlid ja kivisüsi).</w:t>
      </w:r>
    </w:p>
    <w:p w14:paraId="4340F5B5" w14:textId="77777777" w:rsidR="005230DC" w:rsidRPr="001B13E5" w:rsidRDefault="005230DC" w:rsidP="005230DC">
      <w:pPr>
        <w:spacing w:before="0" w:after="0"/>
        <w:rPr>
          <w:rFonts w:cs="Arial"/>
          <w:lang w:val="et-EE"/>
        </w:rPr>
      </w:pPr>
      <w:r w:rsidRPr="001B13E5">
        <w:rPr>
          <w:rFonts w:cs="Arial"/>
          <w:lang w:val="et-EE"/>
        </w:rPr>
        <w:t>Euroopa Parlamendi ja nõukogu direktiiv 2010/31/EL hoonete energiatõhususe kohta nõuab, et pärast 31.12.2020 peavad kõik uusehitised olema liginull energiahooned. Eesti on kehtestanud liginullenergia standardi nõuded määrusega „Hoone energiatõhususe miinimumnõuded”. Sellest tulenevalt on projekteerimisel soovitav kavandada ka alternatiivsete energiaallikate lahendusi.</w:t>
      </w:r>
    </w:p>
    <w:p w14:paraId="2E1EF8CC" w14:textId="77777777" w:rsidR="005230DC" w:rsidRPr="001B13E5" w:rsidRDefault="005230DC" w:rsidP="005230DC">
      <w:pPr>
        <w:autoSpaceDE w:val="0"/>
        <w:autoSpaceDN w:val="0"/>
        <w:adjustRightInd w:val="0"/>
        <w:spacing w:before="0" w:after="0"/>
        <w:rPr>
          <w:rFonts w:cs="Arial"/>
          <w:lang w:val="et-EE"/>
        </w:rPr>
      </w:pPr>
      <w:r w:rsidRPr="001B13E5">
        <w:rPr>
          <w:rFonts w:cs="Arial"/>
          <w:lang w:val="et-EE"/>
        </w:rPr>
        <w:t>Päikesepaneelide valikul tuleb kasutada paneele, millel peamine klaasikiht on peegeldust vähendava pinnatöötlusega.</w:t>
      </w:r>
    </w:p>
    <w:p w14:paraId="753B6DFE" w14:textId="22395858" w:rsidR="005230DC" w:rsidRPr="001B13E5" w:rsidRDefault="005230DC" w:rsidP="005230DC">
      <w:pPr>
        <w:spacing w:before="0" w:after="0"/>
        <w:rPr>
          <w:rFonts w:cs="Arial"/>
          <w:lang w:val="et-EE"/>
        </w:rPr>
      </w:pPr>
      <w:r w:rsidRPr="001B13E5">
        <w:rPr>
          <w:rFonts w:cs="Arial"/>
          <w:lang w:val="et-EE"/>
        </w:rPr>
        <w:t>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w:t>
      </w:r>
      <w:r w:rsidR="001B13E5" w:rsidRPr="001B13E5">
        <w:rPr>
          <w:rFonts w:cs="Arial"/>
          <w:lang w:val="et-EE"/>
        </w:rPr>
        <w:t> </w:t>
      </w:r>
      <w:r w:rsidRPr="001B13E5">
        <w:rPr>
          <w:rFonts w:cs="Arial"/>
          <w:lang w:val="et-EE"/>
        </w:rPr>
        <w:t>meetri kaugusel kinnistu piirist ning puu vertikaalprojektsioonist 2</w:t>
      </w:r>
      <w:r w:rsidR="001B13E5" w:rsidRPr="001B13E5">
        <w:rPr>
          <w:rFonts w:cs="Arial"/>
          <w:lang w:val="et-EE"/>
        </w:rPr>
        <w:t> </w:t>
      </w:r>
      <w:r w:rsidRPr="001B13E5">
        <w:rPr>
          <w:rFonts w:cs="Arial"/>
          <w:lang w:val="et-EE"/>
        </w:rPr>
        <w:t>meetri kaugusel ning arvestada planeeritava ala geoloogilisi tingimusi.</w:t>
      </w:r>
    </w:p>
    <w:p w14:paraId="03F798D8" w14:textId="0DD4F099" w:rsidR="005230DC" w:rsidRPr="001B13E5" w:rsidRDefault="005230DC" w:rsidP="005230DC">
      <w:pPr>
        <w:spacing w:before="0" w:after="0"/>
        <w:rPr>
          <w:rFonts w:cs="Arial"/>
          <w:lang w:val="et-EE"/>
        </w:rPr>
      </w:pPr>
      <w:r w:rsidRPr="001B13E5">
        <w:rPr>
          <w:rFonts w:cs="Arial"/>
          <w:lang w:val="et-EE"/>
        </w:rPr>
        <w:t>Õhksoojuspumpade välisagregaate mitte paigutada hoone tee poolsele esifassaadile ja selle äärde (või tuleb tagada selle varjestamine), eraomandis olevale kõrvalkinnistule lähemale kui 2</w:t>
      </w:r>
      <w:r w:rsidR="001B13E5" w:rsidRPr="001B13E5">
        <w:rPr>
          <w:rFonts w:cs="Arial"/>
          <w:lang w:val="et-EE"/>
        </w:rPr>
        <w:t> </w:t>
      </w:r>
      <w:r w:rsidRPr="001B13E5">
        <w:rPr>
          <w:rFonts w:cs="Arial"/>
          <w:lang w:val="et-EE"/>
        </w:rPr>
        <w:t>m, kõrvalkrundil olevatest terrassi- ja istumisaladest vähemalt 8 m kaugusele.</w:t>
      </w:r>
    </w:p>
    <w:p w14:paraId="4CAF5BC7" w14:textId="77777777" w:rsidR="005230DC" w:rsidRPr="001B13E5" w:rsidRDefault="005230DC" w:rsidP="005230DC">
      <w:pPr>
        <w:suppressAutoHyphens/>
        <w:autoSpaceDE w:val="0"/>
        <w:spacing w:before="0" w:after="0"/>
        <w:contextualSpacing/>
        <w:rPr>
          <w:rFonts w:cs="Arial"/>
          <w:lang w:val="et-EE"/>
        </w:rPr>
      </w:pPr>
      <w:r w:rsidRPr="001B13E5">
        <w:rPr>
          <w:rFonts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7E60BBCE" w14:textId="77777777" w:rsidR="005230DC" w:rsidRPr="001B13E5" w:rsidRDefault="005230DC" w:rsidP="005230DC">
      <w:pPr>
        <w:spacing w:before="0" w:after="0"/>
        <w:rPr>
          <w:rFonts w:cs="Arial"/>
          <w:lang w:val="et-EE"/>
        </w:rPr>
      </w:pPr>
      <w:r w:rsidRPr="001B13E5">
        <w:rPr>
          <w:rFonts w:cs="Arial"/>
          <w:lang w:val="et-EE"/>
        </w:rPr>
        <w:t>Küttesüsteemi lahendus täpsustub ehitusprojekti koostamisel.</w:t>
      </w:r>
    </w:p>
    <w:p w14:paraId="1E6C9E79" w14:textId="77777777" w:rsidR="001637EA" w:rsidRPr="001B13E5" w:rsidRDefault="001637EA" w:rsidP="00E22B52">
      <w:pPr>
        <w:spacing w:before="0" w:after="0"/>
        <w:rPr>
          <w:rFonts w:cs="Arial"/>
          <w:lang w:val="et-EE" w:eastAsia="ar-SA"/>
        </w:rPr>
      </w:pPr>
    </w:p>
    <w:p w14:paraId="5FC6D239" w14:textId="2D7813C5" w:rsidR="007A5D10" w:rsidRPr="001B13E5" w:rsidRDefault="007A5D10">
      <w:pPr>
        <w:pStyle w:val="Heading2"/>
        <w:numPr>
          <w:ilvl w:val="1"/>
          <w:numId w:val="23"/>
        </w:numPr>
        <w:rPr>
          <w:lang w:val="et-EE"/>
        </w:rPr>
      </w:pPr>
      <w:bookmarkStart w:id="74" w:name="_Toc189753749"/>
      <w:r w:rsidRPr="001B13E5">
        <w:rPr>
          <w:lang w:val="et-EE"/>
        </w:rPr>
        <w:t>Planeeringuala tehnilised näitajad</w:t>
      </w:r>
      <w:bookmarkEnd w:id="74"/>
    </w:p>
    <w:p w14:paraId="7B300AB2" w14:textId="7A32D413" w:rsidR="007A5D10" w:rsidRPr="001B13E5" w:rsidRDefault="007A5D10" w:rsidP="00E22B52">
      <w:pPr>
        <w:tabs>
          <w:tab w:val="left" w:pos="4678"/>
        </w:tabs>
        <w:autoSpaceDE w:val="0"/>
        <w:autoSpaceDN w:val="0"/>
        <w:adjustRightInd w:val="0"/>
        <w:spacing w:before="0" w:after="0"/>
        <w:rPr>
          <w:rFonts w:cs="Arial"/>
          <w:color w:val="000000"/>
          <w:lang w:val="et-EE"/>
        </w:rPr>
      </w:pPr>
      <w:r w:rsidRPr="001B13E5">
        <w:rPr>
          <w:rFonts w:cs="Arial"/>
          <w:color w:val="000000"/>
          <w:lang w:val="et-EE"/>
        </w:rPr>
        <w:t>Planeeri</w:t>
      </w:r>
      <w:r w:rsidR="006641D4" w:rsidRPr="001B13E5">
        <w:rPr>
          <w:rFonts w:cs="Arial"/>
          <w:color w:val="000000"/>
          <w:lang w:val="et-EE"/>
        </w:rPr>
        <w:t>ngu</w:t>
      </w:r>
      <w:r w:rsidRPr="001B13E5">
        <w:rPr>
          <w:rFonts w:cs="Arial"/>
          <w:color w:val="000000"/>
          <w:lang w:val="et-EE"/>
        </w:rPr>
        <w:t>ala suurus</w:t>
      </w:r>
      <w:r w:rsidRPr="001B13E5">
        <w:rPr>
          <w:rFonts w:cs="Arial"/>
          <w:color w:val="000000"/>
          <w:lang w:val="et-EE"/>
        </w:rPr>
        <w:tab/>
      </w:r>
      <w:r w:rsidR="00637A62" w:rsidRPr="001B13E5">
        <w:rPr>
          <w:rFonts w:cs="Arial"/>
          <w:color w:val="000000"/>
          <w:lang w:val="et-EE"/>
        </w:rPr>
        <w:t>25531 m²</w:t>
      </w:r>
    </w:p>
    <w:p w14:paraId="7D174B91" w14:textId="7A13D99A" w:rsidR="007A5D10" w:rsidRPr="001B13E5" w:rsidRDefault="007A5D10" w:rsidP="00E22B52">
      <w:pPr>
        <w:tabs>
          <w:tab w:val="left" w:pos="4678"/>
        </w:tabs>
        <w:autoSpaceDE w:val="0"/>
        <w:autoSpaceDN w:val="0"/>
        <w:adjustRightInd w:val="0"/>
        <w:spacing w:before="0" w:after="0"/>
        <w:rPr>
          <w:rFonts w:cs="Arial"/>
          <w:color w:val="000000"/>
          <w:lang w:val="et-EE"/>
        </w:rPr>
      </w:pPr>
      <w:r w:rsidRPr="001B13E5">
        <w:rPr>
          <w:rFonts w:cs="Arial"/>
          <w:color w:val="000000"/>
          <w:lang w:val="et-EE"/>
        </w:rPr>
        <w:t>Kavandatud kruntide arv</w:t>
      </w:r>
      <w:r w:rsidRPr="001B13E5">
        <w:rPr>
          <w:rFonts w:cs="Arial"/>
          <w:color w:val="000000"/>
          <w:lang w:val="et-EE"/>
        </w:rPr>
        <w:tab/>
      </w:r>
      <w:r w:rsidR="007B6C89" w:rsidRPr="001B13E5">
        <w:rPr>
          <w:rFonts w:cs="Arial"/>
          <w:color w:val="000000"/>
          <w:lang w:val="et-EE"/>
        </w:rPr>
        <w:t>5</w:t>
      </w:r>
    </w:p>
    <w:p w14:paraId="01BAF217" w14:textId="77777777" w:rsidR="007A5D10" w:rsidRPr="001B13E5" w:rsidRDefault="007A5D10" w:rsidP="00E22B52">
      <w:pPr>
        <w:autoSpaceDE w:val="0"/>
        <w:autoSpaceDN w:val="0"/>
        <w:adjustRightInd w:val="0"/>
        <w:spacing w:before="0" w:after="0"/>
        <w:rPr>
          <w:rFonts w:cs="Arial"/>
          <w:color w:val="000000"/>
          <w:lang w:val="et-EE"/>
        </w:rPr>
      </w:pPr>
      <w:r w:rsidRPr="001B13E5">
        <w:rPr>
          <w:rFonts w:cs="Arial"/>
          <w:color w:val="000000"/>
          <w:lang w:val="et-EE"/>
        </w:rPr>
        <w:t>Krunditava ala maa bilanss:</w:t>
      </w:r>
    </w:p>
    <w:p w14:paraId="7BE60BEE" w14:textId="4AF99553" w:rsidR="007A5D10" w:rsidRPr="001B13E5" w:rsidRDefault="007A5D10" w:rsidP="00E22B52">
      <w:pPr>
        <w:tabs>
          <w:tab w:val="left" w:pos="1843"/>
          <w:tab w:val="left" w:pos="4678"/>
          <w:tab w:val="left" w:pos="5954"/>
        </w:tabs>
        <w:autoSpaceDE w:val="0"/>
        <w:autoSpaceDN w:val="0"/>
        <w:adjustRightInd w:val="0"/>
        <w:spacing w:before="0" w:after="0"/>
        <w:rPr>
          <w:rFonts w:cs="Arial"/>
          <w:color w:val="000000"/>
          <w:lang w:val="et-EE"/>
        </w:rPr>
      </w:pPr>
      <w:r w:rsidRPr="001B13E5">
        <w:rPr>
          <w:rFonts w:cs="Arial"/>
          <w:color w:val="000000"/>
          <w:lang w:val="et-EE"/>
        </w:rPr>
        <w:tab/>
        <w:t>elamumaa</w:t>
      </w:r>
      <w:r w:rsidRPr="001B13E5">
        <w:rPr>
          <w:rFonts w:cs="Arial"/>
          <w:color w:val="000000"/>
          <w:lang w:val="et-EE"/>
        </w:rPr>
        <w:tab/>
      </w:r>
      <w:r w:rsidR="007B6C89" w:rsidRPr="001B13E5">
        <w:rPr>
          <w:rFonts w:cs="Arial"/>
          <w:color w:val="000000"/>
          <w:lang w:val="et-EE"/>
        </w:rPr>
        <w:t>11392</w:t>
      </w:r>
      <w:r w:rsidRPr="001B13E5">
        <w:rPr>
          <w:rFonts w:cs="Arial"/>
          <w:color w:val="000000"/>
          <w:lang w:val="et-EE"/>
        </w:rPr>
        <w:t xml:space="preserve"> m²</w:t>
      </w:r>
      <w:r w:rsidRPr="001B13E5">
        <w:rPr>
          <w:rFonts w:cs="Arial"/>
          <w:color w:val="000000"/>
          <w:lang w:val="et-EE"/>
        </w:rPr>
        <w:tab/>
      </w:r>
      <w:r w:rsidR="007B6C89" w:rsidRPr="001B13E5">
        <w:rPr>
          <w:rFonts w:cs="Arial"/>
          <w:color w:val="000000"/>
          <w:lang w:val="et-EE"/>
        </w:rPr>
        <w:t>45</w:t>
      </w:r>
      <w:r w:rsidRPr="001B13E5">
        <w:rPr>
          <w:rFonts w:cs="Arial"/>
          <w:color w:val="000000"/>
          <w:lang w:val="et-EE"/>
        </w:rPr>
        <w:t>%</w:t>
      </w:r>
    </w:p>
    <w:p w14:paraId="69F17C22" w14:textId="51C87949" w:rsidR="00791BFD" w:rsidRPr="001B13E5" w:rsidRDefault="00637A62" w:rsidP="00E22B52">
      <w:pPr>
        <w:tabs>
          <w:tab w:val="left" w:pos="1843"/>
          <w:tab w:val="left" w:pos="4678"/>
          <w:tab w:val="left" w:pos="5954"/>
        </w:tabs>
        <w:autoSpaceDE w:val="0"/>
        <w:autoSpaceDN w:val="0"/>
        <w:adjustRightInd w:val="0"/>
        <w:spacing w:before="0" w:after="0"/>
        <w:rPr>
          <w:rFonts w:cs="Arial"/>
          <w:color w:val="000000"/>
          <w:lang w:val="et-EE"/>
        </w:rPr>
      </w:pPr>
      <w:r w:rsidRPr="001B13E5">
        <w:rPr>
          <w:rFonts w:cs="Arial"/>
          <w:color w:val="000000"/>
          <w:lang w:val="et-EE"/>
        </w:rPr>
        <w:tab/>
        <w:t>maatulundus</w:t>
      </w:r>
      <w:r w:rsidR="007A5D10" w:rsidRPr="001B13E5">
        <w:rPr>
          <w:rFonts w:cs="Arial"/>
          <w:color w:val="000000"/>
          <w:lang w:val="et-EE"/>
        </w:rPr>
        <w:t>maa</w:t>
      </w:r>
      <w:r w:rsidR="007A5D10" w:rsidRPr="001B13E5">
        <w:rPr>
          <w:rFonts w:cs="Arial"/>
          <w:color w:val="000000"/>
          <w:lang w:val="et-EE"/>
        </w:rPr>
        <w:tab/>
      </w:r>
      <w:r w:rsidRPr="001B13E5">
        <w:rPr>
          <w:rFonts w:cs="Arial"/>
          <w:color w:val="000000"/>
          <w:lang w:val="et-EE"/>
        </w:rPr>
        <w:t>1</w:t>
      </w:r>
      <w:r w:rsidR="007B6C89" w:rsidRPr="001B13E5">
        <w:rPr>
          <w:rFonts w:cs="Arial"/>
          <w:color w:val="000000"/>
          <w:lang w:val="et-EE"/>
        </w:rPr>
        <w:t>4139</w:t>
      </w:r>
      <w:r w:rsidR="007A5D10" w:rsidRPr="001B13E5">
        <w:rPr>
          <w:rFonts w:cs="Arial"/>
          <w:color w:val="000000"/>
          <w:lang w:val="et-EE"/>
        </w:rPr>
        <w:t xml:space="preserve"> m²</w:t>
      </w:r>
      <w:r w:rsidR="007A5D10" w:rsidRPr="001B13E5">
        <w:rPr>
          <w:rFonts w:cs="Arial"/>
          <w:color w:val="000000"/>
          <w:lang w:val="et-EE"/>
        </w:rPr>
        <w:tab/>
      </w:r>
      <w:r w:rsidR="007B6C89" w:rsidRPr="001B13E5">
        <w:rPr>
          <w:rFonts w:cs="Arial"/>
          <w:color w:val="000000"/>
          <w:lang w:val="et-EE"/>
        </w:rPr>
        <w:t>55</w:t>
      </w:r>
      <w:r w:rsidR="007A5D10" w:rsidRPr="001B13E5">
        <w:rPr>
          <w:rFonts w:cs="Arial"/>
          <w:color w:val="000000"/>
          <w:lang w:val="et-EE"/>
        </w:rPr>
        <w:t>%</w:t>
      </w:r>
    </w:p>
    <w:p w14:paraId="4E34EC7B" w14:textId="77777777" w:rsidR="007352B6" w:rsidRPr="001B13E5" w:rsidRDefault="007352B6" w:rsidP="00E22B52">
      <w:pPr>
        <w:spacing w:before="0" w:after="0"/>
        <w:rPr>
          <w:rFonts w:cs="Arial"/>
          <w:lang w:val="et-EE"/>
        </w:rPr>
      </w:pPr>
    </w:p>
    <w:p w14:paraId="6ACF04A4" w14:textId="77777777" w:rsidR="001B13E5" w:rsidRPr="001B13E5" w:rsidRDefault="001B13E5" w:rsidP="00E22B52">
      <w:pPr>
        <w:spacing w:before="0" w:after="0"/>
        <w:rPr>
          <w:rFonts w:cs="Arial"/>
          <w:lang w:val="et-EE"/>
        </w:rPr>
      </w:pPr>
    </w:p>
    <w:p w14:paraId="37193852" w14:textId="77777777" w:rsidR="001B13E5" w:rsidRPr="001B13E5" w:rsidRDefault="001B13E5">
      <w:pPr>
        <w:jc w:val="left"/>
        <w:rPr>
          <w:rFonts w:eastAsiaTheme="majorEastAsia" w:cs="Arial"/>
          <w:b/>
          <w:bCs/>
          <w:lang w:val="et-EE"/>
        </w:rPr>
      </w:pPr>
      <w:r w:rsidRPr="001B13E5">
        <w:rPr>
          <w:lang w:val="et-EE"/>
        </w:rPr>
        <w:br w:type="page"/>
      </w:r>
    </w:p>
    <w:p w14:paraId="7074D4D0" w14:textId="22F1F38D" w:rsidR="00AA7E9F" w:rsidRPr="001B13E5" w:rsidRDefault="002F7A2C" w:rsidP="001B13E5">
      <w:pPr>
        <w:pStyle w:val="Heading1"/>
        <w:numPr>
          <w:ilvl w:val="0"/>
          <w:numId w:val="24"/>
        </w:numPr>
        <w:spacing w:before="0"/>
        <w:ind w:left="357" w:hanging="357"/>
      </w:pPr>
      <w:bookmarkStart w:id="75" w:name="_Toc189753750"/>
      <w:r w:rsidRPr="001B13E5">
        <w:lastRenderedPageBreak/>
        <w:t>KESKKONNATINGIMUSED JA VÕIMALIK</w:t>
      </w:r>
      <w:r w:rsidR="008606B4" w:rsidRPr="001B13E5">
        <w:t>U</w:t>
      </w:r>
      <w:r w:rsidRPr="001B13E5">
        <w:t xml:space="preserve"> KESKKONNAMÕJU HINDAMINE</w:t>
      </w:r>
      <w:bookmarkEnd w:id="75"/>
    </w:p>
    <w:p w14:paraId="4D15329D" w14:textId="77777777" w:rsidR="006E4A38" w:rsidRPr="001B13E5" w:rsidRDefault="006E4A38" w:rsidP="00E22B52">
      <w:pPr>
        <w:spacing w:before="0" w:after="0"/>
        <w:rPr>
          <w:rFonts w:cs="Arial"/>
          <w:lang w:val="et-EE"/>
        </w:rPr>
      </w:pPr>
    </w:p>
    <w:p w14:paraId="41437F09" w14:textId="77777777" w:rsidR="002F7A2C" w:rsidRPr="001B13E5" w:rsidRDefault="00AA7E9F">
      <w:pPr>
        <w:pStyle w:val="Heading2"/>
        <w:numPr>
          <w:ilvl w:val="1"/>
          <w:numId w:val="25"/>
        </w:numPr>
        <w:tabs>
          <w:tab w:val="left" w:pos="426"/>
        </w:tabs>
        <w:rPr>
          <w:rFonts w:cs="Arial"/>
          <w:szCs w:val="22"/>
          <w:lang w:val="et-EE"/>
        </w:rPr>
      </w:pPr>
      <w:bookmarkStart w:id="76" w:name="_Toc189753751"/>
      <w:r w:rsidRPr="001B13E5">
        <w:rPr>
          <w:rFonts w:cs="Arial"/>
          <w:szCs w:val="22"/>
          <w:lang w:val="et-EE"/>
        </w:rPr>
        <w:t>Eessõna</w:t>
      </w:r>
      <w:bookmarkEnd w:id="76"/>
    </w:p>
    <w:p w14:paraId="556D597B" w14:textId="77777777" w:rsidR="00AA7E9F" w:rsidRPr="001B13E5" w:rsidRDefault="00AA7E9F" w:rsidP="00E22B52">
      <w:pPr>
        <w:spacing w:before="0" w:after="0"/>
        <w:rPr>
          <w:rFonts w:eastAsia="Calibri" w:cs="Arial"/>
          <w:lang w:val="et-EE"/>
        </w:rPr>
      </w:pPr>
      <w:r w:rsidRPr="001B13E5">
        <w:rPr>
          <w:rFonts w:eastAsia="Calibri"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4E8471F0" w14:textId="3C324E20" w:rsidR="00AA7E9F" w:rsidRPr="001B13E5" w:rsidRDefault="00AA7E9F" w:rsidP="00E22B52">
      <w:pPr>
        <w:spacing w:before="0" w:after="0"/>
        <w:rPr>
          <w:rFonts w:eastAsia="Calibri" w:cs="Arial"/>
          <w:lang w:val="et-EE"/>
        </w:rPr>
      </w:pPr>
      <w:r w:rsidRPr="001B13E5">
        <w:rPr>
          <w:rFonts w:eastAsia="Calibri" w:cs="Arial"/>
          <w:lang w:val="et-EE"/>
        </w:rPr>
        <w:t>Kavandatav tegevus oma iseloomult (</w:t>
      </w:r>
      <w:r w:rsidR="00EE73DB" w:rsidRPr="001B13E5">
        <w:rPr>
          <w:rFonts w:eastAsia="Calibri" w:cs="Arial"/>
          <w:lang w:val="et-EE"/>
        </w:rPr>
        <w:t>ü</w:t>
      </w:r>
      <w:r w:rsidR="0062718E" w:rsidRPr="001B13E5">
        <w:rPr>
          <w:rFonts w:eastAsia="Calibri" w:cs="Arial"/>
          <w:lang w:val="et-EE"/>
        </w:rPr>
        <w:t>ksik</w:t>
      </w:r>
      <w:r w:rsidRPr="001B13E5">
        <w:rPr>
          <w:rFonts w:eastAsia="Calibri" w:cs="Arial"/>
          <w:lang w:val="et-EE"/>
        </w:rPr>
        <w:t>elamute planeerimine) eeldatavalt ohtu ei kujuta. Planeeritava tegevusega ei kaasne eeldatavalt olulisi kahjulikke tagajärgi ja ei avalda olulist mõju ning ei põhjusta keskkonnas pöördumatuid muudatusi.</w:t>
      </w:r>
    </w:p>
    <w:p w14:paraId="6966D88B" w14:textId="77777777" w:rsidR="00AA7E9F" w:rsidRPr="001B13E5" w:rsidRDefault="00AA7E9F" w:rsidP="00E22B52">
      <w:pPr>
        <w:autoSpaceDE w:val="0"/>
        <w:autoSpaceDN w:val="0"/>
        <w:adjustRightInd w:val="0"/>
        <w:spacing w:before="0" w:after="0"/>
        <w:contextualSpacing/>
        <w:rPr>
          <w:rFonts w:eastAsia="Calibri" w:cs="Arial"/>
          <w:lang w:val="et-EE"/>
        </w:rPr>
      </w:pPr>
    </w:p>
    <w:p w14:paraId="298E2E6E" w14:textId="427D2216" w:rsidR="00AA7E9F" w:rsidRPr="001B13E5" w:rsidRDefault="00AA7E9F">
      <w:pPr>
        <w:pStyle w:val="Heading2"/>
        <w:numPr>
          <w:ilvl w:val="1"/>
          <w:numId w:val="25"/>
        </w:numPr>
        <w:ind w:left="426" w:hanging="426"/>
        <w:rPr>
          <w:rFonts w:cs="Arial"/>
          <w:szCs w:val="22"/>
          <w:lang w:val="et-EE"/>
        </w:rPr>
      </w:pPr>
      <w:bookmarkStart w:id="77" w:name="_Toc189753752"/>
      <w:r w:rsidRPr="001B13E5">
        <w:rPr>
          <w:rFonts w:cs="Arial"/>
          <w:szCs w:val="22"/>
          <w:lang w:val="et-EE"/>
        </w:rPr>
        <w:t>Kavandatava tegevusega kaasnev oht inimese tervisele ja keskkonnale ning avarii</w:t>
      </w:r>
      <w:r w:rsidR="0087363B" w:rsidRPr="001B13E5">
        <w:rPr>
          <w:rFonts w:cs="Arial"/>
          <w:szCs w:val="22"/>
          <w:lang w:val="et-EE"/>
        </w:rPr>
        <w:t>-</w:t>
      </w:r>
      <w:r w:rsidRPr="001B13E5">
        <w:rPr>
          <w:rFonts w:cs="Arial"/>
          <w:szCs w:val="22"/>
          <w:lang w:val="et-EE"/>
        </w:rPr>
        <w:t>olukordade esinemise võimalikkus</w:t>
      </w:r>
      <w:bookmarkEnd w:id="77"/>
    </w:p>
    <w:p w14:paraId="4E97F4F2" w14:textId="77777777" w:rsidR="00AA7E9F" w:rsidRPr="001B13E5" w:rsidRDefault="00AA7E9F" w:rsidP="00E22B52">
      <w:pPr>
        <w:autoSpaceDE w:val="0"/>
        <w:autoSpaceDN w:val="0"/>
        <w:adjustRightInd w:val="0"/>
        <w:spacing w:before="0" w:after="0"/>
        <w:contextualSpacing/>
        <w:rPr>
          <w:rFonts w:eastAsia="Calibri" w:cs="Arial"/>
          <w:lang w:val="et-EE"/>
        </w:rPr>
      </w:pPr>
      <w:r w:rsidRPr="001B13E5">
        <w:rPr>
          <w:rFonts w:eastAsia="Calibri" w:cs="Arial"/>
          <w:lang w:val="et-EE"/>
        </w:rPr>
        <w:t>Oht inimeste tervisele ja keskkonnale ning õnnetuste esinemise võimalikkus on kavandatava tegevuse puhul minimaalne ning võib avalduda hoonete rajamise ehitusprotsessis.</w:t>
      </w:r>
    </w:p>
    <w:p w14:paraId="369CD097" w14:textId="2F314EB9" w:rsidR="00AA7E9F" w:rsidRPr="001B13E5" w:rsidRDefault="00AA7E9F" w:rsidP="00E22B52">
      <w:pPr>
        <w:autoSpaceDE w:val="0"/>
        <w:autoSpaceDN w:val="0"/>
        <w:adjustRightInd w:val="0"/>
        <w:spacing w:before="0" w:after="0"/>
        <w:contextualSpacing/>
        <w:rPr>
          <w:rFonts w:eastAsia="Calibri" w:cs="Arial"/>
          <w:lang w:val="et-EE"/>
        </w:rPr>
      </w:pPr>
      <w:r w:rsidRPr="001B13E5">
        <w:rPr>
          <w:rFonts w:eastAsia="Calibri" w:cs="Arial"/>
          <w:lang w:val="et-EE"/>
        </w:rPr>
        <w:t xml:space="preserve">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w:t>
      </w:r>
      <w:r w:rsidR="003314A2" w:rsidRPr="001B13E5">
        <w:rPr>
          <w:rFonts w:eastAsia="Calibri" w:cs="Arial"/>
          <w:lang w:val="et-EE"/>
        </w:rPr>
        <w:t xml:space="preserve">ei ole </w:t>
      </w:r>
      <w:r w:rsidRPr="001B13E5">
        <w:rPr>
          <w:rFonts w:eastAsia="Calibri" w:cs="Arial"/>
          <w:lang w:val="et-EE"/>
        </w:rPr>
        <w:t>täiendavat negatiivset mõju keskkonnale ette näha.</w:t>
      </w:r>
    </w:p>
    <w:p w14:paraId="38FB012E" w14:textId="087943F9" w:rsidR="00AA7E9F" w:rsidRPr="001B13E5" w:rsidRDefault="00AA7E9F" w:rsidP="003A7CC7">
      <w:pPr>
        <w:autoSpaceDE w:val="0"/>
        <w:autoSpaceDN w:val="0"/>
        <w:adjustRightInd w:val="0"/>
        <w:spacing w:before="0" w:after="0"/>
        <w:rPr>
          <w:rFonts w:eastAsia="Calibri" w:cs="Arial"/>
          <w:lang w:val="et-EE"/>
        </w:rPr>
      </w:pPr>
      <w:r w:rsidRPr="001B13E5">
        <w:rPr>
          <w:rFonts w:eastAsia="Calibri" w:cs="Arial"/>
          <w:lang w:val="et-EE"/>
        </w:rPr>
        <w:t>Avariiohtlik</w:t>
      </w:r>
      <w:r w:rsidR="00D740D1" w:rsidRPr="001B13E5">
        <w:rPr>
          <w:rFonts w:eastAsia="Calibri" w:cs="Arial"/>
          <w:lang w:val="et-EE"/>
        </w:rPr>
        <w:t>e</w:t>
      </w:r>
      <w:r w:rsidRPr="001B13E5">
        <w:rPr>
          <w:rFonts w:eastAsia="Calibri" w:cs="Arial"/>
          <w:lang w:val="et-EE"/>
        </w:rPr>
        <w:t xml:space="preserve"> olukordade vältimiseks:</w:t>
      </w:r>
    </w:p>
    <w:p w14:paraId="106910C3" w14:textId="77777777" w:rsidR="00AA7E9F" w:rsidRPr="001B13E5" w:rsidRDefault="00AA7E9F">
      <w:pPr>
        <w:pStyle w:val="ListParagraph"/>
        <w:numPr>
          <w:ilvl w:val="0"/>
          <w:numId w:val="11"/>
        </w:numPr>
        <w:autoSpaceDE w:val="0"/>
        <w:autoSpaceDN w:val="0"/>
        <w:adjustRightInd w:val="0"/>
        <w:spacing w:before="0" w:after="0"/>
        <w:ind w:left="284" w:hanging="218"/>
        <w:rPr>
          <w:rFonts w:eastAsia="Calibri" w:cs="Arial"/>
          <w:lang w:val="et-EE"/>
        </w:rPr>
      </w:pPr>
      <w:r w:rsidRPr="001B13E5">
        <w:rPr>
          <w:rFonts w:eastAsia="Calibri" w:cs="Arial"/>
          <w:lang w:val="et-EE"/>
        </w:rPr>
        <w:t>territooriumi korrashoid;</w:t>
      </w:r>
    </w:p>
    <w:p w14:paraId="29B4D485" w14:textId="77777777" w:rsidR="00AA7E9F" w:rsidRPr="001B13E5" w:rsidRDefault="00AA7E9F">
      <w:pPr>
        <w:pStyle w:val="ListParagraph"/>
        <w:numPr>
          <w:ilvl w:val="0"/>
          <w:numId w:val="11"/>
        </w:numPr>
        <w:autoSpaceDE w:val="0"/>
        <w:autoSpaceDN w:val="0"/>
        <w:adjustRightInd w:val="0"/>
        <w:spacing w:before="0" w:after="0"/>
        <w:ind w:left="284" w:hanging="218"/>
        <w:rPr>
          <w:rFonts w:eastAsia="Calibri" w:cs="Arial"/>
          <w:lang w:val="et-EE"/>
        </w:rPr>
      </w:pPr>
      <w:r w:rsidRPr="001B13E5">
        <w:rPr>
          <w:rFonts w:eastAsia="Calibri" w:cs="Arial"/>
          <w:lang w:val="et-EE"/>
        </w:rPr>
        <w:t>territooriumile tagada juurdepääs;</w:t>
      </w:r>
    </w:p>
    <w:p w14:paraId="1949B754" w14:textId="77777777" w:rsidR="00AA7E9F" w:rsidRPr="001B13E5" w:rsidRDefault="00AA7E9F">
      <w:pPr>
        <w:pStyle w:val="ListParagraph"/>
        <w:numPr>
          <w:ilvl w:val="0"/>
          <w:numId w:val="11"/>
        </w:numPr>
        <w:autoSpaceDE w:val="0"/>
        <w:autoSpaceDN w:val="0"/>
        <w:adjustRightInd w:val="0"/>
        <w:spacing w:before="0" w:after="0"/>
        <w:ind w:left="284" w:hanging="218"/>
        <w:rPr>
          <w:rFonts w:eastAsia="Calibri" w:cs="Arial"/>
          <w:lang w:val="et-EE"/>
        </w:rPr>
      </w:pPr>
      <w:r w:rsidRPr="001B13E5">
        <w:rPr>
          <w:rFonts w:eastAsia="Calibri" w:cs="Arial"/>
          <w:lang w:val="et-EE"/>
        </w:rPr>
        <w:t>ehitamise ajal ei tohi koormata keskkonda saasteainetega, vältida masinatest</w:t>
      </w:r>
      <w:r w:rsidR="006E4A38" w:rsidRPr="001B13E5">
        <w:rPr>
          <w:rFonts w:eastAsia="Calibri" w:cs="Arial"/>
          <w:lang w:val="et-EE"/>
        </w:rPr>
        <w:t xml:space="preserve"> </w:t>
      </w:r>
      <w:r w:rsidRPr="001B13E5">
        <w:rPr>
          <w:rFonts w:eastAsia="Calibri" w:cs="Arial"/>
          <w:lang w:val="et-EE"/>
        </w:rPr>
        <w:t>tingitud õlireostust, vajalik on ehitusjääkide õigeaegne ja pidev koristamine;</w:t>
      </w:r>
    </w:p>
    <w:p w14:paraId="3C0AD028" w14:textId="77777777" w:rsidR="00AA7E9F" w:rsidRPr="001B13E5" w:rsidRDefault="00AA7E9F">
      <w:pPr>
        <w:pStyle w:val="ListParagraph"/>
        <w:numPr>
          <w:ilvl w:val="0"/>
          <w:numId w:val="11"/>
        </w:numPr>
        <w:autoSpaceDE w:val="0"/>
        <w:autoSpaceDN w:val="0"/>
        <w:adjustRightInd w:val="0"/>
        <w:spacing w:before="0" w:after="0"/>
        <w:ind w:left="284" w:hanging="218"/>
        <w:rPr>
          <w:rFonts w:eastAsia="Calibri" w:cs="Arial"/>
          <w:lang w:val="et-EE"/>
        </w:rPr>
      </w:pPr>
      <w:r w:rsidRPr="001B13E5">
        <w:rPr>
          <w:rFonts w:eastAsia="Calibri" w:cs="Arial"/>
          <w:lang w:val="et-EE"/>
        </w:rPr>
        <w:t>vajadusel luua ajutine (ehitusaegne) saasteainete kogumise ja puhastamise süsteem.</w:t>
      </w:r>
    </w:p>
    <w:p w14:paraId="2B909908" w14:textId="77777777" w:rsidR="000659C6" w:rsidRPr="001B13E5" w:rsidRDefault="000659C6" w:rsidP="000659C6">
      <w:pPr>
        <w:autoSpaceDE w:val="0"/>
        <w:autoSpaceDN w:val="0"/>
        <w:adjustRightInd w:val="0"/>
        <w:spacing w:before="0" w:after="0"/>
        <w:rPr>
          <w:rFonts w:eastAsia="Calibri" w:cs="Arial"/>
          <w:lang w:val="et-EE"/>
        </w:rPr>
      </w:pPr>
    </w:p>
    <w:p w14:paraId="0C366004" w14:textId="77777777" w:rsidR="00AA7E9F" w:rsidRPr="001B13E5" w:rsidRDefault="00AA7E9F">
      <w:pPr>
        <w:pStyle w:val="Heading2"/>
        <w:numPr>
          <w:ilvl w:val="1"/>
          <w:numId w:val="25"/>
        </w:numPr>
        <w:tabs>
          <w:tab w:val="left" w:pos="426"/>
        </w:tabs>
        <w:rPr>
          <w:rFonts w:cs="Arial"/>
          <w:szCs w:val="22"/>
          <w:lang w:val="et-EE"/>
        </w:rPr>
      </w:pPr>
      <w:bookmarkStart w:id="78" w:name="_Toc189753753"/>
      <w:r w:rsidRPr="001B13E5">
        <w:rPr>
          <w:rFonts w:cs="Arial"/>
          <w:szCs w:val="22"/>
          <w:lang w:val="et-EE"/>
        </w:rPr>
        <w:t>Müra ja vibratsioon</w:t>
      </w:r>
      <w:bookmarkEnd w:id="78"/>
    </w:p>
    <w:p w14:paraId="1D0E32C7" w14:textId="2032F95A" w:rsidR="00AA7E9F" w:rsidRPr="001B13E5" w:rsidRDefault="00AA7E9F" w:rsidP="00E22B52">
      <w:pPr>
        <w:spacing w:before="0" w:after="0"/>
        <w:rPr>
          <w:rFonts w:eastAsia="Calibri" w:cs="Arial"/>
          <w:lang w:val="et-EE"/>
        </w:rPr>
      </w:pPr>
      <w:r w:rsidRPr="001B13E5">
        <w:rPr>
          <w:rFonts w:eastAsia="Calibri"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06AF578A" w14:textId="77777777" w:rsidR="00AA7E9F" w:rsidRPr="001B13E5" w:rsidRDefault="00AA7E9F" w:rsidP="00E22B52">
      <w:pPr>
        <w:autoSpaceDE w:val="0"/>
        <w:autoSpaceDN w:val="0"/>
        <w:adjustRightInd w:val="0"/>
        <w:spacing w:before="0" w:after="0"/>
        <w:contextualSpacing/>
        <w:rPr>
          <w:rFonts w:eastAsia="Calibri" w:cs="Arial"/>
          <w:lang w:val="et-EE"/>
        </w:rPr>
      </w:pPr>
    </w:p>
    <w:p w14:paraId="0FBDFEEF" w14:textId="77777777" w:rsidR="00AA7E9F" w:rsidRPr="001B13E5" w:rsidRDefault="00AA7E9F">
      <w:pPr>
        <w:pStyle w:val="Heading2"/>
        <w:numPr>
          <w:ilvl w:val="1"/>
          <w:numId w:val="25"/>
        </w:numPr>
        <w:tabs>
          <w:tab w:val="left" w:pos="426"/>
        </w:tabs>
        <w:rPr>
          <w:rFonts w:cs="Arial"/>
          <w:szCs w:val="22"/>
          <w:lang w:val="et-EE"/>
        </w:rPr>
      </w:pPr>
      <w:bookmarkStart w:id="79" w:name="_Toc189753754"/>
      <w:r w:rsidRPr="001B13E5">
        <w:rPr>
          <w:rFonts w:cs="Arial"/>
          <w:szCs w:val="22"/>
          <w:lang w:val="et-EE"/>
        </w:rPr>
        <w:t>Põhjavee kaitse</w:t>
      </w:r>
      <w:bookmarkEnd w:id="79"/>
    </w:p>
    <w:p w14:paraId="06E9DA57" w14:textId="39349E64" w:rsidR="00AA7E9F" w:rsidRPr="001B13E5" w:rsidRDefault="00AA7E9F" w:rsidP="00E22B52">
      <w:pPr>
        <w:spacing w:before="0" w:after="0"/>
        <w:rPr>
          <w:rFonts w:cs="Arial"/>
          <w:lang w:val="et-EE"/>
        </w:rPr>
      </w:pPr>
      <w:r w:rsidRPr="001B13E5">
        <w:rPr>
          <w:rFonts w:cs="Arial"/>
          <w:lang w:val="et-EE"/>
        </w:rPr>
        <w:t xml:space="preserve">Detailplaneeringu ala on </w:t>
      </w:r>
      <w:r w:rsidR="00656EAB" w:rsidRPr="001B13E5">
        <w:rPr>
          <w:rFonts w:cs="Arial"/>
          <w:lang w:val="et-EE"/>
        </w:rPr>
        <w:t xml:space="preserve">kaitsmata ja </w:t>
      </w:r>
      <w:r w:rsidRPr="001B13E5">
        <w:rPr>
          <w:rFonts w:cs="Arial"/>
          <w:lang w:val="et-EE"/>
        </w:rPr>
        <w:t xml:space="preserve">nõrgalt kaitstud põhjaveega ala. Kuna uute püstitavate hoonete veevarustus </w:t>
      </w:r>
      <w:r w:rsidR="004213BC" w:rsidRPr="001B13E5">
        <w:rPr>
          <w:rFonts w:cs="Arial"/>
          <w:lang w:val="et-EE"/>
        </w:rPr>
        <w:t>on</w:t>
      </w:r>
      <w:r w:rsidR="0097157E" w:rsidRPr="001B13E5">
        <w:rPr>
          <w:rFonts w:cs="Arial"/>
          <w:lang w:val="et-EE"/>
        </w:rPr>
        <w:t xml:space="preserve"> </w:t>
      </w:r>
      <w:r w:rsidRPr="001B13E5">
        <w:rPr>
          <w:rFonts w:cs="Arial"/>
          <w:lang w:val="et-EE"/>
        </w:rPr>
        <w:t>lahendatud lokaalsest (puurka</w:t>
      </w:r>
      <w:r w:rsidR="004213BC" w:rsidRPr="001B13E5">
        <w:rPr>
          <w:rFonts w:cs="Arial"/>
          <w:lang w:val="et-EE"/>
        </w:rPr>
        <w:t>evust) ning reovesi</w:t>
      </w:r>
      <w:r w:rsidRPr="001B13E5">
        <w:rPr>
          <w:rFonts w:cs="Arial"/>
          <w:lang w:val="et-EE"/>
        </w:rPr>
        <w:t xml:space="preserve"> käidelda</w:t>
      </w:r>
      <w:r w:rsidR="004213BC" w:rsidRPr="001B13E5">
        <w:rPr>
          <w:rFonts w:cs="Arial"/>
          <w:lang w:val="et-EE"/>
        </w:rPr>
        <w:t>kse</w:t>
      </w:r>
      <w:r w:rsidRPr="001B13E5">
        <w:rPr>
          <w:rFonts w:cs="Arial"/>
          <w:lang w:val="et-EE"/>
        </w:rPr>
        <w:t xml:space="preserve"> lokaalselt, </w:t>
      </w:r>
      <w:r w:rsidR="004213BC" w:rsidRPr="001B13E5">
        <w:rPr>
          <w:rFonts w:cs="Arial"/>
          <w:lang w:val="et-EE"/>
        </w:rPr>
        <w:t>tuleb tagada</w:t>
      </w:r>
      <w:r w:rsidR="0097157E" w:rsidRPr="001B13E5">
        <w:rPr>
          <w:rFonts w:cs="Arial"/>
          <w:lang w:val="et-EE"/>
        </w:rPr>
        <w:t xml:space="preserve"> </w:t>
      </w:r>
      <w:r w:rsidRPr="001B13E5">
        <w:rPr>
          <w:rFonts w:cs="Arial"/>
          <w:lang w:val="et-EE"/>
        </w:rPr>
        <w:t>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5469E1F8" w14:textId="77777777" w:rsidR="006E4A38" w:rsidRPr="001B13E5" w:rsidRDefault="006E4A38" w:rsidP="00E22B52">
      <w:pPr>
        <w:spacing w:before="0" w:after="0"/>
        <w:rPr>
          <w:rFonts w:cs="Arial"/>
          <w:lang w:val="et-EE"/>
        </w:rPr>
      </w:pPr>
    </w:p>
    <w:p w14:paraId="7D0EC0EE" w14:textId="77777777" w:rsidR="00AA7E9F" w:rsidRPr="001B13E5" w:rsidRDefault="00AA7E9F">
      <w:pPr>
        <w:pStyle w:val="Heading2"/>
        <w:numPr>
          <w:ilvl w:val="1"/>
          <w:numId w:val="25"/>
        </w:numPr>
        <w:tabs>
          <w:tab w:val="left" w:pos="426"/>
        </w:tabs>
        <w:rPr>
          <w:rFonts w:cs="Arial"/>
          <w:szCs w:val="22"/>
          <w:lang w:val="et-EE"/>
        </w:rPr>
      </w:pPr>
      <w:bookmarkStart w:id="80" w:name="_Toc189753755"/>
      <w:r w:rsidRPr="001B13E5">
        <w:rPr>
          <w:rFonts w:cs="Arial"/>
          <w:szCs w:val="22"/>
          <w:lang w:val="et-EE"/>
        </w:rPr>
        <w:t>Radooniriski väh</w:t>
      </w:r>
      <w:r w:rsidR="0011764E" w:rsidRPr="001B13E5">
        <w:rPr>
          <w:rFonts w:cs="Arial"/>
          <w:szCs w:val="22"/>
          <w:lang w:val="et-EE"/>
        </w:rPr>
        <w:t>e</w:t>
      </w:r>
      <w:r w:rsidRPr="001B13E5">
        <w:rPr>
          <w:rFonts w:cs="Arial"/>
          <w:szCs w:val="22"/>
          <w:lang w:val="et-EE"/>
        </w:rPr>
        <w:t>ndamise võimalused</w:t>
      </w:r>
      <w:bookmarkEnd w:id="80"/>
    </w:p>
    <w:p w14:paraId="3A0C627F" w14:textId="77777777" w:rsidR="00AA7E9F" w:rsidRPr="001B13E5" w:rsidRDefault="00AA7E9F" w:rsidP="00E22B52">
      <w:pPr>
        <w:spacing w:before="0" w:after="0"/>
        <w:rPr>
          <w:rFonts w:cs="Arial"/>
          <w:lang w:val="et-EE"/>
        </w:rPr>
      </w:pPr>
      <w:r w:rsidRPr="001B13E5">
        <w:rPr>
          <w:rFonts w:cs="Arial"/>
          <w:lang w:val="et-EE"/>
        </w:rPr>
        <w:t>Planeeritav ala jääb Põhja-Eesti normaalse radoonisisaldusega pinnase vööndi piiresse: pinnase radoonisisaldus on 30</w:t>
      </w:r>
      <w:r w:rsidR="006E4A38" w:rsidRPr="001B13E5">
        <w:rPr>
          <w:rFonts w:cs="Arial"/>
          <w:lang w:val="et-EE"/>
        </w:rPr>
        <w:t xml:space="preserve"> – </w:t>
      </w:r>
      <w:r w:rsidRPr="001B13E5">
        <w:rPr>
          <w:rFonts w:cs="Arial"/>
          <w:lang w:val="et-EE"/>
        </w:rPr>
        <w:t>50 kBq/m</w:t>
      </w:r>
      <w:r w:rsidRPr="001B13E5">
        <w:rPr>
          <w:rFonts w:cs="Arial"/>
          <w:vertAlign w:val="superscript"/>
          <w:lang w:val="et-EE"/>
        </w:rPr>
        <w:t>3</w:t>
      </w:r>
      <w:r w:rsidRPr="001B13E5">
        <w:rPr>
          <w:rFonts w:cs="Arial"/>
          <w:lang w:val="et-EE"/>
        </w:rPr>
        <w:t xml:space="preserve"> (Harjumaa pinnase radooniriski kaart, Tallinn 2008).</w:t>
      </w:r>
    </w:p>
    <w:p w14:paraId="5D832945" w14:textId="4053CBD8" w:rsidR="004F590D" w:rsidRPr="001B13E5" w:rsidRDefault="00AA7E9F" w:rsidP="00E22B52">
      <w:pPr>
        <w:spacing w:before="0" w:after="0"/>
        <w:rPr>
          <w:rFonts w:cs="Arial"/>
          <w:lang w:val="et-EE"/>
        </w:rPr>
      </w:pPr>
      <w:r w:rsidRPr="001B13E5">
        <w:rPr>
          <w:rFonts w:cs="Arial"/>
          <w:lang w:val="et-EE"/>
        </w:rPr>
        <w:t>Radoon on radioaktiivne gaas, mis tekib raadiumi lagunemisel. Siseõhku tungib radoon hoone all olevast maapinnast, majapidamisveest ning ehitusmaterjalidest. Läbilaskev täitekruusa kiht soodustab radooni imbumist siseruumidesse.</w:t>
      </w:r>
    </w:p>
    <w:p w14:paraId="78FC5ED3" w14:textId="71A32700" w:rsidR="00623E25" w:rsidRPr="001B13E5" w:rsidRDefault="00623E25" w:rsidP="00E22B52">
      <w:pPr>
        <w:tabs>
          <w:tab w:val="center" w:pos="3829"/>
          <w:tab w:val="right" w:pos="8149"/>
        </w:tabs>
        <w:autoSpaceDE w:val="0"/>
        <w:spacing w:before="0" w:after="0"/>
        <w:rPr>
          <w:rFonts w:cs="Arial"/>
          <w:lang w:val="et-EE"/>
        </w:rPr>
      </w:pPr>
    </w:p>
    <w:p w14:paraId="7E015A7F" w14:textId="3BAE0FB3" w:rsidR="00501697" w:rsidRPr="001B13E5" w:rsidRDefault="00501697">
      <w:pPr>
        <w:pStyle w:val="Heading2"/>
        <w:numPr>
          <w:ilvl w:val="1"/>
          <w:numId w:val="25"/>
        </w:numPr>
        <w:tabs>
          <w:tab w:val="left" w:pos="426"/>
        </w:tabs>
        <w:rPr>
          <w:rFonts w:cs="Arial"/>
          <w:szCs w:val="22"/>
          <w:lang w:val="et-EE"/>
        </w:rPr>
      </w:pPr>
      <w:bookmarkStart w:id="81" w:name="_Toc189753756"/>
      <w:r w:rsidRPr="001B13E5">
        <w:rPr>
          <w:rFonts w:cs="Arial"/>
          <w:szCs w:val="22"/>
          <w:lang w:val="et-EE"/>
        </w:rPr>
        <w:t>Võimalik</w:t>
      </w:r>
      <w:r w:rsidR="0087363B" w:rsidRPr="001B13E5">
        <w:rPr>
          <w:rFonts w:cs="Arial"/>
          <w:szCs w:val="22"/>
          <w:lang w:val="et-EE"/>
        </w:rPr>
        <w:t>u</w:t>
      </w:r>
      <w:r w:rsidRPr="001B13E5">
        <w:rPr>
          <w:rFonts w:cs="Arial"/>
          <w:szCs w:val="22"/>
          <w:lang w:val="et-EE"/>
        </w:rPr>
        <w:t xml:space="preserve"> keskkonnamõju hindamine</w:t>
      </w:r>
      <w:bookmarkEnd w:id="81"/>
    </w:p>
    <w:p w14:paraId="1410BA95" w14:textId="593B69C0" w:rsidR="007A5D10" w:rsidRPr="001B13E5" w:rsidRDefault="007A5D10" w:rsidP="00E22B52">
      <w:pPr>
        <w:tabs>
          <w:tab w:val="center" w:pos="3829"/>
          <w:tab w:val="right" w:pos="8149"/>
        </w:tabs>
        <w:autoSpaceDE w:val="0"/>
        <w:spacing w:before="0" w:after="0"/>
        <w:rPr>
          <w:rFonts w:cs="Arial"/>
          <w:lang w:val="et-EE"/>
        </w:rPr>
      </w:pPr>
      <w:r w:rsidRPr="001B13E5">
        <w:rPr>
          <w:rFonts w:cs="Arial"/>
          <w:lang w:val="et-EE"/>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w:t>
      </w:r>
      <w:r w:rsidR="00266045" w:rsidRPr="001B13E5">
        <w:rPr>
          <w:rFonts w:cs="Arial"/>
          <w:lang w:val="et-EE"/>
        </w:rPr>
        <w:t xml:space="preserve"> </w:t>
      </w:r>
      <w:r w:rsidRPr="001B13E5">
        <w:rPr>
          <w:rFonts w:cs="Arial"/>
          <w:lang w:val="et-EE"/>
        </w:rPr>
        <w:t>läheduses ei ole kaitstavaid loodusobjekte ega Natura 2000 alasid. Seega keskkonnamõju strateegilise hindamise läbiviimine detailplaneeringu koostamisel ei ole vajalik.</w:t>
      </w:r>
    </w:p>
    <w:p w14:paraId="6C940219" w14:textId="77777777" w:rsidR="003A7CC7" w:rsidRPr="001B13E5" w:rsidRDefault="003A7CC7" w:rsidP="00E22B52">
      <w:pPr>
        <w:spacing w:before="0" w:after="0"/>
        <w:rPr>
          <w:rFonts w:cs="Arial"/>
          <w:lang w:val="et-EE"/>
        </w:rPr>
      </w:pPr>
    </w:p>
    <w:p w14:paraId="3C4F2A73" w14:textId="522F3016" w:rsidR="001C0582" w:rsidRPr="001B13E5" w:rsidRDefault="001C0582">
      <w:pPr>
        <w:pStyle w:val="Heading1"/>
        <w:numPr>
          <w:ilvl w:val="0"/>
          <w:numId w:val="24"/>
        </w:numPr>
        <w:spacing w:before="0"/>
      </w:pPr>
      <w:bookmarkStart w:id="82" w:name="_Toc189753757"/>
      <w:r w:rsidRPr="001B13E5">
        <w:lastRenderedPageBreak/>
        <w:t>PLANEERIGU ELLUVIIMISEGA KAASNEVAD MÕJUD</w:t>
      </w:r>
      <w:bookmarkEnd w:id="82"/>
    </w:p>
    <w:p w14:paraId="4AF7F79C" w14:textId="77777777" w:rsidR="0047491A" w:rsidRPr="001B13E5" w:rsidRDefault="0047491A" w:rsidP="00C86EFE">
      <w:pPr>
        <w:spacing w:before="0" w:after="0"/>
        <w:rPr>
          <w:lang w:val="et-EE"/>
        </w:rPr>
      </w:pPr>
    </w:p>
    <w:p w14:paraId="74318006" w14:textId="77777777" w:rsidR="0047491A" w:rsidRPr="001B13E5" w:rsidRDefault="0047491A" w:rsidP="0047491A">
      <w:pPr>
        <w:spacing w:before="0" w:after="0"/>
        <w:rPr>
          <w:rFonts w:cs="Arial"/>
          <w:b/>
          <w:bCs/>
          <w:lang w:val="et-EE"/>
        </w:rPr>
      </w:pPr>
      <w:r w:rsidRPr="001B13E5">
        <w:rPr>
          <w:rFonts w:cs="Arial"/>
          <w:b/>
          <w:bCs/>
          <w:lang w:val="et-EE"/>
        </w:rPr>
        <w:t>Mõju sotsiaalsele keskkonnale</w:t>
      </w:r>
    </w:p>
    <w:p w14:paraId="2A095873" w14:textId="368B8A98" w:rsidR="0047491A" w:rsidRPr="001B13E5" w:rsidRDefault="0047491A" w:rsidP="0047491A">
      <w:pPr>
        <w:spacing w:before="0" w:after="0"/>
        <w:rPr>
          <w:rFonts w:cs="Arial"/>
          <w:lang w:val="et-EE"/>
        </w:rPr>
      </w:pPr>
      <w:r w:rsidRPr="001B13E5">
        <w:rPr>
          <w:rFonts w:cs="Arial"/>
          <w:lang w:val="et-EE"/>
        </w:rPr>
        <w:t xml:space="preserve">Detailplaneeringuga planeeritud </w:t>
      </w:r>
      <w:r w:rsidR="00C34D46" w:rsidRPr="001B13E5">
        <w:rPr>
          <w:rFonts w:cs="Arial"/>
          <w:lang w:val="et-EE"/>
        </w:rPr>
        <w:t xml:space="preserve">kolme </w:t>
      </w:r>
      <w:r w:rsidRPr="001B13E5">
        <w:rPr>
          <w:rFonts w:cs="Arial"/>
          <w:lang w:val="et-EE"/>
        </w:rPr>
        <w:t xml:space="preserve">üksikelamu rajamisega </w:t>
      </w:r>
      <w:r w:rsidR="000E4473" w:rsidRPr="001B13E5">
        <w:rPr>
          <w:rFonts w:cs="Arial"/>
          <w:lang w:val="et-EE"/>
        </w:rPr>
        <w:t xml:space="preserve">Vaida piirkonda </w:t>
      </w:r>
      <w:r w:rsidRPr="001B13E5">
        <w:rPr>
          <w:rFonts w:cs="Arial"/>
          <w:lang w:val="et-EE"/>
        </w:rPr>
        <w:t xml:space="preserve">kaasnev peamine positiivne sotsiaalne mõju väljendub uute kogukonnaelanike näol. </w:t>
      </w:r>
      <w:r w:rsidR="00C34D46" w:rsidRPr="001B13E5">
        <w:rPr>
          <w:rFonts w:cs="Arial"/>
          <w:lang w:val="et-EE"/>
        </w:rPr>
        <w:t xml:space="preserve">Lähim bussipeatus asub planeeringuala kõrval Golfi teel. Läheduses asuva Vaida alevikus paiknevad algkool, lasteaed, raamatukogu vms asutused. Samuti </w:t>
      </w:r>
      <w:r w:rsidR="002A72C0" w:rsidRPr="001B13E5">
        <w:rPr>
          <w:rFonts w:cs="Arial"/>
          <w:lang w:val="et-EE"/>
        </w:rPr>
        <w:t>asuvad</w:t>
      </w:r>
      <w:r w:rsidR="00C34D46" w:rsidRPr="001B13E5">
        <w:rPr>
          <w:rFonts w:cs="Arial"/>
          <w:lang w:val="et-EE"/>
        </w:rPr>
        <w:t xml:space="preserve"> antud alevikus </w:t>
      </w:r>
      <w:r w:rsidR="002A72C0" w:rsidRPr="001B13E5">
        <w:rPr>
          <w:rFonts w:cs="Arial"/>
          <w:lang w:val="et-EE"/>
        </w:rPr>
        <w:t xml:space="preserve">mitmed </w:t>
      </w:r>
      <w:r w:rsidR="00C34D46" w:rsidRPr="001B13E5">
        <w:rPr>
          <w:rFonts w:cs="Arial"/>
          <w:lang w:val="et-EE"/>
        </w:rPr>
        <w:t>elukondlik</w:t>
      </w:r>
      <w:r w:rsidR="002A72C0" w:rsidRPr="001B13E5">
        <w:rPr>
          <w:rFonts w:cs="Arial"/>
          <w:lang w:val="et-EE"/>
        </w:rPr>
        <w:t>ke</w:t>
      </w:r>
      <w:r w:rsidR="00C34D46" w:rsidRPr="001B13E5">
        <w:rPr>
          <w:rFonts w:cs="Arial"/>
          <w:lang w:val="et-EE"/>
        </w:rPr>
        <w:t xml:space="preserve"> teenuse</w:t>
      </w:r>
      <w:r w:rsidR="002A72C0" w:rsidRPr="001B13E5">
        <w:rPr>
          <w:rFonts w:cs="Arial"/>
          <w:lang w:val="et-EE"/>
        </w:rPr>
        <w:t>i</w:t>
      </w:r>
      <w:r w:rsidR="00C34D46" w:rsidRPr="001B13E5">
        <w:rPr>
          <w:rFonts w:cs="Arial"/>
          <w:lang w:val="et-EE"/>
        </w:rPr>
        <w:t>d</w:t>
      </w:r>
      <w:r w:rsidR="002A72C0" w:rsidRPr="001B13E5">
        <w:rPr>
          <w:rFonts w:cs="Arial"/>
          <w:lang w:val="et-EE"/>
        </w:rPr>
        <w:t xml:space="preserve"> pakkuvad ettevõtted.</w:t>
      </w:r>
      <w:r w:rsidR="00C34D46" w:rsidRPr="001B13E5">
        <w:rPr>
          <w:rFonts w:cs="Arial"/>
          <w:lang w:val="et-EE"/>
        </w:rPr>
        <w:t xml:space="preserve"> </w:t>
      </w:r>
      <w:r w:rsidRPr="001B13E5">
        <w:rPr>
          <w:rFonts w:cs="Arial"/>
          <w:lang w:val="et-EE"/>
        </w:rPr>
        <w:t>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14:paraId="4392F5CA" w14:textId="77777777" w:rsidR="0047491A" w:rsidRPr="001B13E5" w:rsidRDefault="0047491A" w:rsidP="0047491A">
      <w:pPr>
        <w:spacing w:before="0" w:after="0"/>
        <w:rPr>
          <w:rFonts w:cs="Arial"/>
          <w:lang w:val="et-EE"/>
        </w:rPr>
      </w:pPr>
    </w:p>
    <w:p w14:paraId="77EC2131" w14:textId="77777777" w:rsidR="0047491A" w:rsidRPr="001B13E5" w:rsidRDefault="0047491A" w:rsidP="0047491A">
      <w:pPr>
        <w:spacing w:before="0" w:after="0"/>
        <w:rPr>
          <w:rFonts w:cs="Arial"/>
          <w:b/>
          <w:bCs/>
          <w:lang w:val="et-EE"/>
        </w:rPr>
      </w:pPr>
      <w:r w:rsidRPr="001B13E5">
        <w:rPr>
          <w:rFonts w:cs="Arial"/>
          <w:b/>
          <w:bCs/>
          <w:lang w:val="et-EE"/>
        </w:rPr>
        <w:t>Majanduslikud mõjud</w:t>
      </w:r>
    </w:p>
    <w:p w14:paraId="38C25AB3" w14:textId="77777777" w:rsidR="0047491A" w:rsidRPr="001B13E5" w:rsidRDefault="0047491A" w:rsidP="0047491A">
      <w:pPr>
        <w:spacing w:before="0" w:after="0"/>
        <w:rPr>
          <w:rFonts w:cs="Arial"/>
          <w:lang w:val="et-EE"/>
        </w:rPr>
      </w:pPr>
      <w:r w:rsidRPr="001B13E5">
        <w:rPr>
          <w:rFonts w:cs="Arial"/>
          <w:lang w:val="et-EE"/>
        </w:rPr>
        <w:t>Detailplaneeringu realiseerumisel avaldub positiivne majanduslik mõju uute kogukonnaliikmete lisandumise näol. Lisaks suureneb kohalike teenuseid ja tooteid kasutatavate isikute arv. Planeeritava tegevusega negatiivne mõju majanduslikule keskkonnale puudub.</w:t>
      </w:r>
    </w:p>
    <w:p w14:paraId="131E4F49" w14:textId="77777777" w:rsidR="0047491A" w:rsidRPr="001B13E5" w:rsidRDefault="0047491A" w:rsidP="0047491A">
      <w:pPr>
        <w:spacing w:before="0" w:after="0"/>
        <w:rPr>
          <w:rFonts w:cs="Arial"/>
          <w:lang w:val="et-EE"/>
        </w:rPr>
      </w:pPr>
    </w:p>
    <w:p w14:paraId="0CD45739" w14:textId="77777777" w:rsidR="0047491A" w:rsidRPr="001B13E5" w:rsidRDefault="0047491A" w:rsidP="0047491A">
      <w:pPr>
        <w:spacing w:before="0" w:after="0"/>
        <w:rPr>
          <w:rFonts w:cs="Arial"/>
          <w:b/>
          <w:bCs/>
          <w:lang w:val="et-EE"/>
        </w:rPr>
      </w:pPr>
      <w:r w:rsidRPr="001B13E5">
        <w:rPr>
          <w:rFonts w:cs="Arial"/>
          <w:b/>
          <w:bCs/>
          <w:lang w:val="et-EE"/>
        </w:rPr>
        <w:t>Kultuurilised mõjud</w:t>
      </w:r>
    </w:p>
    <w:p w14:paraId="4922E5EC" w14:textId="0F11797F" w:rsidR="0047491A" w:rsidRPr="001B13E5" w:rsidRDefault="0047491A" w:rsidP="0047491A">
      <w:pPr>
        <w:spacing w:before="0" w:after="0"/>
        <w:rPr>
          <w:rFonts w:cs="Arial"/>
          <w:lang w:val="et-EE"/>
        </w:rPr>
      </w:pPr>
      <w:r w:rsidRPr="001B13E5">
        <w:rPr>
          <w:rFonts w:cs="Arial"/>
          <w:lang w:val="et-EE"/>
        </w:rPr>
        <w:t>Planeeringualal ja vahetus läheduses puuduvad kultuurimälestised või nende kaitsevööndid, mistõttu ei</w:t>
      </w:r>
      <w:r w:rsidRPr="001B13E5">
        <w:rPr>
          <w:rFonts w:cs="Arial"/>
          <w:spacing w:val="-6"/>
          <w:lang w:val="et-EE"/>
        </w:rPr>
        <w:t xml:space="preserve"> </w:t>
      </w:r>
      <w:r w:rsidRPr="001B13E5">
        <w:rPr>
          <w:rFonts w:cs="Arial"/>
          <w:lang w:val="et-EE"/>
        </w:rPr>
        <w:t>ole</w:t>
      </w:r>
      <w:r w:rsidRPr="001B13E5">
        <w:rPr>
          <w:rFonts w:cs="Arial"/>
          <w:spacing w:val="-6"/>
          <w:lang w:val="et-EE"/>
        </w:rPr>
        <w:t xml:space="preserve"> </w:t>
      </w:r>
      <w:r w:rsidRPr="001B13E5">
        <w:rPr>
          <w:rFonts w:cs="Arial"/>
          <w:lang w:val="et-EE"/>
        </w:rPr>
        <w:t>alust</w:t>
      </w:r>
      <w:r w:rsidRPr="001B13E5">
        <w:rPr>
          <w:rFonts w:cs="Arial"/>
          <w:spacing w:val="-6"/>
          <w:lang w:val="et-EE"/>
        </w:rPr>
        <w:t xml:space="preserve"> </w:t>
      </w:r>
      <w:r w:rsidRPr="001B13E5">
        <w:rPr>
          <w:rFonts w:cs="Arial"/>
          <w:lang w:val="et-EE"/>
        </w:rPr>
        <w:t>eeldada,</w:t>
      </w:r>
      <w:r w:rsidRPr="001B13E5">
        <w:rPr>
          <w:rFonts w:cs="Arial"/>
          <w:spacing w:val="-6"/>
          <w:lang w:val="et-EE"/>
        </w:rPr>
        <w:t xml:space="preserve"> </w:t>
      </w:r>
      <w:r w:rsidRPr="001B13E5">
        <w:rPr>
          <w:rFonts w:cs="Arial"/>
          <w:lang w:val="et-EE"/>
        </w:rPr>
        <w:t>et</w:t>
      </w:r>
      <w:r w:rsidRPr="001B13E5">
        <w:rPr>
          <w:rFonts w:cs="Arial"/>
          <w:spacing w:val="-6"/>
          <w:lang w:val="et-EE"/>
        </w:rPr>
        <w:t xml:space="preserve"> </w:t>
      </w:r>
      <w:r w:rsidRPr="001B13E5">
        <w:rPr>
          <w:rFonts w:cs="Arial"/>
          <w:lang w:val="et-EE"/>
        </w:rPr>
        <w:t>ü</w:t>
      </w:r>
      <w:r w:rsidR="00D67E41" w:rsidRPr="001B13E5">
        <w:rPr>
          <w:rFonts w:cs="Arial"/>
          <w:lang w:val="et-EE"/>
        </w:rPr>
        <w:t>ksik</w:t>
      </w:r>
      <w:r w:rsidRPr="001B13E5">
        <w:rPr>
          <w:rFonts w:cs="Arial"/>
          <w:lang w:val="et-EE"/>
        </w:rPr>
        <w:t>elamute</w:t>
      </w:r>
      <w:r w:rsidRPr="001B13E5">
        <w:rPr>
          <w:rFonts w:cs="Arial"/>
          <w:spacing w:val="-6"/>
          <w:lang w:val="et-EE"/>
        </w:rPr>
        <w:t xml:space="preserve"> </w:t>
      </w:r>
      <w:r w:rsidRPr="001B13E5">
        <w:rPr>
          <w:rFonts w:cs="Arial"/>
          <w:lang w:val="et-EE"/>
        </w:rPr>
        <w:t>ja</w:t>
      </w:r>
      <w:r w:rsidRPr="001B13E5">
        <w:rPr>
          <w:rFonts w:cs="Arial"/>
          <w:spacing w:val="-6"/>
          <w:lang w:val="et-EE"/>
        </w:rPr>
        <w:t xml:space="preserve"> </w:t>
      </w:r>
      <w:r w:rsidRPr="001B13E5">
        <w:rPr>
          <w:rFonts w:cs="Arial"/>
          <w:lang w:val="et-EE"/>
        </w:rPr>
        <w:t>abihoonete</w:t>
      </w:r>
      <w:r w:rsidRPr="001B13E5">
        <w:rPr>
          <w:rFonts w:cs="Arial"/>
          <w:spacing w:val="-6"/>
          <w:lang w:val="et-EE"/>
        </w:rPr>
        <w:t xml:space="preserve"> </w:t>
      </w:r>
      <w:r w:rsidRPr="001B13E5">
        <w:rPr>
          <w:rFonts w:cs="Arial"/>
          <w:lang w:val="et-EE"/>
        </w:rPr>
        <w:t>rajamisel</w:t>
      </w:r>
      <w:r w:rsidRPr="001B13E5">
        <w:rPr>
          <w:rFonts w:cs="Arial"/>
          <w:spacing w:val="-6"/>
          <w:lang w:val="et-EE"/>
        </w:rPr>
        <w:t xml:space="preserve"> </w:t>
      </w:r>
      <w:r w:rsidRPr="001B13E5">
        <w:rPr>
          <w:rFonts w:cs="Arial"/>
          <w:lang w:val="et-EE"/>
        </w:rPr>
        <w:t>oleks</w:t>
      </w:r>
      <w:r w:rsidRPr="001B13E5">
        <w:rPr>
          <w:rFonts w:cs="Arial"/>
          <w:spacing w:val="-6"/>
          <w:lang w:val="et-EE"/>
        </w:rPr>
        <w:t xml:space="preserve"> </w:t>
      </w:r>
      <w:r w:rsidRPr="001B13E5">
        <w:rPr>
          <w:rFonts w:cs="Arial"/>
          <w:lang w:val="et-EE"/>
        </w:rPr>
        <w:t>otsene</w:t>
      </w:r>
      <w:r w:rsidRPr="001B13E5">
        <w:rPr>
          <w:rFonts w:cs="Arial"/>
          <w:spacing w:val="-6"/>
          <w:lang w:val="et-EE"/>
        </w:rPr>
        <w:t xml:space="preserve"> </w:t>
      </w:r>
      <w:r w:rsidRPr="001B13E5">
        <w:rPr>
          <w:rFonts w:cs="Arial"/>
          <w:lang w:val="et-EE"/>
        </w:rPr>
        <w:t>negatiivne</w:t>
      </w:r>
      <w:r w:rsidRPr="001B13E5">
        <w:rPr>
          <w:rFonts w:cs="Arial"/>
          <w:spacing w:val="-6"/>
          <w:lang w:val="et-EE"/>
        </w:rPr>
        <w:t xml:space="preserve"> </w:t>
      </w:r>
      <w:r w:rsidRPr="001B13E5">
        <w:rPr>
          <w:rFonts w:cs="Arial"/>
          <w:lang w:val="et-EE"/>
        </w:rPr>
        <w:t>kultuuriline</w:t>
      </w:r>
      <w:r w:rsidRPr="001B13E5">
        <w:rPr>
          <w:rFonts w:cs="Arial"/>
          <w:spacing w:val="-6"/>
          <w:lang w:val="et-EE"/>
        </w:rPr>
        <w:t xml:space="preserve"> </w:t>
      </w:r>
      <w:r w:rsidRPr="001B13E5">
        <w:rPr>
          <w:rFonts w:cs="Arial"/>
          <w:lang w:val="et-EE"/>
        </w:rPr>
        <w:t>mõju. Detailplaneeringuga on määratud antud piirkonda sobilikud arhitektuurilised tingimused hoonete rajamiseks. Tuginedes eeltoodule, võib eeldada, et negatiivne mõju kultuurilisele keskkonnale puudub.</w:t>
      </w:r>
    </w:p>
    <w:p w14:paraId="5ADB5BC2" w14:textId="77777777" w:rsidR="0047491A" w:rsidRPr="001B13E5" w:rsidRDefault="0047491A" w:rsidP="0047491A">
      <w:pPr>
        <w:spacing w:before="0" w:after="0"/>
        <w:rPr>
          <w:rFonts w:cs="Arial"/>
          <w:lang w:val="et-EE"/>
        </w:rPr>
      </w:pPr>
    </w:p>
    <w:p w14:paraId="2C5C1731" w14:textId="77777777" w:rsidR="0047491A" w:rsidRPr="001B13E5" w:rsidRDefault="0047491A" w:rsidP="0047491A">
      <w:pPr>
        <w:spacing w:before="0" w:after="0"/>
        <w:rPr>
          <w:rFonts w:cs="Arial"/>
          <w:b/>
          <w:bCs/>
          <w:lang w:val="et-EE"/>
        </w:rPr>
      </w:pPr>
      <w:r w:rsidRPr="001B13E5">
        <w:rPr>
          <w:rFonts w:cs="Arial"/>
          <w:b/>
          <w:bCs/>
          <w:lang w:val="et-EE"/>
        </w:rPr>
        <w:t>Mõju looduskeskkonnale</w:t>
      </w:r>
    </w:p>
    <w:p w14:paraId="0AA8649F" w14:textId="61E04414" w:rsidR="001C0582" w:rsidRPr="001B13E5" w:rsidRDefault="0047491A" w:rsidP="0047491A">
      <w:pPr>
        <w:spacing w:before="0" w:after="0"/>
        <w:rPr>
          <w:rFonts w:cs="Arial"/>
          <w:lang w:val="et-EE"/>
        </w:rPr>
      </w:pPr>
      <w:r w:rsidRPr="001B13E5">
        <w:rPr>
          <w:rFonts w:cs="Arial"/>
          <w:lang w:val="et-EE"/>
        </w:rPr>
        <w:t>Detailplaneeringu realiseerimisega kaasnevad mõjud ei ole ulatuslikud. Planeeringu lahendus näeb alale ette üksikelamute rajamise, kus on lubatud rajada kokku koos abihoonega kolm hoonet. 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10FC4389" w14:textId="77777777" w:rsidR="00E41872" w:rsidRPr="001B13E5" w:rsidRDefault="00E41872" w:rsidP="00E22B52">
      <w:pPr>
        <w:spacing w:before="0" w:after="0"/>
        <w:rPr>
          <w:rFonts w:cs="Arial"/>
          <w:lang w:val="et-EE"/>
        </w:rPr>
      </w:pPr>
    </w:p>
    <w:p w14:paraId="52EEA59C" w14:textId="77777777" w:rsidR="00C86EFE" w:rsidRPr="001B13E5" w:rsidRDefault="00C86EFE" w:rsidP="00E22B52">
      <w:pPr>
        <w:spacing w:before="0" w:after="0"/>
        <w:rPr>
          <w:rFonts w:cs="Arial"/>
          <w:lang w:val="et-EE"/>
        </w:rPr>
      </w:pPr>
    </w:p>
    <w:p w14:paraId="16DCC1E2" w14:textId="0721F3DE" w:rsidR="00B24F24" w:rsidRPr="001B13E5" w:rsidRDefault="0024473C">
      <w:pPr>
        <w:pStyle w:val="Heading1"/>
        <w:numPr>
          <w:ilvl w:val="0"/>
          <w:numId w:val="24"/>
        </w:numPr>
        <w:spacing w:before="0"/>
      </w:pPr>
      <w:bookmarkStart w:id="83" w:name="_Toc189753758"/>
      <w:r w:rsidRPr="001B13E5">
        <w:t>P</w:t>
      </w:r>
      <w:r w:rsidR="00AA7E9F" w:rsidRPr="001B13E5">
        <w:t>LANEERINGU ELLUVIIMISE KAVA</w:t>
      </w:r>
      <w:bookmarkEnd w:id="83"/>
    </w:p>
    <w:p w14:paraId="2E06C0B6" w14:textId="77777777" w:rsidR="00082E25" w:rsidRPr="001B13E5" w:rsidRDefault="00082E25" w:rsidP="00E22B52">
      <w:pPr>
        <w:spacing w:before="0" w:after="0"/>
        <w:rPr>
          <w:rFonts w:eastAsia="Calibri" w:cs="Arial"/>
          <w:lang w:val="et-EE"/>
        </w:rPr>
      </w:pPr>
    </w:p>
    <w:p w14:paraId="541BD624" w14:textId="77777777" w:rsidR="00AA7E9F" w:rsidRPr="001B13E5" w:rsidRDefault="00AA7E9F" w:rsidP="00E22B52">
      <w:pPr>
        <w:spacing w:before="0" w:after="0"/>
        <w:rPr>
          <w:rFonts w:eastAsia="Calibri" w:cs="Arial"/>
          <w:lang w:val="et-EE"/>
        </w:rPr>
      </w:pPr>
      <w:r w:rsidRPr="001B13E5">
        <w:rPr>
          <w:rFonts w:eastAsia="Calibri" w:cs="Arial"/>
          <w:lang w:val="et-EE"/>
        </w:rPr>
        <w:t>Detailplaneering on pärast k</w:t>
      </w:r>
      <w:r w:rsidR="00A54D61" w:rsidRPr="001B13E5">
        <w:rPr>
          <w:rFonts w:eastAsia="Calibri" w:cs="Arial"/>
          <w:lang w:val="et-EE"/>
        </w:rPr>
        <w:t>ehtestamist aluseks planeeringu</w:t>
      </w:r>
      <w:r w:rsidRPr="001B13E5">
        <w:rPr>
          <w:rFonts w:eastAsia="Calibri" w:cs="Arial"/>
          <w:lang w:val="et-EE"/>
        </w:rPr>
        <w:t>alal maakorralduslike toimingute tegemisel ja teostatavatele ehitus- ja rajatiste projektidele. Ehitusprojektid peavad olema koostatud vastavalt Eesti Vabariigis kehtivatele projekteerimisnormidele.</w:t>
      </w:r>
    </w:p>
    <w:bookmarkEnd w:id="3"/>
    <w:p w14:paraId="5FB611DC" w14:textId="6B3DB05C" w:rsidR="009D377C" w:rsidRPr="001B13E5" w:rsidRDefault="009D377C">
      <w:pPr>
        <w:pStyle w:val="ListParagraph"/>
        <w:numPr>
          <w:ilvl w:val="0"/>
          <w:numId w:val="28"/>
        </w:numPr>
        <w:spacing w:before="0" w:after="0"/>
        <w:ind w:left="284" w:hanging="218"/>
        <w:jc w:val="left"/>
        <w:rPr>
          <w:rFonts w:cs="Arial"/>
          <w:lang w:val="et-EE"/>
        </w:rPr>
      </w:pPr>
      <w:r w:rsidRPr="001B13E5">
        <w:rPr>
          <w:rFonts w:cs="Arial"/>
          <w:lang w:val="et-EE"/>
        </w:rPr>
        <w:t>Planeeritava ala taristu, s.o tehnovõrkude, rajatiste ja teede tehniliste tingimuste väljastamine ja projekteerimine koos vajalike kaasnevate lisauuringute teostamisega huvitatud isiku kulul;</w:t>
      </w:r>
    </w:p>
    <w:p w14:paraId="66D819BC" w14:textId="21B626A9" w:rsidR="009D377C" w:rsidRPr="001B13E5" w:rsidRDefault="009D377C">
      <w:pPr>
        <w:pStyle w:val="ListParagraph"/>
        <w:numPr>
          <w:ilvl w:val="0"/>
          <w:numId w:val="28"/>
        </w:numPr>
        <w:spacing w:before="0" w:after="0"/>
        <w:ind w:left="284" w:hanging="218"/>
        <w:rPr>
          <w:rFonts w:cs="Arial"/>
          <w:lang w:val="et-EE"/>
        </w:rPr>
      </w:pPr>
      <w:r w:rsidRPr="001B13E5">
        <w:rPr>
          <w:rFonts w:cs="Arial"/>
          <w:lang w:val="et-EE"/>
        </w:rPr>
        <w:t>seada vajalikud servituudid;</w:t>
      </w:r>
    </w:p>
    <w:p w14:paraId="0B6021F5" w14:textId="63F5E295" w:rsidR="009D377C" w:rsidRPr="001B13E5" w:rsidRDefault="009D377C">
      <w:pPr>
        <w:pStyle w:val="ListParagraph"/>
        <w:numPr>
          <w:ilvl w:val="0"/>
          <w:numId w:val="28"/>
        </w:numPr>
        <w:spacing w:before="0" w:after="0"/>
        <w:ind w:left="284" w:hanging="218"/>
        <w:rPr>
          <w:rFonts w:cs="Arial"/>
          <w:lang w:val="et-EE"/>
        </w:rPr>
      </w:pPr>
      <w:r w:rsidRPr="001B13E5">
        <w:rPr>
          <w:rFonts w:cs="Arial"/>
          <w:lang w:val="et-EE"/>
        </w:rPr>
        <w:t>ehituslubade väljastamine Rae Vallavalitsuse poolt taristu, s.o tehnovõrkude, rajatiste ja ehitamiseks;</w:t>
      </w:r>
    </w:p>
    <w:p w14:paraId="0203739F" w14:textId="6B024904" w:rsidR="009D377C" w:rsidRPr="001B13E5" w:rsidRDefault="009D377C">
      <w:pPr>
        <w:pStyle w:val="ListParagraph"/>
        <w:numPr>
          <w:ilvl w:val="0"/>
          <w:numId w:val="28"/>
        </w:numPr>
        <w:spacing w:before="0" w:after="0"/>
        <w:ind w:left="284" w:hanging="218"/>
        <w:rPr>
          <w:rFonts w:cs="Arial"/>
          <w:lang w:val="et-EE"/>
        </w:rPr>
      </w:pPr>
      <w:r w:rsidRPr="001B13E5">
        <w:rPr>
          <w:rFonts w:cs="Arial"/>
          <w:lang w:val="et-EE"/>
        </w:rPr>
        <w:t>planeeritava ala taristu väljaehitamine, sh planeeringualale juurdepääsu ning hoonete teenindamiseks vajalikud tehnovõrgud toimub huvitatud isiku kulul;</w:t>
      </w:r>
    </w:p>
    <w:p w14:paraId="59775667" w14:textId="51B804F4" w:rsidR="009D377C" w:rsidRPr="001B13E5" w:rsidRDefault="009D377C">
      <w:pPr>
        <w:pStyle w:val="ListParagraph"/>
        <w:numPr>
          <w:ilvl w:val="0"/>
          <w:numId w:val="28"/>
        </w:numPr>
        <w:spacing w:before="0" w:after="0"/>
        <w:ind w:left="284" w:hanging="218"/>
        <w:rPr>
          <w:rFonts w:cs="Arial"/>
          <w:lang w:val="et-EE"/>
        </w:rPr>
      </w:pPr>
      <w:r w:rsidRPr="001B13E5">
        <w:rPr>
          <w:rFonts w:cs="Arial"/>
          <w:lang w:val="et-EE"/>
        </w:rPr>
        <w:t>rajatud tehnovõrkudele liitumislepingute sõlmimine ja vastavate kasutuslubade väljastamine;</w:t>
      </w:r>
    </w:p>
    <w:p w14:paraId="2DC230DB" w14:textId="1BA2F110" w:rsidR="009D377C" w:rsidRPr="001B13E5" w:rsidRDefault="009D377C">
      <w:pPr>
        <w:pStyle w:val="ListParagraph"/>
        <w:numPr>
          <w:ilvl w:val="0"/>
          <w:numId w:val="28"/>
        </w:numPr>
        <w:spacing w:before="0" w:after="0"/>
        <w:ind w:left="284" w:hanging="218"/>
        <w:rPr>
          <w:rFonts w:cs="Arial"/>
          <w:lang w:val="et-EE"/>
        </w:rPr>
      </w:pPr>
      <w:r w:rsidRPr="001B13E5">
        <w:rPr>
          <w:rFonts w:cs="Arial"/>
          <w:lang w:val="et-EE"/>
        </w:rPr>
        <w:t>planeeringujärgse hoone projekteerimine, ehituslubade taotlemine ning ehitamine;</w:t>
      </w:r>
    </w:p>
    <w:p w14:paraId="0DD90932" w14:textId="5506C648" w:rsidR="009D377C" w:rsidRPr="001B13E5" w:rsidRDefault="009D377C">
      <w:pPr>
        <w:pStyle w:val="ListParagraph"/>
        <w:numPr>
          <w:ilvl w:val="0"/>
          <w:numId w:val="28"/>
        </w:numPr>
        <w:spacing w:before="0" w:after="0"/>
        <w:ind w:left="284" w:hanging="218"/>
        <w:rPr>
          <w:rFonts w:cs="Arial"/>
          <w:lang w:val="et-EE"/>
        </w:rPr>
      </w:pPr>
      <w:r w:rsidRPr="001B13E5">
        <w:rPr>
          <w:rFonts w:cs="Arial"/>
          <w:lang w:val="et-EE"/>
        </w:rPr>
        <w:t>hoonele kasutusloa taotlemine ja väljastamine.</w:t>
      </w:r>
    </w:p>
    <w:p w14:paraId="5150A1E6" w14:textId="5CDAC138" w:rsidR="0056557C" w:rsidRPr="001B13E5" w:rsidRDefault="009D377C" w:rsidP="00E22B52">
      <w:pPr>
        <w:spacing w:before="0" w:after="0"/>
        <w:rPr>
          <w:rFonts w:cs="Arial"/>
          <w:lang w:val="et-EE"/>
        </w:rPr>
      </w:pPr>
      <w:r w:rsidRPr="001B13E5">
        <w:rPr>
          <w:rFonts w:cs="Arial"/>
          <w:lang w:val="et-EE"/>
        </w:rPr>
        <w:lastRenderedPageBreak/>
        <w:t>Planeeringu elluviimisega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w:t>
      </w:r>
      <w:r w:rsidR="00E85265" w:rsidRPr="001B13E5">
        <w:rPr>
          <w:rFonts w:cs="Arial"/>
          <w:lang w:val="et-EE"/>
        </w:rPr>
        <w:t xml:space="preserve"> </w:t>
      </w:r>
      <w:r w:rsidRPr="001B13E5">
        <w:rPr>
          <w:rFonts w:cs="Arial"/>
          <w:lang w:val="et-EE"/>
        </w:rPr>
        <w:t>kahju kolmandatele osapooltele, kohustub kahjud hüvitama kahju tekitanud krundi igakordne omanik. Detailplaneeringu elluviimisega ei kaasne Rae vallale kohustust detailplaneeringukohaste teede ning tehnorajatiste väljaehitamiseks ega vastavate kulude kandmiseks. Planeeringuga seatud ehitusõigused peab realiseerima iga planeeritava krundi valdaja. Krundi omanik on kohustatud ehitised välja ehitama ehitusprojekti ja ehitusloa alusel. Planeeringu elluviimiseks peavad kõik planeeringualal koostatavad ehitusprojektid olema koostatud vastavalt Eesti Vabariigis kehtivatele seadustele, projekteerimisnormidele ja heale projekteerimistavale.</w:t>
      </w:r>
    </w:p>
    <w:sectPr w:rsidR="0056557C" w:rsidRPr="001B13E5" w:rsidSect="00EF5547">
      <w:headerReference w:type="default" r:id="rId13"/>
      <w:footerReference w:type="default" r:id="rId14"/>
      <w:headerReference w:type="first" r:id="rId15"/>
      <w:footerReference w:type="first" r:id="rId16"/>
      <w:pgSz w:w="12240" w:h="15840"/>
      <w:pgMar w:top="709" w:right="900"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FA7A2" w14:textId="77777777" w:rsidR="003672E2" w:rsidRDefault="003672E2" w:rsidP="00556714">
      <w:pPr>
        <w:spacing w:before="0" w:after="0"/>
      </w:pPr>
      <w:r>
        <w:separator/>
      </w:r>
    </w:p>
  </w:endnote>
  <w:endnote w:type="continuationSeparator" w:id="0">
    <w:p w14:paraId="48E5A5EB" w14:textId="77777777" w:rsidR="003672E2" w:rsidRDefault="003672E2"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4884641"/>
      <w:docPartObj>
        <w:docPartGallery w:val="Page Numbers (Bottom of Page)"/>
        <w:docPartUnique/>
      </w:docPartObj>
    </w:sdtPr>
    <w:sdtContent>
      <w:p w14:paraId="5787A40A" w14:textId="77777777" w:rsidR="002B5831" w:rsidRPr="00BF2398" w:rsidRDefault="002B5831" w:rsidP="00BF2398">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3D0DE1">
          <w:rPr>
            <w:rFonts w:cs="Arial"/>
            <w:noProof/>
          </w:rPr>
          <w:t>12</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95AD1" w14:textId="0A774F2D" w:rsidR="002B5831" w:rsidRPr="000E238F" w:rsidRDefault="002B5831" w:rsidP="000E238F">
    <w:pPr>
      <w:pStyle w:val="Footer"/>
      <w:jc w:val="center"/>
      <w:rPr>
        <w:rFonts w:cs="Arial"/>
        <w:lang w:val="et-EE"/>
      </w:rPr>
    </w:pPr>
    <w:r>
      <w:rPr>
        <w:rFonts w:cs="Arial"/>
        <w:lang w:val="et-EE"/>
      </w:rPr>
      <w:t>Tallinn 202</w:t>
    </w:r>
    <w:r w:rsidR="003A7CC7">
      <w:rPr>
        <w:rFonts w:cs="Arial"/>
        <w:lang w:val="et-EE"/>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45CA3" w14:textId="77777777" w:rsidR="003672E2" w:rsidRDefault="003672E2" w:rsidP="00556714">
      <w:pPr>
        <w:spacing w:before="0" w:after="0"/>
      </w:pPr>
      <w:r>
        <w:separator/>
      </w:r>
    </w:p>
  </w:footnote>
  <w:footnote w:type="continuationSeparator" w:id="0">
    <w:p w14:paraId="73419CB1" w14:textId="77777777" w:rsidR="003672E2" w:rsidRDefault="003672E2" w:rsidP="00556714">
      <w:pPr>
        <w:spacing w:before="0" w:after="0"/>
      </w:pPr>
      <w:r>
        <w:continuationSeparator/>
      </w:r>
    </w:p>
  </w:footnote>
  <w:footnote w:id="1">
    <w:p w14:paraId="3CE06F3A" w14:textId="77777777" w:rsidR="004C30BF" w:rsidRPr="00FE4BDA" w:rsidRDefault="004C30BF" w:rsidP="004C30BF">
      <w:pPr>
        <w:spacing w:before="0" w:after="0"/>
        <w:rPr>
          <w:rFonts w:eastAsia="Times New Roman" w:cs="Arial"/>
          <w:sz w:val="20"/>
          <w:szCs w:val="20"/>
          <w:lang w:val="et-EE" w:eastAsia="et-EE"/>
        </w:rPr>
      </w:pPr>
      <w:r w:rsidRPr="004A165C">
        <w:rPr>
          <w:rStyle w:val="FootnoteReference"/>
          <w:rFonts w:cs="Arial"/>
          <w:szCs w:val="18"/>
          <w:lang w:val="et-EE"/>
        </w:rPr>
        <w:footnoteRef/>
      </w:r>
      <w:r w:rsidRPr="004A165C">
        <w:rPr>
          <w:rFonts w:cs="Arial"/>
          <w:szCs w:val="18"/>
          <w:lang w:val="et-EE"/>
        </w:rPr>
        <w:t xml:space="preserve"> </w:t>
      </w:r>
      <w:r w:rsidRPr="00FE4BDA">
        <w:rPr>
          <w:rFonts w:eastAsia="Times New Roman" w:cs="Arial"/>
          <w:color w:val="000000"/>
          <w:sz w:val="20"/>
          <w:szCs w:val="20"/>
          <w:lang w:val="et-EE" w:eastAsia="et-EE"/>
        </w:rPr>
        <w:t xml:space="preserve">Täiendav info: </w:t>
      </w:r>
      <w:hyperlink r:id="rId1" w:history="1">
        <w:r w:rsidRPr="00C418D5">
          <w:rPr>
            <w:rStyle w:val="Hyperlink"/>
            <w:rFonts w:eastAsia="Times New Roman" w:cs="Arial"/>
            <w:sz w:val="20"/>
            <w:szCs w:val="20"/>
            <w:lang w:val="et-EE" w:eastAsia="et-EE"/>
          </w:rPr>
          <w:t>https://keskkonnaamet.ee/elusloodus-looduskaitse/pesitsusrahu</w:t>
        </w:r>
      </w:hyperlink>
      <w:r w:rsidRPr="00FE4BDA">
        <w:rPr>
          <w:rFonts w:cs="Arial"/>
          <w:sz w:val="20"/>
          <w:szCs w:val="20"/>
          <w:lang w:val="et-E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ED136" w14:textId="409B2EA9" w:rsidR="002B5831" w:rsidRPr="008B61DA" w:rsidRDefault="000F7FB0" w:rsidP="00556714">
    <w:pPr>
      <w:pStyle w:val="Header"/>
      <w:jc w:val="right"/>
      <w:rPr>
        <w:rFonts w:cs="Arial"/>
        <w:i/>
        <w:sz w:val="20"/>
        <w:szCs w:val="20"/>
        <w:lang w:val="et-EE"/>
      </w:rPr>
    </w:pPr>
    <w:r w:rsidRPr="000F7FB0">
      <w:rPr>
        <w:rFonts w:cs="Arial"/>
        <w:i/>
        <w:sz w:val="20"/>
        <w:szCs w:val="20"/>
        <w:lang w:val="et-EE"/>
      </w:rPr>
      <w:t>Suuresta küla Selma kinnistu ja lähiala detailplaneering (kovID DP1250)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5AA2C" w14:textId="77777777" w:rsidR="002B5831" w:rsidRDefault="002B5831"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0BB2307"/>
    <w:multiLevelType w:val="multilevel"/>
    <w:tmpl w:val="D94A741C"/>
    <w:lvl w:ilvl="0">
      <w:start w:val="7"/>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D827442"/>
    <w:multiLevelType w:val="hybridMultilevel"/>
    <w:tmpl w:val="B592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035772A"/>
    <w:multiLevelType w:val="hybridMultilevel"/>
    <w:tmpl w:val="97040C0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2BA274C"/>
    <w:multiLevelType w:val="hybridMultilevel"/>
    <w:tmpl w:val="9A3697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35D7878"/>
    <w:multiLevelType w:val="multilevel"/>
    <w:tmpl w:val="8C24DA76"/>
    <w:lvl w:ilvl="0">
      <w:start w:val="4"/>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984F5B"/>
    <w:multiLevelType w:val="multilevel"/>
    <w:tmpl w:val="FA788A4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6382736"/>
    <w:multiLevelType w:val="multilevel"/>
    <w:tmpl w:val="4F503276"/>
    <w:lvl w:ilvl="0">
      <w:start w:val="8"/>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9804EA"/>
    <w:multiLevelType w:val="multilevel"/>
    <w:tmpl w:val="E4704106"/>
    <w:lvl w:ilvl="0">
      <w:start w:val="5"/>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860A64"/>
    <w:multiLevelType w:val="hybridMultilevel"/>
    <w:tmpl w:val="BF9A008C"/>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7" w15:restartNumberingAfterBreak="0">
    <w:nsid w:val="19E04F7C"/>
    <w:multiLevelType w:val="hybridMultilevel"/>
    <w:tmpl w:val="1954FF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1BC50215"/>
    <w:multiLevelType w:val="multilevel"/>
    <w:tmpl w:val="B5CCC58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C75667D"/>
    <w:multiLevelType w:val="multilevel"/>
    <w:tmpl w:val="464E7832"/>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63F01F6"/>
    <w:multiLevelType w:val="multilevel"/>
    <w:tmpl w:val="63FC24C6"/>
    <w:lvl w:ilvl="0">
      <w:start w:val="8"/>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CB1517"/>
    <w:multiLevelType w:val="hybridMultilevel"/>
    <w:tmpl w:val="9D0ED1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2E4543BC"/>
    <w:multiLevelType w:val="multilevel"/>
    <w:tmpl w:val="06343D3C"/>
    <w:lvl w:ilvl="0">
      <w:start w:val="5"/>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470BFA"/>
    <w:multiLevelType w:val="multilevel"/>
    <w:tmpl w:val="26701680"/>
    <w:lvl w:ilvl="0">
      <w:start w:val="3"/>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2B17BF8"/>
    <w:multiLevelType w:val="hybridMultilevel"/>
    <w:tmpl w:val="6F048018"/>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781CC3"/>
    <w:multiLevelType w:val="hybridMultilevel"/>
    <w:tmpl w:val="1D9E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2D949A0"/>
    <w:multiLevelType w:val="multilevel"/>
    <w:tmpl w:val="778818FE"/>
    <w:lvl w:ilvl="0">
      <w:start w:val="6"/>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925AF6"/>
    <w:multiLevelType w:val="hybridMultilevel"/>
    <w:tmpl w:val="13F27066"/>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681A94"/>
    <w:multiLevelType w:val="multilevel"/>
    <w:tmpl w:val="04D01C6E"/>
    <w:lvl w:ilvl="0">
      <w:start w:val="1"/>
      <w:numFmt w:val="decimal"/>
      <w:pStyle w:val="Heading1"/>
      <w:suff w:val="space"/>
      <w:lvlText w:val="%1."/>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5600720">
    <w:abstractNumId w:val="28"/>
  </w:num>
  <w:num w:numId="2" w16cid:durableId="2123257335">
    <w:abstractNumId w:val="26"/>
  </w:num>
  <w:num w:numId="3" w16cid:durableId="636957084">
    <w:abstractNumId w:val="5"/>
  </w:num>
  <w:num w:numId="4" w16cid:durableId="662396110">
    <w:abstractNumId w:val="3"/>
  </w:num>
  <w:num w:numId="5" w16cid:durableId="1764177945">
    <w:abstractNumId w:val="16"/>
  </w:num>
  <w:num w:numId="6" w16cid:durableId="173765178">
    <w:abstractNumId w:val="0"/>
  </w:num>
  <w:num w:numId="7" w16cid:durableId="438257958">
    <w:abstractNumId w:val="2"/>
  </w:num>
  <w:num w:numId="8" w16cid:durableId="2090615358">
    <w:abstractNumId w:val="19"/>
  </w:num>
  <w:num w:numId="9" w16cid:durableId="2134326291">
    <w:abstractNumId w:val="13"/>
  </w:num>
  <w:num w:numId="10" w16cid:durableId="1839615676">
    <w:abstractNumId w:val="23"/>
  </w:num>
  <w:num w:numId="11" w16cid:durableId="36974630">
    <w:abstractNumId w:val="7"/>
  </w:num>
  <w:num w:numId="12" w16cid:durableId="1291013353">
    <w:abstractNumId w:val="27"/>
  </w:num>
  <w:num w:numId="13" w16cid:durableId="1647971927">
    <w:abstractNumId w:val="24"/>
  </w:num>
  <w:num w:numId="14" w16cid:durableId="1147160337">
    <w:abstractNumId w:val="25"/>
  </w:num>
  <w:num w:numId="15" w16cid:durableId="52702788">
    <w:abstractNumId w:val="29"/>
  </w:num>
  <w:num w:numId="16" w16cid:durableId="1069112441">
    <w:abstractNumId w:val="9"/>
  </w:num>
  <w:num w:numId="17" w16cid:durableId="299959679">
    <w:abstractNumId w:val="18"/>
  </w:num>
  <w:num w:numId="18" w16cid:durableId="1600408494">
    <w:abstractNumId w:val="12"/>
  </w:num>
  <w:num w:numId="19" w16cid:durableId="970862525">
    <w:abstractNumId w:val="15"/>
  </w:num>
  <w:num w:numId="20" w16cid:durableId="365761549">
    <w:abstractNumId w:val="22"/>
  </w:num>
  <w:num w:numId="21" w16cid:durableId="2112968679">
    <w:abstractNumId w:val="17"/>
  </w:num>
  <w:num w:numId="22" w16cid:durableId="1307124161">
    <w:abstractNumId w:val="21"/>
  </w:num>
  <w:num w:numId="23" w16cid:durableId="1934820291">
    <w:abstractNumId w:val="6"/>
  </w:num>
  <w:num w:numId="24" w16cid:durableId="54283639">
    <w:abstractNumId w:val="20"/>
  </w:num>
  <w:num w:numId="25" w16cid:durableId="528223856">
    <w:abstractNumId w:val="14"/>
  </w:num>
  <w:num w:numId="26" w16cid:durableId="1886867017">
    <w:abstractNumId w:val="8"/>
  </w:num>
  <w:num w:numId="27" w16cid:durableId="81923005">
    <w:abstractNumId w:val="11"/>
  </w:num>
  <w:num w:numId="28" w16cid:durableId="203040332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6A5"/>
    <w:rsid w:val="0000693F"/>
    <w:rsid w:val="00011B8C"/>
    <w:rsid w:val="00012777"/>
    <w:rsid w:val="00012BCB"/>
    <w:rsid w:val="00013582"/>
    <w:rsid w:val="000144E5"/>
    <w:rsid w:val="0001524A"/>
    <w:rsid w:val="00016117"/>
    <w:rsid w:val="0001759E"/>
    <w:rsid w:val="00023FE0"/>
    <w:rsid w:val="00024F95"/>
    <w:rsid w:val="00025342"/>
    <w:rsid w:val="0002696C"/>
    <w:rsid w:val="00027121"/>
    <w:rsid w:val="000331F5"/>
    <w:rsid w:val="0003779D"/>
    <w:rsid w:val="000407D8"/>
    <w:rsid w:val="00042CC4"/>
    <w:rsid w:val="00043648"/>
    <w:rsid w:val="00043EF7"/>
    <w:rsid w:val="00045785"/>
    <w:rsid w:val="0005084A"/>
    <w:rsid w:val="00053D48"/>
    <w:rsid w:val="0005412D"/>
    <w:rsid w:val="00055306"/>
    <w:rsid w:val="00056501"/>
    <w:rsid w:val="000659C6"/>
    <w:rsid w:val="00067076"/>
    <w:rsid w:val="00070A38"/>
    <w:rsid w:val="00070D3C"/>
    <w:rsid w:val="00074590"/>
    <w:rsid w:val="0007463C"/>
    <w:rsid w:val="000748BD"/>
    <w:rsid w:val="00075B07"/>
    <w:rsid w:val="00076FE7"/>
    <w:rsid w:val="00081C34"/>
    <w:rsid w:val="00082E25"/>
    <w:rsid w:val="00086527"/>
    <w:rsid w:val="00086562"/>
    <w:rsid w:val="00093BA6"/>
    <w:rsid w:val="00094A7C"/>
    <w:rsid w:val="00095A9E"/>
    <w:rsid w:val="00097C91"/>
    <w:rsid w:val="000A4D0D"/>
    <w:rsid w:val="000A7C33"/>
    <w:rsid w:val="000B181C"/>
    <w:rsid w:val="000B1DC6"/>
    <w:rsid w:val="000B2702"/>
    <w:rsid w:val="000B6977"/>
    <w:rsid w:val="000B7B09"/>
    <w:rsid w:val="000C04DB"/>
    <w:rsid w:val="000C0CF7"/>
    <w:rsid w:val="000C342F"/>
    <w:rsid w:val="000C4A49"/>
    <w:rsid w:val="000C5428"/>
    <w:rsid w:val="000D4725"/>
    <w:rsid w:val="000D5A66"/>
    <w:rsid w:val="000D5AFD"/>
    <w:rsid w:val="000D5D6B"/>
    <w:rsid w:val="000E1E20"/>
    <w:rsid w:val="000E238F"/>
    <w:rsid w:val="000E362C"/>
    <w:rsid w:val="000E368E"/>
    <w:rsid w:val="000E4473"/>
    <w:rsid w:val="000E49E8"/>
    <w:rsid w:val="000E5EA9"/>
    <w:rsid w:val="000E7177"/>
    <w:rsid w:val="000E72FC"/>
    <w:rsid w:val="000E7959"/>
    <w:rsid w:val="000F0518"/>
    <w:rsid w:val="000F0A73"/>
    <w:rsid w:val="000F69E7"/>
    <w:rsid w:val="000F6E51"/>
    <w:rsid w:val="000F7FB0"/>
    <w:rsid w:val="00100795"/>
    <w:rsid w:val="00102250"/>
    <w:rsid w:val="00104B5A"/>
    <w:rsid w:val="0010566F"/>
    <w:rsid w:val="001075A0"/>
    <w:rsid w:val="00113CC6"/>
    <w:rsid w:val="0011764E"/>
    <w:rsid w:val="00120619"/>
    <w:rsid w:val="00125B60"/>
    <w:rsid w:val="00130E43"/>
    <w:rsid w:val="0013158B"/>
    <w:rsid w:val="001319E9"/>
    <w:rsid w:val="001322FF"/>
    <w:rsid w:val="00134FC0"/>
    <w:rsid w:val="00136669"/>
    <w:rsid w:val="00137794"/>
    <w:rsid w:val="00137F8D"/>
    <w:rsid w:val="00141D84"/>
    <w:rsid w:val="00142811"/>
    <w:rsid w:val="0015121A"/>
    <w:rsid w:val="001523C6"/>
    <w:rsid w:val="00152DA4"/>
    <w:rsid w:val="0015454E"/>
    <w:rsid w:val="00162988"/>
    <w:rsid w:val="001637EA"/>
    <w:rsid w:val="0017331A"/>
    <w:rsid w:val="0018397E"/>
    <w:rsid w:val="00184669"/>
    <w:rsid w:val="0018478B"/>
    <w:rsid w:val="00186405"/>
    <w:rsid w:val="001916FF"/>
    <w:rsid w:val="00193091"/>
    <w:rsid w:val="0019445C"/>
    <w:rsid w:val="001952FA"/>
    <w:rsid w:val="001972FF"/>
    <w:rsid w:val="001B13E5"/>
    <w:rsid w:val="001B2120"/>
    <w:rsid w:val="001B4D3B"/>
    <w:rsid w:val="001B708B"/>
    <w:rsid w:val="001B76F3"/>
    <w:rsid w:val="001C0582"/>
    <w:rsid w:val="001C1B9A"/>
    <w:rsid w:val="001C3CE1"/>
    <w:rsid w:val="001C5B46"/>
    <w:rsid w:val="001C77B7"/>
    <w:rsid w:val="001D0B6F"/>
    <w:rsid w:val="001D2165"/>
    <w:rsid w:val="001D273B"/>
    <w:rsid w:val="001D3DBC"/>
    <w:rsid w:val="001D5505"/>
    <w:rsid w:val="001D6ED0"/>
    <w:rsid w:val="001E3305"/>
    <w:rsid w:val="001E632A"/>
    <w:rsid w:val="001F057E"/>
    <w:rsid w:val="001F41FB"/>
    <w:rsid w:val="001F6218"/>
    <w:rsid w:val="001F6ACD"/>
    <w:rsid w:val="002007A9"/>
    <w:rsid w:val="00200C10"/>
    <w:rsid w:val="00201D8A"/>
    <w:rsid w:val="00202B83"/>
    <w:rsid w:val="00203C06"/>
    <w:rsid w:val="00205AAC"/>
    <w:rsid w:val="00205C8E"/>
    <w:rsid w:val="00205FC0"/>
    <w:rsid w:val="0020634D"/>
    <w:rsid w:val="00207816"/>
    <w:rsid w:val="0021081B"/>
    <w:rsid w:val="00212D75"/>
    <w:rsid w:val="002142E8"/>
    <w:rsid w:val="00214958"/>
    <w:rsid w:val="00214B22"/>
    <w:rsid w:val="002150FF"/>
    <w:rsid w:val="00215817"/>
    <w:rsid w:val="00220989"/>
    <w:rsid w:val="00220E57"/>
    <w:rsid w:val="002223A7"/>
    <w:rsid w:val="002234CE"/>
    <w:rsid w:val="002255F6"/>
    <w:rsid w:val="00235B38"/>
    <w:rsid w:val="00241262"/>
    <w:rsid w:val="00242EFE"/>
    <w:rsid w:val="002436EC"/>
    <w:rsid w:val="0024473C"/>
    <w:rsid w:val="002472E8"/>
    <w:rsid w:val="00247D88"/>
    <w:rsid w:val="00252538"/>
    <w:rsid w:val="00252A07"/>
    <w:rsid w:val="002542CE"/>
    <w:rsid w:val="0025524B"/>
    <w:rsid w:val="00260B12"/>
    <w:rsid w:val="00266045"/>
    <w:rsid w:val="0026612F"/>
    <w:rsid w:val="002678DE"/>
    <w:rsid w:val="00270118"/>
    <w:rsid w:val="0027288A"/>
    <w:rsid w:val="002743E5"/>
    <w:rsid w:val="00274828"/>
    <w:rsid w:val="00277A31"/>
    <w:rsid w:val="0028110B"/>
    <w:rsid w:val="002815DF"/>
    <w:rsid w:val="002841ED"/>
    <w:rsid w:val="00287635"/>
    <w:rsid w:val="0028796B"/>
    <w:rsid w:val="0029141E"/>
    <w:rsid w:val="00293099"/>
    <w:rsid w:val="002A2379"/>
    <w:rsid w:val="002A72C0"/>
    <w:rsid w:val="002B0193"/>
    <w:rsid w:val="002B39C2"/>
    <w:rsid w:val="002B458B"/>
    <w:rsid w:val="002B4AF6"/>
    <w:rsid w:val="002B5450"/>
    <w:rsid w:val="002B5831"/>
    <w:rsid w:val="002B7667"/>
    <w:rsid w:val="002C0CE6"/>
    <w:rsid w:val="002C0D71"/>
    <w:rsid w:val="002C2913"/>
    <w:rsid w:val="002C4A59"/>
    <w:rsid w:val="002C6FDE"/>
    <w:rsid w:val="002E0160"/>
    <w:rsid w:val="002F2D68"/>
    <w:rsid w:val="002F4FCB"/>
    <w:rsid w:val="002F53B1"/>
    <w:rsid w:val="002F5E71"/>
    <w:rsid w:val="002F7A2C"/>
    <w:rsid w:val="002F7D60"/>
    <w:rsid w:val="00300494"/>
    <w:rsid w:val="003020C1"/>
    <w:rsid w:val="00303BFF"/>
    <w:rsid w:val="00307648"/>
    <w:rsid w:val="00310D02"/>
    <w:rsid w:val="00314AB6"/>
    <w:rsid w:val="0032122A"/>
    <w:rsid w:val="00324CF5"/>
    <w:rsid w:val="003314A2"/>
    <w:rsid w:val="00333314"/>
    <w:rsid w:val="0033770A"/>
    <w:rsid w:val="00337C53"/>
    <w:rsid w:val="00340A28"/>
    <w:rsid w:val="00342367"/>
    <w:rsid w:val="003511F5"/>
    <w:rsid w:val="003526B2"/>
    <w:rsid w:val="0035452F"/>
    <w:rsid w:val="00355568"/>
    <w:rsid w:val="00361B84"/>
    <w:rsid w:val="003672E2"/>
    <w:rsid w:val="0037322C"/>
    <w:rsid w:val="003761D8"/>
    <w:rsid w:val="00382D4A"/>
    <w:rsid w:val="00384730"/>
    <w:rsid w:val="0038634F"/>
    <w:rsid w:val="00387105"/>
    <w:rsid w:val="00387A5B"/>
    <w:rsid w:val="00390E0B"/>
    <w:rsid w:val="00391CE9"/>
    <w:rsid w:val="00392E4D"/>
    <w:rsid w:val="0039644E"/>
    <w:rsid w:val="003A0F64"/>
    <w:rsid w:val="003A3EC0"/>
    <w:rsid w:val="003A3F80"/>
    <w:rsid w:val="003A7CC7"/>
    <w:rsid w:val="003B20FD"/>
    <w:rsid w:val="003B418E"/>
    <w:rsid w:val="003B5118"/>
    <w:rsid w:val="003C2920"/>
    <w:rsid w:val="003C38E4"/>
    <w:rsid w:val="003C6B65"/>
    <w:rsid w:val="003C6CCD"/>
    <w:rsid w:val="003D0DE1"/>
    <w:rsid w:val="003D23DD"/>
    <w:rsid w:val="003D2A3F"/>
    <w:rsid w:val="003D6165"/>
    <w:rsid w:val="003D7A20"/>
    <w:rsid w:val="003E099A"/>
    <w:rsid w:val="003E15E7"/>
    <w:rsid w:val="003E1679"/>
    <w:rsid w:val="003E23F7"/>
    <w:rsid w:val="003E3968"/>
    <w:rsid w:val="003E45BB"/>
    <w:rsid w:val="003E4A30"/>
    <w:rsid w:val="003E5226"/>
    <w:rsid w:val="003E62D9"/>
    <w:rsid w:val="003E6461"/>
    <w:rsid w:val="003F1B68"/>
    <w:rsid w:val="003F1E4E"/>
    <w:rsid w:val="003F4661"/>
    <w:rsid w:val="003F5BD6"/>
    <w:rsid w:val="00407153"/>
    <w:rsid w:val="004113AB"/>
    <w:rsid w:val="0041219B"/>
    <w:rsid w:val="0041316F"/>
    <w:rsid w:val="0041345B"/>
    <w:rsid w:val="00420EB6"/>
    <w:rsid w:val="004213BC"/>
    <w:rsid w:val="0042605A"/>
    <w:rsid w:val="00431947"/>
    <w:rsid w:val="004379EC"/>
    <w:rsid w:val="00442782"/>
    <w:rsid w:val="00442CAE"/>
    <w:rsid w:val="00446389"/>
    <w:rsid w:val="00447EC6"/>
    <w:rsid w:val="00447F5D"/>
    <w:rsid w:val="00450D18"/>
    <w:rsid w:val="00451C33"/>
    <w:rsid w:val="004549CE"/>
    <w:rsid w:val="004606FC"/>
    <w:rsid w:val="00463E9A"/>
    <w:rsid w:val="00471714"/>
    <w:rsid w:val="0047491A"/>
    <w:rsid w:val="00475D72"/>
    <w:rsid w:val="004844C2"/>
    <w:rsid w:val="004904EA"/>
    <w:rsid w:val="0049055B"/>
    <w:rsid w:val="00493AF2"/>
    <w:rsid w:val="00493BC0"/>
    <w:rsid w:val="004A0375"/>
    <w:rsid w:val="004A1533"/>
    <w:rsid w:val="004B007B"/>
    <w:rsid w:val="004B0DB1"/>
    <w:rsid w:val="004B196D"/>
    <w:rsid w:val="004B1FCA"/>
    <w:rsid w:val="004C30BF"/>
    <w:rsid w:val="004C443C"/>
    <w:rsid w:val="004C5AEC"/>
    <w:rsid w:val="004C7F26"/>
    <w:rsid w:val="004D10FD"/>
    <w:rsid w:val="004D1845"/>
    <w:rsid w:val="004D19A5"/>
    <w:rsid w:val="004D2825"/>
    <w:rsid w:val="004D4627"/>
    <w:rsid w:val="004D52D1"/>
    <w:rsid w:val="004D55D0"/>
    <w:rsid w:val="004E3940"/>
    <w:rsid w:val="004E3C6B"/>
    <w:rsid w:val="004E7B95"/>
    <w:rsid w:val="004F23CB"/>
    <w:rsid w:val="004F590D"/>
    <w:rsid w:val="004F7E6F"/>
    <w:rsid w:val="00501697"/>
    <w:rsid w:val="00501804"/>
    <w:rsid w:val="00501AE5"/>
    <w:rsid w:val="005062FA"/>
    <w:rsid w:val="00506891"/>
    <w:rsid w:val="00506981"/>
    <w:rsid w:val="00507B6B"/>
    <w:rsid w:val="005108B9"/>
    <w:rsid w:val="005135F9"/>
    <w:rsid w:val="005144CE"/>
    <w:rsid w:val="00521A4B"/>
    <w:rsid w:val="005230DC"/>
    <w:rsid w:val="00523F91"/>
    <w:rsid w:val="00525178"/>
    <w:rsid w:val="005301FE"/>
    <w:rsid w:val="00532CA2"/>
    <w:rsid w:val="00536A85"/>
    <w:rsid w:val="00540FBF"/>
    <w:rsid w:val="00542428"/>
    <w:rsid w:val="00543FCE"/>
    <w:rsid w:val="005537BF"/>
    <w:rsid w:val="005551DC"/>
    <w:rsid w:val="00556714"/>
    <w:rsid w:val="0056557C"/>
    <w:rsid w:val="0056565B"/>
    <w:rsid w:val="00565D85"/>
    <w:rsid w:val="005663F1"/>
    <w:rsid w:val="00566A7C"/>
    <w:rsid w:val="00566AF8"/>
    <w:rsid w:val="005670FD"/>
    <w:rsid w:val="0057153B"/>
    <w:rsid w:val="0058110A"/>
    <w:rsid w:val="00585F3B"/>
    <w:rsid w:val="00596E79"/>
    <w:rsid w:val="005A0002"/>
    <w:rsid w:val="005A0F7A"/>
    <w:rsid w:val="005A48F1"/>
    <w:rsid w:val="005B25DE"/>
    <w:rsid w:val="005B3509"/>
    <w:rsid w:val="005B433D"/>
    <w:rsid w:val="005C13E6"/>
    <w:rsid w:val="005C30AE"/>
    <w:rsid w:val="005D4CD0"/>
    <w:rsid w:val="005D6D1A"/>
    <w:rsid w:val="005E24EF"/>
    <w:rsid w:val="005E47A6"/>
    <w:rsid w:val="005E485C"/>
    <w:rsid w:val="005E4D15"/>
    <w:rsid w:val="005E5468"/>
    <w:rsid w:val="005F1F07"/>
    <w:rsid w:val="005F3DE8"/>
    <w:rsid w:val="005F618A"/>
    <w:rsid w:val="0060239E"/>
    <w:rsid w:val="006040F6"/>
    <w:rsid w:val="006159FB"/>
    <w:rsid w:val="006216A5"/>
    <w:rsid w:val="00623E25"/>
    <w:rsid w:val="0062718E"/>
    <w:rsid w:val="00631736"/>
    <w:rsid w:val="00631754"/>
    <w:rsid w:val="006367C3"/>
    <w:rsid w:val="00637A62"/>
    <w:rsid w:val="00642000"/>
    <w:rsid w:val="0064200C"/>
    <w:rsid w:val="006437E1"/>
    <w:rsid w:val="0064442F"/>
    <w:rsid w:val="0064449E"/>
    <w:rsid w:val="00644DFA"/>
    <w:rsid w:val="00647E31"/>
    <w:rsid w:val="006511CE"/>
    <w:rsid w:val="00656EAB"/>
    <w:rsid w:val="006579BA"/>
    <w:rsid w:val="006641D4"/>
    <w:rsid w:val="006662C6"/>
    <w:rsid w:val="00666560"/>
    <w:rsid w:val="006665BF"/>
    <w:rsid w:val="00676E5E"/>
    <w:rsid w:val="006821E3"/>
    <w:rsid w:val="00697112"/>
    <w:rsid w:val="006A011D"/>
    <w:rsid w:val="006A402A"/>
    <w:rsid w:val="006B14A5"/>
    <w:rsid w:val="006B2A3D"/>
    <w:rsid w:val="006B2CFA"/>
    <w:rsid w:val="006B3558"/>
    <w:rsid w:val="006B4FEE"/>
    <w:rsid w:val="006B63E9"/>
    <w:rsid w:val="006C3492"/>
    <w:rsid w:val="006C6119"/>
    <w:rsid w:val="006C6841"/>
    <w:rsid w:val="006C76D7"/>
    <w:rsid w:val="006D3E2D"/>
    <w:rsid w:val="006D5CD4"/>
    <w:rsid w:val="006D6E3F"/>
    <w:rsid w:val="006D7087"/>
    <w:rsid w:val="006D7EA0"/>
    <w:rsid w:val="006E0D65"/>
    <w:rsid w:val="006E1922"/>
    <w:rsid w:val="006E3962"/>
    <w:rsid w:val="006E39B1"/>
    <w:rsid w:val="006E4A38"/>
    <w:rsid w:val="006E53B3"/>
    <w:rsid w:val="006E595E"/>
    <w:rsid w:val="006E5D9E"/>
    <w:rsid w:val="006F08C3"/>
    <w:rsid w:val="006F13CD"/>
    <w:rsid w:val="006F3E7E"/>
    <w:rsid w:val="00700CEB"/>
    <w:rsid w:val="007015DF"/>
    <w:rsid w:val="00701A99"/>
    <w:rsid w:val="00701F26"/>
    <w:rsid w:val="00703EF6"/>
    <w:rsid w:val="0070725B"/>
    <w:rsid w:val="00707C30"/>
    <w:rsid w:val="0071605C"/>
    <w:rsid w:val="00716496"/>
    <w:rsid w:val="00723347"/>
    <w:rsid w:val="00731F14"/>
    <w:rsid w:val="00733B45"/>
    <w:rsid w:val="00734C8F"/>
    <w:rsid w:val="007352B6"/>
    <w:rsid w:val="0074019B"/>
    <w:rsid w:val="00745982"/>
    <w:rsid w:val="00747650"/>
    <w:rsid w:val="00755C39"/>
    <w:rsid w:val="00756838"/>
    <w:rsid w:val="0076002D"/>
    <w:rsid w:val="00760952"/>
    <w:rsid w:val="0076246F"/>
    <w:rsid w:val="007624C1"/>
    <w:rsid w:val="00765246"/>
    <w:rsid w:val="00765BAD"/>
    <w:rsid w:val="0076616E"/>
    <w:rsid w:val="00772F32"/>
    <w:rsid w:val="00776B37"/>
    <w:rsid w:val="00781CFC"/>
    <w:rsid w:val="00783D7C"/>
    <w:rsid w:val="00790735"/>
    <w:rsid w:val="00791BFD"/>
    <w:rsid w:val="00792EF6"/>
    <w:rsid w:val="00793736"/>
    <w:rsid w:val="00794B82"/>
    <w:rsid w:val="007963B8"/>
    <w:rsid w:val="007A4FD2"/>
    <w:rsid w:val="007A5BC3"/>
    <w:rsid w:val="007A5D10"/>
    <w:rsid w:val="007A65D2"/>
    <w:rsid w:val="007B3E6A"/>
    <w:rsid w:val="007B4789"/>
    <w:rsid w:val="007B61DA"/>
    <w:rsid w:val="007B6C89"/>
    <w:rsid w:val="007C144E"/>
    <w:rsid w:val="007C4150"/>
    <w:rsid w:val="007C7896"/>
    <w:rsid w:val="007D6E72"/>
    <w:rsid w:val="007E0100"/>
    <w:rsid w:val="007E24E4"/>
    <w:rsid w:val="007E28BC"/>
    <w:rsid w:val="007E3F4E"/>
    <w:rsid w:val="007E4479"/>
    <w:rsid w:val="007E7253"/>
    <w:rsid w:val="007F25BB"/>
    <w:rsid w:val="007F5B09"/>
    <w:rsid w:val="007F5F3D"/>
    <w:rsid w:val="007F77A7"/>
    <w:rsid w:val="007F7F87"/>
    <w:rsid w:val="0080007D"/>
    <w:rsid w:val="0080305C"/>
    <w:rsid w:val="0080339B"/>
    <w:rsid w:val="0080420B"/>
    <w:rsid w:val="008054A8"/>
    <w:rsid w:val="008079DB"/>
    <w:rsid w:val="0081404C"/>
    <w:rsid w:val="008166DA"/>
    <w:rsid w:val="008173A4"/>
    <w:rsid w:val="008176A7"/>
    <w:rsid w:val="00820427"/>
    <w:rsid w:val="008212EB"/>
    <w:rsid w:val="00822E12"/>
    <w:rsid w:val="0082329E"/>
    <w:rsid w:val="00835C6D"/>
    <w:rsid w:val="00836904"/>
    <w:rsid w:val="0084475E"/>
    <w:rsid w:val="00844FA4"/>
    <w:rsid w:val="00845E19"/>
    <w:rsid w:val="0085256E"/>
    <w:rsid w:val="00857DEF"/>
    <w:rsid w:val="008606B4"/>
    <w:rsid w:val="0086366E"/>
    <w:rsid w:val="008644B7"/>
    <w:rsid w:val="00865CFC"/>
    <w:rsid w:val="0087363B"/>
    <w:rsid w:val="00881CB8"/>
    <w:rsid w:val="0088348C"/>
    <w:rsid w:val="00883665"/>
    <w:rsid w:val="008841C2"/>
    <w:rsid w:val="00884A50"/>
    <w:rsid w:val="00884CD7"/>
    <w:rsid w:val="0088625F"/>
    <w:rsid w:val="00893EE8"/>
    <w:rsid w:val="00894A4E"/>
    <w:rsid w:val="008979DE"/>
    <w:rsid w:val="008A0703"/>
    <w:rsid w:val="008A4887"/>
    <w:rsid w:val="008A4CA2"/>
    <w:rsid w:val="008A587F"/>
    <w:rsid w:val="008B3E4F"/>
    <w:rsid w:val="008B61DA"/>
    <w:rsid w:val="008B70F8"/>
    <w:rsid w:val="008C1CCE"/>
    <w:rsid w:val="008C542B"/>
    <w:rsid w:val="008C69A9"/>
    <w:rsid w:val="008D0914"/>
    <w:rsid w:val="008D7CD2"/>
    <w:rsid w:val="008D7FC9"/>
    <w:rsid w:val="008E069C"/>
    <w:rsid w:val="008E0CC3"/>
    <w:rsid w:val="008E0ED3"/>
    <w:rsid w:val="008E2468"/>
    <w:rsid w:val="008E34A5"/>
    <w:rsid w:val="008E402F"/>
    <w:rsid w:val="008E4609"/>
    <w:rsid w:val="008E4FA0"/>
    <w:rsid w:val="008F1406"/>
    <w:rsid w:val="008F3549"/>
    <w:rsid w:val="008F5EBC"/>
    <w:rsid w:val="008F6A9C"/>
    <w:rsid w:val="009010DA"/>
    <w:rsid w:val="009215E3"/>
    <w:rsid w:val="0092264A"/>
    <w:rsid w:val="00924FC6"/>
    <w:rsid w:val="00926449"/>
    <w:rsid w:val="0092647B"/>
    <w:rsid w:val="00931F11"/>
    <w:rsid w:val="009342C9"/>
    <w:rsid w:val="00934B61"/>
    <w:rsid w:val="00940D8B"/>
    <w:rsid w:val="00940EF7"/>
    <w:rsid w:val="009433EF"/>
    <w:rsid w:val="0094379C"/>
    <w:rsid w:val="00951B6A"/>
    <w:rsid w:val="00951D87"/>
    <w:rsid w:val="00953A3C"/>
    <w:rsid w:val="009547B8"/>
    <w:rsid w:val="00960837"/>
    <w:rsid w:val="00965A3E"/>
    <w:rsid w:val="0097157E"/>
    <w:rsid w:val="009724AF"/>
    <w:rsid w:val="00981084"/>
    <w:rsid w:val="009825AB"/>
    <w:rsid w:val="00984602"/>
    <w:rsid w:val="00986255"/>
    <w:rsid w:val="00987359"/>
    <w:rsid w:val="009978AA"/>
    <w:rsid w:val="009A3765"/>
    <w:rsid w:val="009A4BD5"/>
    <w:rsid w:val="009A4FDC"/>
    <w:rsid w:val="009A73C2"/>
    <w:rsid w:val="009B61C9"/>
    <w:rsid w:val="009C644D"/>
    <w:rsid w:val="009C6E2B"/>
    <w:rsid w:val="009C7844"/>
    <w:rsid w:val="009D0FEF"/>
    <w:rsid w:val="009D1208"/>
    <w:rsid w:val="009D377C"/>
    <w:rsid w:val="009E1D09"/>
    <w:rsid w:val="009E5475"/>
    <w:rsid w:val="009F265C"/>
    <w:rsid w:val="009F63E5"/>
    <w:rsid w:val="009F7FEC"/>
    <w:rsid w:val="00A00D6B"/>
    <w:rsid w:val="00A116F6"/>
    <w:rsid w:val="00A1457B"/>
    <w:rsid w:val="00A158CA"/>
    <w:rsid w:val="00A17E47"/>
    <w:rsid w:val="00A22C2C"/>
    <w:rsid w:val="00A31338"/>
    <w:rsid w:val="00A318E5"/>
    <w:rsid w:val="00A324CF"/>
    <w:rsid w:val="00A3302D"/>
    <w:rsid w:val="00A37962"/>
    <w:rsid w:val="00A414DF"/>
    <w:rsid w:val="00A45A5C"/>
    <w:rsid w:val="00A52CBE"/>
    <w:rsid w:val="00A54D61"/>
    <w:rsid w:val="00A54DE8"/>
    <w:rsid w:val="00A563EE"/>
    <w:rsid w:val="00A572A1"/>
    <w:rsid w:val="00A61C35"/>
    <w:rsid w:val="00A62E1E"/>
    <w:rsid w:val="00A63AF6"/>
    <w:rsid w:val="00A641B0"/>
    <w:rsid w:val="00A7415D"/>
    <w:rsid w:val="00A74932"/>
    <w:rsid w:val="00A753C4"/>
    <w:rsid w:val="00A77A89"/>
    <w:rsid w:val="00A8042D"/>
    <w:rsid w:val="00A833A7"/>
    <w:rsid w:val="00A844C9"/>
    <w:rsid w:val="00A84F93"/>
    <w:rsid w:val="00A90053"/>
    <w:rsid w:val="00A90369"/>
    <w:rsid w:val="00AA08EA"/>
    <w:rsid w:val="00AA3C90"/>
    <w:rsid w:val="00AA496B"/>
    <w:rsid w:val="00AA5263"/>
    <w:rsid w:val="00AA5A9D"/>
    <w:rsid w:val="00AA7E9F"/>
    <w:rsid w:val="00AB3CE2"/>
    <w:rsid w:val="00AB6BC3"/>
    <w:rsid w:val="00AC31FC"/>
    <w:rsid w:val="00AC37DD"/>
    <w:rsid w:val="00AD485E"/>
    <w:rsid w:val="00AD77D7"/>
    <w:rsid w:val="00AE0DAA"/>
    <w:rsid w:val="00AE3074"/>
    <w:rsid w:val="00B00C63"/>
    <w:rsid w:val="00B07636"/>
    <w:rsid w:val="00B11BC7"/>
    <w:rsid w:val="00B12A41"/>
    <w:rsid w:val="00B12F6C"/>
    <w:rsid w:val="00B14F54"/>
    <w:rsid w:val="00B16CBF"/>
    <w:rsid w:val="00B17F32"/>
    <w:rsid w:val="00B24F24"/>
    <w:rsid w:val="00B3026E"/>
    <w:rsid w:val="00B367A6"/>
    <w:rsid w:val="00B37805"/>
    <w:rsid w:val="00B37EC4"/>
    <w:rsid w:val="00B4093F"/>
    <w:rsid w:val="00B4282E"/>
    <w:rsid w:val="00B522AD"/>
    <w:rsid w:val="00B53BAC"/>
    <w:rsid w:val="00B549D7"/>
    <w:rsid w:val="00B56851"/>
    <w:rsid w:val="00B56C76"/>
    <w:rsid w:val="00B57D2C"/>
    <w:rsid w:val="00B61304"/>
    <w:rsid w:val="00B67B40"/>
    <w:rsid w:val="00B70AD5"/>
    <w:rsid w:val="00B711F9"/>
    <w:rsid w:val="00B737CE"/>
    <w:rsid w:val="00B74229"/>
    <w:rsid w:val="00B81C77"/>
    <w:rsid w:val="00B81D6E"/>
    <w:rsid w:val="00B823B4"/>
    <w:rsid w:val="00B8360C"/>
    <w:rsid w:val="00B85FED"/>
    <w:rsid w:val="00B95C02"/>
    <w:rsid w:val="00BA1E4F"/>
    <w:rsid w:val="00BA7974"/>
    <w:rsid w:val="00BB3DD0"/>
    <w:rsid w:val="00BB5640"/>
    <w:rsid w:val="00BC6806"/>
    <w:rsid w:val="00BC730E"/>
    <w:rsid w:val="00BD07FD"/>
    <w:rsid w:val="00BD17DF"/>
    <w:rsid w:val="00BD2BC5"/>
    <w:rsid w:val="00BD41E4"/>
    <w:rsid w:val="00BD53B3"/>
    <w:rsid w:val="00BD6E03"/>
    <w:rsid w:val="00BE5C4B"/>
    <w:rsid w:val="00BE7782"/>
    <w:rsid w:val="00BE7A58"/>
    <w:rsid w:val="00BF10BB"/>
    <w:rsid w:val="00BF2398"/>
    <w:rsid w:val="00C11CD9"/>
    <w:rsid w:val="00C138DA"/>
    <w:rsid w:val="00C14331"/>
    <w:rsid w:val="00C16FB8"/>
    <w:rsid w:val="00C201E8"/>
    <w:rsid w:val="00C2353F"/>
    <w:rsid w:val="00C25811"/>
    <w:rsid w:val="00C3096F"/>
    <w:rsid w:val="00C31E49"/>
    <w:rsid w:val="00C32627"/>
    <w:rsid w:val="00C34D46"/>
    <w:rsid w:val="00C50A9E"/>
    <w:rsid w:val="00C5266E"/>
    <w:rsid w:val="00C5285D"/>
    <w:rsid w:val="00C5572D"/>
    <w:rsid w:val="00C60B50"/>
    <w:rsid w:val="00C62AC8"/>
    <w:rsid w:val="00C630DA"/>
    <w:rsid w:val="00C64651"/>
    <w:rsid w:val="00C66944"/>
    <w:rsid w:val="00C66E2E"/>
    <w:rsid w:val="00C7340C"/>
    <w:rsid w:val="00C76C25"/>
    <w:rsid w:val="00C8117C"/>
    <w:rsid w:val="00C81288"/>
    <w:rsid w:val="00C83532"/>
    <w:rsid w:val="00C84E60"/>
    <w:rsid w:val="00C86368"/>
    <w:rsid w:val="00C86DC4"/>
    <w:rsid w:val="00C86EA1"/>
    <w:rsid w:val="00C86EFE"/>
    <w:rsid w:val="00C87489"/>
    <w:rsid w:val="00C879EE"/>
    <w:rsid w:val="00C903DE"/>
    <w:rsid w:val="00C92F40"/>
    <w:rsid w:val="00C93859"/>
    <w:rsid w:val="00C94D65"/>
    <w:rsid w:val="00C968B3"/>
    <w:rsid w:val="00CA79FA"/>
    <w:rsid w:val="00CB0B82"/>
    <w:rsid w:val="00CB1C51"/>
    <w:rsid w:val="00CB1FC7"/>
    <w:rsid w:val="00CC008C"/>
    <w:rsid w:val="00CC2144"/>
    <w:rsid w:val="00CC60B4"/>
    <w:rsid w:val="00CD0898"/>
    <w:rsid w:val="00CD15C4"/>
    <w:rsid w:val="00CD4092"/>
    <w:rsid w:val="00CD4826"/>
    <w:rsid w:val="00CD65A6"/>
    <w:rsid w:val="00CE0D4B"/>
    <w:rsid w:val="00CE7DFA"/>
    <w:rsid w:val="00CF44AD"/>
    <w:rsid w:val="00CF7D80"/>
    <w:rsid w:val="00D03D22"/>
    <w:rsid w:val="00D04028"/>
    <w:rsid w:val="00D126F7"/>
    <w:rsid w:val="00D158EE"/>
    <w:rsid w:val="00D1790A"/>
    <w:rsid w:val="00D23AF9"/>
    <w:rsid w:val="00D23BED"/>
    <w:rsid w:val="00D30166"/>
    <w:rsid w:val="00D307E8"/>
    <w:rsid w:val="00D32B8F"/>
    <w:rsid w:val="00D359BB"/>
    <w:rsid w:val="00D36BEB"/>
    <w:rsid w:val="00D37563"/>
    <w:rsid w:val="00D37B72"/>
    <w:rsid w:val="00D42042"/>
    <w:rsid w:val="00D436C7"/>
    <w:rsid w:val="00D43CB2"/>
    <w:rsid w:val="00D453FC"/>
    <w:rsid w:val="00D45814"/>
    <w:rsid w:val="00D61C9D"/>
    <w:rsid w:val="00D62923"/>
    <w:rsid w:val="00D63B55"/>
    <w:rsid w:val="00D63F9A"/>
    <w:rsid w:val="00D677E4"/>
    <w:rsid w:val="00D67E41"/>
    <w:rsid w:val="00D702A9"/>
    <w:rsid w:val="00D71E78"/>
    <w:rsid w:val="00D7390C"/>
    <w:rsid w:val="00D740D1"/>
    <w:rsid w:val="00D7496F"/>
    <w:rsid w:val="00D755B1"/>
    <w:rsid w:val="00D77FF8"/>
    <w:rsid w:val="00D80BEC"/>
    <w:rsid w:val="00D86FE6"/>
    <w:rsid w:val="00D909F1"/>
    <w:rsid w:val="00D91698"/>
    <w:rsid w:val="00D940C2"/>
    <w:rsid w:val="00D94EC2"/>
    <w:rsid w:val="00D956FD"/>
    <w:rsid w:val="00D95BA1"/>
    <w:rsid w:val="00DA0AF6"/>
    <w:rsid w:val="00DA1117"/>
    <w:rsid w:val="00DA1A60"/>
    <w:rsid w:val="00DA20C6"/>
    <w:rsid w:val="00DA4230"/>
    <w:rsid w:val="00DA4E28"/>
    <w:rsid w:val="00DA61B6"/>
    <w:rsid w:val="00DB0450"/>
    <w:rsid w:val="00DC23BD"/>
    <w:rsid w:val="00DC6B32"/>
    <w:rsid w:val="00DD0461"/>
    <w:rsid w:val="00DD0692"/>
    <w:rsid w:val="00DD109D"/>
    <w:rsid w:val="00DD43F5"/>
    <w:rsid w:val="00DE0DC2"/>
    <w:rsid w:val="00DE117A"/>
    <w:rsid w:val="00DF09B0"/>
    <w:rsid w:val="00DF2F05"/>
    <w:rsid w:val="00DF33AB"/>
    <w:rsid w:val="00DF582A"/>
    <w:rsid w:val="00E04DCD"/>
    <w:rsid w:val="00E05C78"/>
    <w:rsid w:val="00E10856"/>
    <w:rsid w:val="00E13169"/>
    <w:rsid w:val="00E15372"/>
    <w:rsid w:val="00E16AF9"/>
    <w:rsid w:val="00E222AF"/>
    <w:rsid w:val="00E2297A"/>
    <w:rsid w:val="00E22B52"/>
    <w:rsid w:val="00E235F0"/>
    <w:rsid w:val="00E26A88"/>
    <w:rsid w:val="00E26DC1"/>
    <w:rsid w:val="00E30B8B"/>
    <w:rsid w:val="00E31357"/>
    <w:rsid w:val="00E34883"/>
    <w:rsid w:val="00E40774"/>
    <w:rsid w:val="00E41872"/>
    <w:rsid w:val="00E445C0"/>
    <w:rsid w:val="00E4500E"/>
    <w:rsid w:val="00E45559"/>
    <w:rsid w:val="00E47CFD"/>
    <w:rsid w:val="00E50C10"/>
    <w:rsid w:val="00E523E0"/>
    <w:rsid w:val="00E52B37"/>
    <w:rsid w:val="00E52DDB"/>
    <w:rsid w:val="00E55DAD"/>
    <w:rsid w:val="00E56775"/>
    <w:rsid w:val="00E570F4"/>
    <w:rsid w:val="00E579FD"/>
    <w:rsid w:val="00E6051D"/>
    <w:rsid w:val="00E61C1F"/>
    <w:rsid w:val="00E63125"/>
    <w:rsid w:val="00E64A9E"/>
    <w:rsid w:val="00E64D7D"/>
    <w:rsid w:val="00E729FF"/>
    <w:rsid w:val="00E746C4"/>
    <w:rsid w:val="00E75CA9"/>
    <w:rsid w:val="00E767D7"/>
    <w:rsid w:val="00E81250"/>
    <w:rsid w:val="00E81508"/>
    <w:rsid w:val="00E8265C"/>
    <w:rsid w:val="00E85265"/>
    <w:rsid w:val="00E87198"/>
    <w:rsid w:val="00E905D7"/>
    <w:rsid w:val="00EA16F6"/>
    <w:rsid w:val="00EB2354"/>
    <w:rsid w:val="00EB2790"/>
    <w:rsid w:val="00EB2EAC"/>
    <w:rsid w:val="00EB4718"/>
    <w:rsid w:val="00EB5AC9"/>
    <w:rsid w:val="00EC1343"/>
    <w:rsid w:val="00EC4126"/>
    <w:rsid w:val="00ED1202"/>
    <w:rsid w:val="00ED575D"/>
    <w:rsid w:val="00ED6057"/>
    <w:rsid w:val="00ED62BE"/>
    <w:rsid w:val="00EE203C"/>
    <w:rsid w:val="00EE21A0"/>
    <w:rsid w:val="00EE26AD"/>
    <w:rsid w:val="00EE31B9"/>
    <w:rsid w:val="00EE44CA"/>
    <w:rsid w:val="00EE6A1C"/>
    <w:rsid w:val="00EE73DB"/>
    <w:rsid w:val="00EF2E72"/>
    <w:rsid w:val="00EF48C6"/>
    <w:rsid w:val="00EF4913"/>
    <w:rsid w:val="00EF5547"/>
    <w:rsid w:val="00EF5CD3"/>
    <w:rsid w:val="00F0003C"/>
    <w:rsid w:val="00F01C38"/>
    <w:rsid w:val="00F02FC0"/>
    <w:rsid w:val="00F05E03"/>
    <w:rsid w:val="00F10919"/>
    <w:rsid w:val="00F16432"/>
    <w:rsid w:val="00F16840"/>
    <w:rsid w:val="00F229C5"/>
    <w:rsid w:val="00F26DE7"/>
    <w:rsid w:val="00F31973"/>
    <w:rsid w:val="00F34F91"/>
    <w:rsid w:val="00F35507"/>
    <w:rsid w:val="00F35D9F"/>
    <w:rsid w:val="00F4184D"/>
    <w:rsid w:val="00F46E45"/>
    <w:rsid w:val="00F47103"/>
    <w:rsid w:val="00F479B8"/>
    <w:rsid w:val="00F54047"/>
    <w:rsid w:val="00F57329"/>
    <w:rsid w:val="00F6297B"/>
    <w:rsid w:val="00F7378A"/>
    <w:rsid w:val="00F737C6"/>
    <w:rsid w:val="00F74BA7"/>
    <w:rsid w:val="00F75012"/>
    <w:rsid w:val="00F75722"/>
    <w:rsid w:val="00F75922"/>
    <w:rsid w:val="00F75955"/>
    <w:rsid w:val="00F75E6A"/>
    <w:rsid w:val="00F76BC2"/>
    <w:rsid w:val="00F83789"/>
    <w:rsid w:val="00F905EE"/>
    <w:rsid w:val="00FA17B8"/>
    <w:rsid w:val="00FB0CBE"/>
    <w:rsid w:val="00FB2FBD"/>
    <w:rsid w:val="00FC0EBB"/>
    <w:rsid w:val="00FC331F"/>
    <w:rsid w:val="00FD0E8F"/>
    <w:rsid w:val="00FD3013"/>
    <w:rsid w:val="00FD4084"/>
    <w:rsid w:val="00FD7AEE"/>
    <w:rsid w:val="00FE07E0"/>
    <w:rsid w:val="00FE1C4D"/>
    <w:rsid w:val="00FE2080"/>
    <w:rsid w:val="00FE3859"/>
    <w:rsid w:val="00FE3BD3"/>
    <w:rsid w:val="00FE5005"/>
    <w:rsid w:val="00FE59FC"/>
    <w:rsid w:val="00FE64F9"/>
    <w:rsid w:val="00FF2040"/>
    <w:rsid w:val="00FF617B"/>
    <w:rsid w:val="00FF663B"/>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227A8"/>
  <w15:docId w15:val="{750EA391-8129-4F55-AE62-3A1F9D34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84A"/>
    <w:pPr>
      <w:jc w:val="both"/>
    </w:pPr>
    <w:rPr>
      <w:rFonts w:ascii="Arial" w:hAnsi="Arial"/>
    </w:rPr>
  </w:style>
  <w:style w:type="paragraph" w:styleId="Heading1">
    <w:name w:val="heading 1"/>
    <w:basedOn w:val="Normal"/>
    <w:next w:val="Normal"/>
    <w:link w:val="Heading1Char"/>
    <w:uiPriority w:val="9"/>
    <w:qFormat/>
    <w:rsid w:val="008E2468"/>
    <w:pPr>
      <w:keepNext/>
      <w:keepLines/>
      <w:numPr>
        <w:numId w:val="1"/>
      </w:numPr>
      <w:tabs>
        <w:tab w:val="left" w:pos="284"/>
      </w:tabs>
      <w:spacing w:before="480" w:after="0"/>
      <w:outlineLvl w:val="0"/>
    </w:pPr>
    <w:rPr>
      <w:rFonts w:eastAsiaTheme="majorEastAsia" w:cs="Arial"/>
      <w:b/>
      <w:bCs/>
      <w:lang w:val="et-EE"/>
    </w:rPr>
  </w:style>
  <w:style w:type="paragraph" w:styleId="Heading2">
    <w:name w:val="heading 2"/>
    <w:basedOn w:val="Normal"/>
    <w:next w:val="Normal"/>
    <w:link w:val="Heading2Char"/>
    <w:uiPriority w:val="9"/>
    <w:unhideWhenUsed/>
    <w:qFormat/>
    <w:rsid w:val="00883665"/>
    <w:pPr>
      <w:keepNext/>
      <w:keepLines/>
      <w:spacing w:before="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F2398"/>
    <w:pPr>
      <w:keepNext/>
      <w:keepLines/>
      <w:spacing w:before="0" w:after="0"/>
      <w:outlineLvl w:val="2"/>
    </w:pPr>
    <w:rPr>
      <w:rFonts w:eastAsiaTheme="majorEastAsia" w:cstheme="majorBidi"/>
      <w:b/>
      <w:bCs/>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883665"/>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6662C6"/>
    <w:pPr>
      <w:tabs>
        <w:tab w:val="right" w:leader="dot" w:pos="9890"/>
      </w:tabs>
      <w:spacing w:before="60" w:after="40"/>
      <w:ind w:left="244" w:hanging="244"/>
      <w:jc w:val="left"/>
    </w:pPr>
  </w:style>
  <w:style w:type="paragraph" w:styleId="TOC2">
    <w:name w:val="toc 2"/>
    <w:basedOn w:val="Normal"/>
    <w:next w:val="Normal"/>
    <w:autoRedefine/>
    <w:uiPriority w:val="39"/>
    <w:unhideWhenUsed/>
    <w:rsid w:val="003F5BD6"/>
    <w:pPr>
      <w:tabs>
        <w:tab w:val="right" w:leader="dot" w:pos="9890"/>
      </w:tabs>
      <w:spacing w:before="20" w:after="20"/>
      <w:ind w:left="663" w:hanging="442"/>
      <w:jc w:val="left"/>
    </w:pPr>
  </w:style>
  <w:style w:type="paragraph" w:styleId="TOC3">
    <w:name w:val="toc 3"/>
    <w:basedOn w:val="Normal"/>
    <w:next w:val="Normal"/>
    <w:autoRedefine/>
    <w:uiPriority w:val="39"/>
    <w:unhideWhenUsed/>
    <w:rsid w:val="003F5BD6"/>
    <w:pPr>
      <w:tabs>
        <w:tab w:val="left" w:pos="851"/>
        <w:tab w:val="right" w:leader="dot" w:pos="9890"/>
      </w:tabs>
      <w:spacing w:before="20" w:after="20"/>
      <w:ind w:left="284"/>
      <w:jc w:val="left"/>
    </w:pPr>
  </w:style>
  <w:style w:type="character" w:styleId="PlaceholderText">
    <w:name w:val="Placeholder Text"/>
    <w:basedOn w:val="DefaultParagraphFont"/>
    <w:uiPriority w:val="99"/>
    <w:semiHidden/>
    <w:rsid w:val="008E2468"/>
    <w:rPr>
      <w:color w:val="808080"/>
    </w:rPr>
  </w:style>
  <w:style w:type="paragraph" w:customStyle="1" w:styleId="Normal12pt">
    <w:name w:val="Normal + 12 pt"/>
    <w:basedOn w:val="Normal"/>
    <w:rsid w:val="000E72FC"/>
    <w:pPr>
      <w:spacing w:before="0" w:after="0"/>
    </w:pPr>
    <w:rPr>
      <w:rFonts w:ascii="Times New Roman" w:eastAsia="Times New Roman" w:hAnsi="Times New Roman" w:cs="Times New Roman"/>
      <w:sz w:val="24"/>
      <w:szCs w:val="20"/>
      <w:lang w:val="et-EE" w:eastAsia="ar-SA"/>
    </w:rPr>
  </w:style>
  <w:style w:type="paragraph" w:styleId="BodyText">
    <w:name w:val="Body Text"/>
    <w:basedOn w:val="Normal"/>
    <w:link w:val="BodyTextChar"/>
    <w:rsid w:val="00DA4230"/>
    <w:pPr>
      <w:spacing w:before="0"/>
    </w:pPr>
    <w:rPr>
      <w:rFonts w:ascii="Times New Roman" w:eastAsia="Times New Roman" w:hAnsi="Times New Roman" w:cs="Times New Roman"/>
      <w:sz w:val="24"/>
      <w:szCs w:val="24"/>
      <w:lang w:val="et-EE"/>
    </w:rPr>
  </w:style>
  <w:style w:type="character" w:customStyle="1" w:styleId="BodyTextChar">
    <w:name w:val="Body Text Char"/>
    <w:basedOn w:val="DefaultParagraphFont"/>
    <w:link w:val="BodyText"/>
    <w:rsid w:val="00DA4230"/>
    <w:rPr>
      <w:rFonts w:ascii="Times New Roman" w:eastAsia="Times New Roman" w:hAnsi="Times New Roman" w:cs="Times New Roman"/>
      <w:sz w:val="24"/>
      <w:szCs w:val="24"/>
      <w:lang w:val="et-EE"/>
    </w:rPr>
  </w:style>
  <w:style w:type="paragraph" w:customStyle="1" w:styleId="BodyText21">
    <w:name w:val="Body Text 21"/>
    <w:basedOn w:val="BodyText"/>
    <w:rsid w:val="00DA4230"/>
    <w:pPr>
      <w:widowControl w:val="0"/>
      <w:suppressAutoHyphens/>
      <w:overflowPunct w:val="0"/>
      <w:autoSpaceDE w:val="0"/>
      <w:ind w:left="1304"/>
      <w:textAlignment w:val="baseline"/>
    </w:pPr>
    <w:rPr>
      <w:color w:val="000000"/>
      <w:szCs w:val="20"/>
      <w:lang w:val="en-GB" w:eastAsia="ar-SA"/>
    </w:rPr>
  </w:style>
  <w:style w:type="character" w:styleId="Strong">
    <w:name w:val="Strong"/>
    <w:basedOn w:val="DefaultParagraphFont"/>
    <w:uiPriority w:val="22"/>
    <w:qFormat/>
    <w:rsid w:val="00DA20C6"/>
    <w:rPr>
      <w:b/>
      <w:bCs/>
    </w:rPr>
  </w:style>
  <w:style w:type="table" w:styleId="TableGrid">
    <w:name w:val="Table Grid"/>
    <w:basedOn w:val="TableNormal"/>
    <w:uiPriority w:val="5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semiHidden/>
    <w:unhideWhenUsed/>
    <w:rsid w:val="00D61C9D"/>
    <w:pPr>
      <w:spacing w:line="480" w:lineRule="auto"/>
    </w:pPr>
  </w:style>
  <w:style w:type="character" w:customStyle="1" w:styleId="BodyText2Char">
    <w:name w:val="Body Text 2 Char"/>
    <w:basedOn w:val="DefaultParagraphFont"/>
    <w:link w:val="BodyText2"/>
    <w:uiPriority w:val="99"/>
    <w:semiHidden/>
    <w:rsid w:val="00D61C9D"/>
  </w:style>
  <w:style w:type="character" w:customStyle="1" w:styleId="Lahendamatamainimine1">
    <w:name w:val="Lahendamata mainimine1"/>
    <w:basedOn w:val="DefaultParagraph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TableNormal"/>
    <w:next w:val="TableGrid"/>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AA7E9F"/>
    <w:pPr>
      <w:spacing w:before="0" w:after="0"/>
    </w:pPr>
    <w:rPr>
      <w:sz w:val="20"/>
      <w:szCs w:val="20"/>
    </w:rPr>
  </w:style>
  <w:style w:type="character" w:customStyle="1" w:styleId="FootnoteTextChar">
    <w:name w:val="Footnote Text Char"/>
    <w:basedOn w:val="DefaultParagraphFont"/>
    <w:link w:val="FootnoteText"/>
    <w:rsid w:val="00AA7E9F"/>
    <w:rPr>
      <w:sz w:val="20"/>
      <w:szCs w:val="20"/>
    </w:rPr>
  </w:style>
  <w:style w:type="character" w:styleId="FootnoteReference">
    <w:name w:val="footnote reference"/>
    <w:rsid w:val="00AA7E9F"/>
    <w:rPr>
      <w:vertAlign w:val="superscript"/>
    </w:rPr>
  </w:style>
  <w:style w:type="paragraph" w:styleId="BalloonText">
    <w:name w:val="Balloon Text"/>
    <w:basedOn w:val="Normal"/>
    <w:link w:val="BalloonTextChar"/>
    <w:uiPriority w:val="99"/>
    <w:semiHidden/>
    <w:unhideWhenUsed/>
    <w:rsid w:val="00B409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3F"/>
    <w:rPr>
      <w:rFonts w:ascii="Tahoma" w:hAnsi="Tahoma" w:cs="Tahoma"/>
      <w:sz w:val="16"/>
      <w:szCs w:val="16"/>
    </w:rPr>
  </w:style>
  <w:style w:type="character" w:customStyle="1" w:styleId="Heading3Char">
    <w:name w:val="Heading 3 Char"/>
    <w:basedOn w:val="DefaultParagraphFont"/>
    <w:link w:val="Heading3"/>
    <w:uiPriority w:val="9"/>
    <w:rsid w:val="00BF2398"/>
    <w:rPr>
      <w:rFonts w:ascii="Arial" w:eastAsiaTheme="majorEastAsia" w:hAnsi="Arial" w:cstheme="majorBidi"/>
      <w:b/>
      <w:bCs/>
      <w:lang w:val="et-EE"/>
    </w:rPr>
  </w:style>
  <w:style w:type="paragraph" w:styleId="BodyText3">
    <w:name w:val="Body Text 3"/>
    <w:basedOn w:val="Normal"/>
    <w:link w:val="BodyText3Char"/>
    <w:uiPriority w:val="99"/>
    <w:semiHidden/>
    <w:unhideWhenUsed/>
    <w:rsid w:val="00D940C2"/>
    <w:rPr>
      <w:sz w:val="16"/>
      <w:szCs w:val="16"/>
    </w:rPr>
  </w:style>
  <w:style w:type="character" w:customStyle="1" w:styleId="BodyText3Char">
    <w:name w:val="Body Text 3 Char"/>
    <w:basedOn w:val="DefaultParagraphFont"/>
    <w:link w:val="BodyText3"/>
    <w:uiPriority w:val="99"/>
    <w:semiHidden/>
    <w:rsid w:val="00D940C2"/>
    <w:rPr>
      <w:sz w:val="16"/>
      <w:szCs w:val="16"/>
    </w:rPr>
  </w:style>
  <w:style w:type="character" w:customStyle="1" w:styleId="UnresolvedMention1">
    <w:name w:val="Unresolved Mention1"/>
    <w:basedOn w:val="DefaultParagraphFont"/>
    <w:uiPriority w:val="99"/>
    <w:semiHidden/>
    <w:unhideWhenUsed/>
    <w:rsid w:val="00D45814"/>
    <w:rPr>
      <w:color w:val="605E5C"/>
      <w:shd w:val="clear" w:color="auto" w:fill="E1DFDD"/>
    </w:rPr>
  </w:style>
  <w:style w:type="paragraph" w:styleId="Caption">
    <w:name w:val="caption"/>
    <w:basedOn w:val="Normal"/>
    <w:next w:val="Normal"/>
    <w:uiPriority w:val="35"/>
    <w:unhideWhenUsed/>
    <w:qFormat/>
    <w:rsid w:val="004B196D"/>
    <w:pPr>
      <w:spacing w:before="0" w:after="200"/>
    </w:pPr>
    <w:rPr>
      <w:i/>
      <w:iCs/>
      <w:color w:val="404040" w:themeColor="text1" w:themeTint="BF"/>
      <w:szCs w:val="18"/>
    </w:rPr>
  </w:style>
  <w:style w:type="table" w:customStyle="1" w:styleId="GridTable1Light1">
    <w:name w:val="Grid Table 1 Light1"/>
    <w:basedOn w:val="TableNormal"/>
    <w:uiPriority w:val="46"/>
    <w:rsid w:val="004B196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F31973"/>
    <w:rPr>
      <w:sz w:val="16"/>
      <w:szCs w:val="16"/>
    </w:rPr>
  </w:style>
  <w:style w:type="paragraph" w:styleId="CommentText">
    <w:name w:val="annotation text"/>
    <w:basedOn w:val="Normal"/>
    <w:link w:val="CommentTextChar"/>
    <w:uiPriority w:val="99"/>
    <w:unhideWhenUsed/>
    <w:rsid w:val="00F31973"/>
    <w:rPr>
      <w:sz w:val="20"/>
      <w:szCs w:val="20"/>
    </w:rPr>
  </w:style>
  <w:style w:type="character" w:customStyle="1" w:styleId="CommentTextChar">
    <w:name w:val="Comment Text Char"/>
    <w:basedOn w:val="DefaultParagraphFont"/>
    <w:link w:val="CommentText"/>
    <w:uiPriority w:val="99"/>
    <w:rsid w:val="00F3197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1973"/>
    <w:rPr>
      <w:b/>
      <w:bCs/>
    </w:rPr>
  </w:style>
  <w:style w:type="character" w:customStyle="1" w:styleId="CommentSubjectChar">
    <w:name w:val="Comment Subject Char"/>
    <w:basedOn w:val="CommentTextChar"/>
    <w:link w:val="CommentSubject"/>
    <w:uiPriority w:val="99"/>
    <w:semiHidden/>
    <w:rsid w:val="00F3197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199828251">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0910887">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761728945">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870994157">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13241814">
      <w:bodyDiv w:val="1"/>
      <w:marLeft w:val="0"/>
      <w:marRight w:val="0"/>
      <w:marTop w:val="0"/>
      <w:marBottom w:val="0"/>
      <w:divBdr>
        <w:top w:val="none" w:sz="0" w:space="0" w:color="auto"/>
        <w:left w:val="none" w:sz="0" w:space="0" w:color="auto"/>
        <w:bottom w:val="none" w:sz="0" w:space="0" w:color="auto"/>
        <w:right w:val="none" w:sz="0" w:space="0" w:color="auto"/>
      </w:divBdr>
    </w:div>
    <w:div w:id="1416318578">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467619974">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749771298">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044598913">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vir.ee/sites/default/files/harjumaa_radoonikaar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rno@opt.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keskkonnaamet.ee/elusloodus-looduskaitse/pesitsusra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962EC-052D-458D-8227-DAF2387E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2258</TotalTime>
  <Pages>16</Pages>
  <Words>6849</Words>
  <Characters>39725</Characters>
  <Application>Microsoft Office Word</Application>
  <DocSecurity>0</DocSecurity>
  <Lines>331</Lines>
  <Paragraphs>92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46482</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lastModifiedBy>Argo Anton</cp:lastModifiedBy>
  <cp:revision>99</cp:revision>
  <cp:lastPrinted>2022-03-17T10:26:00Z</cp:lastPrinted>
  <dcterms:created xsi:type="dcterms:W3CDTF">2023-04-27T11:04:00Z</dcterms:created>
  <dcterms:modified xsi:type="dcterms:W3CDTF">2025-02-06T18:18:00Z</dcterms:modified>
</cp:coreProperties>
</file>