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320C7" w14:textId="7FCD929A" w:rsidR="003932EB" w:rsidRPr="002E35A3" w:rsidRDefault="00000000" w:rsidP="002E35A3">
      <w:pPr>
        <w:tabs>
          <w:tab w:val="left" w:pos="3402"/>
        </w:tabs>
        <w:spacing w:before="72"/>
        <w:ind w:left="117"/>
        <w:rPr>
          <w:rFonts w:ascii="Arial" w:hAnsi="Arial" w:cs="Arial"/>
          <w:sz w:val="22"/>
          <w:szCs w:val="22"/>
          <w:lang w:val="et-EE"/>
        </w:rPr>
      </w:pPr>
      <w:r w:rsidRPr="002E35A3">
        <w:rPr>
          <w:rFonts w:ascii="Arial" w:hAnsi="Arial" w:cs="Arial"/>
          <w:b/>
          <w:bCs/>
          <w:sz w:val="22"/>
          <w:szCs w:val="22"/>
        </w:rPr>
        <w:t>From:</w:t>
      </w:r>
      <w:r w:rsidR="002E35A3">
        <w:rPr>
          <w:rFonts w:ascii="Arial" w:hAnsi="Arial" w:cs="Arial"/>
          <w:sz w:val="22"/>
          <w:szCs w:val="22"/>
          <w:lang w:val="et-EE"/>
        </w:rPr>
        <w:tab/>
      </w:r>
      <w:r w:rsidRPr="002E35A3">
        <w:rPr>
          <w:rFonts w:ascii="Arial" w:hAnsi="Arial" w:cs="Arial"/>
          <w:sz w:val="22"/>
          <w:szCs w:val="22"/>
          <w:lang w:val="et-EE"/>
        </w:rPr>
        <w:t>Kristel Tramberg &lt;kristel</w:t>
      </w:r>
      <w:hyperlink r:id="rId5">
        <w:r w:rsidR="003932EB" w:rsidRPr="002E35A3">
          <w:rPr>
            <w:rFonts w:ascii="Arial" w:hAnsi="Arial" w:cs="Arial"/>
            <w:sz w:val="22"/>
            <w:szCs w:val="22"/>
            <w:lang w:val="et-EE"/>
          </w:rPr>
          <w:t>.tramberg@rae.ee</w:t>
        </w:r>
      </w:hyperlink>
      <w:r w:rsidRPr="002E35A3">
        <w:rPr>
          <w:rFonts w:ascii="Arial" w:hAnsi="Arial" w:cs="Arial"/>
          <w:sz w:val="22"/>
          <w:szCs w:val="22"/>
          <w:lang w:val="et-EE"/>
        </w:rPr>
        <w:t>&gt;</w:t>
      </w:r>
    </w:p>
    <w:p w14:paraId="058D4099" w14:textId="151D91EE" w:rsidR="003932EB" w:rsidRPr="002E35A3" w:rsidRDefault="00000000" w:rsidP="002E35A3">
      <w:pPr>
        <w:tabs>
          <w:tab w:val="left" w:pos="3402"/>
        </w:tabs>
        <w:spacing w:before="34"/>
        <w:ind w:left="117"/>
        <w:rPr>
          <w:rFonts w:ascii="Arial" w:hAnsi="Arial" w:cs="Arial"/>
          <w:sz w:val="22"/>
          <w:szCs w:val="22"/>
          <w:lang w:val="et-EE"/>
        </w:rPr>
      </w:pPr>
      <w:r w:rsidRPr="002E35A3">
        <w:rPr>
          <w:rFonts w:ascii="Arial" w:hAnsi="Arial" w:cs="Arial"/>
          <w:b/>
          <w:bCs/>
          <w:sz w:val="22"/>
          <w:szCs w:val="22"/>
          <w:lang w:val="et-EE"/>
        </w:rPr>
        <w:t>Sent:</w:t>
      </w:r>
      <w:r w:rsidR="002E35A3">
        <w:rPr>
          <w:rFonts w:ascii="Arial" w:hAnsi="Arial" w:cs="Arial"/>
          <w:sz w:val="22"/>
          <w:szCs w:val="22"/>
          <w:lang w:val="et-EE"/>
        </w:rPr>
        <w:tab/>
      </w:r>
      <w:r w:rsidRPr="002E35A3">
        <w:rPr>
          <w:rFonts w:ascii="Arial" w:hAnsi="Arial" w:cs="Arial"/>
          <w:sz w:val="22"/>
          <w:szCs w:val="22"/>
          <w:lang w:val="et-EE"/>
        </w:rPr>
        <w:t>esmaspäev, 19. mai 2025 18:00</w:t>
      </w:r>
    </w:p>
    <w:p w14:paraId="16F3D9F1" w14:textId="436C6CFC" w:rsidR="003932EB" w:rsidRPr="002E35A3" w:rsidRDefault="00000000" w:rsidP="002E35A3">
      <w:pPr>
        <w:tabs>
          <w:tab w:val="left" w:pos="3402"/>
        </w:tabs>
        <w:spacing w:before="34"/>
        <w:ind w:left="117"/>
        <w:rPr>
          <w:rFonts w:ascii="Arial" w:hAnsi="Arial" w:cs="Arial"/>
          <w:sz w:val="22"/>
          <w:szCs w:val="22"/>
          <w:lang w:val="et-EE"/>
        </w:rPr>
      </w:pPr>
      <w:r w:rsidRPr="002E35A3">
        <w:rPr>
          <w:rFonts w:ascii="Arial" w:hAnsi="Arial" w:cs="Arial"/>
          <w:b/>
          <w:bCs/>
          <w:sz w:val="22"/>
          <w:szCs w:val="22"/>
        </w:rPr>
        <w:t>To:</w:t>
      </w:r>
      <w:r w:rsidR="002E35A3">
        <w:rPr>
          <w:rFonts w:ascii="Arial" w:hAnsi="Arial" w:cs="Arial"/>
          <w:sz w:val="22"/>
          <w:szCs w:val="22"/>
          <w:lang w:val="et-EE"/>
        </w:rPr>
        <w:tab/>
      </w:r>
      <w:r w:rsidRPr="002E35A3">
        <w:rPr>
          <w:rFonts w:ascii="Arial" w:hAnsi="Arial" w:cs="Arial"/>
          <w:sz w:val="22"/>
          <w:szCs w:val="22"/>
          <w:lang w:val="et-EE"/>
        </w:rPr>
        <w:t>'Argo Anton'</w:t>
      </w:r>
    </w:p>
    <w:p w14:paraId="23FCBA69" w14:textId="10A95121" w:rsidR="003932EB" w:rsidRPr="002E35A3" w:rsidRDefault="00000000" w:rsidP="002E35A3">
      <w:pPr>
        <w:tabs>
          <w:tab w:val="left" w:pos="3402"/>
        </w:tabs>
        <w:spacing w:before="34"/>
        <w:ind w:left="117"/>
        <w:rPr>
          <w:rFonts w:ascii="Arial" w:hAnsi="Arial" w:cs="Arial"/>
          <w:sz w:val="22"/>
          <w:szCs w:val="22"/>
          <w:lang w:val="et-EE"/>
        </w:rPr>
      </w:pPr>
      <w:r w:rsidRPr="002E35A3">
        <w:rPr>
          <w:rFonts w:ascii="Arial" w:hAnsi="Arial" w:cs="Arial"/>
          <w:b/>
          <w:bCs/>
          <w:sz w:val="22"/>
          <w:szCs w:val="22"/>
        </w:rPr>
        <w:t>Subject:</w:t>
      </w:r>
      <w:r w:rsidR="002E35A3">
        <w:rPr>
          <w:rFonts w:ascii="Arial" w:hAnsi="Arial" w:cs="Arial"/>
          <w:sz w:val="22"/>
          <w:szCs w:val="22"/>
          <w:lang w:val="et-EE"/>
        </w:rPr>
        <w:tab/>
      </w:r>
      <w:r w:rsidRPr="002E35A3">
        <w:rPr>
          <w:rFonts w:ascii="Arial" w:hAnsi="Arial" w:cs="Arial"/>
          <w:sz w:val="22"/>
          <w:szCs w:val="22"/>
          <w:lang w:val="et-EE"/>
        </w:rPr>
        <w:t>Selma kinnistu ja lähiala detailplaneering (DP1250)</w:t>
      </w:r>
    </w:p>
    <w:p w14:paraId="3188090A" w14:textId="77777777" w:rsidR="003932EB" w:rsidRPr="002E35A3" w:rsidRDefault="003932EB">
      <w:pPr>
        <w:spacing w:before="6" w:line="120" w:lineRule="exact"/>
        <w:rPr>
          <w:rFonts w:ascii="Arial" w:hAnsi="Arial" w:cs="Arial"/>
          <w:sz w:val="22"/>
          <w:szCs w:val="22"/>
          <w:lang w:val="et-EE"/>
        </w:rPr>
      </w:pPr>
    </w:p>
    <w:p w14:paraId="4ACF95A1" w14:textId="77777777" w:rsidR="003932EB" w:rsidRPr="002E35A3" w:rsidRDefault="003932EB">
      <w:pPr>
        <w:spacing w:line="200" w:lineRule="exact"/>
        <w:rPr>
          <w:rFonts w:ascii="Arial" w:hAnsi="Arial" w:cs="Arial"/>
          <w:sz w:val="22"/>
          <w:szCs w:val="22"/>
          <w:lang w:val="et-EE"/>
        </w:rPr>
      </w:pPr>
    </w:p>
    <w:p w14:paraId="18AC28E4" w14:textId="77777777" w:rsidR="003932EB" w:rsidRPr="002E35A3" w:rsidRDefault="003932EB">
      <w:pPr>
        <w:spacing w:line="200" w:lineRule="exact"/>
        <w:rPr>
          <w:rFonts w:ascii="Arial" w:hAnsi="Arial" w:cs="Arial"/>
          <w:sz w:val="22"/>
          <w:szCs w:val="22"/>
          <w:lang w:val="et-EE"/>
        </w:rPr>
      </w:pPr>
    </w:p>
    <w:p w14:paraId="1FA97FC8" w14:textId="77777777" w:rsidR="003932EB" w:rsidRPr="002E35A3" w:rsidRDefault="00000000">
      <w:pPr>
        <w:ind w:left="117"/>
        <w:rPr>
          <w:rFonts w:ascii="Arial" w:hAnsi="Arial" w:cs="Arial"/>
          <w:sz w:val="22"/>
          <w:szCs w:val="22"/>
          <w:lang w:val="et-EE"/>
        </w:rPr>
      </w:pPr>
      <w:r w:rsidRPr="002E35A3">
        <w:rPr>
          <w:rFonts w:ascii="Arial" w:hAnsi="Arial" w:cs="Arial"/>
          <w:sz w:val="22"/>
          <w:szCs w:val="22"/>
          <w:lang w:val="et-EE"/>
        </w:rPr>
        <w:t>Tere</w:t>
      </w:r>
    </w:p>
    <w:p w14:paraId="4497E409" w14:textId="77777777" w:rsidR="003932EB" w:rsidRPr="002E35A3" w:rsidRDefault="003932EB">
      <w:pPr>
        <w:spacing w:before="5" w:line="280" w:lineRule="exact"/>
        <w:rPr>
          <w:rFonts w:ascii="Arial" w:hAnsi="Arial" w:cs="Arial"/>
          <w:sz w:val="22"/>
          <w:szCs w:val="22"/>
          <w:lang w:val="et-EE"/>
        </w:rPr>
      </w:pPr>
    </w:p>
    <w:p w14:paraId="121418F2" w14:textId="77777777" w:rsidR="003932EB" w:rsidRPr="002E35A3" w:rsidRDefault="00000000">
      <w:pPr>
        <w:spacing w:line="255" w:lineRule="auto"/>
        <w:ind w:left="117" w:right="263"/>
        <w:rPr>
          <w:rFonts w:ascii="Arial" w:hAnsi="Arial" w:cs="Arial"/>
          <w:sz w:val="22"/>
          <w:szCs w:val="22"/>
          <w:lang w:val="et-EE"/>
        </w:rPr>
      </w:pPr>
      <w:r w:rsidRPr="002E35A3">
        <w:rPr>
          <w:rFonts w:ascii="Arial" w:hAnsi="Arial" w:cs="Arial"/>
          <w:sz w:val="22"/>
          <w:szCs w:val="22"/>
          <w:lang w:val="et-EE"/>
        </w:rPr>
        <w:t>08.05.2025 toimunud Rae Vallavalitsuse planeerimis- ja ehituskomisjoni koosolekul vaadati vastuvõtmiseks esitatud detailplaneeringu lahendus üle.</w:t>
      </w:r>
    </w:p>
    <w:p w14:paraId="280DB011" w14:textId="77777777" w:rsidR="003932EB" w:rsidRPr="002E35A3" w:rsidRDefault="003932EB">
      <w:pPr>
        <w:spacing w:before="7" w:line="260" w:lineRule="exact"/>
        <w:rPr>
          <w:rFonts w:ascii="Arial" w:hAnsi="Arial" w:cs="Arial"/>
          <w:sz w:val="22"/>
          <w:szCs w:val="22"/>
          <w:lang w:val="et-EE"/>
        </w:rPr>
      </w:pPr>
    </w:p>
    <w:p w14:paraId="30283FD6" w14:textId="77777777" w:rsidR="003932EB" w:rsidRPr="002E35A3" w:rsidRDefault="00000000">
      <w:pPr>
        <w:ind w:left="117"/>
        <w:rPr>
          <w:rFonts w:ascii="Arial" w:hAnsi="Arial" w:cs="Arial"/>
          <w:sz w:val="22"/>
          <w:szCs w:val="22"/>
          <w:lang w:val="et-EE"/>
        </w:rPr>
      </w:pPr>
      <w:r w:rsidRPr="002E35A3">
        <w:rPr>
          <w:rFonts w:ascii="Arial" w:hAnsi="Arial" w:cs="Arial"/>
          <w:sz w:val="22"/>
          <w:szCs w:val="22"/>
          <w:lang w:val="et-EE"/>
        </w:rPr>
        <w:t>Komisjonis toodi välja järgnev:</w:t>
      </w:r>
    </w:p>
    <w:p w14:paraId="1325CF69" w14:textId="177BCD5B" w:rsidR="003932EB" w:rsidRDefault="00000000" w:rsidP="002E35A3">
      <w:pPr>
        <w:pStyle w:val="ListParagraph"/>
        <w:numPr>
          <w:ilvl w:val="0"/>
          <w:numId w:val="2"/>
        </w:numPr>
        <w:tabs>
          <w:tab w:val="left" w:pos="820"/>
        </w:tabs>
        <w:spacing w:before="16" w:line="255" w:lineRule="auto"/>
        <w:ind w:left="284" w:right="211" w:hanging="207"/>
        <w:rPr>
          <w:rFonts w:ascii="Arial" w:hAnsi="Arial" w:cs="Arial"/>
          <w:sz w:val="22"/>
          <w:szCs w:val="22"/>
          <w:lang w:val="et-EE"/>
        </w:rPr>
      </w:pPr>
      <w:r w:rsidRPr="002E35A3">
        <w:rPr>
          <w:rFonts w:ascii="Arial" w:hAnsi="Arial" w:cs="Arial"/>
          <w:sz w:val="22"/>
          <w:szCs w:val="22"/>
          <w:lang w:val="et-EE"/>
        </w:rPr>
        <w:t>munitsipaalomandis oleva tee lõppu (planeeringualaga külgneva Suur-Lillemäe katastriüksuse ja kavandatava kuivhüdrandi vahelisele alale) vajalik planeerida ümberpöördekoht, et tagada pääste- ja hooldussõidukitele võimalus tupiktee lõpus tagasipööramiseks. Sellest tulenevalt ette näha ümberpöörde koha ulatuses servituudi seadmise vajadus pos 2 ja pos 5 kruntidele Rae valla kasuks;</w:t>
      </w:r>
    </w:p>
    <w:p w14:paraId="38777D0A" w14:textId="12283318" w:rsidR="002E35A3" w:rsidRPr="00DF498E" w:rsidRDefault="00A35766" w:rsidP="002E35A3">
      <w:pPr>
        <w:pStyle w:val="ListParagraph"/>
        <w:numPr>
          <w:ilvl w:val="0"/>
          <w:numId w:val="2"/>
        </w:numPr>
        <w:spacing w:before="16" w:line="255" w:lineRule="auto"/>
        <w:ind w:right="211"/>
        <w:rPr>
          <w:rFonts w:ascii="Arial" w:hAnsi="Arial" w:cs="Arial"/>
          <w:color w:val="0070C0"/>
          <w:sz w:val="22"/>
          <w:szCs w:val="22"/>
          <w:lang w:val="et-EE"/>
        </w:rPr>
      </w:pPr>
      <w:r w:rsidRPr="00DF498E">
        <w:rPr>
          <w:rFonts w:ascii="Arial" w:hAnsi="Arial" w:cs="Arial"/>
          <w:color w:val="0070C0"/>
          <w:sz w:val="22"/>
          <w:szCs w:val="22"/>
          <w:lang w:val="et-EE"/>
        </w:rPr>
        <w:t xml:space="preserve">Täiendatud seletuskirja p </w:t>
      </w:r>
      <w:r w:rsidR="00314957" w:rsidRPr="00DF498E">
        <w:rPr>
          <w:rFonts w:ascii="Arial" w:hAnsi="Arial" w:cs="Arial"/>
          <w:color w:val="0070C0"/>
          <w:sz w:val="22"/>
          <w:szCs w:val="22"/>
          <w:lang w:val="et-EE"/>
        </w:rPr>
        <w:t>6.7.1</w:t>
      </w:r>
      <w:r w:rsidRPr="00DF498E">
        <w:rPr>
          <w:rFonts w:ascii="Arial" w:hAnsi="Arial" w:cs="Arial"/>
          <w:color w:val="0070C0"/>
          <w:sz w:val="22"/>
          <w:szCs w:val="22"/>
          <w:lang w:val="et-EE"/>
        </w:rPr>
        <w:t xml:space="preserve"> lk 9</w:t>
      </w:r>
      <w:r w:rsidR="00314957" w:rsidRPr="00DF498E">
        <w:rPr>
          <w:rFonts w:ascii="Arial" w:hAnsi="Arial" w:cs="Arial"/>
          <w:color w:val="0070C0"/>
          <w:sz w:val="22"/>
          <w:szCs w:val="22"/>
          <w:lang w:val="et-EE"/>
        </w:rPr>
        <w:t xml:space="preserve">, </w:t>
      </w:r>
      <w:r w:rsidR="00DF498E">
        <w:rPr>
          <w:rFonts w:ascii="Arial" w:hAnsi="Arial" w:cs="Arial"/>
          <w:color w:val="0070C0"/>
          <w:sz w:val="22"/>
          <w:szCs w:val="22"/>
          <w:lang w:val="et-EE"/>
        </w:rPr>
        <w:t xml:space="preserve">p </w:t>
      </w:r>
      <w:r w:rsidR="00314957" w:rsidRPr="00DF498E">
        <w:rPr>
          <w:rFonts w:ascii="Arial" w:hAnsi="Arial" w:cs="Arial"/>
          <w:color w:val="0070C0"/>
          <w:sz w:val="22"/>
          <w:szCs w:val="22"/>
          <w:lang w:val="et-EE"/>
        </w:rPr>
        <w:t>6.13</w:t>
      </w:r>
      <w:r w:rsidRPr="00DF498E">
        <w:rPr>
          <w:rFonts w:ascii="Arial" w:hAnsi="Arial" w:cs="Arial"/>
          <w:color w:val="0070C0"/>
          <w:sz w:val="22"/>
          <w:szCs w:val="22"/>
          <w:lang w:val="et-EE"/>
        </w:rPr>
        <w:t xml:space="preserve"> lk 11</w:t>
      </w:r>
      <w:r w:rsidR="00314957" w:rsidRPr="00DF498E">
        <w:rPr>
          <w:rFonts w:ascii="Arial" w:hAnsi="Arial" w:cs="Arial"/>
          <w:color w:val="0070C0"/>
          <w:sz w:val="22"/>
          <w:szCs w:val="22"/>
          <w:lang w:val="et-EE"/>
        </w:rPr>
        <w:t>, joonis</w:t>
      </w:r>
      <w:r w:rsidRPr="00DF498E">
        <w:rPr>
          <w:rFonts w:ascii="Arial" w:hAnsi="Arial" w:cs="Arial"/>
          <w:color w:val="0070C0"/>
          <w:sz w:val="22"/>
          <w:szCs w:val="22"/>
          <w:lang w:val="et-EE"/>
        </w:rPr>
        <w:t>eid</w:t>
      </w:r>
      <w:r w:rsidR="00314957" w:rsidRPr="00DF498E">
        <w:rPr>
          <w:rFonts w:ascii="Arial" w:hAnsi="Arial" w:cs="Arial"/>
          <w:color w:val="0070C0"/>
          <w:sz w:val="22"/>
          <w:szCs w:val="22"/>
          <w:lang w:val="et-EE"/>
        </w:rPr>
        <w:t xml:space="preserve"> AS-04, AS-05</w:t>
      </w:r>
      <w:r w:rsidR="00DF498E">
        <w:rPr>
          <w:rFonts w:ascii="Arial" w:hAnsi="Arial" w:cs="Arial"/>
          <w:color w:val="0070C0"/>
          <w:sz w:val="22"/>
          <w:szCs w:val="22"/>
          <w:lang w:val="et-EE"/>
        </w:rPr>
        <w:t>.</w:t>
      </w:r>
    </w:p>
    <w:p w14:paraId="2C929A61" w14:textId="3B2FC243" w:rsidR="003932EB" w:rsidRDefault="00000000" w:rsidP="002E35A3">
      <w:pPr>
        <w:pStyle w:val="ListParagraph"/>
        <w:numPr>
          <w:ilvl w:val="0"/>
          <w:numId w:val="2"/>
        </w:numPr>
        <w:tabs>
          <w:tab w:val="left" w:pos="820"/>
        </w:tabs>
        <w:spacing w:line="255" w:lineRule="auto"/>
        <w:ind w:left="284" w:right="138" w:hanging="207"/>
        <w:rPr>
          <w:rFonts w:ascii="Arial" w:hAnsi="Arial" w:cs="Arial"/>
          <w:sz w:val="22"/>
          <w:szCs w:val="22"/>
          <w:lang w:val="et-EE"/>
        </w:rPr>
      </w:pPr>
      <w:r w:rsidRPr="002E35A3">
        <w:rPr>
          <w:rFonts w:ascii="Arial" w:hAnsi="Arial" w:cs="Arial"/>
          <w:sz w:val="22"/>
          <w:szCs w:val="22"/>
          <w:lang w:val="et-EE"/>
        </w:rPr>
        <w:t>põhijoonisel vajalik kajastada piirete võimalik asukoht. Piirded kavandada planeeringuala läbiva sisetee puhul 2 m kaugusele transpordimaa piirist. Planeeringualaga külgneva, piirkonda läbiva tee puhul, arvestada piirete kaugus Kevade maaüksuse detailplaneeringu (DP0989) ning Kuuse kinnistu ja lähiala detailplaneeringu (DP1261) lahendusega sarnaselt, 10 m kaugusele transpordimaa piirist;</w:t>
      </w:r>
    </w:p>
    <w:p w14:paraId="23028DE1" w14:textId="0D1B8C4A" w:rsidR="002E35A3" w:rsidRPr="003C3191" w:rsidRDefault="00DF498E" w:rsidP="002E35A3">
      <w:pPr>
        <w:pStyle w:val="ListParagraph"/>
        <w:numPr>
          <w:ilvl w:val="0"/>
          <w:numId w:val="2"/>
        </w:numPr>
        <w:spacing w:before="16" w:line="255" w:lineRule="auto"/>
        <w:ind w:right="211"/>
        <w:rPr>
          <w:rFonts w:ascii="Arial" w:hAnsi="Arial" w:cs="Arial"/>
          <w:sz w:val="22"/>
          <w:szCs w:val="22"/>
          <w:lang w:val="et-EE"/>
        </w:rPr>
      </w:pPr>
      <w:r w:rsidRPr="00DF498E">
        <w:rPr>
          <w:rFonts w:ascii="Arial" w:hAnsi="Arial" w:cs="Arial"/>
          <w:color w:val="0070C0"/>
          <w:sz w:val="22"/>
          <w:szCs w:val="22"/>
          <w:lang w:val="et-EE"/>
        </w:rPr>
        <w:t xml:space="preserve">Täiendatud </w:t>
      </w:r>
      <w:r w:rsidR="003C3191" w:rsidRPr="00DF498E">
        <w:rPr>
          <w:rFonts w:ascii="Arial" w:hAnsi="Arial" w:cs="Arial"/>
          <w:color w:val="0070C0"/>
          <w:sz w:val="22"/>
          <w:szCs w:val="22"/>
          <w:lang w:val="et-EE"/>
        </w:rPr>
        <w:t>joonis</w:t>
      </w:r>
      <w:r w:rsidR="003C3191">
        <w:rPr>
          <w:rFonts w:ascii="Arial" w:hAnsi="Arial" w:cs="Arial"/>
          <w:color w:val="0070C0"/>
          <w:sz w:val="22"/>
          <w:szCs w:val="22"/>
          <w:lang w:val="et-EE"/>
        </w:rPr>
        <w:t xml:space="preserve"> </w:t>
      </w:r>
      <w:r w:rsidR="003C3191" w:rsidRPr="003C3191">
        <w:rPr>
          <w:rFonts w:ascii="Arial" w:hAnsi="Arial" w:cs="Arial"/>
          <w:color w:val="0070C0"/>
          <w:sz w:val="22"/>
          <w:szCs w:val="22"/>
          <w:lang w:val="et-EE"/>
        </w:rPr>
        <w:t>AS-04; AS-05</w:t>
      </w:r>
      <w:r>
        <w:rPr>
          <w:rFonts w:ascii="Arial" w:hAnsi="Arial" w:cs="Arial"/>
          <w:color w:val="0070C0"/>
          <w:sz w:val="22"/>
          <w:szCs w:val="22"/>
          <w:lang w:val="et-EE"/>
        </w:rPr>
        <w:t>,</w:t>
      </w:r>
      <w:r w:rsidR="003C3191">
        <w:rPr>
          <w:rFonts w:ascii="Arial" w:hAnsi="Arial" w:cs="Arial"/>
          <w:color w:val="0070C0"/>
          <w:sz w:val="22"/>
          <w:szCs w:val="22"/>
          <w:lang w:val="et-EE"/>
        </w:rPr>
        <w:t xml:space="preserve"> s</w:t>
      </w:r>
      <w:r w:rsidR="00A35766">
        <w:rPr>
          <w:rFonts w:ascii="Arial" w:hAnsi="Arial" w:cs="Arial"/>
          <w:color w:val="0070C0"/>
          <w:sz w:val="22"/>
          <w:szCs w:val="22"/>
          <w:lang w:val="et-EE"/>
        </w:rPr>
        <w:t>eletuskirja</w:t>
      </w:r>
      <w:r w:rsidR="003C3191">
        <w:rPr>
          <w:rFonts w:ascii="Arial" w:hAnsi="Arial" w:cs="Arial"/>
          <w:color w:val="0070C0"/>
          <w:sz w:val="22"/>
          <w:szCs w:val="22"/>
          <w:lang w:val="et-EE"/>
        </w:rPr>
        <w:t xml:space="preserve"> p 6.6</w:t>
      </w:r>
      <w:r w:rsidR="00A35766">
        <w:rPr>
          <w:rFonts w:ascii="Arial" w:hAnsi="Arial" w:cs="Arial"/>
          <w:color w:val="0070C0"/>
          <w:sz w:val="22"/>
          <w:szCs w:val="22"/>
          <w:lang w:val="et-EE"/>
        </w:rPr>
        <w:t xml:space="preserve"> lk 9.</w:t>
      </w:r>
    </w:p>
    <w:p w14:paraId="24651EBE" w14:textId="57D1BD8B" w:rsidR="003932EB" w:rsidRDefault="00000000" w:rsidP="002E35A3">
      <w:pPr>
        <w:pStyle w:val="ListParagraph"/>
        <w:numPr>
          <w:ilvl w:val="0"/>
          <w:numId w:val="2"/>
        </w:numPr>
        <w:spacing w:line="240" w:lineRule="exact"/>
        <w:ind w:left="284" w:hanging="207"/>
        <w:rPr>
          <w:rFonts w:ascii="Arial" w:hAnsi="Arial" w:cs="Arial"/>
          <w:sz w:val="22"/>
          <w:szCs w:val="22"/>
          <w:lang w:val="et-EE"/>
        </w:rPr>
      </w:pPr>
      <w:r w:rsidRPr="002E35A3">
        <w:rPr>
          <w:rFonts w:ascii="Arial" w:hAnsi="Arial" w:cs="Arial"/>
          <w:sz w:val="22"/>
          <w:szCs w:val="22"/>
          <w:lang w:val="et-EE"/>
        </w:rPr>
        <w:t>täpsustada krundi ehitusõiguse tingimuste sõnastust seletuskirjas punktis 6.2, et oleks üheselt</w:t>
      </w:r>
      <w:r w:rsidR="002E35A3" w:rsidRPr="002E35A3">
        <w:rPr>
          <w:rFonts w:ascii="Arial" w:hAnsi="Arial" w:cs="Arial"/>
          <w:sz w:val="22"/>
          <w:szCs w:val="22"/>
          <w:lang w:val="et-EE"/>
        </w:rPr>
        <w:t xml:space="preserve"> </w:t>
      </w:r>
      <w:r w:rsidRPr="002E35A3">
        <w:rPr>
          <w:rFonts w:ascii="Arial" w:hAnsi="Arial" w:cs="Arial"/>
          <w:sz w:val="22"/>
          <w:szCs w:val="22"/>
          <w:lang w:val="et-EE"/>
        </w:rPr>
        <w:t>arusaadav, mis on krundi suurim lubatud ehitisealune pind ning eraldi välja tuua sh abihoonete suurim lubatud ehitisealune pind;</w:t>
      </w:r>
    </w:p>
    <w:p w14:paraId="744E448B" w14:textId="74E1A7C7" w:rsidR="002E35A3" w:rsidRPr="00F46545" w:rsidRDefault="00A35766" w:rsidP="002E35A3">
      <w:pPr>
        <w:pStyle w:val="ListParagraph"/>
        <w:numPr>
          <w:ilvl w:val="0"/>
          <w:numId w:val="2"/>
        </w:numPr>
        <w:spacing w:before="16" w:line="255" w:lineRule="auto"/>
        <w:ind w:right="211"/>
        <w:rPr>
          <w:rFonts w:ascii="Arial" w:hAnsi="Arial" w:cs="Arial"/>
          <w:sz w:val="22"/>
          <w:szCs w:val="22"/>
          <w:lang w:val="et-EE"/>
        </w:rPr>
      </w:pPr>
      <w:r>
        <w:rPr>
          <w:rFonts w:ascii="Arial" w:hAnsi="Arial" w:cs="Arial"/>
          <w:color w:val="0070C0"/>
          <w:sz w:val="22"/>
          <w:szCs w:val="22"/>
          <w:lang w:val="et-EE"/>
        </w:rPr>
        <w:t xml:space="preserve">Täiendatud seletuskirja </w:t>
      </w:r>
      <w:r w:rsidR="00F46545" w:rsidRPr="00F46545">
        <w:rPr>
          <w:rFonts w:ascii="Arial" w:hAnsi="Arial" w:cs="Arial"/>
          <w:color w:val="0070C0"/>
          <w:sz w:val="22"/>
          <w:szCs w:val="22"/>
          <w:lang w:val="et-EE"/>
        </w:rPr>
        <w:t>p 6.2</w:t>
      </w:r>
      <w:r>
        <w:rPr>
          <w:rFonts w:ascii="Arial" w:hAnsi="Arial" w:cs="Arial"/>
          <w:color w:val="0070C0"/>
          <w:sz w:val="22"/>
          <w:szCs w:val="22"/>
          <w:lang w:val="et-EE"/>
        </w:rPr>
        <w:t xml:space="preserve"> lk 8.</w:t>
      </w:r>
    </w:p>
    <w:p w14:paraId="56592A66" w14:textId="3AFBDBF2" w:rsidR="003932EB" w:rsidRDefault="00000000" w:rsidP="002E35A3">
      <w:pPr>
        <w:pStyle w:val="ListParagraph"/>
        <w:numPr>
          <w:ilvl w:val="0"/>
          <w:numId w:val="2"/>
        </w:numPr>
        <w:tabs>
          <w:tab w:val="left" w:pos="820"/>
        </w:tabs>
        <w:spacing w:line="255" w:lineRule="auto"/>
        <w:ind w:left="284" w:right="138" w:hanging="207"/>
        <w:rPr>
          <w:rFonts w:ascii="Arial" w:hAnsi="Arial" w:cs="Arial"/>
          <w:sz w:val="22"/>
          <w:szCs w:val="22"/>
          <w:lang w:val="et-EE"/>
        </w:rPr>
      </w:pPr>
      <w:r w:rsidRPr="002E35A3">
        <w:rPr>
          <w:rFonts w:ascii="Arial" w:hAnsi="Arial" w:cs="Arial"/>
          <w:sz w:val="22"/>
          <w:szCs w:val="22"/>
          <w:lang w:val="et-EE"/>
        </w:rPr>
        <w:t>Aktsiaseltsilt ELVESO arvamustega seonduvalt vajab täpsustamist kas ja millistel tingimustel või millistel alustel on vajalik perspektiivselt kavandatavate ÜVK trasside kulgemine ning võimalikud perspektiivsed liitumispunktid antud detailplaneeringute tehnovõrkude koondplaanile kanda, et oleks võimalik hinnata planeeringuala perspektiivset ühendamise võimalikkust ÜVK-ga.</w:t>
      </w:r>
    </w:p>
    <w:p w14:paraId="35BC80EB" w14:textId="0CD5CF77" w:rsidR="003932EB" w:rsidRPr="00DF498E" w:rsidRDefault="0081595F" w:rsidP="00DF498E">
      <w:pPr>
        <w:pStyle w:val="ListParagraph"/>
        <w:numPr>
          <w:ilvl w:val="0"/>
          <w:numId w:val="6"/>
        </w:numPr>
        <w:spacing w:before="9" w:line="260" w:lineRule="exact"/>
        <w:rPr>
          <w:rFonts w:ascii="Arial" w:hAnsi="Arial" w:cs="Arial"/>
          <w:color w:val="0070C0"/>
          <w:sz w:val="22"/>
          <w:szCs w:val="22"/>
          <w:lang w:val="et-EE"/>
        </w:rPr>
      </w:pPr>
      <w:r w:rsidRPr="00DF498E">
        <w:rPr>
          <w:rFonts w:ascii="Arial" w:hAnsi="Arial" w:cs="Arial"/>
          <w:color w:val="0070C0"/>
          <w:sz w:val="22"/>
          <w:szCs w:val="22"/>
          <w:lang w:val="et-EE"/>
        </w:rPr>
        <w:t xml:space="preserve">Lisatud </w:t>
      </w:r>
      <w:r w:rsidR="00DF498E" w:rsidRPr="00DF498E">
        <w:rPr>
          <w:rFonts w:ascii="Arial" w:hAnsi="Arial" w:cs="Arial"/>
          <w:color w:val="0070C0"/>
          <w:sz w:val="22"/>
          <w:szCs w:val="22"/>
          <w:lang w:val="et-EE"/>
        </w:rPr>
        <w:t>AS-05</w:t>
      </w:r>
      <w:r w:rsidR="00DF498E" w:rsidRPr="00DF498E">
        <w:rPr>
          <w:rFonts w:ascii="Arial" w:hAnsi="Arial" w:cs="Arial"/>
          <w:color w:val="0070C0"/>
          <w:sz w:val="22"/>
          <w:szCs w:val="22"/>
          <w:lang w:val="et-EE"/>
        </w:rPr>
        <w:t xml:space="preserve"> </w:t>
      </w:r>
      <w:r w:rsidRPr="00DF498E">
        <w:rPr>
          <w:rFonts w:ascii="Arial" w:hAnsi="Arial" w:cs="Arial"/>
          <w:color w:val="0070C0"/>
          <w:sz w:val="22"/>
          <w:szCs w:val="22"/>
          <w:lang w:val="et-EE"/>
        </w:rPr>
        <w:t>tehnovõrkude koondplaanile ja seletuskirja p 7.1 lk 12</w:t>
      </w:r>
      <w:r w:rsidR="00DF498E" w:rsidRPr="00DF498E">
        <w:rPr>
          <w:rFonts w:ascii="Arial" w:hAnsi="Arial" w:cs="Arial"/>
          <w:color w:val="0070C0"/>
          <w:sz w:val="22"/>
          <w:szCs w:val="22"/>
          <w:lang w:val="et-EE"/>
        </w:rPr>
        <w:t>.</w:t>
      </w:r>
    </w:p>
    <w:p w14:paraId="3370B426" w14:textId="77777777" w:rsidR="0081595F" w:rsidRPr="002E35A3" w:rsidRDefault="0081595F" w:rsidP="0081595F">
      <w:pPr>
        <w:spacing w:before="9" w:line="260" w:lineRule="exact"/>
        <w:ind w:firstLine="77"/>
        <w:rPr>
          <w:rFonts w:ascii="Arial" w:hAnsi="Arial" w:cs="Arial"/>
          <w:sz w:val="22"/>
          <w:szCs w:val="22"/>
          <w:lang w:val="et-EE"/>
        </w:rPr>
      </w:pPr>
    </w:p>
    <w:p w14:paraId="1BAA867F" w14:textId="77777777" w:rsidR="003932EB" w:rsidRPr="002E35A3" w:rsidRDefault="00000000">
      <w:pPr>
        <w:spacing w:line="254" w:lineRule="auto"/>
        <w:ind w:left="117" w:right="144"/>
        <w:rPr>
          <w:rFonts w:ascii="Arial" w:hAnsi="Arial" w:cs="Arial"/>
          <w:sz w:val="22"/>
          <w:szCs w:val="22"/>
          <w:lang w:val="et-EE"/>
        </w:rPr>
      </w:pPr>
      <w:r w:rsidRPr="002E35A3">
        <w:rPr>
          <w:rFonts w:ascii="Arial" w:hAnsi="Arial" w:cs="Arial"/>
          <w:sz w:val="22"/>
          <w:szCs w:val="22"/>
          <w:lang w:val="et-EE"/>
        </w:rPr>
        <w:t>Otsustati: Rae Vallavalitsuse planeerimis- ja ehituskomisjon on nõus detailplaneeringu vastuvõtmisele suunamisega, kui täiendatakse ja korrigeeritakse materjale vastavalt komisjoni ettepanekutele. Kui selgub, et Aktsiaseltsilt ELVESO arvamusega seonduvalt vajab planeeringulahendus täiendamist, siis tuleb komisjonile lahendus uuesti heakskiitmiseks esitada.</w:t>
      </w:r>
    </w:p>
    <w:p w14:paraId="77F688C8" w14:textId="77777777" w:rsidR="003932EB" w:rsidRPr="002E35A3" w:rsidRDefault="003932EB">
      <w:pPr>
        <w:spacing w:before="10" w:line="260" w:lineRule="exact"/>
        <w:rPr>
          <w:rFonts w:ascii="Arial" w:hAnsi="Arial" w:cs="Arial"/>
          <w:sz w:val="22"/>
          <w:szCs w:val="22"/>
          <w:lang w:val="et-EE"/>
        </w:rPr>
      </w:pPr>
    </w:p>
    <w:p w14:paraId="47EA47E8" w14:textId="77777777" w:rsidR="003932EB" w:rsidRPr="002E35A3" w:rsidRDefault="00000000">
      <w:pPr>
        <w:ind w:left="117"/>
        <w:rPr>
          <w:rFonts w:ascii="Arial" w:hAnsi="Arial" w:cs="Arial"/>
          <w:sz w:val="22"/>
          <w:szCs w:val="22"/>
          <w:lang w:val="et-EE"/>
        </w:rPr>
      </w:pPr>
      <w:r w:rsidRPr="002E35A3">
        <w:rPr>
          <w:rFonts w:ascii="Arial" w:hAnsi="Arial" w:cs="Arial"/>
          <w:sz w:val="22"/>
          <w:szCs w:val="22"/>
          <w:lang w:val="et-EE"/>
        </w:rPr>
        <w:t>Annan Elveso tagasiside osas koheselt teada kui oleme pöördumisele vastuse saanud.</w:t>
      </w:r>
    </w:p>
    <w:p w14:paraId="01D574D0" w14:textId="77777777" w:rsidR="003932EB" w:rsidRPr="002E35A3" w:rsidRDefault="003932EB">
      <w:pPr>
        <w:spacing w:before="3" w:line="140" w:lineRule="exact"/>
        <w:rPr>
          <w:rFonts w:ascii="Arial" w:hAnsi="Arial" w:cs="Arial"/>
          <w:sz w:val="22"/>
          <w:szCs w:val="22"/>
          <w:lang w:val="et-EE"/>
        </w:rPr>
      </w:pPr>
    </w:p>
    <w:p w14:paraId="74EF07C1" w14:textId="77777777" w:rsidR="003932EB" w:rsidRPr="002E35A3" w:rsidRDefault="003932EB">
      <w:pPr>
        <w:spacing w:line="200" w:lineRule="exact"/>
        <w:rPr>
          <w:rFonts w:ascii="Arial" w:hAnsi="Arial" w:cs="Arial"/>
          <w:sz w:val="22"/>
          <w:szCs w:val="22"/>
          <w:lang w:val="et-EE"/>
        </w:rPr>
      </w:pPr>
    </w:p>
    <w:p w14:paraId="1109802A" w14:textId="77777777" w:rsidR="003932EB" w:rsidRPr="002E35A3" w:rsidRDefault="003932EB">
      <w:pPr>
        <w:spacing w:line="200" w:lineRule="exact"/>
        <w:rPr>
          <w:rFonts w:ascii="Arial" w:hAnsi="Arial" w:cs="Arial"/>
          <w:sz w:val="22"/>
          <w:szCs w:val="22"/>
          <w:lang w:val="et-EE"/>
        </w:rPr>
      </w:pPr>
    </w:p>
    <w:p w14:paraId="348677D7" w14:textId="77777777" w:rsidR="003932EB" w:rsidRPr="002E35A3" w:rsidRDefault="00000000">
      <w:pPr>
        <w:spacing w:line="240" w:lineRule="exact"/>
        <w:ind w:left="117"/>
        <w:rPr>
          <w:rFonts w:ascii="Arial" w:hAnsi="Arial" w:cs="Arial"/>
          <w:sz w:val="22"/>
          <w:szCs w:val="22"/>
          <w:lang w:val="et-EE"/>
        </w:rPr>
      </w:pPr>
      <w:r>
        <w:rPr>
          <w:rFonts w:ascii="Arial" w:hAnsi="Arial" w:cs="Arial"/>
          <w:sz w:val="22"/>
          <w:szCs w:val="22"/>
          <w:lang w:val="et-EE"/>
        </w:rPr>
        <w:pict w14:anchorId="5BDBB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in;margin-top:39.45pt;width:46.45pt;height:59.15pt;z-index:-251658752;mso-position-horizontal-relative:page">
            <v:imagedata r:id="rId6" o:title=""/>
            <w10:wrap anchorx="page"/>
          </v:shape>
        </w:pict>
      </w:r>
      <w:r w:rsidRPr="002E35A3">
        <w:rPr>
          <w:rFonts w:ascii="Arial" w:hAnsi="Arial" w:cs="Arial"/>
          <w:sz w:val="22"/>
          <w:szCs w:val="22"/>
          <w:lang w:val="et-EE"/>
        </w:rPr>
        <w:t>Lugupidamisega</w:t>
      </w:r>
    </w:p>
    <w:p w14:paraId="25B04FDE" w14:textId="77777777" w:rsidR="003932EB" w:rsidRPr="002E35A3" w:rsidRDefault="003932EB">
      <w:pPr>
        <w:spacing w:before="4" w:line="120" w:lineRule="exact"/>
        <w:rPr>
          <w:rFonts w:ascii="Arial" w:hAnsi="Arial" w:cs="Arial"/>
          <w:sz w:val="22"/>
          <w:szCs w:val="22"/>
          <w:lang w:val="et-EE"/>
        </w:rPr>
      </w:pPr>
    </w:p>
    <w:p w14:paraId="77F4CC8A" w14:textId="77777777" w:rsidR="003932EB" w:rsidRPr="002E35A3" w:rsidRDefault="003932EB">
      <w:pPr>
        <w:spacing w:line="200" w:lineRule="exact"/>
        <w:rPr>
          <w:rFonts w:ascii="Arial" w:hAnsi="Arial" w:cs="Arial"/>
          <w:sz w:val="22"/>
          <w:szCs w:val="22"/>
          <w:lang w:val="et-EE"/>
        </w:rPr>
      </w:pPr>
    </w:p>
    <w:p w14:paraId="0557C29F" w14:textId="77777777" w:rsidR="003932EB" w:rsidRPr="002E35A3" w:rsidRDefault="00000000">
      <w:pPr>
        <w:spacing w:before="32" w:line="255" w:lineRule="auto"/>
        <w:ind w:left="2526" w:right="5726"/>
        <w:rPr>
          <w:rFonts w:ascii="Arial" w:hAnsi="Arial" w:cs="Arial"/>
          <w:sz w:val="22"/>
          <w:szCs w:val="22"/>
          <w:lang w:val="et-EE"/>
        </w:rPr>
      </w:pPr>
      <w:r w:rsidRPr="002E35A3">
        <w:rPr>
          <w:rFonts w:ascii="Arial" w:hAnsi="Arial" w:cs="Arial"/>
          <w:sz w:val="22"/>
          <w:szCs w:val="22"/>
          <w:lang w:val="et-EE"/>
        </w:rPr>
        <w:t>Kristel Tramberg planeeringute menetleja Rae Vallavalitsus Telefon: 5847 0259</w:t>
      </w:r>
    </w:p>
    <w:p w14:paraId="12D2043D" w14:textId="77777777" w:rsidR="003932EB" w:rsidRPr="002E35A3" w:rsidRDefault="00000000">
      <w:pPr>
        <w:ind w:left="2526"/>
        <w:rPr>
          <w:rFonts w:ascii="Arial" w:hAnsi="Arial" w:cs="Arial"/>
          <w:sz w:val="22"/>
          <w:szCs w:val="22"/>
          <w:lang w:val="et-EE"/>
        </w:rPr>
      </w:pPr>
      <w:r w:rsidRPr="002E35A3">
        <w:rPr>
          <w:rFonts w:ascii="Arial" w:hAnsi="Arial" w:cs="Arial"/>
          <w:sz w:val="22"/>
          <w:szCs w:val="22"/>
          <w:lang w:val="et-EE"/>
        </w:rPr>
        <w:t xml:space="preserve">E-mail: </w:t>
      </w:r>
      <w:r w:rsidRPr="002E35A3">
        <w:rPr>
          <w:rFonts w:ascii="Arial" w:hAnsi="Arial" w:cs="Arial"/>
          <w:color w:val="467785"/>
          <w:sz w:val="22"/>
          <w:szCs w:val="22"/>
          <w:u w:val="single" w:color="467785"/>
          <w:lang w:val="et-EE"/>
        </w:rPr>
        <w:t>kristel</w:t>
      </w:r>
      <w:hyperlink r:id="rId7">
        <w:r w:rsidR="003932EB" w:rsidRPr="002E35A3">
          <w:rPr>
            <w:rFonts w:ascii="Arial" w:hAnsi="Arial" w:cs="Arial"/>
            <w:color w:val="467785"/>
            <w:sz w:val="22"/>
            <w:szCs w:val="22"/>
            <w:u w:val="single" w:color="467785"/>
            <w:lang w:val="et-EE"/>
          </w:rPr>
          <w:t>.tramberg@rae.ee</w:t>
        </w:r>
      </w:hyperlink>
    </w:p>
    <w:p w14:paraId="1DF94DA9" w14:textId="77777777" w:rsidR="003932EB" w:rsidRPr="002E35A3" w:rsidRDefault="00000000">
      <w:pPr>
        <w:spacing w:before="16" w:line="240" w:lineRule="exact"/>
        <w:ind w:left="2526"/>
        <w:rPr>
          <w:rFonts w:ascii="Arial" w:hAnsi="Arial" w:cs="Arial"/>
          <w:sz w:val="22"/>
          <w:szCs w:val="22"/>
          <w:lang w:val="et-EE"/>
        </w:rPr>
      </w:pPr>
      <w:r w:rsidRPr="002E35A3">
        <w:rPr>
          <w:rFonts w:ascii="Arial" w:hAnsi="Arial" w:cs="Arial"/>
          <w:sz w:val="22"/>
          <w:szCs w:val="22"/>
          <w:lang w:val="et-EE"/>
        </w:rPr>
        <w:t xml:space="preserve">Veeb: </w:t>
      </w:r>
      <w:hyperlink r:id="rId8">
        <w:r w:rsidR="003932EB" w:rsidRPr="002E35A3">
          <w:rPr>
            <w:rFonts w:ascii="Arial" w:hAnsi="Arial" w:cs="Arial"/>
            <w:color w:val="467785"/>
            <w:sz w:val="22"/>
            <w:szCs w:val="22"/>
            <w:u w:val="single" w:color="467785"/>
            <w:lang w:val="et-EE"/>
          </w:rPr>
          <w:t>www.rae.ee</w:t>
        </w:r>
      </w:hyperlink>
    </w:p>
    <w:p w14:paraId="00251A66" w14:textId="47FA2C54" w:rsidR="003932EB" w:rsidRPr="002E35A3" w:rsidRDefault="003932EB">
      <w:pPr>
        <w:spacing w:line="200" w:lineRule="exact"/>
        <w:rPr>
          <w:rFonts w:ascii="Arial" w:hAnsi="Arial" w:cs="Arial"/>
          <w:sz w:val="22"/>
          <w:szCs w:val="22"/>
          <w:lang w:val="et-EE"/>
        </w:rPr>
      </w:pPr>
    </w:p>
    <w:sectPr w:rsidR="003932EB" w:rsidRPr="002E35A3">
      <w:type w:val="continuous"/>
      <w:pgSz w:w="11920" w:h="16840"/>
      <w:pgMar w:top="1520" w:right="68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B0A3A"/>
    <w:multiLevelType w:val="hybridMultilevel"/>
    <w:tmpl w:val="C1EAD5B4"/>
    <w:lvl w:ilvl="0" w:tplc="4C641ECC">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E3E151D"/>
    <w:multiLevelType w:val="hybridMultilevel"/>
    <w:tmpl w:val="4B14CA9A"/>
    <w:lvl w:ilvl="0" w:tplc="D7A8FD2C">
      <w:numFmt w:val="bullet"/>
      <w:lvlText w:val="–"/>
      <w:lvlJc w:val="left"/>
      <w:pPr>
        <w:ind w:left="644" w:hanging="360"/>
      </w:pPr>
      <w:rPr>
        <w:rFonts w:ascii="Arial" w:eastAsia="Times New Roman" w:hAnsi="Arial" w:cs="Arial" w:hint="default"/>
      </w:rPr>
    </w:lvl>
    <w:lvl w:ilvl="1" w:tplc="04250003" w:tentative="1">
      <w:start w:val="1"/>
      <w:numFmt w:val="bullet"/>
      <w:lvlText w:val="o"/>
      <w:lvlJc w:val="left"/>
      <w:pPr>
        <w:ind w:left="1364" w:hanging="360"/>
      </w:pPr>
      <w:rPr>
        <w:rFonts w:ascii="Courier New" w:hAnsi="Courier New" w:cs="Courier New" w:hint="default"/>
      </w:rPr>
    </w:lvl>
    <w:lvl w:ilvl="2" w:tplc="04250005" w:tentative="1">
      <w:start w:val="1"/>
      <w:numFmt w:val="bullet"/>
      <w:lvlText w:val=""/>
      <w:lvlJc w:val="left"/>
      <w:pPr>
        <w:ind w:left="2084" w:hanging="360"/>
      </w:pPr>
      <w:rPr>
        <w:rFonts w:ascii="Wingdings" w:hAnsi="Wingdings" w:hint="default"/>
      </w:rPr>
    </w:lvl>
    <w:lvl w:ilvl="3" w:tplc="04250001" w:tentative="1">
      <w:start w:val="1"/>
      <w:numFmt w:val="bullet"/>
      <w:lvlText w:val=""/>
      <w:lvlJc w:val="left"/>
      <w:pPr>
        <w:ind w:left="2804" w:hanging="360"/>
      </w:pPr>
      <w:rPr>
        <w:rFonts w:ascii="Symbol" w:hAnsi="Symbol" w:hint="default"/>
      </w:rPr>
    </w:lvl>
    <w:lvl w:ilvl="4" w:tplc="04250003" w:tentative="1">
      <w:start w:val="1"/>
      <w:numFmt w:val="bullet"/>
      <w:lvlText w:val="o"/>
      <w:lvlJc w:val="left"/>
      <w:pPr>
        <w:ind w:left="3524" w:hanging="360"/>
      </w:pPr>
      <w:rPr>
        <w:rFonts w:ascii="Courier New" w:hAnsi="Courier New" w:cs="Courier New" w:hint="default"/>
      </w:rPr>
    </w:lvl>
    <w:lvl w:ilvl="5" w:tplc="04250005" w:tentative="1">
      <w:start w:val="1"/>
      <w:numFmt w:val="bullet"/>
      <w:lvlText w:val=""/>
      <w:lvlJc w:val="left"/>
      <w:pPr>
        <w:ind w:left="4244" w:hanging="360"/>
      </w:pPr>
      <w:rPr>
        <w:rFonts w:ascii="Wingdings" w:hAnsi="Wingdings" w:hint="default"/>
      </w:rPr>
    </w:lvl>
    <w:lvl w:ilvl="6" w:tplc="04250001" w:tentative="1">
      <w:start w:val="1"/>
      <w:numFmt w:val="bullet"/>
      <w:lvlText w:val=""/>
      <w:lvlJc w:val="left"/>
      <w:pPr>
        <w:ind w:left="4964" w:hanging="360"/>
      </w:pPr>
      <w:rPr>
        <w:rFonts w:ascii="Symbol" w:hAnsi="Symbol" w:hint="default"/>
      </w:rPr>
    </w:lvl>
    <w:lvl w:ilvl="7" w:tplc="04250003" w:tentative="1">
      <w:start w:val="1"/>
      <w:numFmt w:val="bullet"/>
      <w:lvlText w:val="o"/>
      <w:lvlJc w:val="left"/>
      <w:pPr>
        <w:ind w:left="5684" w:hanging="360"/>
      </w:pPr>
      <w:rPr>
        <w:rFonts w:ascii="Courier New" w:hAnsi="Courier New" w:cs="Courier New" w:hint="default"/>
      </w:rPr>
    </w:lvl>
    <w:lvl w:ilvl="8" w:tplc="04250005" w:tentative="1">
      <w:start w:val="1"/>
      <w:numFmt w:val="bullet"/>
      <w:lvlText w:val=""/>
      <w:lvlJc w:val="left"/>
      <w:pPr>
        <w:ind w:left="6404" w:hanging="360"/>
      </w:pPr>
      <w:rPr>
        <w:rFonts w:ascii="Wingdings" w:hAnsi="Wingdings" w:hint="default"/>
      </w:rPr>
    </w:lvl>
  </w:abstractNum>
  <w:abstractNum w:abstractNumId="2" w15:restartNumberingAfterBreak="0">
    <w:nsid w:val="463065A6"/>
    <w:multiLevelType w:val="hybridMultilevel"/>
    <w:tmpl w:val="D1A65A2C"/>
    <w:lvl w:ilvl="0" w:tplc="D006137C">
      <w:numFmt w:val="bullet"/>
      <w:lvlText w:val="-"/>
      <w:lvlJc w:val="left"/>
      <w:pPr>
        <w:ind w:left="644" w:hanging="360"/>
      </w:pPr>
      <w:rPr>
        <w:rFonts w:ascii="Arial" w:eastAsia="Times New Roman" w:hAnsi="Arial" w:cs="Arial" w:hint="default"/>
      </w:rPr>
    </w:lvl>
    <w:lvl w:ilvl="1" w:tplc="04250003" w:tentative="1">
      <w:start w:val="1"/>
      <w:numFmt w:val="bullet"/>
      <w:lvlText w:val="o"/>
      <w:lvlJc w:val="left"/>
      <w:pPr>
        <w:ind w:left="1364" w:hanging="360"/>
      </w:pPr>
      <w:rPr>
        <w:rFonts w:ascii="Courier New" w:hAnsi="Courier New" w:cs="Courier New" w:hint="default"/>
      </w:rPr>
    </w:lvl>
    <w:lvl w:ilvl="2" w:tplc="04250005" w:tentative="1">
      <w:start w:val="1"/>
      <w:numFmt w:val="bullet"/>
      <w:lvlText w:val=""/>
      <w:lvlJc w:val="left"/>
      <w:pPr>
        <w:ind w:left="2084" w:hanging="360"/>
      </w:pPr>
      <w:rPr>
        <w:rFonts w:ascii="Wingdings" w:hAnsi="Wingdings" w:hint="default"/>
      </w:rPr>
    </w:lvl>
    <w:lvl w:ilvl="3" w:tplc="04250001" w:tentative="1">
      <w:start w:val="1"/>
      <w:numFmt w:val="bullet"/>
      <w:lvlText w:val=""/>
      <w:lvlJc w:val="left"/>
      <w:pPr>
        <w:ind w:left="2804" w:hanging="360"/>
      </w:pPr>
      <w:rPr>
        <w:rFonts w:ascii="Symbol" w:hAnsi="Symbol" w:hint="default"/>
      </w:rPr>
    </w:lvl>
    <w:lvl w:ilvl="4" w:tplc="04250003" w:tentative="1">
      <w:start w:val="1"/>
      <w:numFmt w:val="bullet"/>
      <w:lvlText w:val="o"/>
      <w:lvlJc w:val="left"/>
      <w:pPr>
        <w:ind w:left="3524" w:hanging="360"/>
      </w:pPr>
      <w:rPr>
        <w:rFonts w:ascii="Courier New" w:hAnsi="Courier New" w:cs="Courier New" w:hint="default"/>
      </w:rPr>
    </w:lvl>
    <w:lvl w:ilvl="5" w:tplc="04250005" w:tentative="1">
      <w:start w:val="1"/>
      <w:numFmt w:val="bullet"/>
      <w:lvlText w:val=""/>
      <w:lvlJc w:val="left"/>
      <w:pPr>
        <w:ind w:left="4244" w:hanging="360"/>
      </w:pPr>
      <w:rPr>
        <w:rFonts w:ascii="Wingdings" w:hAnsi="Wingdings" w:hint="default"/>
      </w:rPr>
    </w:lvl>
    <w:lvl w:ilvl="6" w:tplc="04250001" w:tentative="1">
      <w:start w:val="1"/>
      <w:numFmt w:val="bullet"/>
      <w:lvlText w:val=""/>
      <w:lvlJc w:val="left"/>
      <w:pPr>
        <w:ind w:left="4964" w:hanging="360"/>
      </w:pPr>
      <w:rPr>
        <w:rFonts w:ascii="Symbol" w:hAnsi="Symbol" w:hint="default"/>
      </w:rPr>
    </w:lvl>
    <w:lvl w:ilvl="7" w:tplc="04250003" w:tentative="1">
      <w:start w:val="1"/>
      <w:numFmt w:val="bullet"/>
      <w:lvlText w:val="o"/>
      <w:lvlJc w:val="left"/>
      <w:pPr>
        <w:ind w:left="5684" w:hanging="360"/>
      </w:pPr>
      <w:rPr>
        <w:rFonts w:ascii="Courier New" w:hAnsi="Courier New" w:cs="Courier New" w:hint="default"/>
      </w:rPr>
    </w:lvl>
    <w:lvl w:ilvl="8" w:tplc="04250005" w:tentative="1">
      <w:start w:val="1"/>
      <w:numFmt w:val="bullet"/>
      <w:lvlText w:val=""/>
      <w:lvlJc w:val="left"/>
      <w:pPr>
        <w:ind w:left="6404" w:hanging="360"/>
      </w:pPr>
      <w:rPr>
        <w:rFonts w:ascii="Wingdings" w:hAnsi="Wingdings" w:hint="default"/>
      </w:rPr>
    </w:lvl>
  </w:abstractNum>
  <w:abstractNum w:abstractNumId="3" w15:restartNumberingAfterBreak="0">
    <w:nsid w:val="59304355"/>
    <w:multiLevelType w:val="hybridMultilevel"/>
    <w:tmpl w:val="BD0274A0"/>
    <w:lvl w:ilvl="0" w:tplc="F61061A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A7160E9"/>
    <w:multiLevelType w:val="multilevel"/>
    <w:tmpl w:val="07A20E0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71C32372"/>
    <w:multiLevelType w:val="hybridMultilevel"/>
    <w:tmpl w:val="9376965E"/>
    <w:lvl w:ilvl="0" w:tplc="09F8BE0E">
      <w:numFmt w:val="bullet"/>
      <w:lvlText w:val="-"/>
      <w:lvlJc w:val="left"/>
      <w:pPr>
        <w:ind w:left="837" w:hanging="360"/>
      </w:pPr>
      <w:rPr>
        <w:rFonts w:ascii="Arial" w:eastAsia="Times New Roman" w:hAnsi="Arial" w:cs="Arial" w:hint="default"/>
      </w:rPr>
    </w:lvl>
    <w:lvl w:ilvl="1" w:tplc="04250003" w:tentative="1">
      <w:start w:val="1"/>
      <w:numFmt w:val="bullet"/>
      <w:lvlText w:val="o"/>
      <w:lvlJc w:val="left"/>
      <w:pPr>
        <w:ind w:left="1557" w:hanging="360"/>
      </w:pPr>
      <w:rPr>
        <w:rFonts w:ascii="Courier New" w:hAnsi="Courier New" w:cs="Courier New" w:hint="default"/>
      </w:rPr>
    </w:lvl>
    <w:lvl w:ilvl="2" w:tplc="04250005" w:tentative="1">
      <w:start w:val="1"/>
      <w:numFmt w:val="bullet"/>
      <w:lvlText w:val=""/>
      <w:lvlJc w:val="left"/>
      <w:pPr>
        <w:ind w:left="2277" w:hanging="360"/>
      </w:pPr>
      <w:rPr>
        <w:rFonts w:ascii="Wingdings" w:hAnsi="Wingdings" w:hint="default"/>
      </w:rPr>
    </w:lvl>
    <w:lvl w:ilvl="3" w:tplc="04250001" w:tentative="1">
      <w:start w:val="1"/>
      <w:numFmt w:val="bullet"/>
      <w:lvlText w:val=""/>
      <w:lvlJc w:val="left"/>
      <w:pPr>
        <w:ind w:left="2997" w:hanging="360"/>
      </w:pPr>
      <w:rPr>
        <w:rFonts w:ascii="Symbol" w:hAnsi="Symbol" w:hint="default"/>
      </w:rPr>
    </w:lvl>
    <w:lvl w:ilvl="4" w:tplc="04250003" w:tentative="1">
      <w:start w:val="1"/>
      <w:numFmt w:val="bullet"/>
      <w:lvlText w:val="o"/>
      <w:lvlJc w:val="left"/>
      <w:pPr>
        <w:ind w:left="3717" w:hanging="360"/>
      </w:pPr>
      <w:rPr>
        <w:rFonts w:ascii="Courier New" w:hAnsi="Courier New" w:cs="Courier New" w:hint="default"/>
      </w:rPr>
    </w:lvl>
    <w:lvl w:ilvl="5" w:tplc="04250005" w:tentative="1">
      <w:start w:val="1"/>
      <w:numFmt w:val="bullet"/>
      <w:lvlText w:val=""/>
      <w:lvlJc w:val="left"/>
      <w:pPr>
        <w:ind w:left="4437" w:hanging="360"/>
      </w:pPr>
      <w:rPr>
        <w:rFonts w:ascii="Wingdings" w:hAnsi="Wingdings" w:hint="default"/>
      </w:rPr>
    </w:lvl>
    <w:lvl w:ilvl="6" w:tplc="04250001" w:tentative="1">
      <w:start w:val="1"/>
      <w:numFmt w:val="bullet"/>
      <w:lvlText w:val=""/>
      <w:lvlJc w:val="left"/>
      <w:pPr>
        <w:ind w:left="5157" w:hanging="360"/>
      </w:pPr>
      <w:rPr>
        <w:rFonts w:ascii="Symbol" w:hAnsi="Symbol" w:hint="default"/>
      </w:rPr>
    </w:lvl>
    <w:lvl w:ilvl="7" w:tplc="04250003" w:tentative="1">
      <w:start w:val="1"/>
      <w:numFmt w:val="bullet"/>
      <w:lvlText w:val="o"/>
      <w:lvlJc w:val="left"/>
      <w:pPr>
        <w:ind w:left="5877" w:hanging="360"/>
      </w:pPr>
      <w:rPr>
        <w:rFonts w:ascii="Courier New" w:hAnsi="Courier New" w:cs="Courier New" w:hint="default"/>
      </w:rPr>
    </w:lvl>
    <w:lvl w:ilvl="8" w:tplc="04250005" w:tentative="1">
      <w:start w:val="1"/>
      <w:numFmt w:val="bullet"/>
      <w:lvlText w:val=""/>
      <w:lvlJc w:val="left"/>
      <w:pPr>
        <w:ind w:left="6597" w:hanging="360"/>
      </w:pPr>
      <w:rPr>
        <w:rFonts w:ascii="Wingdings" w:hAnsi="Wingdings" w:hint="default"/>
      </w:rPr>
    </w:lvl>
  </w:abstractNum>
  <w:num w:numId="1" w16cid:durableId="848757453">
    <w:abstractNumId w:val="4"/>
  </w:num>
  <w:num w:numId="2" w16cid:durableId="699861431">
    <w:abstractNumId w:val="3"/>
  </w:num>
  <w:num w:numId="3" w16cid:durableId="1624846005">
    <w:abstractNumId w:val="5"/>
  </w:num>
  <w:num w:numId="4" w16cid:durableId="222833912">
    <w:abstractNumId w:val="1"/>
  </w:num>
  <w:num w:numId="5" w16cid:durableId="1055012666">
    <w:abstractNumId w:val="2"/>
  </w:num>
  <w:num w:numId="6" w16cid:durableId="1362243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2EB"/>
    <w:rsid w:val="002E35A3"/>
    <w:rsid w:val="00314957"/>
    <w:rsid w:val="003932EB"/>
    <w:rsid w:val="003C3191"/>
    <w:rsid w:val="0068092C"/>
    <w:rsid w:val="0081595F"/>
    <w:rsid w:val="00922C6D"/>
    <w:rsid w:val="00940845"/>
    <w:rsid w:val="00A172F8"/>
    <w:rsid w:val="00A35766"/>
    <w:rsid w:val="00DF498E"/>
    <w:rsid w:val="00F46545"/>
    <w:rsid w:val="00FE689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1BEDAD"/>
  <w15:docId w15:val="{747D8174-A717-4399-9333-B5F81573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2E3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rae.ee" TargetMode="External"/><Relationship Id="rId3" Type="http://schemas.openxmlformats.org/officeDocument/2006/relationships/settings" Target="settings.xml"/><Relationship Id="rId7" Type="http://schemas.openxmlformats.org/officeDocument/2006/relationships/hyperlink" Target="mailto:tramberg@rae.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tramberg@rae.e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393</Words>
  <Characters>2281</Characters>
  <Application>Microsoft Office Word</Application>
  <DocSecurity>0</DocSecurity>
  <Lines>19</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Argo Anton</cp:lastModifiedBy>
  <cp:revision>5</cp:revision>
  <dcterms:created xsi:type="dcterms:W3CDTF">2025-05-19T15:05:00Z</dcterms:created>
  <dcterms:modified xsi:type="dcterms:W3CDTF">2025-06-26T08:12:00Z</dcterms:modified>
</cp:coreProperties>
</file>