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D24B" w14:textId="77777777" w:rsidR="00556714" w:rsidRPr="00E041BA" w:rsidRDefault="008B61DA" w:rsidP="008176A7">
      <w:pPr>
        <w:spacing w:before="0" w:after="0"/>
        <w:rPr>
          <w:rFonts w:cs="Arial"/>
          <w:lang w:val="et-EE"/>
        </w:rPr>
      </w:pPr>
      <w:r w:rsidRPr="00E041BA">
        <w:rPr>
          <w:rFonts w:cs="Arial"/>
          <w:noProof/>
          <w:lang w:val="et-EE" w:eastAsia="et-EE"/>
        </w:rPr>
        <w:drawing>
          <wp:anchor distT="0" distB="0" distL="114935" distR="114935" simplePos="0" relativeHeight="251649536" behindDoc="1" locked="0" layoutInCell="1" allowOverlap="1" wp14:anchorId="377FDD0C" wp14:editId="2EFDA937">
            <wp:simplePos x="0" y="0"/>
            <wp:positionH relativeFrom="column">
              <wp:posOffset>5086350</wp:posOffset>
            </wp:positionH>
            <wp:positionV relativeFrom="paragraph">
              <wp:posOffset>-112395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E041BA" w:rsidRDefault="008B61DA" w:rsidP="008176A7">
      <w:pPr>
        <w:spacing w:before="0" w:after="0"/>
        <w:rPr>
          <w:rFonts w:cs="Arial"/>
          <w:lang w:val="et-EE"/>
        </w:rPr>
      </w:pPr>
    </w:p>
    <w:p w14:paraId="41615298" w14:textId="77777777" w:rsidR="008B61DA" w:rsidRPr="00E041BA" w:rsidRDefault="008B61DA" w:rsidP="008176A7">
      <w:pPr>
        <w:spacing w:before="0" w:after="0"/>
        <w:rPr>
          <w:rFonts w:cs="Arial"/>
          <w:lang w:val="et-EE"/>
        </w:rPr>
      </w:pPr>
    </w:p>
    <w:p w14:paraId="4DAA68E2" w14:textId="77777777" w:rsidR="00EA16F6" w:rsidRPr="00E041BA" w:rsidRDefault="008C542B" w:rsidP="008176A7">
      <w:pPr>
        <w:spacing w:before="0" w:after="0"/>
        <w:jc w:val="right"/>
        <w:rPr>
          <w:rFonts w:cs="Arial"/>
          <w:b/>
          <w:sz w:val="24"/>
          <w:szCs w:val="24"/>
          <w:lang w:val="et-EE"/>
        </w:rPr>
      </w:pPr>
      <w:r w:rsidRPr="00E041BA">
        <w:rPr>
          <w:rFonts w:cs="Arial"/>
          <w:b/>
          <w:sz w:val="24"/>
          <w:szCs w:val="24"/>
          <w:lang w:val="et-EE"/>
        </w:rPr>
        <w:tab/>
      </w:r>
    </w:p>
    <w:p w14:paraId="1D8693E0" w14:textId="77777777" w:rsidR="00EA16F6" w:rsidRPr="00E041BA" w:rsidRDefault="00EA16F6" w:rsidP="008176A7">
      <w:pPr>
        <w:spacing w:before="0" w:after="0"/>
        <w:jc w:val="right"/>
        <w:rPr>
          <w:rFonts w:cs="Arial"/>
          <w:b/>
          <w:sz w:val="24"/>
          <w:szCs w:val="24"/>
          <w:lang w:val="et-EE"/>
        </w:rPr>
      </w:pPr>
    </w:p>
    <w:p w14:paraId="4EE3AFD2" w14:textId="77777777" w:rsidR="00EA16F6" w:rsidRPr="00E041BA" w:rsidRDefault="00EA16F6" w:rsidP="008176A7">
      <w:pPr>
        <w:spacing w:before="0" w:after="0"/>
        <w:jc w:val="right"/>
        <w:rPr>
          <w:rFonts w:cs="Arial"/>
          <w:b/>
          <w:sz w:val="24"/>
          <w:szCs w:val="24"/>
          <w:lang w:val="et-EE"/>
        </w:rPr>
      </w:pPr>
    </w:p>
    <w:p w14:paraId="0FDCF504" w14:textId="660B1D41" w:rsidR="00556714" w:rsidRPr="00E041BA" w:rsidRDefault="008B61DA" w:rsidP="008176A7">
      <w:pPr>
        <w:spacing w:before="0" w:after="0"/>
        <w:jc w:val="right"/>
        <w:rPr>
          <w:rFonts w:cs="Arial"/>
          <w:b/>
          <w:sz w:val="24"/>
          <w:szCs w:val="24"/>
          <w:lang w:val="et-EE"/>
        </w:rPr>
      </w:pPr>
      <w:r w:rsidRPr="00E041BA">
        <w:rPr>
          <w:rFonts w:cs="Arial"/>
          <w:b/>
          <w:sz w:val="24"/>
          <w:szCs w:val="24"/>
          <w:lang w:val="et-EE"/>
        </w:rPr>
        <w:t>Töö nr</w:t>
      </w:r>
      <w:r w:rsidR="002E0160" w:rsidRPr="00E041BA">
        <w:rPr>
          <w:rFonts w:cs="Arial"/>
          <w:b/>
          <w:sz w:val="24"/>
          <w:szCs w:val="24"/>
          <w:lang w:val="et-EE"/>
        </w:rPr>
        <w:t xml:space="preserve"> </w:t>
      </w:r>
      <w:r w:rsidR="00A050E4" w:rsidRPr="00E041BA">
        <w:rPr>
          <w:rFonts w:cs="Arial"/>
          <w:b/>
          <w:sz w:val="24"/>
          <w:szCs w:val="24"/>
          <w:lang w:val="et-EE"/>
        </w:rPr>
        <w:t>547</w:t>
      </w:r>
    </w:p>
    <w:p w14:paraId="2AB0593F" w14:textId="77777777" w:rsidR="00556714" w:rsidRPr="00E041BA" w:rsidRDefault="00556714" w:rsidP="008176A7">
      <w:pPr>
        <w:spacing w:before="0" w:after="0"/>
        <w:rPr>
          <w:rFonts w:cs="Arial"/>
          <w:lang w:val="et-EE"/>
        </w:rPr>
      </w:pPr>
    </w:p>
    <w:p w14:paraId="4A5C819B" w14:textId="14438ADC" w:rsidR="00556714" w:rsidRPr="00E041BA" w:rsidRDefault="00556714" w:rsidP="008176A7">
      <w:pPr>
        <w:spacing w:before="0" w:after="0"/>
        <w:jc w:val="center"/>
        <w:rPr>
          <w:rFonts w:cs="Arial"/>
          <w:b/>
          <w:sz w:val="28"/>
          <w:szCs w:val="28"/>
          <w:lang w:val="et-EE"/>
        </w:rPr>
      </w:pPr>
      <w:r w:rsidRPr="00E041BA">
        <w:rPr>
          <w:rFonts w:cs="Arial"/>
          <w:b/>
          <w:sz w:val="28"/>
          <w:szCs w:val="28"/>
          <w:lang w:val="et-EE"/>
        </w:rPr>
        <w:t>Harjumaa, Rae vald</w:t>
      </w:r>
      <w:r w:rsidR="0027288A" w:rsidRPr="00E041BA">
        <w:rPr>
          <w:rFonts w:cs="Arial"/>
          <w:b/>
          <w:sz w:val="28"/>
          <w:szCs w:val="28"/>
          <w:lang w:val="et-EE"/>
        </w:rPr>
        <w:t xml:space="preserve">, </w:t>
      </w:r>
      <w:proofErr w:type="spellStart"/>
      <w:r w:rsidR="001C77B7" w:rsidRPr="00E041BA">
        <w:rPr>
          <w:rFonts w:cs="Arial"/>
          <w:b/>
          <w:sz w:val="28"/>
          <w:szCs w:val="28"/>
          <w:lang w:val="et-EE"/>
        </w:rPr>
        <w:t>S</w:t>
      </w:r>
      <w:r w:rsidR="003F580C" w:rsidRPr="00E041BA">
        <w:rPr>
          <w:rFonts w:cs="Arial"/>
          <w:b/>
          <w:sz w:val="28"/>
          <w:szCs w:val="28"/>
          <w:lang w:val="et-EE"/>
        </w:rPr>
        <w:t>eli</w:t>
      </w:r>
      <w:proofErr w:type="spellEnd"/>
      <w:r w:rsidR="003F580C" w:rsidRPr="00E041BA">
        <w:rPr>
          <w:rFonts w:cs="Arial"/>
          <w:b/>
          <w:sz w:val="28"/>
          <w:szCs w:val="28"/>
          <w:lang w:val="et-EE"/>
        </w:rPr>
        <w:t xml:space="preserve"> </w:t>
      </w:r>
      <w:r w:rsidR="001C77B7" w:rsidRPr="00E041BA">
        <w:rPr>
          <w:rFonts w:cs="Arial"/>
          <w:b/>
          <w:sz w:val="28"/>
          <w:szCs w:val="28"/>
          <w:lang w:val="et-EE"/>
        </w:rPr>
        <w:t>küla</w:t>
      </w:r>
    </w:p>
    <w:p w14:paraId="6815F207" w14:textId="0B5C6ED6" w:rsidR="001C77B7" w:rsidRPr="00E041BA" w:rsidRDefault="003F580C" w:rsidP="008176A7">
      <w:pPr>
        <w:spacing w:before="0" w:after="0"/>
        <w:jc w:val="center"/>
        <w:rPr>
          <w:rFonts w:cs="Arial"/>
          <w:b/>
          <w:sz w:val="28"/>
          <w:szCs w:val="28"/>
          <w:lang w:val="et-EE"/>
        </w:rPr>
      </w:pPr>
      <w:r w:rsidRPr="00E041BA">
        <w:rPr>
          <w:rFonts w:cs="Arial"/>
          <w:b/>
          <w:sz w:val="28"/>
          <w:szCs w:val="28"/>
          <w:lang w:val="et-EE"/>
        </w:rPr>
        <w:t>SELIMÄE KINNISTU</w:t>
      </w:r>
      <w:r w:rsidR="00154113" w:rsidRPr="00E041BA">
        <w:rPr>
          <w:rFonts w:cs="Arial"/>
          <w:b/>
          <w:sz w:val="28"/>
          <w:szCs w:val="28"/>
          <w:lang w:val="et-EE"/>
        </w:rPr>
        <w:t xml:space="preserve"> </w:t>
      </w:r>
    </w:p>
    <w:p w14:paraId="3DADFFDE" w14:textId="03C9A0DF" w:rsidR="008B61DA" w:rsidRPr="00E041BA" w:rsidRDefault="00556714" w:rsidP="008176A7">
      <w:pPr>
        <w:spacing w:before="0" w:after="0"/>
        <w:jc w:val="center"/>
        <w:rPr>
          <w:rFonts w:cs="Arial"/>
          <w:b/>
          <w:sz w:val="28"/>
          <w:szCs w:val="28"/>
          <w:lang w:val="et-EE"/>
        </w:rPr>
      </w:pPr>
      <w:r w:rsidRPr="00E041BA">
        <w:rPr>
          <w:rFonts w:cs="Arial"/>
          <w:b/>
          <w:sz w:val="28"/>
          <w:szCs w:val="28"/>
          <w:lang w:val="et-EE"/>
        </w:rPr>
        <w:t>DETAILPLANEERING</w:t>
      </w:r>
      <w:r w:rsidR="00CE13F6" w:rsidRPr="00E041BA">
        <w:rPr>
          <w:rFonts w:cs="Arial"/>
          <w:b/>
          <w:sz w:val="28"/>
          <w:szCs w:val="28"/>
          <w:lang w:val="et-EE"/>
        </w:rPr>
        <w:t>U</w:t>
      </w:r>
      <w:r w:rsidR="00A471C9" w:rsidRPr="00E041BA">
        <w:rPr>
          <w:rFonts w:cs="Arial"/>
          <w:b/>
          <w:sz w:val="28"/>
          <w:szCs w:val="28"/>
          <w:lang w:val="et-EE"/>
        </w:rPr>
        <w:t xml:space="preserve"> ESKIIS</w:t>
      </w:r>
    </w:p>
    <w:p w14:paraId="573DB8B8" w14:textId="5E6DF625" w:rsidR="00CB1C51" w:rsidRPr="00E041BA" w:rsidRDefault="0009668D" w:rsidP="008176A7">
      <w:pPr>
        <w:spacing w:before="0" w:after="0"/>
        <w:jc w:val="center"/>
        <w:rPr>
          <w:rFonts w:cs="Arial"/>
          <w:b/>
          <w:sz w:val="32"/>
          <w:szCs w:val="32"/>
          <w:lang w:val="et-EE"/>
        </w:rPr>
      </w:pPr>
      <w:r w:rsidRPr="00E041BA">
        <w:rPr>
          <w:noProof/>
          <w:lang w:val="et-EE" w:eastAsia="et-EE"/>
        </w:rPr>
        <w:drawing>
          <wp:inline distT="0" distB="0" distL="0" distR="0" wp14:anchorId="3B88CA2D" wp14:editId="0B6CAAF1">
            <wp:extent cx="3726149" cy="32670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2323" cy="3272488"/>
                    </a:xfrm>
                    <a:prstGeom prst="rect">
                      <a:avLst/>
                    </a:prstGeom>
                  </pic:spPr>
                </pic:pic>
              </a:graphicData>
            </a:graphic>
          </wp:inline>
        </w:drawing>
      </w:r>
      <w:r w:rsidR="006936AC" w:rsidRPr="00E041BA">
        <w:rPr>
          <w:lang w:val="et-EE" w:eastAsia="et-EE"/>
        </w:rPr>
        <w:t xml:space="preserve"> </w:t>
      </w:r>
    </w:p>
    <w:p w14:paraId="543F5BCF" w14:textId="77777777" w:rsidR="008B61DA" w:rsidRPr="00E041BA" w:rsidRDefault="008B61DA" w:rsidP="008176A7">
      <w:pPr>
        <w:spacing w:before="0" w:after="0"/>
        <w:rPr>
          <w:rFonts w:cs="Arial"/>
          <w:lang w:val="et-EE"/>
        </w:rPr>
      </w:pPr>
    </w:p>
    <w:p w14:paraId="3E4A8341" w14:textId="77777777" w:rsidR="006641D4" w:rsidRPr="00E041BA" w:rsidRDefault="006641D4" w:rsidP="006641D4">
      <w:pPr>
        <w:tabs>
          <w:tab w:val="left" w:pos="2835"/>
        </w:tabs>
        <w:spacing w:before="0" w:after="0"/>
        <w:rPr>
          <w:rFonts w:cs="Arial"/>
          <w:lang w:val="et-EE"/>
        </w:rPr>
      </w:pPr>
      <w:r w:rsidRPr="00E041BA">
        <w:rPr>
          <w:rFonts w:cs="Arial"/>
          <w:lang w:val="et-EE"/>
        </w:rPr>
        <w:t xml:space="preserve">PLANEERINGU KOOSTAMISE </w:t>
      </w:r>
    </w:p>
    <w:p w14:paraId="1DB20352" w14:textId="35A36753" w:rsidR="00E579FD" w:rsidRPr="00E041BA" w:rsidRDefault="006641D4" w:rsidP="006641D4">
      <w:pPr>
        <w:tabs>
          <w:tab w:val="left" w:pos="3686"/>
        </w:tabs>
        <w:spacing w:before="0" w:after="0"/>
        <w:rPr>
          <w:rFonts w:cs="Arial"/>
          <w:lang w:val="et-EE"/>
        </w:rPr>
      </w:pPr>
      <w:r w:rsidRPr="00E041BA">
        <w:rPr>
          <w:rFonts w:cs="Arial"/>
          <w:lang w:val="et-EE"/>
        </w:rPr>
        <w:t>KORRALDAJA:</w:t>
      </w:r>
      <w:r w:rsidR="00E579FD" w:rsidRPr="00E041BA">
        <w:rPr>
          <w:rFonts w:cs="Arial"/>
          <w:lang w:val="et-EE"/>
        </w:rPr>
        <w:tab/>
        <w:t>Rae Vallavalitsus</w:t>
      </w:r>
      <w:r w:rsidRPr="00E041BA">
        <w:rPr>
          <w:rFonts w:cs="Arial"/>
          <w:lang w:val="et-EE"/>
        </w:rPr>
        <w:t>, registrikood 75026106</w:t>
      </w:r>
    </w:p>
    <w:p w14:paraId="51362293" w14:textId="77777777" w:rsidR="00E579FD" w:rsidRPr="00E041BA" w:rsidRDefault="00E579FD" w:rsidP="006641D4">
      <w:pPr>
        <w:tabs>
          <w:tab w:val="left" w:pos="3686"/>
        </w:tabs>
        <w:spacing w:before="0" w:after="0"/>
        <w:rPr>
          <w:rFonts w:cs="Arial"/>
          <w:lang w:val="et-EE"/>
        </w:rPr>
      </w:pPr>
      <w:r w:rsidRPr="00E041BA">
        <w:rPr>
          <w:rFonts w:cs="Arial"/>
          <w:lang w:val="et-EE"/>
        </w:rPr>
        <w:tab/>
        <w:t>Aruküla tee 9</w:t>
      </w:r>
    </w:p>
    <w:p w14:paraId="24D94DAD" w14:textId="77777777" w:rsidR="00E579FD" w:rsidRPr="00E041BA" w:rsidRDefault="00E579FD" w:rsidP="006641D4">
      <w:pPr>
        <w:tabs>
          <w:tab w:val="left" w:pos="3686"/>
        </w:tabs>
        <w:spacing w:before="0" w:after="0"/>
        <w:rPr>
          <w:rFonts w:cs="Arial"/>
          <w:lang w:val="et-EE"/>
        </w:rPr>
      </w:pPr>
      <w:r w:rsidRPr="00E041BA">
        <w:rPr>
          <w:rFonts w:cs="Arial"/>
          <w:lang w:val="et-EE"/>
        </w:rPr>
        <w:tab/>
        <w:t>75301 Jüri alevik</w:t>
      </w:r>
    </w:p>
    <w:p w14:paraId="3F85AB62" w14:textId="77777777" w:rsidR="00D61C9D" w:rsidRPr="00E041BA" w:rsidRDefault="00E579FD" w:rsidP="006641D4">
      <w:pPr>
        <w:tabs>
          <w:tab w:val="left" w:pos="3686"/>
        </w:tabs>
        <w:spacing w:before="0" w:after="0"/>
        <w:rPr>
          <w:rFonts w:cs="Arial"/>
          <w:lang w:val="et-EE"/>
        </w:rPr>
      </w:pPr>
      <w:r w:rsidRPr="00E041BA">
        <w:rPr>
          <w:rFonts w:cs="Arial"/>
          <w:lang w:val="et-EE"/>
        </w:rPr>
        <w:tab/>
        <w:t>Harjumaa</w:t>
      </w:r>
    </w:p>
    <w:p w14:paraId="060C97A9" w14:textId="77777777" w:rsidR="00392E4D" w:rsidRPr="00E041BA" w:rsidRDefault="00392E4D" w:rsidP="008176A7">
      <w:pPr>
        <w:spacing w:before="0" w:after="0"/>
        <w:rPr>
          <w:rFonts w:cs="Arial"/>
          <w:lang w:val="et-EE"/>
        </w:rPr>
      </w:pPr>
    </w:p>
    <w:p w14:paraId="5622C405" w14:textId="19C7BF1F" w:rsidR="00EE31B9" w:rsidRPr="00E041BA" w:rsidRDefault="00951D87" w:rsidP="003F580C">
      <w:pPr>
        <w:tabs>
          <w:tab w:val="left" w:pos="3686"/>
        </w:tabs>
        <w:spacing w:before="0" w:after="0"/>
        <w:rPr>
          <w:rFonts w:cs="Arial"/>
          <w:lang w:val="et-EE"/>
        </w:rPr>
      </w:pPr>
      <w:r w:rsidRPr="00E041BA">
        <w:rPr>
          <w:rFonts w:cs="Arial"/>
          <w:lang w:val="et-EE"/>
        </w:rPr>
        <w:t>HUVITATUD ISIK</w:t>
      </w:r>
      <w:r w:rsidR="00A05ED2" w:rsidRPr="00E041BA">
        <w:rPr>
          <w:rFonts w:cs="Arial"/>
          <w:lang w:val="et-EE"/>
        </w:rPr>
        <w:t>:</w:t>
      </w:r>
      <w:r w:rsidR="00556714" w:rsidRPr="00E041BA">
        <w:rPr>
          <w:rFonts w:cs="Arial"/>
          <w:lang w:val="et-EE"/>
        </w:rPr>
        <w:tab/>
      </w:r>
      <w:proofErr w:type="spellStart"/>
      <w:r w:rsidR="00A05ED2" w:rsidRPr="00E041BA">
        <w:rPr>
          <w:rFonts w:cs="Arial"/>
          <w:lang w:val="et-EE"/>
        </w:rPr>
        <w:t>Ragnar</w:t>
      </w:r>
      <w:proofErr w:type="spellEnd"/>
      <w:r w:rsidR="00A05ED2" w:rsidRPr="00E041BA">
        <w:rPr>
          <w:rFonts w:cs="Arial"/>
          <w:lang w:val="et-EE"/>
        </w:rPr>
        <w:t xml:space="preserve"> Kaasik</w:t>
      </w:r>
    </w:p>
    <w:p w14:paraId="51D29316" w14:textId="77777777" w:rsidR="006579BA" w:rsidRPr="00E041BA" w:rsidRDefault="006579BA" w:rsidP="008176A7">
      <w:pPr>
        <w:tabs>
          <w:tab w:val="left" w:pos="2835"/>
        </w:tabs>
        <w:spacing w:before="0" w:after="0"/>
        <w:rPr>
          <w:rFonts w:cs="Arial"/>
          <w:lang w:val="et-EE"/>
        </w:rPr>
      </w:pPr>
    </w:p>
    <w:p w14:paraId="1661A064" w14:textId="1B6368F3" w:rsidR="00556714" w:rsidRPr="00E041BA" w:rsidRDefault="00556714" w:rsidP="006641D4">
      <w:pPr>
        <w:tabs>
          <w:tab w:val="left" w:pos="3686"/>
        </w:tabs>
        <w:spacing w:before="0" w:after="0"/>
        <w:rPr>
          <w:rFonts w:cs="Arial"/>
          <w:lang w:val="et-EE"/>
        </w:rPr>
      </w:pPr>
      <w:r w:rsidRPr="00E041BA">
        <w:rPr>
          <w:rFonts w:cs="Arial"/>
          <w:lang w:val="et-EE"/>
        </w:rPr>
        <w:t>P</w:t>
      </w:r>
      <w:r w:rsidR="006641D4" w:rsidRPr="00E041BA">
        <w:rPr>
          <w:rFonts w:cs="Arial"/>
          <w:lang w:val="et-EE"/>
        </w:rPr>
        <w:t>LAN</w:t>
      </w:r>
      <w:r w:rsidRPr="00E041BA">
        <w:rPr>
          <w:rFonts w:cs="Arial"/>
          <w:lang w:val="et-EE"/>
        </w:rPr>
        <w:t>EERIJA:</w:t>
      </w:r>
      <w:r w:rsidRPr="00E041BA">
        <w:rPr>
          <w:rFonts w:cs="Arial"/>
          <w:lang w:val="et-EE"/>
        </w:rPr>
        <w:tab/>
      </w:r>
      <w:proofErr w:type="spellStart"/>
      <w:r w:rsidRPr="00E041BA">
        <w:rPr>
          <w:rFonts w:cs="Arial"/>
          <w:lang w:val="et-EE"/>
        </w:rPr>
        <w:t>Optimal</w:t>
      </w:r>
      <w:proofErr w:type="spellEnd"/>
      <w:r w:rsidRPr="00E041BA">
        <w:rPr>
          <w:rFonts w:cs="Arial"/>
          <w:lang w:val="et-EE"/>
        </w:rPr>
        <w:t xml:space="preserve"> Projekt OÜ</w:t>
      </w:r>
      <w:r w:rsidR="006641D4" w:rsidRPr="00E041BA">
        <w:rPr>
          <w:rFonts w:cs="Arial"/>
          <w:lang w:val="et-EE"/>
        </w:rPr>
        <w:t xml:space="preserve">, </w:t>
      </w:r>
      <w:r w:rsidRPr="00E041BA">
        <w:rPr>
          <w:rFonts w:cs="Arial"/>
          <w:lang w:val="et-EE"/>
        </w:rPr>
        <w:t>registrikood 11213515</w:t>
      </w:r>
    </w:p>
    <w:p w14:paraId="3A52D74C" w14:textId="77777777" w:rsidR="00556714" w:rsidRPr="00E041BA" w:rsidRDefault="00556714" w:rsidP="006641D4">
      <w:pPr>
        <w:tabs>
          <w:tab w:val="left" w:pos="3686"/>
        </w:tabs>
        <w:spacing w:before="0" w:after="0"/>
        <w:rPr>
          <w:rFonts w:cs="Arial"/>
          <w:lang w:val="et-EE"/>
        </w:rPr>
      </w:pPr>
      <w:r w:rsidRPr="00E041BA">
        <w:rPr>
          <w:rFonts w:cs="Arial"/>
          <w:lang w:val="et-EE"/>
        </w:rPr>
        <w:tab/>
        <w:t xml:space="preserve">MTR </w:t>
      </w:r>
      <w:proofErr w:type="spellStart"/>
      <w:r w:rsidRPr="00E041BA">
        <w:rPr>
          <w:rFonts w:cs="Arial"/>
          <w:lang w:val="et-EE"/>
        </w:rPr>
        <w:t>reg</w:t>
      </w:r>
      <w:proofErr w:type="spellEnd"/>
      <w:r w:rsidRPr="00E041BA">
        <w:rPr>
          <w:rFonts w:cs="Arial"/>
          <w:lang w:val="et-EE"/>
        </w:rPr>
        <w:t>. nr EEP000601</w:t>
      </w:r>
    </w:p>
    <w:p w14:paraId="171A5694" w14:textId="77777777" w:rsidR="00D61C9D" w:rsidRPr="00E041BA" w:rsidRDefault="00556714" w:rsidP="006641D4">
      <w:pPr>
        <w:tabs>
          <w:tab w:val="left" w:pos="3686"/>
        </w:tabs>
        <w:spacing w:before="0" w:after="0"/>
        <w:rPr>
          <w:rFonts w:cs="Arial"/>
          <w:lang w:val="et-EE"/>
        </w:rPr>
      </w:pPr>
      <w:r w:rsidRPr="00E041BA">
        <w:rPr>
          <w:rFonts w:cs="Arial"/>
          <w:lang w:val="et-EE"/>
        </w:rPr>
        <w:tab/>
        <w:t>Keemia tn 4, 1061</w:t>
      </w:r>
      <w:r w:rsidR="000E238F" w:rsidRPr="00E041BA">
        <w:rPr>
          <w:rFonts w:cs="Arial"/>
          <w:lang w:val="et-EE"/>
        </w:rPr>
        <w:t>6 Tallinn</w:t>
      </w:r>
    </w:p>
    <w:p w14:paraId="687828AE" w14:textId="77777777" w:rsidR="00556714" w:rsidRPr="00E041BA" w:rsidRDefault="00556714" w:rsidP="008176A7">
      <w:pPr>
        <w:spacing w:before="0" w:after="0"/>
        <w:rPr>
          <w:rFonts w:cs="Arial"/>
          <w:lang w:val="et-EE"/>
        </w:rPr>
      </w:pPr>
    </w:p>
    <w:p w14:paraId="64BD8EE6" w14:textId="77777777" w:rsidR="00556714" w:rsidRPr="00E041BA" w:rsidRDefault="00556714" w:rsidP="006641D4">
      <w:pPr>
        <w:tabs>
          <w:tab w:val="left" w:pos="3686"/>
        </w:tabs>
        <w:spacing w:before="0" w:after="0"/>
        <w:rPr>
          <w:rFonts w:cs="Arial"/>
          <w:lang w:val="et-EE"/>
        </w:rPr>
      </w:pPr>
      <w:r w:rsidRPr="00E041BA">
        <w:rPr>
          <w:rFonts w:cs="Arial"/>
          <w:lang w:val="et-EE"/>
        </w:rPr>
        <w:t>ARHITEKT:</w:t>
      </w:r>
      <w:r w:rsidRPr="00E041BA">
        <w:rPr>
          <w:rFonts w:cs="Arial"/>
          <w:lang w:val="et-EE"/>
        </w:rPr>
        <w:tab/>
      </w:r>
      <w:r w:rsidR="0011764E" w:rsidRPr="00E041BA">
        <w:rPr>
          <w:rFonts w:cs="Arial"/>
          <w:lang w:val="et-EE"/>
        </w:rPr>
        <w:t>Ive Punger</w:t>
      </w:r>
    </w:p>
    <w:p w14:paraId="571FF8C7" w14:textId="77777777" w:rsidR="00556714" w:rsidRPr="00E041BA" w:rsidRDefault="00D61C9D" w:rsidP="008176A7">
      <w:pPr>
        <w:tabs>
          <w:tab w:val="left" w:pos="2835"/>
        </w:tabs>
        <w:spacing w:before="0" w:after="0"/>
        <w:rPr>
          <w:rFonts w:cs="Arial"/>
          <w:lang w:val="et-EE"/>
        </w:rPr>
      </w:pPr>
      <w:r w:rsidRPr="00E041BA">
        <w:rPr>
          <w:rFonts w:cs="Arial"/>
          <w:lang w:val="et-EE"/>
        </w:rPr>
        <w:tab/>
      </w:r>
    </w:p>
    <w:p w14:paraId="0097C15D" w14:textId="68A977AB" w:rsidR="00951D87" w:rsidRPr="00E041BA" w:rsidRDefault="00951D87" w:rsidP="006641D4">
      <w:pPr>
        <w:tabs>
          <w:tab w:val="left" w:pos="3686"/>
        </w:tabs>
        <w:spacing w:before="0" w:after="0"/>
        <w:rPr>
          <w:rFonts w:cs="Arial"/>
          <w:lang w:val="et-EE"/>
        </w:rPr>
      </w:pPr>
      <w:r w:rsidRPr="00E041BA">
        <w:rPr>
          <w:rFonts w:cs="Arial"/>
          <w:lang w:val="et-EE"/>
        </w:rPr>
        <w:t>PROJEKTIJUHT:</w:t>
      </w:r>
      <w:r w:rsidRPr="00E041BA">
        <w:rPr>
          <w:rFonts w:cs="Arial"/>
          <w:lang w:val="et-EE"/>
        </w:rPr>
        <w:tab/>
      </w:r>
      <w:r w:rsidR="00274679" w:rsidRPr="00E041BA">
        <w:rPr>
          <w:rFonts w:eastAsia="Calibri" w:cs="Arial"/>
          <w:lang w:val="et-EE"/>
        </w:rPr>
        <w:t xml:space="preserve">Meelis Kähri </w:t>
      </w:r>
    </w:p>
    <w:p w14:paraId="67FB579D" w14:textId="50BC4000" w:rsidR="006C6119" w:rsidRPr="00E041BA" w:rsidRDefault="006C6119" w:rsidP="006641D4">
      <w:pPr>
        <w:tabs>
          <w:tab w:val="left" w:pos="3686"/>
        </w:tabs>
        <w:spacing w:before="0" w:after="0"/>
        <w:rPr>
          <w:rFonts w:cs="Arial"/>
          <w:lang w:val="et-EE"/>
        </w:rPr>
      </w:pPr>
      <w:r w:rsidRPr="00E041BA">
        <w:rPr>
          <w:rFonts w:cs="Arial"/>
          <w:lang w:val="et-EE"/>
        </w:rPr>
        <w:tab/>
      </w:r>
      <w:hyperlink r:id="rId10" w:history="1">
        <w:r w:rsidR="00274679" w:rsidRPr="00E041BA">
          <w:rPr>
            <w:rStyle w:val="Hyperlink"/>
            <w:rFonts w:eastAsia="Calibri" w:cs="Arial"/>
            <w:lang w:val="et-EE"/>
          </w:rPr>
          <w:t>meelis@opt.ee</w:t>
        </w:r>
      </w:hyperlink>
    </w:p>
    <w:p w14:paraId="305D143A" w14:textId="77777777" w:rsidR="006C3492" w:rsidRPr="00E041BA" w:rsidRDefault="00556714" w:rsidP="008176A7">
      <w:pPr>
        <w:tabs>
          <w:tab w:val="left" w:pos="2835"/>
        </w:tabs>
        <w:spacing w:before="0" w:after="0"/>
        <w:rPr>
          <w:rFonts w:cs="Arial"/>
          <w:lang w:val="et-EE"/>
        </w:rPr>
      </w:pPr>
      <w:r w:rsidRPr="00E041BA">
        <w:rPr>
          <w:rFonts w:cs="Arial"/>
          <w:lang w:val="et-EE"/>
        </w:rPr>
        <w:tab/>
      </w:r>
    </w:p>
    <w:p w14:paraId="3646F906" w14:textId="1593CA5C" w:rsidR="00883665" w:rsidRPr="00E041BA" w:rsidRDefault="00883665" w:rsidP="007A5BC3">
      <w:pPr>
        <w:tabs>
          <w:tab w:val="left" w:pos="3686"/>
        </w:tabs>
        <w:spacing w:before="0" w:after="0"/>
        <w:rPr>
          <w:rFonts w:cs="Arial"/>
          <w:lang w:val="et-EE"/>
        </w:rPr>
      </w:pPr>
      <w:r w:rsidRPr="00E041BA">
        <w:rPr>
          <w:rFonts w:cs="Arial"/>
          <w:b/>
          <w:caps/>
          <w:lang w:val="et-EE"/>
        </w:rPr>
        <w:br w:type="page"/>
      </w:r>
    </w:p>
    <w:p w14:paraId="5BCC3B3D" w14:textId="0F32EB8F" w:rsidR="00E579FD" w:rsidRPr="00E041BA" w:rsidRDefault="00E579FD" w:rsidP="003E4A30">
      <w:pPr>
        <w:tabs>
          <w:tab w:val="left" w:pos="2835"/>
        </w:tabs>
        <w:spacing w:before="0" w:after="0"/>
        <w:rPr>
          <w:rFonts w:cs="Arial"/>
          <w:b/>
          <w:caps/>
          <w:lang w:val="et-EE"/>
        </w:rPr>
      </w:pPr>
      <w:r w:rsidRPr="00E041BA">
        <w:rPr>
          <w:rFonts w:cs="Arial"/>
          <w:b/>
          <w:caps/>
          <w:lang w:val="et-EE"/>
        </w:rPr>
        <w:lastRenderedPageBreak/>
        <w:t>KÖITE koosseis:</w:t>
      </w:r>
    </w:p>
    <w:p w14:paraId="2F8382D3" w14:textId="77777777" w:rsidR="007A5BC3" w:rsidRPr="00E041BA" w:rsidRDefault="007A5BC3" w:rsidP="003E4A30">
      <w:pPr>
        <w:tabs>
          <w:tab w:val="left" w:pos="2835"/>
        </w:tabs>
        <w:spacing w:before="0" w:after="0"/>
        <w:rPr>
          <w:rFonts w:cs="Arial"/>
          <w:b/>
          <w:caps/>
          <w:lang w:val="et-EE"/>
        </w:rPr>
      </w:pPr>
    </w:p>
    <w:p w14:paraId="17E667DF" w14:textId="77777777" w:rsidR="00B4093F" w:rsidRPr="00E041BA" w:rsidRDefault="00B4093F" w:rsidP="007A5BC3">
      <w:pPr>
        <w:numPr>
          <w:ilvl w:val="0"/>
          <w:numId w:val="19"/>
        </w:numPr>
        <w:tabs>
          <w:tab w:val="left" w:pos="284"/>
        </w:tabs>
        <w:spacing w:before="0" w:after="0"/>
        <w:rPr>
          <w:rFonts w:eastAsia="Calibri" w:cs="Arial"/>
          <w:b/>
          <w:bCs/>
          <w:lang w:val="et-EE"/>
        </w:rPr>
      </w:pPr>
      <w:r w:rsidRPr="00E041BA">
        <w:rPr>
          <w:rFonts w:eastAsia="Calibri" w:cs="Arial"/>
          <w:b/>
          <w:bCs/>
          <w:caps/>
          <w:lang w:val="et-EE"/>
        </w:rPr>
        <w:t>Seletuskiri</w:t>
      </w:r>
    </w:p>
    <w:p w14:paraId="55F6C509" w14:textId="5536E7AE" w:rsidR="00E041BA" w:rsidRDefault="00DD0461">
      <w:pPr>
        <w:pStyle w:val="TOC1"/>
        <w:rPr>
          <w:rFonts w:asciiTheme="minorHAnsi" w:eastAsiaTheme="minorEastAsia" w:hAnsiTheme="minorHAnsi"/>
          <w:noProof/>
          <w:kern w:val="2"/>
          <w:lang w:val="et-EE" w:eastAsia="et-EE"/>
          <w14:ligatures w14:val="standardContextual"/>
        </w:rPr>
      </w:pPr>
      <w:r w:rsidRPr="00E041BA">
        <w:rPr>
          <w:rFonts w:cs="Arial"/>
          <w:lang w:val="et-EE"/>
        </w:rPr>
        <w:fldChar w:fldCharType="begin"/>
      </w:r>
      <w:r w:rsidR="006E4A38" w:rsidRPr="00E041BA">
        <w:rPr>
          <w:rFonts w:cs="Arial"/>
          <w:lang w:val="et-EE"/>
        </w:rPr>
        <w:instrText xml:space="preserve"> TOC \o "1-3" \h \z \u </w:instrText>
      </w:r>
      <w:r w:rsidRPr="00E041BA">
        <w:rPr>
          <w:rFonts w:cs="Arial"/>
          <w:lang w:val="et-EE"/>
        </w:rPr>
        <w:fldChar w:fldCharType="separate"/>
      </w:r>
      <w:hyperlink w:anchor="_Toc135920210" w:history="1">
        <w:r w:rsidR="00E041BA" w:rsidRPr="002D2D38">
          <w:rPr>
            <w:rStyle w:val="Hyperlink"/>
            <w:noProof/>
            <w14:scene3d>
              <w14:camera w14:prst="orthographicFront"/>
              <w14:lightRig w14:rig="threePt" w14:dir="t">
                <w14:rot w14:lat="0" w14:lon="0" w14:rev="0"/>
              </w14:lightRig>
            </w14:scene3d>
          </w:rPr>
          <w:t>1.</w:t>
        </w:r>
        <w:r w:rsidR="00E041BA" w:rsidRPr="002D2D38">
          <w:rPr>
            <w:rStyle w:val="Hyperlink"/>
            <w:noProof/>
          </w:rPr>
          <w:t xml:space="preserve"> SISSEJUHATUS</w:t>
        </w:r>
        <w:r w:rsidR="00E041BA">
          <w:rPr>
            <w:noProof/>
            <w:webHidden/>
          </w:rPr>
          <w:tab/>
        </w:r>
        <w:r w:rsidR="00E041BA">
          <w:rPr>
            <w:noProof/>
            <w:webHidden/>
          </w:rPr>
          <w:fldChar w:fldCharType="begin"/>
        </w:r>
        <w:r w:rsidR="00E041BA">
          <w:rPr>
            <w:noProof/>
            <w:webHidden/>
          </w:rPr>
          <w:instrText xml:space="preserve"> PAGEREF _Toc135920210 \h </w:instrText>
        </w:r>
        <w:r w:rsidR="00E041BA">
          <w:rPr>
            <w:noProof/>
            <w:webHidden/>
          </w:rPr>
        </w:r>
        <w:r w:rsidR="00E041BA">
          <w:rPr>
            <w:noProof/>
            <w:webHidden/>
          </w:rPr>
          <w:fldChar w:fldCharType="separate"/>
        </w:r>
        <w:r w:rsidR="00E041BA">
          <w:rPr>
            <w:noProof/>
            <w:webHidden/>
          </w:rPr>
          <w:t>4</w:t>
        </w:r>
        <w:r w:rsidR="00E041BA">
          <w:rPr>
            <w:noProof/>
            <w:webHidden/>
          </w:rPr>
          <w:fldChar w:fldCharType="end"/>
        </w:r>
      </w:hyperlink>
    </w:p>
    <w:p w14:paraId="76F1D08B" w14:textId="36B75738" w:rsidR="00E041BA" w:rsidRDefault="00000000">
      <w:pPr>
        <w:pStyle w:val="TOC1"/>
        <w:rPr>
          <w:rFonts w:asciiTheme="minorHAnsi" w:eastAsiaTheme="minorEastAsia" w:hAnsiTheme="minorHAnsi"/>
          <w:noProof/>
          <w:kern w:val="2"/>
          <w:lang w:val="et-EE" w:eastAsia="et-EE"/>
          <w14:ligatures w14:val="standardContextual"/>
        </w:rPr>
      </w:pPr>
      <w:hyperlink w:anchor="_Toc135920211" w:history="1">
        <w:r w:rsidR="00E041BA" w:rsidRPr="002D2D38">
          <w:rPr>
            <w:rStyle w:val="Hyperlink"/>
            <w:noProof/>
            <w14:scene3d>
              <w14:camera w14:prst="orthographicFront"/>
              <w14:lightRig w14:rig="threePt" w14:dir="t">
                <w14:rot w14:lat="0" w14:lon="0" w14:rev="0"/>
              </w14:lightRig>
            </w14:scene3d>
          </w:rPr>
          <w:t>2.</w:t>
        </w:r>
        <w:r w:rsidR="00E041BA" w:rsidRPr="002D2D38">
          <w:rPr>
            <w:rStyle w:val="Hyperlink"/>
            <w:noProof/>
          </w:rPr>
          <w:t xml:space="preserve"> PLANEERINGU KOOSTAMISEL ARVESTAMISELE KUULUVAD PLANEERINGUD, ÕIGUSAKTID JA MUUD ALUSMATERJALID</w:t>
        </w:r>
        <w:r w:rsidR="00E041BA">
          <w:rPr>
            <w:noProof/>
            <w:webHidden/>
          </w:rPr>
          <w:tab/>
        </w:r>
        <w:r w:rsidR="00E041BA">
          <w:rPr>
            <w:noProof/>
            <w:webHidden/>
          </w:rPr>
          <w:fldChar w:fldCharType="begin"/>
        </w:r>
        <w:r w:rsidR="00E041BA">
          <w:rPr>
            <w:noProof/>
            <w:webHidden/>
          </w:rPr>
          <w:instrText xml:space="preserve"> PAGEREF _Toc135920211 \h </w:instrText>
        </w:r>
        <w:r w:rsidR="00E041BA">
          <w:rPr>
            <w:noProof/>
            <w:webHidden/>
          </w:rPr>
        </w:r>
        <w:r w:rsidR="00E041BA">
          <w:rPr>
            <w:noProof/>
            <w:webHidden/>
          </w:rPr>
          <w:fldChar w:fldCharType="separate"/>
        </w:r>
        <w:r w:rsidR="00E041BA">
          <w:rPr>
            <w:noProof/>
            <w:webHidden/>
          </w:rPr>
          <w:t>4</w:t>
        </w:r>
        <w:r w:rsidR="00E041BA">
          <w:rPr>
            <w:noProof/>
            <w:webHidden/>
          </w:rPr>
          <w:fldChar w:fldCharType="end"/>
        </w:r>
      </w:hyperlink>
    </w:p>
    <w:p w14:paraId="35DA6260" w14:textId="28973C70" w:rsidR="00E041BA" w:rsidRDefault="00000000">
      <w:pPr>
        <w:pStyle w:val="TOC1"/>
        <w:rPr>
          <w:rFonts w:asciiTheme="minorHAnsi" w:eastAsiaTheme="minorEastAsia" w:hAnsiTheme="minorHAnsi"/>
          <w:noProof/>
          <w:kern w:val="2"/>
          <w:lang w:val="et-EE" w:eastAsia="et-EE"/>
          <w14:ligatures w14:val="standardContextual"/>
        </w:rPr>
      </w:pPr>
      <w:hyperlink w:anchor="_Toc135920212" w:history="1">
        <w:r w:rsidR="00E041BA" w:rsidRPr="002D2D38">
          <w:rPr>
            <w:rStyle w:val="Hyperlink"/>
            <w:noProof/>
            <w14:scene3d>
              <w14:camera w14:prst="orthographicFront"/>
              <w14:lightRig w14:rig="threePt" w14:dir="t">
                <w14:rot w14:lat="0" w14:lon="0" w14:rev="0"/>
              </w14:lightRig>
            </w14:scene3d>
          </w:rPr>
          <w:t>3.</w:t>
        </w:r>
        <w:r w:rsidR="00E041BA" w:rsidRPr="002D2D38">
          <w:rPr>
            <w:rStyle w:val="Hyperlink"/>
            <w:noProof/>
          </w:rPr>
          <w:t xml:space="preserve"> PLANEERINGUALA LÄHIÜMBRUSE EHITUSLIKE JA FUNKTSIONAALSETE SEOSTE NING KESKKONNATINGIMUSTE ANALÜÜS NING PLANEERINGU EESMÄRK</w:t>
        </w:r>
        <w:r w:rsidR="00E041BA">
          <w:rPr>
            <w:noProof/>
            <w:webHidden/>
          </w:rPr>
          <w:tab/>
        </w:r>
        <w:r w:rsidR="00E041BA">
          <w:rPr>
            <w:noProof/>
            <w:webHidden/>
          </w:rPr>
          <w:fldChar w:fldCharType="begin"/>
        </w:r>
        <w:r w:rsidR="00E041BA">
          <w:rPr>
            <w:noProof/>
            <w:webHidden/>
          </w:rPr>
          <w:instrText xml:space="preserve"> PAGEREF _Toc135920212 \h </w:instrText>
        </w:r>
        <w:r w:rsidR="00E041BA">
          <w:rPr>
            <w:noProof/>
            <w:webHidden/>
          </w:rPr>
        </w:r>
        <w:r w:rsidR="00E041BA">
          <w:rPr>
            <w:noProof/>
            <w:webHidden/>
          </w:rPr>
          <w:fldChar w:fldCharType="separate"/>
        </w:r>
        <w:r w:rsidR="00E041BA">
          <w:rPr>
            <w:noProof/>
            <w:webHidden/>
          </w:rPr>
          <w:t>4</w:t>
        </w:r>
        <w:r w:rsidR="00E041BA">
          <w:rPr>
            <w:noProof/>
            <w:webHidden/>
          </w:rPr>
          <w:fldChar w:fldCharType="end"/>
        </w:r>
      </w:hyperlink>
    </w:p>
    <w:p w14:paraId="15FCDCB6" w14:textId="3EF66C1A" w:rsidR="00E041BA" w:rsidRDefault="00000000">
      <w:pPr>
        <w:pStyle w:val="TOC2"/>
        <w:rPr>
          <w:rFonts w:asciiTheme="minorHAnsi" w:eastAsiaTheme="minorEastAsia" w:hAnsiTheme="minorHAnsi"/>
          <w:noProof/>
          <w:kern w:val="2"/>
          <w:lang w:val="et-EE" w:eastAsia="et-EE"/>
          <w14:ligatures w14:val="standardContextual"/>
        </w:rPr>
      </w:pPr>
      <w:hyperlink w:anchor="_Toc135920213" w:history="1">
        <w:r w:rsidR="00E041BA" w:rsidRPr="002D2D38">
          <w:rPr>
            <w:rStyle w:val="Hyperlink"/>
            <w:rFonts w:cs="Arial"/>
            <w:noProof/>
            <w:lang w:val="et-EE"/>
          </w:rPr>
          <w:t>3.1. Planeeringu eesmärk</w:t>
        </w:r>
        <w:r w:rsidR="00E041BA">
          <w:rPr>
            <w:noProof/>
            <w:webHidden/>
          </w:rPr>
          <w:tab/>
        </w:r>
        <w:r w:rsidR="00E041BA">
          <w:rPr>
            <w:noProof/>
            <w:webHidden/>
          </w:rPr>
          <w:fldChar w:fldCharType="begin"/>
        </w:r>
        <w:r w:rsidR="00E041BA">
          <w:rPr>
            <w:noProof/>
            <w:webHidden/>
          </w:rPr>
          <w:instrText xml:space="preserve"> PAGEREF _Toc135920213 \h </w:instrText>
        </w:r>
        <w:r w:rsidR="00E041BA">
          <w:rPr>
            <w:noProof/>
            <w:webHidden/>
          </w:rPr>
        </w:r>
        <w:r w:rsidR="00E041BA">
          <w:rPr>
            <w:noProof/>
            <w:webHidden/>
          </w:rPr>
          <w:fldChar w:fldCharType="separate"/>
        </w:r>
        <w:r w:rsidR="00E041BA">
          <w:rPr>
            <w:noProof/>
            <w:webHidden/>
          </w:rPr>
          <w:t>4</w:t>
        </w:r>
        <w:r w:rsidR="00E041BA">
          <w:rPr>
            <w:noProof/>
            <w:webHidden/>
          </w:rPr>
          <w:fldChar w:fldCharType="end"/>
        </w:r>
      </w:hyperlink>
    </w:p>
    <w:p w14:paraId="20ABF1CF" w14:textId="5EA88651" w:rsidR="00E041BA" w:rsidRDefault="00000000">
      <w:pPr>
        <w:pStyle w:val="TOC2"/>
        <w:rPr>
          <w:rFonts w:asciiTheme="minorHAnsi" w:eastAsiaTheme="minorEastAsia" w:hAnsiTheme="minorHAnsi"/>
          <w:noProof/>
          <w:kern w:val="2"/>
          <w:lang w:val="et-EE" w:eastAsia="et-EE"/>
          <w14:ligatures w14:val="standardContextual"/>
        </w:rPr>
      </w:pPr>
      <w:hyperlink w:anchor="_Toc135920214" w:history="1">
        <w:r w:rsidR="00E041BA" w:rsidRPr="002D2D38">
          <w:rPr>
            <w:rStyle w:val="Hyperlink"/>
            <w:rFonts w:cs="Arial"/>
            <w:noProof/>
            <w:lang w:val="et-EE"/>
          </w:rPr>
          <w:t>3.2. Planeeringuala lähiümbruse ehituslike ja funktsionaalsete seoste ning keskkonnatingimuste analüüs</w:t>
        </w:r>
        <w:r w:rsidR="00E041BA">
          <w:rPr>
            <w:noProof/>
            <w:webHidden/>
          </w:rPr>
          <w:tab/>
        </w:r>
        <w:r w:rsidR="00E041BA">
          <w:rPr>
            <w:noProof/>
            <w:webHidden/>
          </w:rPr>
          <w:fldChar w:fldCharType="begin"/>
        </w:r>
        <w:r w:rsidR="00E041BA">
          <w:rPr>
            <w:noProof/>
            <w:webHidden/>
          </w:rPr>
          <w:instrText xml:space="preserve"> PAGEREF _Toc135920214 \h </w:instrText>
        </w:r>
        <w:r w:rsidR="00E041BA">
          <w:rPr>
            <w:noProof/>
            <w:webHidden/>
          </w:rPr>
        </w:r>
        <w:r w:rsidR="00E041BA">
          <w:rPr>
            <w:noProof/>
            <w:webHidden/>
          </w:rPr>
          <w:fldChar w:fldCharType="separate"/>
        </w:r>
        <w:r w:rsidR="00E041BA">
          <w:rPr>
            <w:noProof/>
            <w:webHidden/>
          </w:rPr>
          <w:t>5</w:t>
        </w:r>
        <w:r w:rsidR="00E041BA">
          <w:rPr>
            <w:noProof/>
            <w:webHidden/>
          </w:rPr>
          <w:fldChar w:fldCharType="end"/>
        </w:r>
      </w:hyperlink>
    </w:p>
    <w:p w14:paraId="7F6854CF" w14:textId="1B8804DB" w:rsidR="00E041BA" w:rsidRDefault="00000000">
      <w:pPr>
        <w:pStyle w:val="TOC2"/>
        <w:rPr>
          <w:rFonts w:asciiTheme="minorHAnsi" w:eastAsiaTheme="minorEastAsia" w:hAnsiTheme="minorHAnsi"/>
          <w:noProof/>
          <w:kern w:val="2"/>
          <w:lang w:val="et-EE" w:eastAsia="et-EE"/>
          <w14:ligatures w14:val="standardContextual"/>
        </w:rPr>
      </w:pPr>
      <w:hyperlink w:anchor="_Toc135920215" w:history="1">
        <w:r w:rsidR="00E041BA" w:rsidRPr="002D2D38">
          <w:rPr>
            <w:rStyle w:val="Hyperlink"/>
            <w:rFonts w:cs="Arial"/>
            <w:noProof/>
            <w:lang w:val="et-EE"/>
          </w:rPr>
          <w:t>3.3. Planeeringulahenduse kaalutlused ja põhjendused</w:t>
        </w:r>
        <w:r w:rsidR="00E041BA">
          <w:rPr>
            <w:noProof/>
            <w:webHidden/>
          </w:rPr>
          <w:tab/>
        </w:r>
        <w:r w:rsidR="00E041BA">
          <w:rPr>
            <w:noProof/>
            <w:webHidden/>
          </w:rPr>
          <w:fldChar w:fldCharType="begin"/>
        </w:r>
        <w:r w:rsidR="00E041BA">
          <w:rPr>
            <w:noProof/>
            <w:webHidden/>
          </w:rPr>
          <w:instrText xml:space="preserve"> PAGEREF _Toc135920215 \h </w:instrText>
        </w:r>
        <w:r w:rsidR="00E041BA">
          <w:rPr>
            <w:noProof/>
            <w:webHidden/>
          </w:rPr>
        </w:r>
        <w:r w:rsidR="00E041BA">
          <w:rPr>
            <w:noProof/>
            <w:webHidden/>
          </w:rPr>
          <w:fldChar w:fldCharType="separate"/>
        </w:r>
        <w:r w:rsidR="00E041BA">
          <w:rPr>
            <w:noProof/>
            <w:webHidden/>
          </w:rPr>
          <w:t>5</w:t>
        </w:r>
        <w:r w:rsidR="00E041BA">
          <w:rPr>
            <w:noProof/>
            <w:webHidden/>
          </w:rPr>
          <w:fldChar w:fldCharType="end"/>
        </w:r>
      </w:hyperlink>
    </w:p>
    <w:p w14:paraId="608A7565" w14:textId="375E0336" w:rsidR="00E041BA" w:rsidRDefault="00000000">
      <w:pPr>
        <w:pStyle w:val="TOC2"/>
        <w:rPr>
          <w:rFonts w:asciiTheme="minorHAnsi" w:eastAsiaTheme="minorEastAsia" w:hAnsiTheme="minorHAnsi"/>
          <w:noProof/>
          <w:kern w:val="2"/>
          <w:lang w:val="et-EE" w:eastAsia="et-EE"/>
          <w14:ligatures w14:val="standardContextual"/>
        </w:rPr>
      </w:pPr>
      <w:hyperlink w:anchor="_Toc135920216" w:history="1">
        <w:r w:rsidR="00E041BA" w:rsidRPr="002D2D38">
          <w:rPr>
            <w:rStyle w:val="Hyperlink"/>
            <w:rFonts w:cs="Arial"/>
            <w:noProof/>
            <w:lang w:val="et-EE"/>
          </w:rPr>
          <w:t>3.4. Planeeritava maa-ala ruumilise arengu eesmärkide kirjeldus</w:t>
        </w:r>
        <w:r w:rsidR="00E041BA">
          <w:rPr>
            <w:noProof/>
            <w:webHidden/>
          </w:rPr>
          <w:tab/>
        </w:r>
        <w:r w:rsidR="00E041BA">
          <w:rPr>
            <w:noProof/>
            <w:webHidden/>
          </w:rPr>
          <w:fldChar w:fldCharType="begin"/>
        </w:r>
        <w:r w:rsidR="00E041BA">
          <w:rPr>
            <w:noProof/>
            <w:webHidden/>
          </w:rPr>
          <w:instrText xml:space="preserve"> PAGEREF _Toc135920216 \h </w:instrText>
        </w:r>
        <w:r w:rsidR="00E041BA">
          <w:rPr>
            <w:noProof/>
            <w:webHidden/>
          </w:rPr>
        </w:r>
        <w:r w:rsidR="00E041BA">
          <w:rPr>
            <w:noProof/>
            <w:webHidden/>
          </w:rPr>
          <w:fldChar w:fldCharType="separate"/>
        </w:r>
        <w:r w:rsidR="00E041BA">
          <w:rPr>
            <w:noProof/>
            <w:webHidden/>
          </w:rPr>
          <w:t>5</w:t>
        </w:r>
        <w:r w:rsidR="00E041BA">
          <w:rPr>
            <w:noProof/>
            <w:webHidden/>
          </w:rPr>
          <w:fldChar w:fldCharType="end"/>
        </w:r>
      </w:hyperlink>
    </w:p>
    <w:p w14:paraId="3AC6889F" w14:textId="35F71B06" w:rsidR="00E041BA" w:rsidRDefault="00000000">
      <w:pPr>
        <w:pStyle w:val="TOC1"/>
        <w:rPr>
          <w:rFonts w:asciiTheme="minorHAnsi" w:eastAsiaTheme="minorEastAsia" w:hAnsiTheme="minorHAnsi"/>
          <w:noProof/>
          <w:kern w:val="2"/>
          <w:lang w:val="et-EE" w:eastAsia="et-EE"/>
          <w14:ligatures w14:val="standardContextual"/>
        </w:rPr>
      </w:pPr>
      <w:hyperlink w:anchor="_Toc135920217" w:history="1">
        <w:r w:rsidR="00E041BA" w:rsidRPr="002D2D38">
          <w:rPr>
            <w:rStyle w:val="Hyperlink"/>
            <w:noProof/>
            <w14:scene3d>
              <w14:camera w14:prst="orthographicFront"/>
              <w14:lightRig w14:rig="threePt" w14:dir="t">
                <w14:rot w14:lat="0" w14:lon="0" w14:rev="0"/>
              </w14:lightRig>
            </w14:scene3d>
          </w:rPr>
          <w:t>4.</w:t>
        </w:r>
        <w:r w:rsidR="00E041BA" w:rsidRPr="002D2D38">
          <w:rPr>
            <w:rStyle w:val="Hyperlink"/>
            <w:noProof/>
          </w:rPr>
          <w:t xml:space="preserve"> VASTAVUS RAE VALLA ÜLDPLANEERINGULE</w:t>
        </w:r>
        <w:r w:rsidR="00E041BA">
          <w:rPr>
            <w:noProof/>
            <w:webHidden/>
          </w:rPr>
          <w:tab/>
        </w:r>
        <w:r w:rsidR="00E041BA">
          <w:rPr>
            <w:noProof/>
            <w:webHidden/>
          </w:rPr>
          <w:fldChar w:fldCharType="begin"/>
        </w:r>
        <w:r w:rsidR="00E041BA">
          <w:rPr>
            <w:noProof/>
            <w:webHidden/>
          </w:rPr>
          <w:instrText xml:space="preserve"> PAGEREF _Toc135920217 \h </w:instrText>
        </w:r>
        <w:r w:rsidR="00E041BA">
          <w:rPr>
            <w:noProof/>
            <w:webHidden/>
          </w:rPr>
        </w:r>
        <w:r w:rsidR="00E041BA">
          <w:rPr>
            <w:noProof/>
            <w:webHidden/>
          </w:rPr>
          <w:fldChar w:fldCharType="separate"/>
        </w:r>
        <w:r w:rsidR="00E041BA">
          <w:rPr>
            <w:noProof/>
            <w:webHidden/>
          </w:rPr>
          <w:t>5</w:t>
        </w:r>
        <w:r w:rsidR="00E041BA">
          <w:rPr>
            <w:noProof/>
            <w:webHidden/>
          </w:rPr>
          <w:fldChar w:fldCharType="end"/>
        </w:r>
      </w:hyperlink>
    </w:p>
    <w:p w14:paraId="6D7408EF" w14:textId="345B5227" w:rsidR="00E041BA" w:rsidRDefault="00000000">
      <w:pPr>
        <w:pStyle w:val="TOC2"/>
        <w:rPr>
          <w:rFonts w:asciiTheme="minorHAnsi" w:eastAsiaTheme="minorEastAsia" w:hAnsiTheme="minorHAnsi"/>
          <w:noProof/>
          <w:kern w:val="2"/>
          <w:lang w:val="et-EE" w:eastAsia="et-EE"/>
          <w14:ligatures w14:val="standardContextual"/>
        </w:rPr>
      </w:pPr>
      <w:hyperlink w:anchor="_Toc135920218" w:history="1">
        <w:r w:rsidR="00E041BA" w:rsidRPr="002D2D38">
          <w:rPr>
            <w:rStyle w:val="Hyperlink"/>
            <w:rFonts w:cs="Arial"/>
            <w:noProof/>
            <w:lang w:val="et-EE"/>
          </w:rPr>
          <w:t>4.1. Vastavus Rae valla üldplaneeringule</w:t>
        </w:r>
        <w:r w:rsidR="00E041BA">
          <w:rPr>
            <w:noProof/>
            <w:webHidden/>
          </w:rPr>
          <w:tab/>
        </w:r>
        <w:r w:rsidR="00E041BA">
          <w:rPr>
            <w:noProof/>
            <w:webHidden/>
          </w:rPr>
          <w:fldChar w:fldCharType="begin"/>
        </w:r>
        <w:r w:rsidR="00E041BA">
          <w:rPr>
            <w:noProof/>
            <w:webHidden/>
          </w:rPr>
          <w:instrText xml:space="preserve"> PAGEREF _Toc135920218 \h </w:instrText>
        </w:r>
        <w:r w:rsidR="00E041BA">
          <w:rPr>
            <w:noProof/>
            <w:webHidden/>
          </w:rPr>
        </w:r>
        <w:r w:rsidR="00E041BA">
          <w:rPr>
            <w:noProof/>
            <w:webHidden/>
          </w:rPr>
          <w:fldChar w:fldCharType="separate"/>
        </w:r>
        <w:r w:rsidR="00E041BA">
          <w:rPr>
            <w:noProof/>
            <w:webHidden/>
          </w:rPr>
          <w:t>5</w:t>
        </w:r>
        <w:r w:rsidR="00E041BA">
          <w:rPr>
            <w:noProof/>
            <w:webHidden/>
          </w:rPr>
          <w:fldChar w:fldCharType="end"/>
        </w:r>
      </w:hyperlink>
    </w:p>
    <w:p w14:paraId="1787BC7A" w14:textId="4DDDC631" w:rsidR="00E041BA" w:rsidRDefault="00000000">
      <w:pPr>
        <w:pStyle w:val="TOC1"/>
        <w:rPr>
          <w:rFonts w:asciiTheme="minorHAnsi" w:eastAsiaTheme="minorEastAsia" w:hAnsiTheme="minorHAnsi"/>
          <w:noProof/>
          <w:kern w:val="2"/>
          <w:lang w:val="et-EE" w:eastAsia="et-EE"/>
          <w14:ligatures w14:val="standardContextual"/>
        </w:rPr>
      </w:pPr>
      <w:hyperlink w:anchor="_Toc135920219" w:history="1">
        <w:r w:rsidR="00E041BA" w:rsidRPr="002D2D38">
          <w:rPr>
            <w:rStyle w:val="Hyperlink"/>
            <w:noProof/>
            <w14:scene3d>
              <w14:camera w14:prst="orthographicFront"/>
              <w14:lightRig w14:rig="threePt" w14:dir="t">
                <w14:rot w14:lat="0" w14:lon="0" w14:rev="0"/>
              </w14:lightRig>
            </w14:scene3d>
          </w:rPr>
          <w:t>5.</w:t>
        </w:r>
        <w:r w:rsidR="00E041BA" w:rsidRPr="002D2D38">
          <w:rPr>
            <w:rStyle w:val="Hyperlink"/>
            <w:noProof/>
          </w:rPr>
          <w:t xml:space="preserve"> OLEMASOLEVA OLUKORRA ISELOOMUSTUS</w:t>
        </w:r>
        <w:r w:rsidR="00E041BA">
          <w:rPr>
            <w:noProof/>
            <w:webHidden/>
          </w:rPr>
          <w:tab/>
        </w:r>
        <w:r w:rsidR="00E041BA">
          <w:rPr>
            <w:noProof/>
            <w:webHidden/>
          </w:rPr>
          <w:fldChar w:fldCharType="begin"/>
        </w:r>
        <w:r w:rsidR="00E041BA">
          <w:rPr>
            <w:noProof/>
            <w:webHidden/>
          </w:rPr>
          <w:instrText xml:space="preserve"> PAGEREF _Toc135920219 \h </w:instrText>
        </w:r>
        <w:r w:rsidR="00E041BA">
          <w:rPr>
            <w:noProof/>
            <w:webHidden/>
          </w:rPr>
        </w:r>
        <w:r w:rsidR="00E041BA">
          <w:rPr>
            <w:noProof/>
            <w:webHidden/>
          </w:rPr>
          <w:fldChar w:fldCharType="separate"/>
        </w:r>
        <w:r w:rsidR="00E041BA">
          <w:rPr>
            <w:noProof/>
            <w:webHidden/>
          </w:rPr>
          <w:t>6</w:t>
        </w:r>
        <w:r w:rsidR="00E041BA">
          <w:rPr>
            <w:noProof/>
            <w:webHidden/>
          </w:rPr>
          <w:fldChar w:fldCharType="end"/>
        </w:r>
      </w:hyperlink>
    </w:p>
    <w:p w14:paraId="4D564D57" w14:textId="792D763E" w:rsidR="00E041BA" w:rsidRDefault="00000000">
      <w:pPr>
        <w:pStyle w:val="TOC2"/>
        <w:rPr>
          <w:rFonts w:asciiTheme="minorHAnsi" w:eastAsiaTheme="minorEastAsia" w:hAnsiTheme="minorHAnsi"/>
          <w:noProof/>
          <w:kern w:val="2"/>
          <w:lang w:val="et-EE" w:eastAsia="et-EE"/>
          <w14:ligatures w14:val="standardContextual"/>
        </w:rPr>
      </w:pPr>
      <w:hyperlink w:anchor="_Toc135920220" w:history="1">
        <w:r w:rsidR="00E041BA" w:rsidRPr="002D2D38">
          <w:rPr>
            <w:rStyle w:val="Hyperlink"/>
            <w:rFonts w:cs="Arial"/>
            <w:noProof/>
            <w:lang w:val="et-EE"/>
          </w:rPr>
          <w:t>5.1. Planeeringuala asukoht ja iseloomustus</w:t>
        </w:r>
        <w:r w:rsidR="00E041BA">
          <w:rPr>
            <w:noProof/>
            <w:webHidden/>
          </w:rPr>
          <w:tab/>
        </w:r>
        <w:r w:rsidR="00E041BA">
          <w:rPr>
            <w:noProof/>
            <w:webHidden/>
          </w:rPr>
          <w:fldChar w:fldCharType="begin"/>
        </w:r>
        <w:r w:rsidR="00E041BA">
          <w:rPr>
            <w:noProof/>
            <w:webHidden/>
          </w:rPr>
          <w:instrText xml:space="preserve"> PAGEREF _Toc135920220 \h </w:instrText>
        </w:r>
        <w:r w:rsidR="00E041BA">
          <w:rPr>
            <w:noProof/>
            <w:webHidden/>
          </w:rPr>
        </w:r>
        <w:r w:rsidR="00E041BA">
          <w:rPr>
            <w:noProof/>
            <w:webHidden/>
          </w:rPr>
          <w:fldChar w:fldCharType="separate"/>
        </w:r>
        <w:r w:rsidR="00E041BA">
          <w:rPr>
            <w:noProof/>
            <w:webHidden/>
          </w:rPr>
          <w:t>6</w:t>
        </w:r>
        <w:r w:rsidR="00E041BA">
          <w:rPr>
            <w:noProof/>
            <w:webHidden/>
          </w:rPr>
          <w:fldChar w:fldCharType="end"/>
        </w:r>
      </w:hyperlink>
    </w:p>
    <w:p w14:paraId="02E1E537" w14:textId="6D951790" w:rsidR="00E041BA" w:rsidRDefault="00000000">
      <w:pPr>
        <w:pStyle w:val="TOC2"/>
        <w:rPr>
          <w:rFonts w:asciiTheme="minorHAnsi" w:eastAsiaTheme="minorEastAsia" w:hAnsiTheme="minorHAnsi"/>
          <w:noProof/>
          <w:kern w:val="2"/>
          <w:lang w:val="et-EE" w:eastAsia="et-EE"/>
          <w14:ligatures w14:val="standardContextual"/>
        </w:rPr>
      </w:pPr>
      <w:hyperlink w:anchor="_Toc135920221" w:history="1">
        <w:r w:rsidR="00E041BA" w:rsidRPr="002D2D38">
          <w:rPr>
            <w:rStyle w:val="Hyperlink"/>
            <w:rFonts w:cs="Arial"/>
            <w:noProof/>
            <w:lang w:val="et-EE"/>
          </w:rPr>
          <w:t>5.2. Planeeringuala maakasutus ja hoonestus</w:t>
        </w:r>
        <w:r w:rsidR="00E041BA">
          <w:rPr>
            <w:noProof/>
            <w:webHidden/>
          </w:rPr>
          <w:tab/>
        </w:r>
        <w:r w:rsidR="00E041BA">
          <w:rPr>
            <w:noProof/>
            <w:webHidden/>
          </w:rPr>
          <w:fldChar w:fldCharType="begin"/>
        </w:r>
        <w:r w:rsidR="00E041BA">
          <w:rPr>
            <w:noProof/>
            <w:webHidden/>
          </w:rPr>
          <w:instrText xml:space="preserve"> PAGEREF _Toc135920221 \h </w:instrText>
        </w:r>
        <w:r w:rsidR="00E041BA">
          <w:rPr>
            <w:noProof/>
            <w:webHidden/>
          </w:rPr>
        </w:r>
        <w:r w:rsidR="00E041BA">
          <w:rPr>
            <w:noProof/>
            <w:webHidden/>
          </w:rPr>
          <w:fldChar w:fldCharType="separate"/>
        </w:r>
        <w:r w:rsidR="00E041BA">
          <w:rPr>
            <w:noProof/>
            <w:webHidden/>
          </w:rPr>
          <w:t>6</w:t>
        </w:r>
        <w:r w:rsidR="00E041BA">
          <w:rPr>
            <w:noProof/>
            <w:webHidden/>
          </w:rPr>
          <w:fldChar w:fldCharType="end"/>
        </w:r>
      </w:hyperlink>
    </w:p>
    <w:p w14:paraId="2F2323F5" w14:textId="3130F8C1" w:rsidR="00E041BA" w:rsidRDefault="00000000">
      <w:pPr>
        <w:pStyle w:val="TOC2"/>
        <w:rPr>
          <w:rFonts w:asciiTheme="minorHAnsi" w:eastAsiaTheme="minorEastAsia" w:hAnsiTheme="minorHAnsi"/>
          <w:noProof/>
          <w:kern w:val="2"/>
          <w:lang w:val="et-EE" w:eastAsia="et-EE"/>
          <w14:ligatures w14:val="standardContextual"/>
        </w:rPr>
      </w:pPr>
      <w:hyperlink w:anchor="_Toc135920222" w:history="1">
        <w:r w:rsidR="00E041BA" w:rsidRPr="002D2D38">
          <w:rPr>
            <w:rStyle w:val="Hyperlink"/>
            <w:rFonts w:cs="Arial"/>
            <w:noProof/>
            <w:lang w:val="et-EE"/>
          </w:rPr>
          <w:t>5.3. Planeeringualaga külgnevad kinnistud ja nende iseloomustus</w:t>
        </w:r>
        <w:r w:rsidR="00E041BA">
          <w:rPr>
            <w:noProof/>
            <w:webHidden/>
          </w:rPr>
          <w:tab/>
        </w:r>
        <w:r w:rsidR="00E041BA">
          <w:rPr>
            <w:noProof/>
            <w:webHidden/>
          </w:rPr>
          <w:fldChar w:fldCharType="begin"/>
        </w:r>
        <w:r w:rsidR="00E041BA">
          <w:rPr>
            <w:noProof/>
            <w:webHidden/>
          </w:rPr>
          <w:instrText xml:space="preserve"> PAGEREF _Toc135920222 \h </w:instrText>
        </w:r>
        <w:r w:rsidR="00E041BA">
          <w:rPr>
            <w:noProof/>
            <w:webHidden/>
          </w:rPr>
        </w:r>
        <w:r w:rsidR="00E041BA">
          <w:rPr>
            <w:noProof/>
            <w:webHidden/>
          </w:rPr>
          <w:fldChar w:fldCharType="separate"/>
        </w:r>
        <w:r w:rsidR="00E041BA">
          <w:rPr>
            <w:noProof/>
            <w:webHidden/>
          </w:rPr>
          <w:t>6</w:t>
        </w:r>
        <w:r w:rsidR="00E041BA">
          <w:rPr>
            <w:noProof/>
            <w:webHidden/>
          </w:rPr>
          <w:fldChar w:fldCharType="end"/>
        </w:r>
      </w:hyperlink>
    </w:p>
    <w:p w14:paraId="72273197" w14:textId="0A5BD749" w:rsidR="00E041BA" w:rsidRDefault="00000000">
      <w:pPr>
        <w:pStyle w:val="TOC2"/>
        <w:rPr>
          <w:rFonts w:asciiTheme="minorHAnsi" w:eastAsiaTheme="minorEastAsia" w:hAnsiTheme="minorHAnsi"/>
          <w:noProof/>
          <w:kern w:val="2"/>
          <w:lang w:val="et-EE" w:eastAsia="et-EE"/>
          <w14:ligatures w14:val="standardContextual"/>
        </w:rPr>
      </w:pPr>
      <w:hyperlink w:anchor="_Toc135920223" w:history="1">
        <w:r w:rsidR="00E041BA" w:rsidRPr="002D2D38">
          <w:rPr>
            <w:rStyle w:val="Hyperlink"/>
            <w:rFonts w:cs="Arial"/>
            <w:noProof/>
            <w:lang w:val="et-EE"/>
          </w:rPr>
          <w:t>5.4. Olemasolevad teed ja juurdepääsud</w:t>
        </w:r>
        <w:r w:rsidR="00E041BA">
          <w:rPr>
            <w:noProof/>
            <w:webHidden/>
          </w:rPr>
          <w:tab/>
        </w:r>
        <w:r w:rsidR="00E041BA">
          <w:rPr>
            <w:noProof/>
            <w:webHidden/>
          </w:rPr>
          <w:fldChar w:fldCharType="begin"/>
        </w:r>
        <w:r w:rsidR="00E041BA">
          <w:rPr>
            <w:noProof/>
            <w:webHidden/>
          </w:rPr>
          <w:instrText xml:space="preserve"> PAGEREF _Toc135920223 \h </w:instrText>
        </w:r>
        <w:r w:rsidR="00E041BA">
          <w:rPr>
            <w:noProof/>
            <w:webHidden/>
          </w:rPr>
        </w:r>
        <w:r w:rsidR="00E041BA">
          <w:rPr>
            <w:noProof/>
            <w:webHidden/>
          </w:rPr>
          <w:fldChar w:fldCharType="separate"/>
        </w:r>
        <w:r w:rsidR="00E041BA">
          <w:rPr>
            <w:noProof/>
            <w:webHidden/>
          </w:rPr>
          <w:t>7</w:t>
        </w:r>
        <w:r w:rsidR="00E041BA">
          <w:rPr>
            <w:noProof/>
            <w:webHidden/>
          </w:rPr>
          <w:fldChar w:fldCharType="end"/>
        </w:r>
      </w:hyperlink>
    </w:p>
    <w:p w14:paraId="64A6588D" w14:textId="33979C29" w:rsidR="00E041BA" w:rsidRDefault="00000000">
      <w:pPr>
        <w:pStyle w:val="TOC2"/>
        <w:rPr>
          <w:rFonts w:asciiTheme="minorHAnsi" w:eastAsiaTheme="minorEastAsia" w:hAnsiTheme="minorHAnsi"/>
          <w:noProof/>
          <w:kern w:val="2"/>
          <w:lang w:val="et-EE" w:eastAsia="et-EE"/>
          <w14:ligatures w14:val="standardContextual"/>
        </w:rPr>
      </w:pPr>
      <w:hyperlink w:anchor="_Toc135920224" w:history="1">
        <w:r w:rsidR="00E041BA" w:rsidRPr="002D2D38">
          <w:rPr>
            <w:rStyle w:val="Hyperlink"/>
            <w:rFonts w:cs="Arial"/>
            <w:noProof/>
            <w:lang w:val="et-EE"/>
          </w:rPr>
          <w:t>5.5. Olemasolev tehnovarustus</w:t>
        </w:r>
        <w:r w:rsidR="00E041BA">
          <w:rPr>
            <w:noProof/>
            <w:webHidden/>
          </w:rPr>
          <w:tab/>
        </w:r>
        <w:r w:rsidR="00E041BA">
          <w:rPr>
            <w:noProof/>
            <w:webHidden/>
          </w:rPr>
          <w:fldChar w:fldCharType="begin"/>
        </w:r>
        <w:r w:rsidR="00E041BA">
          <w:rPr>
            <w:noProof/>
            <w:webHidden/>
          </w:rPr>
          <w:instrText xml:space="preserve"> PAGEREF _Toc135920224 \h </w:instrText>
        </w:r>
        <w:r w:rsidR="00E041BA">
          <w:rPr>
            <w:noProof/>
            <w:webHidden/>
          </w:rPr>
        </w:r>
        <w:r w:rsidR="00E041BA">
          <w:rPr>
            <w:noProof/>
            <w:webHidden/>
          </w:rPr>
          <w:fldChar w:fldCharType="separate"/>
        </w:r>
        <w:r w:rsidR="00E041BA">
          <w:rPr>
            <w:noProof/>
            <w:webHidden/>
          </w:rPr>
          <w:t>7</w:t>
        </w:r>
        <w:r w:rsidR="00E041BA">
          <w:rPr>
            <w:noProof/>
            <w:webHidden/>
          </w:rPr>
          <w:fldChar w:fldCharType="end"/>
        </w:r>
      </w:hyperlink>
    </w:p>
    <w:p w14:paraId="5CA00C3C" w14:textId="6FFA52BD" w:rsidR="00E041BA" w:rsidRDefault="00000000">
      <w:pPr>
        <w:pStyle w:val="TOC2"/>
        <w:rPr>
          <w:rFonts w:asciiTheme="minorHAnsi" w:eastAsiaTheme="minorEastAsia" w:hAnsiTheme="minorHAnsi"/>
          <w:noProof/>
          <w:kern w:val="2"/>
          <w:lang w:val="et-EE" w:eastAsia="et-EE"/>
          <w14:ligatures w14:val="standardContextual"/>
        </w:rPr>
      </w:pPr>
      <w:hyperlink w:anchor="_Toc135920225" w:history="1">
        <w:r w:rsidR="00E041BA" w:rsidRPr="002D2D38">
          <w:rPr>
            <w:rStyle w:val="Hyperlink"/>
            <w:rFonts w:cs="Arial"/>
            <w:noProof/>
            <w:lang w:val="et-EE"/>
          </w:rPr>
          <w:t>5.6. Olemasolev haljastus ja keskkond</w:t>
        </w:r>
        <w:r w:rsidR="00E041BA">
          <w:rPr>
            <w:noProof/>
            <w:webHidden/>
          </w:rPr>
          <w:tab/>
        </w:r>
        <w:r w:rsidR="00E041BA">
          <w:rPr>
            <w:noProof/>
            <w:webHidden/>
          </w:rPr>
          <w:fldChar w:fldCharType="begin"/>
        </w:r>
        <w:r w:rsidR="00E041BA">
          <w:rPr>
            <w:noProof/>
            <w:webHidden/>
          </w:rPr>
          <w:instrText xml:space="preserve"> PAGEREF _Toc135920225 \h </w:instrText>
        </w:r>
        <w:r w:rsidR="00E041BA">
          <w:rPr>
            <w:noProof/>
            <w:webHidden/>
          </w:rPr>
        </w:r>
        <w:r w:rsidR="00E041BA">
          <w:rPr>
            <w:noProof/>
            <w:webHidden/>
          </w:rPr>
          <w:fldChar w:fldCharType="separate"/>
        </w:r>
        <w:r w:rsidR="00E041BA">
          <w:rPr>
            <w:noProof/>
            <w:webHidden/>
          </w:rPr>
          <w:t>7</w:t>
        </w:r>
        <w:r w:rsidR="00E041BA">
          <w:rPr>
            <w:noProof/>
            <w:webHidden/>
          </w:rPr>
          <w:fldChar w:fldCharType="end"/>
        </w:r>
      </w:hyperlink>
    </w:p>
    <w:p w14:paraId="03025309" w14:textId="4AA74F9F" w:rsidR="00E041BA" w:rsidRDefault="00000000">
      <w:pPr>
        <w:pStyle w:val="TOC2"/>
        <w:rPr>
          <w:rFonts w:asciiTheme="minorHAnsi" w:eastAsiaTheme="minorEastAsia" w:hAnsiTheme="minorHAnsi"/>
          <w:noProof/>
          <w:kern w:val="2"/>
          <w:lang w:val="et-EE" w:eastAsia="et-EE"/>
          <w14:ligatures w14:val="standardContextual"/>
        </w:rPr>
      </w:pPr>
      <w:hyperlink w:anchor="_Toc135920226" w:history="1">
        <w:r w:rsidR="00E041BA" w:rsidRPr="002D2D38">
          <w:rPr>
            <w:rStyle w:val="Hyperlink"/>
            <w:rFonts w:cs="Arial"/>
            <w:noProof/>
            <w:lang w:val="et-EE"/>
          </w:rPr>
          <w:t>5.7. Kehtivad piirangud</w:t>
        </w:r>
        <w:r w:rsidR="00E041BA">
          <w:rPr>
            <w:noProof/>
            <w:webHidden/>
          </w:rPr>
          <w:tab/>
        </w:r>
        <w:r w:rsidR="00E041BA">
          <w:rPr>
            <w:noProof/>
            <w:webHidden/>
          </w:rPr>
          <w:fldChar w:fldCharType="begin"/>
        </w:r>
        <w:r w:rsidR="00E041BA">
          <w:rPr>
            <w:noProof/>
            <w:webHidden/>
          </w:rPr>
          <w:instrText xml:space="preserve"> PAGEREF _Toc135920226 \h </w:instrText>
        </w:r>
        <w:r w:rsidR="00E041BA">
          <w:rPr>
            <w:noProof/>
            <w:webHidden/>
          </w:rPr>
        </w:r>
        <w:r w:rsidR="00E041BA">
          <w:rPr>
            <w:noProof/>
            <w:webHidden/>
          </w:rPr>
          <w:fldChar w:fldCharType="separate"/>
        </w:r>
        <w:r w:rsidR="00E041BA">
          <w:rPr>
            <w:noProof/>
            <w:webHidden/>
          </w:rPr>
          <w:t>7</w:t>
        </w:r>
        <w:r w:rsidR="00E041BA">
          <w:rPr>
            <w:noProof/>
            <w:webHidden/>
          </w:rPr>
          <w:fldChar w:fldCharType="end"/>
        </w:r>
      </w:hyperlink>
    </w:p>
    <w:p w14:paraId="0B382FB4" w14:textId="5E4203FE" w:rsidR="00E041BA" w:rsidRDefault="00000000">
      <w:pPr>
        <w:pStyle w:val="TOC1"/>
        <w:rPr>
          <w:rFonts w:asciiTheme="minorHAnsi" w:eastAsiaTheme="minorEastAsia" w:hAnsiTheme="minorHAnsi"/>
          <w:noProof/>
          <w:kern w:val="2"/>
          <w:lang w:val="et-EE" w:eastAsia="et-EE"/>
          <w14:ligatures w14:val="standardContextual"/>
        </w:rPr>
      </w:pPr>
      <w:hyperlink w:anchor="_Toc135920227" w:history="1">
        <w:r w:rsidR="00E041BA" w:rsidRPr="002D2D38">
          <w:rPr>
            <w:rStyle w:val="Hyperlink"/>
            <w:noProof/>
          </w:rPr>
          <w:t>7. PLANEERINGU ETTEPANEK</w:t>
        </w:r>
        <w:r w:rsidR="00E041BA">
          <w:rPr>
            <w:noProof/>
            <w:webHidden/>
          </w:rPr>
          <w:tab/>
        </w:r>
        <w:r w:rsidR="00E041BA">
          <w:rPr>
            <w:noProof/>
            <w:webHidden/>
          </w:rPr>
          <w:fldChar w:fldCharType="begin"/>
        </w:r>
        <w:r w:rsidR="00E041BA">
          <w:rPr>
            <w:noProof/>
            <w:webHidden/>
          </w:rPr>
          <w:instrText xml:space="preserve"> PAGEREF _Toc135920227 \h </w:instrText>
        </w:r>
        <w:r w:rsidR="00E041BA">
          <w:rPr>
            <w:noProof/>
            <w:webHidden/>
          </w:rPr>
        </w:r>
        <w:r w:rsidR="00E041BA">
          <w:rPr>
            <w:noProof/>
            <w:webHidden/>
          </w:rPr>
          <w:fldChar w:fldCharType="separate"/>
        </w:r>
        <w:r w:rsidR="00E041BA">
          <w:rPr>
            <w:noProof/>
            <w:webHidden/>
          </w:rPr>
          <w:t>7</w:t>
        </w:r>
        <w:r w:rsidR="00E041BA">
          <w:rPr>
            <w:noProof/>
            <w:webHidden/>
          </w:rPr>
          <w:fldChar w:fldCharType="end"/>
        </w:r>
      </w:hyperlink>
    </w:p>
    <w:p w14:paraId="058ABF0C" w14:textId="25B92966" w:rsidR="00E041BA" w:rsidRDefault="00000000">
      <w:pPr>
        <w:pStyle w:val="TOC2"/>
        <w:rPr>
          <w:rFonts w:asciiTheme="minorHAnsi" w:eastAsiaTheme="minorEastAsia" w:hAnsiTheme="minorHAnsi"/>
          <w:noProof/>
          <w:kern w:val="2"/>
          <w:lang w:val="et-EE" w:eastAsia="et-EE"/>
          <w14:ligatures w14:val="standardContextual"/>
        </w:rPr>
      </w:pPr>
      <w:hyperlink w:anchor="_Toc135920228" w:history="1">
        <w:r w:rsidR="00E041BA" w:rsidRPr="002D2D38">
          <w:rPr>
            <w:rStyle w:val="Hyperlink"/>
            <w:rFonts w:cs="Arial"/>
            <w:noProof/>
            <w:lang w:val="et-EE"/>
          </w:rPr>
          <w:t>7.1. Krundijaotus ja hoonestusala</w:t>
        </w:r>
        <w:r w:rsidR="00E041BA">
          <w:rPr>
            <w:noProof/>
            <w:webHidden/>
          </w:rPr>
          <w:tab/>
        </w:r>
        <w:r w:rsidR="00E041BA">
          <w:rPr>
            <w:noProof/>
            <w:webHidden/>
          </w:rPr>
          <w:fldChar w:fldCharType="begin"/>
        </w:r>
        <w:r w:rsidR="00E041BA">
          <w:rPr>
            <w:noProof/>
            <w:webHidden/>
          </w:rPr>
          <w:instrText xml:space="preserve"> PAGEREF _Toc135920228 \h </w:instrText>
        </w:r>
        <w:r w:rsidR="00E041BA">
          <w:rPr>
            <w:noProof/>
            <w:webHidden/>
          </w:rPr>
        </w:r>
        <w:r w:rsidR="00E041BA">
          <w:rPr>
            <w:noProof/>
            <w:webHidden/>
          </w:rPr>
          <w:fldChar w:fldCharType="separate"/>
        </w:r>
        <w:r w:rsidR="00E041BA">
          <w:rPr>
            <w:noProof/>
            <w:webHidden/>
          </w:rPr>
          <w:t>7</w:t>
        </w:r>
        <w:r w:rsidR="00E041BA">
          <w:rPr>
            <w:noProof/>
            <w:webHidden/>
          </w:rPr>
          <w:fldChar w:fldCharType="end"/>
        </w:r>
      </w:hyperlink>
    </w:p>
    <w:p w14:paraId="36CFF1BD" w14:textId="7EC18E5F" w:rsidR="00E041BA" w:rsidRDefault="00000000">
      <w:pPr>
        <w:pStyle w:val="TOC2"/>
        <w:rPr>
          <w:rFonts w:asciiTheme="minorHAnsi" w:eastAsiaTheme="minorEastAsia" w:hAnsiTheme="minorHAnsi"/>
          <w:noProof/>
          <w:kern w:val="2"/>
          <w:lang w:val="et-EE" w:eastAsia="et-EE"/>
          <w14:ligatures w14:val="standardContextual"/>
        </w:rPr>
      </w:pPr>
      <w:hyperlink w:anchor="_Toc135920229" w:history="1">
        <w:r w:rsidR="00E041BA" w:rsidRPr="002D2D38">
          <w:rPr>
            <w:rStyle w:val="Hyperlink"/>
            <w:rFonts w:cs="Arial"/>
            <w:noProof/>
            <w:lang w:val="et-EE"/>
          </w:rPr>
          <w:t>7.2. Krundi ehitusõigus</w:t>
        </w:r>
        <w:r w:rsidR="00E041BA">
          <w:rPr>
            <w:noProof/>
            <w:webHidden/>
          </w:rPr>
          <w:tab/>
        </w:r>
        <w:r w:rsidR="00E041BA">
          <w:rPr>
            <w:noProof/>
            <w:webHidden/>
          </w:rPr>
          <w:fldChar w:fldCharType="begin"/>
        </w:r>
        <w:r w:rsidR="00E041BA">
          <w:rPr>
            <w:noProof/>
            <w:webHidden/>
          </w:rPr>
          <w:instrText xml:space="preserve"> PAGEREF _Toc135920229 \h </w:instrText>
        </w:r>
        <w:r w:rsidR="00E041BA">
          <w:rPr>
            <w:noProof/>
            <w:webHidden/>
          </w:rPr>
        </w:r>
        <w:r w:rsidR="00E041BA">
          <w:rPr>
            <w:noProof/>
            <w:webHidden/>
          </w:rPr>
          <w:fldChar w:fldCharType="separate"/>
        </w:r>
        <w:r w:rsidR="00E041BA">
          <w:rPr>
            <w:noProof/>
            <w:webHidden/>
          </w:rPr>
          <w:t>7</w:t>
        </w:r>
        <w:r w:rsidR="00E041BA">
          <w:rPr>
            <w:noProof/>
            <w:webHidden/>
          </w:rPr>
          <w:fldChar w:fldCharType="end"/>
        </w:r>
      </w:hyperlink>
    </w:p>
    <w:p w14:paraId="6279A7B1" w14:textId="275858E4" w:rsidR="00E041BA" w:rsidRDefault="00000000">
      <w:pPr>
        <w:pStyle w:val="TOC2"/>
        <w:rPr>
          <w:rFonts w:asciiTheme="minorHAnsi" w:eastAsiaTheme="minorEastAsia" w:hAnsiTheme="minorHAnsi"/>
          <w:noProof/>
          <w:kern w:val="2"/>
          <w:lang w:val="et-EE" w:eastAsia="et-EE"/>
          <w14:ligatures w14:val="standardContextual"/>
        </w:rPr>
      </w:pPr>
      <w:hyperlink w:anchor="_Toc135920230" w:history="1">
        <w:r w:rsidR="00E041BA" w:rsidRPr="002D2D38">
          <w:rPr>
            <w:rStyle w:val="Hyperlink"/>
            <w:rFonts w:cs="Arial"/>
            <w:noProof/>
            <w:lang w:val="et-EE"/>
          </w:rPr>
          <w:t>7.3. Ehitiste arhitektuurinõuded</w:t>
        </w:r>
        <w:r w:rsidR="00E041BA">
          <w:rPr>
            <w:noProof/>
            <w:webHidden/>
          </w:rPr>
          <w:tab/>
        </w:r>
        <w:r w:rsidR="00E041BA">
          <w:rPr>
            <w:noProof/>
            <w:webHidden/>
          </w:rPr>
          <w:fldChar w:fldCharType="begin"/>
        </w:r>
        <w:r w:rsidR="00E041BA">
          <w:rPr>
            <w:noProof/>
            <w:webHidden/>
          </w:rPr>
          <w:instrText xml:space="preserve"> PAGEREF _Toc135920230 \h </w:instrText>
        </w:r>
        <w:r w:rsidR="00E041BA">
          <w:rPr>
            <w:noProof/>
            <w:webHidden/>
          </w:rPr>
        </w:r>
        <w:r w:rsidR="00E041BA">
          <w:rPr>
            <w:noProof/>
            <w:webHidden/>
          </w:rPr>
          <w:fldChar w:fldCharType="separate"/>
        </w:r>
        <w:r w:rsidR="00E041BA">
          <w:rPr>
            <w:noProof/>
            <w:webHidden/>
          </w:rPr>
          <w:t>8</w:t>
        </w:r>
        <w:r w:rsidR="00E041BA">
          <w:rPr>
            <w:noProof/>
            <w:webHidden/>
          </w:rPr>
          <w:fldChar w:fldCharType="end"/>
        </w:r>
      </w:hyperlink>
    </w:p>
    <w:p w14:paraId="702327E9" w14:textId="4B58BE72" w:rsidR="00E041BA" w:rsidRDefault="00000000">
      <w:pPr>
        <w:pStyle w:val="TOC2"/>
        <w:rPr>
          <w:rFonts w:asciiTheme="minorHAnsi" w:eastAsiaTheme="minorEastAsia" w:hAnsiTheme="minorHAnsi"/>
          <w:noProof/>
          <w:kern w:val="2"/>
          <w:lang w:val="et-EE" w:eastAsia="et-EE"/>
          <w14:ligatures w14:val="standardContextual"/>
        </w:rPr>
      </w:pPr>
      <w:hyperlink w:anchor="_Toc135920231" w:history="1">
        <w:r w:rsidR="00E041BA" w:rsidRPr="002D2D38">
          <w:rPr>
            <w:rStyle w:val="Hyperlink"/>
            <w:rFonts w:cs="Arial"/>
            <w:noProof/>
            <w:lang w:val="et-EE"/>
          </w:rPr>
          <w:t>7.4. Ehitusprojekti koostamiseks ja ehitamiseks esitatud nõuded</w:t>
        </w:r>
        <w:r w:rsidR="00E041BA">
          <w:rPr>
            <w:noProof/>
            <w:webHidden/>
          </w:rPr>
          <w:tab/>
        </w:r>
        <w:r w:rsidR="00E041BA">
          <w:rPr>
            <w:noProof/>
            <w:webHidden/>
          </w:rPr>
          <w:fldChar w:fldCharType="begin"/>
        </w:r>
        <w:r w:rsidR="00E041BA">
          <w:rPr>
            <w:noProof/>
            <w:webHidden/>
          </w:rPr>
          <w:instrText xml:space="preserve"> PAGEREF _Toc135920231 \h </w:instrText>
        </w:r>
        <w:r w:rsidR="00E041BA">
          <w:rPr>
            <w:noProof/>
            <w:webHidden/>
          </w:rPr>
        </w:r>
        <w:r w:rsidR="00E041BA">
          <w:rPr>
            <w:noProof/>
            <w:webHidden/>
          </w:rPr>
          <w:fldChar w:fldCharType="separate"/>
        </w:r>
        <w:r w:rsidR="00E041BA">
          <w:rPr>
            <w:noProof/>
            <w:webHidden/>
          </w:rPr>
          <w:t>8</w:t>
        </w:r>
        <w:r w:rsidR="00E041BA">
          <w:rPr>
            <w:noProof/>
            <w:webHidden/>
          </w:rPr>
          <w:fldChar w:fldCharType="end"/>
        </w:r>
      </w:hyperlink>
    </w:p>
    <w:p w14:paraId="0FBF0418" w14:textId="7F4F966C" w:rsidR="00E041BA" w:rsidRDefault="00000000">
      <w:pPr>
        <w:pStyle w:val="TOC2"/>
        <w:rPr>
          <w:rFonts w:asciiTheme="minorHAnsi" w:eastAsiaTheme="minorEastAsia" w:hAnsiTheme="minorHAnsi"/>
          <w:noProof/>
          <w:kern w:val="2"/>
          <w:lang w:val="et-EE" w:eastAsia="et-EE"/>
          <w14:ligatures w14:val="standardContextual"/>
        </w:rPr>
      </w:pPr>
      <w:hyperlink w:anchor="_Toc135920232" w:history="1">
        <w:r w:rsidR="00E041BA" w:rsidRPr="002D2D38">
          <w:rPr>
            <w:rStyle w:val="Hyperlink"/>
            <w:rFonts w:cs="Arial"/>
            <w:noProof/>
            <w:lang w:val="et-EE"/>
          </w:rPr>
          <w:t>7.5. Avalik ruum</w:t>
        </w:r>
        <w:r w:rsidR="00E041BA">
          <w:rPr>
            <w:noProof/>
            <w:webHidden/>
          </w:rPr>
          <w:tab/>
        </w:r>
        <w:r w:rsidR="00E041BA">
          <w:rPr>
            <w:noProof/>
            <w:webHidden/>
          </w:rPr>
          <w:fldChar w:fldCharType="begin"/>
        </w:r>
        <w:r w:rsidR="00E041BA">
          <w:rPr>
            <w:noProof/>
            <w:webHidden/>
          </w:rPr>
          <w:instrText xml:space="preserve"> PAGEREF _Toc135920232 \h </w:instrText>
        </w:r>
        <w:r w:rsidR="00E041BA">
          <w:rPr>
            <w:noProof/>
            <w:webHidden/>
          </w:rPr>
        </w:r>
        <w:r w:rsidR="00E041BA">
          <w:rPr>
            <w:noProof/>
            <w:webHidden/>
          </w:rPr>
          <w:fldChar w:fldCharType="separate"/>
        </w:r>
        <w:r w:rsidR="00E041BA">
          <w:rPr>
            <w:noProof/>
            <w:webHidden/>
          </w:rPr>
          <w:t>8</w:t>
        </w:r>
        <w:r w:rsidR="00E041BA">
          <w:rPr>
            <w:noProof/>
            <w:webHidden/>
          </w:rPr>
          <w:fldChar w:fldCharType="end"/>
        </w:r>
      </w:hyperlink>
    </w:p>
    <w:p w14:paraId="2E0CB64E" w14:textId="3DD19B34" w:rsidR="00E041BA" w:rsidRDefault="00000000">
      <w:pPr>
        <w:pStyle w:val="TOC2"/>
        <w:rPr>
          <w:rFonts w:asciiTheme="minorHAnsi" w:eastAsiaTheme="minorEastAsia" w:hAnsiTheme="minorHAnsi"/>
          <w:noProof/>
          <w:kern w:val="2"/>
          <w:lang w:val="et-EE" w:eastAsia="et-EE"/>
          <w14:ligatures w14:val="standardContextual"/>
        </w:rPr>
      </w:pPr>
      <w:hyperlink w:anchor="_Toc135920233" w:history="1">
        <w:r w:rsidR="00E041BA" w:rsidRPr="002D2D38">
          <w:rPr>
            <w:rStyle w:val="Hyperlink"/>
            <w:rFonts w:cs="Arial"/>
            <w:noProof/>
            <w:lang w:val="et-EE"/>
          </w:rPr>
          <w:t>7.6. Piirded</w:t>
        </w:r>
        <w:r w:rsidR="00E041BA">
          <w:rPr>
            <w:noProof/>
            <w:webHidden/>
          </w:rPr>
          <w:tab/>
        </w:r>
        <w:r w:rsidR="00E041BA">
          <w:rPr>
            <w:noProof/>
            <w:webHidden/>
          </w:rPr>
          <w:fldChar w:fldCharType="begin"/>
        </w:r>
        <w:r w:rsidR="00E041BA">
          <w:rPr>
            <w:noProof/>
            <w:webHidden/>
          </w:rPr>
          <w:instrText xml:space="preserve"> PAGEREF _Toc135920233 \h </w:instrText>
        </w:r>
        <w:r w:rsidR="00E041BA">
          <w:rPr>
            <w:noProof/>
            <w:webHidden/>
          </w:rPr>
        </w:r>
        <w:r w:rsidR="00E041BA">
          <w:rPr>
            <w:noProof/>
            <w:webHidden/>
          </w:rPr>
          <w:fldChar w:fldCharType="separate"/>
        </w:r>
        <w:r w:rsidR="00E041BA">
          <w:rPr>
            <w:noProof/>
            <w:webHidden/>
          </w:rPr>
          <w:t>8</w:t>
        </w:r>
        <w:r w:rsidR="00E041BA">
          <w:rPr>
            <w:noProof/>
            <w:webHidden/>
          </w:rPr>
          <w:fldChar w:fldCharType="end"/>
        </w:r>
      </w:hyperlink>
    </w:p>
    <w:p w14:paraId="38BAA0E8" w14:textId="45C30C52" w:rsidR="00E041BA" w:rsidRDefault="00000000">
      <w:pPr>
        <w:pStyle w:val="TOC2"/>
        <w:rPr>
          <w:rFonts w:asciiTheme="minorHAnsi" w:eastAsiaTheme="minorEastAsia" w:hAnsiTheme="minorHAnsi"/>
          <w:noProof/>
          <w:kern w:val="2"/>
          <w:lang w:val="et-EE" w:eastAsia="et-EE"/>
          <w14:ligatures w14:val="standardContextual"/>
        </w:rPr>
      </w:pPr>
      <w:hyperlink w:anchor="_Toc135920234" w:history="1">
        <w:r w:rsidR="00E041BA" w:rsidRPr="002D2D38">
          <w:rPr>
            <w:rStyle w:val="Hyperlink"/>
            <w:rFonts w:cs="Arial"/>
            <w:noProof/>
            <w:lang w:val="et-EE"/>
          </w:rPr>
          <w:t>7.7. Tänavate maa-alad, liiklus- ja parkimiskorraldus</w:t>
        </w:r>
        <w:r w:rsidR="00E041BA">
          <w:rPr>
            <w:noProof/>
            <w:webHidden/>
          </w:rPr>
          <w:tab/>
        </w:r>
        <w:r w:rsidR="00E041BA">
          <w:rPr>
            <w:noProof/>
            <w:webHidden/>
          </w:rPr>
          <w:fldChar w:fldCharType="begin"/>
        </w:r>
        <w:r w:rsidR="00E041BA">
          <w:rPr>
            <w:noProof/>
            <w:webHidden/>
          </w:rPr>
          <w:instrText xml:space="preserve"> PAGEREF _Toc135920234 \h </w:instrText>
        </w:r>
        <w:r w:rsidR="00E041BA">
          <w:rPr>
            <w:noProof/>
            <w:webHidden/>
          </w:rPr>
        </w:r>
        <w:r w:rsidR="00E041BA">
          <w:rPr>
            <w:noProof/>
            <w:webHidden/>
          </w:rPr>
          <w:fldChar w:fldCharType="separate"/>
        </w:r>
        <w:r w:rsidR="00E041BA">
          <w:rPr>
            <w:noProof/>
            <w:webHidden/>
          </w:rPr>
          <w:t>8</w:t>
        </w:r>
        <w:r w:rsidR="00E041BA">
          <w:rPr>
            <w:noProof/>
            <w:webHidden/>
          </w:rPr>
          <w:fldChar w:fldCharType="end"/>
        </w:r>
      </w:hyperlink>
    </w:p>
    <w:p w14:paraId="6ABBC490" w14:textId="0DA41144" w:rsidR="00E041BA" w:rsidRDefault="00000000">
      <w:pPr>
        <w:pStyle w:val="TOC3"/>
        <w:rPr>
          <w:rFonts w:asciiTheme="minorHAnsi" w:eastAsiaTheme="minorEastAsia" w:hAnsiTheme="minorHAnsi"/>
          <w:noProof/>
          <w:kern w:val="2"/>
          <w:lang w:val="et-EE" w:eastAsia="et-EE"/>
          <w14:ligatures w14:val="standardContextual"/>
        </w:rPr>
      </w:pPr>
      <w:hyperlink w:anchor="_Toc135920235" w:history="1">
        <w:r w:rsidR="00E041BA" w:rsidRPr="002D2D38">
          <w:rPr>
            <w:rStyle w:val="Hyperlink"/>
            <w:rFonts w:cs="Arial"/>
            <w:noProof/>
          </w:rPr>
          <w:t>7.7.1. Teed ja tänavad, parkimiskorraldus</w:t>
        </w:r>
        <w:r w:rsidR="00E041BA">
          <w:rPr>
            <w:noProof/>
            <w:webHidden/>
          </w:rPr>
          <w:tab/>
        </w:r>
        <w:r w:rsidR="00E041BA">
          <w:rPr>
            <w:noProof/>
            <w:webHidden/>
          </w:rPr>
          <w:fldChar w:fldCharType="begin"/>
        </w:r>
        <w:r w:rsidR="00E041BA">
          <w:rPr>
            <w:noProof/>
            <w:webHidden/>
          </w:rPr>
          <w:instrText xml:space="preserve"> PAGEREF _Toc135920235 \h </w:instrText>
        </w:r>
        <w:r w:rsidR="00E041BA">
          <w:rPr>
            <w:noProof/>
            <w:webHidden/>
          </w:rPr>
        </w:r>
        <w:r w:rsidR="00E041BA">
          <w:rPr>
            <w:noProof/>
            <w:webHidden/>
          </w:rPr>
          <w:fldChar w:fldCharType="separate"/>
        </w:r>
        <w:r w:rsidR="00E041BA">
          <w:rPr>
            <w:noProof/>
            <w:webHidden/>
          </w:rPr>
          <w:t>8</w:t>
        </w:r>
        <w:r w:rsidR="00E041BA">
          <w:rPr>
            <w:noProof/>
            <w:webHidden/>
          </w:rPr>
          <w:fldChar w:fldCharType="end"/>
        </w:r>
      </w:hyperlink>
    </w:p>
    <w:p w14:paraId="4070B1D0" w14:textId="455EF6AE" w:rsidR="00E041BA" w:rsidRDefault="00000000">
      <w:pPr>
        <w:pStyle w:val="TOC2"/>
        <w:rPr>
          <w:rFonts w:asciiTheme="minorHAnsi" w:eastAsiaTheme="minorEastAsia" w:hAnsiTheme="minorHAnsi"/>
          <w:noProof/>
          <w:kern w:val="2"/>
          <w:lang w:val="et-EE" w:eastAsia="et-EE"/>
          <w14:ligatures w14:val="standardContextual"/>
        </w:rPr>
      </w:pPr>
      <w:hyperlink w:anchor="_Toc135920236" w:history="1">
        <w:r w:rsidR="00E041BA" w:rsidRPr="002D2D38">
          <w:rPr>
            <w:rStyle w:val="Hyperlink"/>
            <w:rFonts w:cs="Arial"/>
            <w:noProof/>
            <w:lang w:val="et-EE"/>
          </w:rPr>
          <w:t>7.8. Haljastuse ja heakorra põhimõtted</w:t>
        </w:r>
        <w:r w:rsidR="00E041BA">
          <w:rPr>
            <w:noProof/>
            <w:webHidden/>
          </w:rPr>
          <w:tab/>
        </w:r>
        <w:r w:rsidR="00E041BA">
          <w:rPr>
            <w:noProof/>
            <w:webHidden/>
          </w:rPr>
          <w:fldChar w:fldCharType="begin"/>
        </w:r>
        <w:r w:rsidR="00E041BA">
          <w:rPr>
            <w:noProof/>
            <w:webHidden/>
          </w:rPr>
          <w:instrText xml:space="preserve"> PAGEREF _Toc135920236 \h </w:instrText>
        </w:r>
        <w:r w:rsidR="00E041BA">
          <w:rPr>
            <w:noProof/>
            <w:webHidden/>
          </w:rPr>
        </w:r>
        <w:r w:rsidR="00E041BA">
          <w:rPr>
            <w:noProof/>
            <w:webHidden/>
          </w:rPr>
          <w:fldChar w:fldCharType="separate"/>
        </w:r>
        <w:r w:rsidR="00E041BA">
          <w:rPr>
            <w:noProof/>
            <w:webHidden/>
          </w:rPr>
          <w:t>8</w:t>
        </w:r>
        <w:r w:rsidR="00E041BA">
          <w:rPr>
            <w:noProof/>
            <w:webHidden/>
          </w:rPr>
          <w:fldChar w:fldCharType="end"/>
        </w:r>
      </w:hyperlink>
    </w:p>
    <w:p w14:paraId="3E6248D0" w14:textId="6303C777" w:rsidR="00E041BA" w:rsidRDefault="00000000">
      <w:pPr>
        <w:pStyle w:val="TOC2"/>
        <w:rPr>
          <w:rFonts w:asciiTheme="minorHAnsi" w:eastAsiaTheme="minorEastAsia" w:hAnsiTheme="minorHAnsi"/>
          <w:noProof/>
          <w:kern w:val="2"/>
          <w:lang w:val="et-EE" w:eastAsia="et-EE"/>
          <w14:ligatures w14:val="standardContextual"/>
        </w:rPr>
      </w:pPr>
      <w:hyperlink w:anchor="_Toc135920237" w:history="1">
        <w:r w:rsidR="00E041BA" w:rsidRPr="002D2D38">
          <w:rPr>
            <w:rStyle w:val="Hyperlink"/>
            <w:rFonts w:cs="Arial"/>
            <w:noProof/>
            <w:lang w:val="et-EE"/>
          </w:rPr>
          <w:t>7.9. Tuleohutusnõuded</w:t>
        </w:r>
        <w:r w:rsidR="00E041BA">
          <w:rPr>
            <w:noProof/>
            <w:webHidden/>
          </w:rPr>
          <w:tab/>
        </w:r>
        <w:r w:rsidR="00E041BA">
          <w:rPr>
            <w:noProof/>
            <w:webHidden/>
          </w:rPr>
          <w:fldChar w:fldCharType="begin"/>
        </w:r>
        <w:r w:rsidR="00E041BA">
          <w:rPr>
            <w:noProof/>
            <w:webHidden/>
          </w:rPr>
          <w:instrText xml:space="preserve"> PAGEREF _Toc135920237 \h </w:instrText>
        </w:r>
        <w:r w:rsidR="00E041BA">
          <w:rPr>
            <w:noProof/>
            <w:webHidden/>
          </w:rPr>
        </w:r>
        <w:r w:rsidR="00E041BA">
          <w:rPr>
            <w:noProof/>
            <w:webHidden/>
          </w:rPr>
          <w:fldChar w:fldCharType="separate"/>
        </w:r>
        <w:r w:rsidR="00E041BA">
          <w:rPr>
            <w:noProof/>
            <w:webHidden/>
          </w:rPr>
          <w:t>8</w:t>
        </w:r>
        <w:r w:rsidR="00E041BA">
          <w:rPr>
            <w:noProof/>
            <w:webHidden/>
          </w:rPr>
          <w:fldChar w:fldCharType="end"/>
        </w:r>
      </w:hyperlink>
    </w:p>
    <w:p w14:paraId="5B901BA4" w14:textId="608427ED" w:rsidR="00E041BA" w:rsidRDefault="00000000">
      <w:pPr>
        <w:pStyle w:val="TOC2"/>
        <w:rPr>
          <w:rFonts w:asciiTheme="minorHAnsi" w:eastAsiaTheme="minorEastAsia" w:hAnsiTheme="minorHAnsi"/>
          <w:noProof/>
          <w:kern w:val="2"/>
          <w:lang w:val="et-EE" w:eastAsia="et-EE"/>
          <w14:ligatures w14:val="standardContextual"/>
        </w:rPr>
      </w:pPr>
      <w:hyperlink w:anchor="_Toc135920238" w:history="1">
        <w:r w:rsidR="00E041BA" w:rsidRPr="002D2D38">
          <w:rPr>
            <w:rStyle w:val="Hyperlink"/>
            <w:rFonts w:cs="Arial"/>
            <w:noProof/>
            <w:lang w:val="et-EE"/>
          </w:rPr>
          <w:t>7.10. Jäätmete prognoos ja käitlemine</w:t>
        </w:r>
        <w:r w:rsidR="00E041BA">
          <w:rPr>
            <w:noProof/>
            <w:webHidden/>
          </w:rPr>
          <w:tab/>
        </w:r>
        <w:r w:rsidR="00E041BA">
          <w:rPr>
            <w:noProof/>
            <w:webHidden/>
          </w:rPr>
          <w:fldChar w:fldCharType="begin"/>
        </w:r>
        <w:r w:rsidR="00E041BA">
          <w:rPr>
            <w:noProof/>
            <w:webHidden/>
          </w:rPr>
          <w:instrText xml:space="preserve"> PAGEREF _Toc135920238 \h </w:instrText>
        </w:r>
        <w:r w:rsidR="00E041BA">
          <w:rPr>
            <w:noProof/>
            <w:webHidden/>
          </w:rPr>
        </w:r>
        <w:r w:rsidR="00E041BA">
          <w:rPr>
            <w:noProof/>
            <w:webHidden/>
          </w:rPr>
          <w:fldChar w:fldCharType="separate"/>
        </w:r>
        <w:r w:rsidR="00E041BA">
          <w:rPr>
            <w:noProof/>
            <w:webHidden/>
          </w:rPr>
          <w:t>9</w:t>
        </w:r>
        <w:r w:rsidR="00E041BA">
          <w:rPr>
            <w:noProof/>
            <w:webHidden/>
          </w:rPr>
          <w:fldChar w:fldCharType="end"/>
        </w:r>
      </w:hyperlink>
    </w:p>
    <w:p w14:paraId="428158BD" w14:textId="1F02A8CF" w:rsidR="00E041BA" w:rsidRDefault="00000000">
      <w:pPr>
        <w:pStyle w:val="TOC2"/>
        <w:rPr>
          <w:rFonts w:asciiTheme="minorHAnsi" w:eastAsiaTheme="minorEastAsia" w:hAnsiTheme="minorHAnsi"/>
          <w:noProof/>
          <w:kern w:val="2"/>
          <w:lang w:val="et-EE" w:eastAsia="et-EE"/>
          <w14:ligatures w14:val="standardContextual"/>
        </w:rPr>
      </w:pPr>
      <w:hyperlink w:anchor="_Toc135920239" w:history="1">
        <w:r w:rsidR="00E041BA" w:rsidRPr="002D2D38">
          <w:rPr>
            <w:rStyle w:val="Hyperlink"/>
            <w:rFonts w:cs="Arial"/>
            <w:noProof/>
            <w:lang w:val="et-EE"/>
          </w:rPr>
          <w:t>7.11. Meetmed kuritegevuse ennetamiseks</w:t>
        </w:r>
        <w:r w:rsidR="00E041BA">
          <w:rPr>
            <w:noProof/>
            <w:webHidden/>
          </w:rPr>
          <w:tab/>
        </w:r>
        <w:r w:rsidR="00E041BA">
          <w:rPr>
            <w:noProof/>
            <w:webHidden/>
          </w:rPr>
          <w:fldChar w:fldCharType="begin"/>
        </w:r>
        <w:r w:rsidR="00E041BA">
          <w:rPr>
            <w:noProof/>
            <w:webHidden/>
          </w:rPr>
          <w:instrText xml:space="preserve"> PAGEREF _Toc135920239 \h </w:instrText>
        </w:r>
        <w:r w:rsidR="00E041BA">
          <w:rPr>
            <w:noProof/>
            <w:webHidden/>
          </w:rPr>
        </w:r>
        <w:r w:rsidR="00E041BA">
          <w:rPr>
            <w:noProof/>
            <w:webHidden/>
          </w:rPr>
          <w:fldChar w:fldCharType="separate"/>
        </w:r>
        <w:r w:rsidR="00E041BA">
          <w:rPr>
            <w:noProof/>
            <w:webHidden/>
          </w:rPr>
          <w:t>9</w:t>
        </w:r>
        <w:r w:rsidR="00E041BA">
          <w:rPr>
            <w:noProof/>
            <w:webHidden/>
          </w:rPr>
          <w:fldChar w:fldCharType="end"/>
        </w:r>
      </w:hyperlink>
    </w:p>
    <w:p w14:paraId="773635A8" w14:textId="4E49E617" w:rsidR="00E041BA" w:rsidRDefault="00000000">
      <w:pPr>
        <w:pStyle w:val="TOC2"/>
        <w:rPr>
          <w:rFonts w:asciiTheme="minorHAnsi" w:eastAsiaTheme="minorEastAsia" w:hAnsiTheme="minorHAnsi"/>
          <w:noProof/>
          <w:kern w:val="2"/>
          <w:lang w:val="et-EE" w:eastAsia="et-EE"/>
          <w14:ligatures w14:val="standardContextual"/>
        </w:rPr>
      </w:pPr>
      <w:hyperlink w:anchor="_Toc135920240" w:history="1">
        <w:r w:rsidR="00E041BA" w:rsidRPr="002D2D38">
          <w:rPr>
            <w:rStyle w:val="Hyperlink"/>
            <w:rFonts w:cs="Arial"/>
            <w:noProof/>
            <w:lang w:val="et-EE"/>
          </w:rPr>
          <w:t>7.12. Servituutide seadmise vajadus</w:t>
        </w:r>
        <w:r w:rsidR="00E041BA">
          <w:rPr>
            <w:noProof/>
            <w:webHidden/>
          </w:rPr>
          <w:tab/>
        </w:r>
        <w:r w:rsidR="00E041BA">
          <w:rPr>
            <w:noProof/>
            <w:webHidden/>
          </w:rPr>
          <w:fldChar w:fldCharType="begin"/>
        </w:r>
        <w:r w:rsidR="00E041BA">
          <w:rPr>
            <w:noProof/>
            <w:webHidden/>
          </w:rPr>
          <w:instrText xml:space="preserve"> PAGEREF _Toc135920240 \h </w:instrText>
        </w:r>
        <w:r w:rsidR="00E041BA">
          <w:rPr>
            <w:noProof/>
            <w:webHidden/>
          </w:rPr>
        </w:r>
        <w:r w:rsidR="00E041BA">
          <w:rPr>
            <w:noProof/>
            <w:webHidden/>
          </w:rPr>
          <w:fldChar w:fldCharType="separate"/>
        </w:r>
        <w:r w:rsidR="00E041BA">
          <w:rPr>
            <w:noProof/>
            <w:webHidden/>
          </w:rPr>
          <w:t>9</w:t>
        </w:r>
        <w:r w:rsidR="00E041BA">
          <w:rPr>
            <w:noProof/>
            <w:webHidden/>
          </w:rPr>
          <w:fldChar w:fldCharType="end"/>
        </w:r>
      </w:hyperlink>
    </w:p>
    <w:p w14:paraId="75B5568E" w14:textId="2115D4F5" w:rsidR="00E041BA" w:rsidRDefault="00000000">
      <w:pPr>
        <w:pStyle w:val="TOC2"/>
        <w:rPr>
          <w:rFonts w:asciiTheme="minorHAnsi" w:eastAsiaTheme="minorEastAsia" w:hAnsiTheme="minorHAnsi"/>
          <w:noProof/>
          <w:kern w:val="2"/>
          <w:lang w:val="et-EE" w:eastAsia="et-EE"/>
          <w14:ligatures w14:val="standardContextual"/>
        </w:rPr>
      </w:pPr>
      <w:hyperlink w:anchor="_Toc135920241" w:history="1">
        <w:r w:rsidR="00E041BA" w:rsidRPr="002D2D38">
          <w:rPr>
            <w:rStyle w:val="Hyperlink"/>
            <w:rFonts w:cs="Arial"/>
            <w:noProof/>
            <w:lang w:val="et-EE"/>
          </w:rPr>
          <w:t>7.13. Tehnovõrkude lahendus</w:t>
        </w:r>
        <w:r w:rsidR="00E041BA">
          <w:rPr>
            <w:noProof/>
            <w:webHidden/>
          </w:rPr>
          <w:tab/>
        </w:r>
        <w:r w:rsidR="00E041BA">
          <w:rPr>
            <w:noProof/>
            <w:webHidden/>
          </w:rPr>
          <w:fldChar w:fldCharType="begin"/>
        </w:r>
        <w:r w:rsidR="00E041BA">
          <w:rPr>
            <w:noProof/>
            <w:webHidden/>
          </w:rPr>
          <w:instrText xml:space="preserve"> PAGEREF _Toc135920241 \h </w:instrText>
        </w:r>
        <w:r w:rsidR="00E041BA">
          <w:rPr>
            <w:noProof/>
            <w:webHidden/>
          </w:rPr>
        </w:r>
        <w:r w:rsidR="00E041BA">
          <w:rPr>
            <w:noProof/>
            <w:webHidden/>
          </w:rPr>
          <w:fldChar w:fldCharType="separate"/>
        </w:r>
        <w:r w:rsidR="00E041BA">
          <w:rPr>
            <w:noProof/>
            <w:webHidden/>
          </w:rPr>
          <w:t>9</w:t>
        </w:r>
        <w:r w:rsidR="00E041BA">
          <w:rPr>
            <w:noProof/>
            <w:webHidden/>
          </w:rPr>
          <w:fldChar w:fldCharType="end"/>
        </w:r>
      </w:hyperlink>
    </w:p>
    <w:p w14:paraId="48C66E69" w14:textId="6A7BA156" w:rsidR="00E041BA" w:rsidRDefault="00000000">
      <w:pPr>
        <w:pStyle w:val="TOC3"/>
        <w:rPr>
          <w:rFonts w:asciiTheme="minorHAnsi" w:eastAsiaTheme="minorEastAsia" w:hAnsiTheme="minorHAnsi"/>
          <w:noProof/>
          <w:kern w:val="2"/>
          <w:lang w:val="et-EE" w:eastAsia="et-EE"/>
          <w14:ligatures w14:val="standardContextual"/>
        </w:rPr>
      </w:pPr>
      <w:hyperlink w:anchor="_Toc135920242" w:history="1">
        <w:r w:rsidR="00E041BA" w:rsidRPr="002D2D38">
          <w:rPr>
            <w:rStyle w:val="Hyperlink"/>
            <w:rFonts w:cs="Arial"/>
            <w:noProof/>
          </w:rPr>
          <w:t>7.13.1. Veevarustus ja kanalisatsioon</w:t>
        </w:r>
        <w:r w:rsidR="00E041BA">
          <w:rPr>
            <w:noProof/>
            <w:webHidden/>
          </w:rPr>
          <w:tab/>
        </w:r>
        <w:r w:rsidR="00E041BA">
          <w:rPr>
            <w:noProof/>
            <w:webHidden/>
          </w:rPr>
          <w:fldChar w:fldCharType="begin"/>
        </w:r>
        <w:r w:rsidR="00E041BA">
          <w:rPr>
            <w:noProof/>
            <w:webHidden/>
          </w:rPr>
          <w:instrText xml:space="preserve"> PAGEREF _Toc135920242 \h </w:instrText>
        </w:r>
        <w:r w:rsidR="00E041BA">
          <w:rPr>
            <w:noProof/>
            <w:webHidden/>
          </w:rPr>
        </w:r>
        <w:r w:rsidR="00E041BA">
          <w:rPr>
            <w:noProof/>
            <w:webHidden/>
          </w:rPr>
          <w:fldChar w:fldCharType="separate"/>
        </w:r>
        <w:r w:rsidR="00E041BA">
          <w:rPr>
            <w:noProof/>
            <w:webHidden/>
          </w:rPr>
          <w:t>10</w:t>
        </w:r>
        <w:r w:rsidR="00E041BA">
          <w:rPr>
            <w:noProof/>
            <w:webHidden/>
          </w:rPr>
          <w:fldChar w:fldCharType="end"/>
        </w:r>
      </w:hyperlink>
    </w:p>
    <w:p w14:paraId="7F86907A" w14:textId="607BD5B2" w:rsidR="00E041BA" w:rsidRDefault="00000000">
      <w:pPr>
        <w:pStyle w:val="TOC3"/>
        <w:rPr>
          <w:rFonts w:asciiTheme="minorHAnsi" w:eastAsiaTheme="minorEastAsia" w:hAnsiTheme="minorHAnsi"/>
          <w:noProof/>
          <w:kern w:val="2"/>
          <w:lang w:val="et-EE" w:eastAsia="et-EE"/>
          <w14:ligatures w14:val="standardContextual"/>
        </w:rPr>
      </w:pPr>
      <w:hyperlink w:anchor="_Toc135920243" w:history="1">
        <w:r w:rsidR="00E041BA" w:rsidRPr="002D2D38">
          <w:rPr>
            <w:rStyle w:val="Hyperlink"/>
            <w:rFonts w:cs="Arial"/>
            <w:noProof/>
          </w:rPr>
          <w:t>7.13.2. Vertikaalplaneerimine ja sademevee ärajuhtimine</w:t>
        </w:r>
        <w:r w:rsidR="00E041BA">
          <w:rPr>
            <w:noProof/>
            <w:webHidden/>
          </w:rPr>
          <w:tab/>
        </w:r>
        <w:r w:rsidR="00E041BA">
          <w:rPr>
            <w:noProof/>
            <w:webHidden/>
          </w:rPr>
          <w:fldChar w:fldCharType="begin"/>
        </w:r>
        <w:r w:rsidR="00E041BA">
          <w:rPr>
            <w:noProof/>
            <w:webHidden/>
          </w:rPr>
          <w:instrText xml:space="preserve"> PAGEREF _Toc135920243 \h </w:instrText>
        </w:r>
        <w:r w:rsidR="00E041BA">
          <w:rPr>
            <w:noProof/>
            <w:webHidden/>
          </w:rPr>
        </w:r>
        <w:r w:rsidR="00E041BA">
          <w:rPr>
            <w:noProof/>
            <w:webHidden/>
          </w:rPr>
          <w:fldChar w:fldCharType="separate"/>
        </w:r>
        <w:r w:rsidR="00E041BA">
          <w:rPr>
            <w:noProof/>
            <w:webHidden/>
          </w:rPr>
          <w:t>10</w:t>
        </w:r>
        <w:r w:rsidR="00E041BA">
          <w:rPr>
            <w:noProof/>
            <w:webHidden/>
          </w:rPr>
          <w:fldChar w:fldCharType="end"/>
        </w:r>
      </w:hyperlink>
    </w:p>
    <w:p w14:paraId="68618C75" w14:textId="25B38BC4" w:rsidR="00E041BA" w:rsidRDefault="00000000">
      <w:pPr>
        <w:pStyle w:val="TOC3"/>
        <w:rPr>
          <w:rFonts w:asciiTheme="minorHAnsi" w:eastAsiaTheme="minorEastAsia" w:hAnsiTheme="minorHAnsi"/>
          <w:noProof/>
          <w:kern w:val="2"/>
          <w:lang w:val="et-EE" w:eastAsia="et-EE"/>
          <w14:ligatures w14:val="standardContextual"/>
        </w:rPr>
      </w:pPr>
      <w:hyperlink w:anchor="_Toc135920244" w:history="1">
        <w:r w:rsidR="00E041BA" w:rsidRPr="002D2D38">
          <w:rPr>
            <w:rStyle w:val="Hyperlink"/>
            <w:rFonts w:cs="Arial"/>
            <w:noProof/>
          </w:rPr>
          <w:t>7.13.3. Elektrivarustus</w:t>
        </w:r>
        <w:r w:rsidR="00E041BA">
          <w:rPr>
            <w:noProof/>
            <w:webHidden/>
          </w:rPr>
          <w:tab/>
        </w:r>
        <w:r w:rsidR="00E041BA">
          <w:rPr>
            <w:noProof/>
            <w:webHidden/>
          </w:rPr>
          <w:fldChar w:fldCharType="begin"/>
        </w:r>
        <w:r w:rsidR="00E041BA">
          <w:rPr>
            <w:noProof/>
            <w:webHidden/>
          </w:rPr>
          <w:instrText xml:space="preserve"> PAGEREF _Toc135920244 \h </w:instrText>
        </w:r>
        <w:r w:rsidR="00E041BA">
          <w:rPr>
            <w:noProof/>
            <w:webHidden/>
          </w:rPr>
        </w:r>
        <w:r w:rsidR="00E041BA">
          <w:rPr>
            <w:noProof/>
            <w:webHidden/>
          </w:rPr>
          <w:fldChar w:fldCharType="separate"/>
        </w:r>
        <w:r w:rsidR="00E041BA">
          <w:rPr>
            <w:noProof/>
            <w:webHidden/>
          </w:rPr>
          <w:t>10</w:t>
        </w:r>
        <w:r w:rsidR="00E041BA">
          <w:rPr>
            <w:noProof/>
            <w:webHidden/>
          </w:rPr>
          <w:fldChar w:fldCharType="end"/>
        </w:r>
      </w:hyperlink>
    </w:p>
    <w:p w14:paraId="01565354" w14:textId="73E31575" w:rsidR="00E041BA" w:rsidRDefault="00000000">
      <w:pPr>
        <w:pStyle w:val="TOC3"/>
        <w:rPr>
          <w:rFonts w:asciiTheme="minorHAnsi" w:eastAsiaTheme="minorEastAsia" w:hAnsiTheme="minorHAnsi"/>
          <w:noProof/>
          <w:kern w:val="2"/>
          <w:lang w:val="et-EE" w:eastAsia="et-EE"/>
          <w14:ligatures w14:val="standardContextual"/>
        </w:rPr>
      </w:pPr>
      <w:hyperlink w:anchor="_Toc135920245" w:history="1">
        <w:r w:rsidR="00E041BA" w:rsidRPr="002D2D38">
          <w:rPr>
            <w:rStyle w:val="Hyperlink"/>
            <w:rFonts w:cs="Arial"/>
            <w:noProof/>
          </w:rPr>
          <w:t>7.13.4. Sidevarustus</w:t>
        </w:r>
        <w:r w:rsidR="00E041BA">
          <w:rPr>
            <w:noProof/>
            <w:webHidden/>
          </w:rPr>
          <w:tab/>
        </w:r>
        <w:r w:rsidR="00E041BA">
          <w:rPr>
            <w:noProof/>
            <w:webHidden/>
          </w:rPr>
          <w:fldChar w:fldCharType="begin"/>
        </w:r>
        <w:r w:rsidR="00E041BA">
          <w:rPr>
            <w:noProof/>
            <w:webHidden/>
          </w:rPr>
          <w:instrText xml:space="preserve"> PAGEREF _Toc135920245 \h </w:instrText>
        </w:r>
        <w:r w:rsidR="00E041BA">
          <w:rPr>
            <w:noProof/>
            <w:webHidden/>
          </w:rPr>
        </w:r>
        <w:r w:rsidR="00E041BA">
          <w:rPr>
            <w:noProof/>
            <w:webHidden/>
          </w:rPr>
          <w:fldChar w:fldCharType="separate"/>
        </w:r>
        <w:r w:rsidR="00E041BA">
          <w:rPr>
            <w:noProof/>
            <w:webHidden/>
          </w:rPr>
          <w:t>10</w:t>
        </w:r>
        <w:r w:rsidR="00E041BA">
          <w:rPr>
            <w:noProof/>
            <w:webHidden/>
          </w:rPr>
          <w:fldChar w:fldCharType="end"/>
        </w:r>
      </w:hyperlink>
    </w:p>
    <w:p w14:paraId="67C7636D" w14:textId="0B116368" w:rsidR="00E041BA" w:rsidRDefault="00000000">
      <w:pPr>
        <w:pStyle w:val="TOC3"/>
        <w:rPr>
          <w:rFonts w:asciiTheme="minorHAnsi" w:eastAsiaTheme="minorEastAsia" w:hAnsiTheme="minorHAnsi"/>
          <w:noProof/>
          <w:kern w:val="2"/>
          <w:lang w:val="et-EE" w:eastAsia="et-EE"/>
          <w14:ligatures w14:val="standardContextual"/>
        </w:rPr>
      </w:pPr>
      <w:hyperlink w:anchor="_Toc135920246" w:history="1">
        <w:r w:rsidR="00E041BA" w:rsidRPr="002D2D38">
          <w:rPr>
            <w:rStyle w:val="Hyperlink"/>
            <w:rFonts w:cs="Arial"/>
            <w:noProof/>
          </w:rPr>
          <w:t>7.13.5. Soojavarustus</w:t>
        </w:r>
        <w:r w:rsidR="00E041BA">
          <w:rPr>
            <w:noProof/>
            <w:webHidden/>
          </w:rPr>
          <w:tab/>
        </w:r>
        <w:r w:rsidR="00E041BA">
          <w:rPr>
            <w:noProof/>
            <w:webHidden/>
          </w:rPr>
          <w:fldChar w:fldCharType="begin"/>
        </w:r>
        <w:r w:rsidR="00E041BA">
          <w:rPr>
            <w:noProof/>
            <w:webHidden/>
          </w:rPr>
          <w:instrText xml:space="preserve"> PAGEREF _Toc135920246 \h </w:instrText>
        </w:r>
        <w:r w:rsidR="00E041BA">
          <w:rPr>
            <w:noProof/>
            <w:webHidden/>
          </w:rPr>
        </w:r>
        <w:r w:rsidR="00E041BA">
          <w:rPr>
            <w:noProof/>
            <w:webHidden/>
          </w:rPr>
          <w:fldChar w:fldCharType="separate"/>
        </w:r>
        <w:r w:rsidR="00E041BA">
          <w:rPr>
            <w:noProof/>
            <w:webHidden/>
          </w:rPr>
          <w:t>10</w:t>
        </w:r>
        <w:r w:rsidR="00E041BA">
          <w:rPr>
            <w:noProof/>
            <w:webHidden/>
          </w:rPr>
          <w:fldChar w:fldCharType="end"/>
        </w:r>
      </w:hyperlink>
    </w:p>
    <w:p w14:paraId="673E495A" w14:textId="004DAF0B" w:rsidR="00E041BA" w:rsidRDefault="00000000">
      <w:pPr>
        <w:pStyle w:val="TOC2"/>
        <w:rPr>
          <w:rFonts w:asciiTheme="minorHAnsi" w:eastAsiaTheme="minorEastAsia" w:hAnsiTheme="minorHAnsi"/>
          <w:noProof/>
          <w:kern w:val="2"/>
          <w:lang w:val="et-EE" w:eastAsia="et-EE"/>
          <w14:ligatures w14:val="standardContextual"/>
        </w:rPr>
      </w:pPr>
      <w:hyperlink w:anchor="_Toc135920247" w:history="1">
        <w:r w:rsidR="00E041BA" w:rsidRPr="002D2D38">
          <w:rPr>
            <w:rStyle w:val="Hyperlink"/>
            <w:rFonts w:cs="Arial"/>
            <w:noProof/>
            <w:lang w:val="et-EE"/>
          </w:rPr>
          <w:t>7.14. Planeeringuala tehnilised näitajad</w:t>
        </w:r>
        <w:r w:rsidR="00E041BA">
          <w:rPr>
            <w:noProof/>
            <w:webHidden/>
          </w:rPr>
          <w:tab/>
        </w:r>
        <w:r w:rsidR="00E041BA">
          <w:rPr>
            <w:noProof/>
            <w:webHidden/>
          </w:rPr>
          <w:fldChar w:fldCharType="begin"/>
        </w:r>
        <w:r w:rsidR="00E041BA">
          <w:rPr>
            <w:noProof/>
            <w:webHidden/>
          </w:rPr>
          <w:instrText xml:space="preserve"> PAGEREF _Toc135920247 \h </w:instrText>
        </w:r>
        <w:r w:rsidR="00E041BA">
          <w:rPr>
            <w:noProof/>
            <w:webHidden/>
          </w:rPr>
        </w:r>
        <w:r w:rsidR="00E041BA">
          <w:rPr>
            <w:noProof/>
            <w:webHidden/>
          </w:rPr>
          <w:fldChar w:fldCharType="separate"/>
        </w:r>
        <w:r w:rsidR="00E041BA">
          <w:rPr>
            <w:noProof/>
            <w:webHidden/>
          </w:rPr>
          <w:t>10</w:t>
        </w:r>
        <w:r w:rsidR="00E041BA">
          <w:rPr>
            <w:noProof/>
            <w:webHidden/>
          </w:rPr>
          <w:fldChar w:fldCharType="end"/>
        </w:r>
      </w:hyperlink>
    </w:p>
    <w:p w14:paraId="5B90F78E" w14:textId="394D43F2" w:rsidR="00E041BA" w:rsidRDefault="00000000">
      <w:pPr>
        <w:pStyle w:val="TOC1"/>
        <w:rPr>
          <w:rFonts w:asciiTheme="minorHAnsi" w:eastAsiaTheme="minorEastAsia" w:hAnsiTheme="minorHAnsi"/>
          <w:noProof/>
          <w:kern w:val="2"/>
          <w:lang w:val="et-EE" w:eastAsia="et-EE"/>
          <w14:ligatures w14:val="standardContextual"/>
        </w:rPr>
      </w:pPr>
      <w:hyperlink w:anchor="_Toc135920248" w:history="1">
        <w:r w:rsidR="00E041BA" w:rsidRPr="002D2D38">
          <w:rPr>
            <w:rStyle w:val="Hyperlink"/>
            <w:noProof/>
          </w:rPr>
          <w:t>8. KESKKONNATINGIMUSED JA VÕIMALIKU KESKKONNAMÕJU HINDAMINE</w:t>
        </w:r>
        <w:r w:rsidR="00E041BA">
          <w:rPr>
            <w:noProof/>
            <w:webHidden/>
          </w:rPr>
          <w:tab/>
        </w:r>
        <w:r w:rsidR="00E041BA">
          <w:rPr>
            <w:noProof/>
            <w:webHidden/>
          </w:rPr>
          <w:fldChar w:fldCharType="begin"/>
        </w:r>
        <w:r w:rsidR="00E041BA">
          <w:rPr>
            <w:noProof/>
            <w:webHidden/>
          </w:rPr>
          <w:instrText xml:space="preserve"> PAGEREF _Toc135920248 \h </w:instrText>
        </w:r>
        <w:r w:rsidR="00E041BA">
          <w:rPr>
            <w:noProof/>
            <w:webHidden/>
          </w:rPr>
        </w:r>
        <w:r w:rsidR="00E041BA">
          <w:rPr>
            <w:noProof/>
            <w:webHidden/>
          </w:rPr>
          <w:fldChar w:fldCharType="separate"/>
        </w:r>
        <w:r w:rsidR="00E041BA">
          <w:rPr>
            <w:noProof/>
            <w:webHidden/>
          </w:rPr>
          <w:t>10</w:t>
        </w:r>
        <w:r w:rsidR="00E041BA">
          <w:rPr>
            <w:noProof/>
            <w:webHidden/>
          </w:rPr>
          <w:fldChar w:fldCharType="end"/>
        </w:r>
      </w:hyperlink>
    </w:p>
    <w:p w14:paraId="6375F812" w14:textId="2C7EDAB6" w:rsidR="00E041BA" w:rsidRDefault="00000000">
      <w:pPr>
        <w:pStyle w:val="TOC2"/>
        <w:rPr>
          <w:rFonts w:asciiTheme="minorHAnsi" w:eastAsiaTheme="minorEastAsia" w:hAnsiTheme="minorHAnsi"/>
          <w:noProof/>
          <w:kern w:val="2"/>
          <w:lang w:val="et-EE" w:eastAsia="et-EE"/>
          <w14:ligatures w14:val="standardContextual"/>
        </w:rPr>
      </w:pPr>
      <w:hyperlink w:anchor="_Toc135920249" w:history="1">
        <w:r w:rsidR="00E041BA" w:rsidRPr="002D2D38">
          <w:rPr>
            <w:rStyle w:val="Hyperlink"/>
            <w:rFonts w:cs="Arial"/>
            <w:noProof/>
            <w:lang w:val="et-EE"/>
          </w:rPr>
          <w:t>8.1. Eessõna</w:t>
        </w:r>
        <w:r w:rsidR="00E041BA">
          <w:rPr>
            <w:noProof/>
            <w:webHidden/>
          </w:rPr>
          <w:tab/>
        </w:r>
        <w:r w:rsidR="00E041BA">
          <w:rPr>
            <w:noProof/>
            <w:webHidden/>
          </w:rPr>
          <w:fldChar w:fldCharType="begin"/>
        </w:r>
        <w:r w:rsidR="00E041BA">
          <w:rPr>
            <w:noProof/>
            <w:webHidden/>
          </w:rPr>
          <w:instrText xml:space="preserve"> PAGEREF _Toc135920249 \h </w:instrText>
        </w:r>
        <w:r w:rsidR="00E041BA">
          <w:rPr>
            <w:noProof/>
            <w:webHidden/>
          </w:rPr>
        </w:r>
        <w:r w:rsidR="00E041BA">
          <w:rPr>
            <w:noProof/>
            <w:webHidden/>
          </w:rPr>
          <w:fldChar w:fldCharType="separate"/>
        </w:r>
        <w:r w:rsidR="00E041BA">
          <w:rPr>
            <w:noProof/>
            <w:webHidden/>
          </w:rPr>
          <w:t>10</w:t>
        </w:r>
        <w:r w:rsidR="00E041BA">
          <w:rPr>
            <w:noProof/>
            <w:webHidden/>
          </w:rPr>
          <w:fldChar w:fldCharType="end"/>
        </w:r>
      </w:hyperlink>
    </w:p>
    <w:p w14:paraId="3FBAC38C" w14:textId="38C9BCC1" w:rsidR="00E041BA" w:rsidRDefault="00000000">
      <w:pPr>
        <w:pStyle w:val="TOC2"/>
        <w:rPr>
          <w:rFonts w:asciiTheme="minorHAnsi" w:eastAsiaTheme="minorEastAsia" w:hAnsiTheme="minorHAnsi"/>
          <w:noProof/>
          <w:kern w:val="2"/>
          <w:lang w:val="et-EE" w:eastAsia="et-EE"/>
          <w14:ligatures w14:val="standardContextual"/>
        </w:rPr>
      </w:pPr>
      <w:hyperlink w:anchor="_Toc135920250" w:history="1">
        <w:r w:rsidR="00E041BA" w:rsidRPr="002D2D38">
          <w:rPr>
            <w:rStyle w:val="Hyperlink"/>
            <w:rFonts w:cs="Arial"/>
            <w:noProof/>
            <w:lang w:val="et-EE"/>
          </w:rPr>
          <w:t>8.2. Kavandatava tegevusega kaasnev oht inimese tervisele ja keskkonnale ning avariiolukordade esinemise võimalikkus</w:t>
        </w:r>
        <w:r w:rsidR="00E041BA">
          <w:rPr>
            <w:noProof/>
            <w:webHidden/>
          </w:rPr>
          <w:tab/>
        </w:r>
        <w:r w:rsidR="00E041BA">
          <w:rPr>
            <w:noProof/>
            <w:webHidden/>
          </w:rPr>
          <w:fldChar w:fldCharType="begin"/>
        </w:r>
        <w:r w:rsidR="00E041BA">
          <w:rPr>
            <w:noProof/>
            <w:webHidden/>
          </w:rPr>
          <w:instrText xml:space="preserve"> PAGEREF _Toc135920250 \h </w:instrText>
        </w:r>
        <w:r w:rsidR="00E041BA">
          <w:rPr>
            <w:noProof/>
            <w:webHidden/>
          </w:rPr>
        </w:r>
        <w:r w:rsidR="00E041BA">
          <w:rPr>
            <w:noProof/>
            <w:webHidden/>
          </w:rPr>
          <w:fldChar w:fldCharType="separate"/>
        </w:r>
        <w:r w:rsidR="00E041BA">
          <w:rPr>
            <w:noProof/>
            <w:webHidden/>
          </w:rPr>
          <w:t>10</w:t>
        </w:r>
        <w:r w:rsidR="00E041BA">
          <w:rPr>
            <w:noProof/>
            <w:webHidden/>
          </w:rPr>
          <w:fldChar w:fldCharType="end"/>
        </w:r>
      </w:hyperlink>
    </w:p>
    <w:p w14:paraId="7AECB91B" w14:textId="2A6377FD" w:rsidR="00E041BA" w:rsidRDefault="00000000">
      <w:pPr>
        <w:pStyle w:val="TOC2"/>
        <w:rPr>
          <w:rFonts w:asciiTheme="minorHAnsi" w:eastAsiaTheme="minorEastAsia" w:hAnsiTheme="minorHAnsi"/>
          <w:noProof/>
          <w:kern w:val="2"/>
          <w:lang w:val="et-EE" w:eastAsia="et-EE"/>
          <w14:ligatures w14:val="standardContextual"/>
        </w:rPr>
      </w:pPr>
      <w:hyperlink w:anchor="_Toc135920251" w:history="1">
        <w:r w:rsidR="00E041BA" w:rsidRPr="002D2D38">
          <w:rPr>
            <w:rStyle w:val="Hyperlink"/>
            <w:rFonts w:cs="Arial"/>
            <w:noProof/>
            <w:lang w:val="et-EE"/>
          </w:rPr>
          <w:t>8.3. Müra ja vibratsioon</w:t>
        </w:r>
        <w:r w:rsidR="00E041BA">
          <w:rPr>
            <w:noProof/>
            <w:webHidden/>
          </w:rPr>
          <w:tab/>
        </w:r>
        <w:r w:rsidR="00E041BA">
          <w:rPr>
            <w:noProof/>
            <w:webHidden/>
          </w:rPr>
          <w:fldChar w:fldCharType="begin"/>
        </w:r>
        <w:r w:rsidR="00E041BA">
          <w:rPr>
            <w:noProof/>
            <w:webHidden/>
          </w:rPr>
          <w:instrText xml:space="preserve"> PAGEREF _Toc135920251 \h </w:instrText>
        </w:r>
        <w:r w:rsidR="00E041BA">
          <w:rPr>
            <w:noProof/>
            <w:webHidden/>
          </w:rPr>
        </w:r>
        <w:r w:rsidR="00E041BA">
          <w:rPr>
            <w:noProof/>
            <w:webHidden/>
          </w:rPr>
          <w:fldChar w:fldCharType="separate"/>
        </w:r>
        <w:r w:rsidR="00E041BA">
          <w:rPr>
            <w:noProof/>
            <w:webHidden/>
          </w:rPr>
          <w:t>11</w:t>
        </w:r>
        <w:r w:rsidR="00E041BA">
          <w:rPr>
            <w:noProof/>
            <w:webHidden/>
          </w:rPr>
          <w:fldChar w:fldCharType="end"/>
        </w:r>
      </w:hyperlink>
    </w:p>
    <w:p w14:paraId="66864C8C" w14:textId="62F23F1B" w:rsidR="00E041BA" w:rsidRDefault="00000000">
      <w:pPr>
        <w:pStyle w:val="TOC2"/>
        <w:rPr>
          <w:rFonts w:asciiTheme="minorHAnsi" w:eastAsiaTheme="minorEastAsia" w:hAnsiTheme="minorHAnsi"/>
          <w:noProof/>
          <w:kern w:val="2"/>
          <w:lang w:val="et-EE" w:eastAsia="et-EE"/>
          <w14:ligatures w14:val="standardContextual"/>
        </w:rPr>
      </w:pPr>
      <w:hyperlink w:anchor="_Toc135920252" w:history="1">
        <w:r w:rsidR="00E041BA" w:rsidRPr="002D2D38">
          <w:rPr>
            <w:rStyle w:val="Hyperlink"/>
            <w:rFonts w:cs="Arial"/>
            <w:noProof/>
            <w:lang w:val="et-EE"/>
          </w:rPr>
          <w:t>8.4. Põhjavee kaitse</w:t>
        </w:r>
        <w:r w:rsidR="00E041BA">
          <w:rPr>
            <w:noProof/>
            <w:webHidden/>
          </w:rPr>
          <w:tab/>
        </w:r>
        <w:r w:rsidR="00E041BA">
          <w:rPr>
            <w:noProof/>
            <w:webHidden/>
          </w:rPr>
          <w:fldChar w:fldCharType="begin"/>
        </w:r>
        <w:r w:rsidR="00E041BA">
          <w:rPr>
            <w:noProof/>
            <w:webHidden/>
          </w:rPr>
          <w:instrText xml:space="preserve"> PAGEREF _Toc135920252 \h </w:instrText>
        </w:r>
        <w:r w:rsidR="00E041BA">
          <w:rPr>
            <w:noProof/>
            <w:webHidden/>
          </w:rPr>
        </w:r>
        <w:r w:rsidR="00E041BA">
          <w:rPr>
            <w:noProof/>
            <w:webHidden/>
          </w:rPr>
          <w:fldChar w:fldCharType="separate"/>
        </w:r>
        <w:r w:rsidR="00E041BA">
          <w:rPr>
            <w:noProof/>
            <w:webHidden/>
          </w:rPr>
          <w:t>11</w:t>
        </w:r>
        <w:r w:rsidR="00E041BA">
          <w:rPr>
            <w:noProof/>
            <w:webHidden/>
          </w:rPr>
          <w:fldChar w:fldCharType="end"/>
        </w:r>
      </w:hyperlink>
    </w:p>
    <w:p w14:paraId="49338DEC" w14:textId="428DDFE4" w:rsidR="00E041BA" w:rsidRDefault="00000000">
      <w:pPr>
        <w:pStyle w:val="TOC2"/>
        <w:rPr>
          <w:rFonts w:asciiTheme="minorHAnsi" w:eastAsiaTheme="minorEastAsia" w:hAnsiTheme="minorHAnsi"/>
          <w:noProof/>
          <w:kern w:val="2"/>
          <w:lang w:val="et-EE" w:eastAsia="et-EE"/>
          <w14:ligatures w14:val="standardContextual"/>
        </w:rPr>
      </w:pPr>
      <w:hyperlink w:anchor="_Toc135920253" w:history="1">
        <w:r w:rsidR="00E041BA" w:rsidRPr="002D2D38">
          <w:rPr>
            <w:rStyle w:val="Hyperlink"/>
            <w:rFonts w:cs="Arial"/>
            <w:noProof/>
            <w:lang w:val="et-EE"/>
          </w:rPr>
          <w:t>8.5. Radooniriski vähendamise võimalused</w:t>
        </w:r>
        <w:r w:rsidR="00E041BA">
          <w:rPr>
            <w:noProof/>
            <w:webHidden/>
          </w:rPr>
          <w:tab/>
        </w:r>
        <w:r w:rsidR="00E041BA">
          <w:rPr>
            <w:noProof/>
            <w:webHidden/>
          </w:rPr>
          <w:fldChar w:fldCharType="begin"/>
        </w:r>
        <w:r w:rsidR="00E041BA">
          <w:rPr>
            <w:noProof/>
            <w:webHidden/>
          </w:rPr>
          <w:instrText xml:space="preserve"> PAGEREF _Toc135920253 \h </w:instrText>
        </w:r>
        <w:r w:rsidR="00E041BA">
          <w:rPr>
            <w:noProof/>
            <w:webHidden/>
          </w:rPr>
        </w:r>
        <w:r w:rsidR="00E041BA">
          <w:rPr>
            <w:noProof/>
            <w:webHidden/>
          </w:rPr>
          <w:fldChar w:fldCharType="separate"/>
        </w:r>
        <w:r w:rsidR="00E041BA">
          <w:rPr>
            <w:noProof/>
            <w:webHidden/>
          </w:rPr>
          <w:t>11</w:t>
        </w:r>
        <w:r w:rsidR="00E041BA">
          <w:rPr>
            <w:noProof/>
            <w:webHidden/>
          </w:rPr>
          <w:fldChar w:fldCharType="end"/>
        </w:r>
      </w:hyperlink>
    </w:p>
    <w:p w14:paraId="59D86243" w14:textId="67B7432A" w:rsidR="00E041BA" w:rsidRDefault="00000000">
      <w:pPr>
        <w:pStyle w:val="TOC2"/>
        <w:rPr>
          <w:rFonts w:asciiTheme="minorHAnsi" w:eastAsiaTheme="minorEastAsia" w:hAnsiTheme="minorHAnsi"/>
          <w:noProof/>
          <w:kern w:val="2"/>
          <w:lang w:val="et-EE" w:eastAsia="et-EE"/>
          <w14:ligatures w14:val="standardContextual"/>
        </w:rPr>
      </w:pPr>
      <w:hyperlink w:anchor="_Toc135920254" w:history="1">
        <w:r w:rsidR="00E041BA" w:rsidRPr="002D2D38">
          <w:rPr>
            <w:rStyle w:val="Hyperlink"/>
            <w:rFonts w:cs="Arial"/>
            <w:noProof/>
            <w:lang w:val="et-EE"/>
          </w:rPr>
          <w:t>8.6. Võimalik keskkonnamõju hindamine</w:t>
        </w:r>
        <w:r w:rsidR="00E041BA">
          <w:rPr>
            <w:noProof/>
            <w:webHidden/>
          </w:rPr>
          <w:tab/>
        </w:r>
        <w:r w:rsidR="00E041BA">
          <w:rPr>
            <w:noProof/>
            <w:webHidden/>
          </w:rPr>
          <w:fldChar w:fldCharType="begin"/>
        </w:r>
        <w:r w:rsidR="00E041BA">
          <w:rPr>
            <w:noProof/>
            <w:webHidden/>
          </w:rPr>
          <w:instrText xml:space="preserve"> PAGEREF _Toc135920254 \h </w:instrText>
        </w:r>
        <w:r w:rsidR="00E041BA">
          <w:rPr>
            <w:noProof/>
            <w:webHidden/>
          </w:rPr>
        </w:r>
        <w:r w:rsidR="00E041BA">
          <w:rPr>
            <w:noProof/>
            <w:webHidden/>
          </w:rPr>
          <w:fldChar w:fldCharType="separate"/>
        </w:r>
        <w:r w:rsidR="00E041BA">
          <w:rPr>
            <w:noProof/>
            <w:webHidden/>
          </w:rPr>
          <w:t>11</w:t>
        </w:r>
        <w:r w:rsidR="00E041BA">
          <w:rPr>
            <w:noProof/>
            <w:webHidden/>
          </w:rPr>
          <w:fldChar w:fldCharType="end"/>
        </w:r>
      </w:hyperlink>
    </w:p>
    <w:p w14:paraId="5D3E81C6" w14:textId="5DC656B4" w:rsidR="00E041BA" w:rsidRDefault="00000000">
      <w:pPr>
        <w:pStyle w:val="TOC1"/>
        <w:rPr>
          <w:rFonts w:asciiTheme="minorHAnsi" w:eastAsiaTheme="minorEastAsia" w:hAnsiTheme="minorHAnsi"/>
          <w:noProof/>
          <w:kern w:val="2"/>
          <w:lang w:val="et-EE" w:eastAsia="et-EE"/>
          <w14:ligatures w14:val="standardContextual"/>
        </w:rPr>
      </w:pPr>
      <w:hyperlink w:anchor="_Toc135920255" w:history="1">
        <w:r w:rsidR="00E041BA" w:rsidRPr="002D2D38">
          <w:rPr>
            <w:rStyle w:val="Hyperlink"/>
            <w:noProof/>
          </w:rPr>
          <w:t>9. PLANEERINGU ELLUVIIMISE KAVA</w:t>
        </w:r>
        <w:r w:rsidR="00E041BA">
          <w:rPr>
            <w:noProof/>
            <w:webHidden/>
          </w:rPr>
          <w:tab/>
        </w:r>
        <w:r w:rsidR="00E041BA">
          <w:rPr>
            <w:noProof/>
            <w:webHidden/>
          </w:rPr>
          <w:fldChar w:fldCharType="begin"/>
        </w:r>
        <w:r w:rsidR="00E041BA">
          <w:rPr>
            <w:noProof/>
            <w:webHidden/>
          </w:rPr>
          <w:instrText xml:space="preserve"> PAGEREF _Toc135920255 \h </w:instrText>
        </w:r>
        <w:r w:rsidR="00E041BA">
          <w:rPr>
            <w:noProof/>
            <w:webHidden/>
          </w:rPr>
        </w:r>
        <w:r w:rsidR="00E041BA">
          <w:rPr>
            <w:noProof/>
            <w:webHidden/>
          </w:rPr>
          <w:fldChar w:fldCharType="separate"/>
        </w:r>
        <w:r w:rsidR="00E041BA">
          <w:rPr>
            <w:noProof/>
            <w:webHidden/>
          </w:rPr>
          <w:t>11</w:t>
        </w:r>
        <w:r w:rsidR="00E041BA">
          <w:rPr>
            <w:noProof/>
            <w:webHidden/>
          </w:rPr>
          <w:fldChar w:fldCharType="end"/>
        </w:r>
      </w:hyperlink>
    </w:p>
    <w:p w14:paraId="406AD3CC" w14:textId="4205762D" w:rsidR="006E4A38" w:rsidRPr="00E041BA" w:rsidRDefault="00DD0461" w:rsidP="006662C6">
      <w:pPr>
        <w:pStyle w:val="ListParagraph"/>
        <w:tabs>
          <w:tab w:val="left" w:pos="284"/>
          <w:tab w:val="right" w:leader="dot" w:pos="10042"/>
        </w:tabs>
        <w:spacing w:before="0" w:after="0"/>
        <w:ind w:left="0"/>
        <w:rPr>
          <w:rFonts w:cs="Arial"/>
          <w:lang w:val="et-EE"/>
        </w:rPr>
      </w:pPr>
      <w:r w:rsidRPr="00E041BA">
        <w:rPr>
          <w:rFonts w:cs="Arial"/>
          <w:lang w:val="et-EE"/>
        </w:rPr>
        <w:fldChar w:fldCharType="end"/>
      </w:r>
    </w:p>
    <w:p w14:paraId="70CC2BC4" w14:textId="77777777" w:rsidR="00697112" w:rsidRPr="00E041BA" w:rsidRDefault="00697112" w:rsidP="004B196D">
      <w:pPr>
        <w:pStyle w:val="ListParagraph"/>
        <w:tabs>
          <w:tab w:val="left" w:pos="284"/>
          <w:tab w:val="right" w:leader="dot" w:pos="10042"/>
        </w:tabs>
        <w:spacing w:before="0" w:after="0"/>
        <w:ind w:left="0"/>
        <w:rPr>
          <w:rFonts w:cs="Arial"/>
          <w:lang w:val="et-EE"/>
        </w:rPr>
      </w:pPr>
    </w:p>
    <w:p w14:paraId="2DA1F309" w14:textId="77777777" w:rsidR="00154113" w:rsidRPr="00E041BA" w:rsidRDefault="00154113" w:rsidP="004B196D">
      <w:pPr>
        <w:pStyle w:val="ListParagraph"/>
        <w:tabs>
          <w:tab w:val="left" w:pos="284"/>
          <w:tab w:val="right" w:leader="dot" w:pos="10042"/>
        </w:tabs>
        <w:spacing w:before="0" w:after="0"/>
        <w:ind w:left="0"/>
        <w:rPr>
          <w:rFonts w:cs="Arial"/>
          <w:lang w:val="et-EE"/>
        </w:rPr>
      </w:pPr>
    </w:p>
    <w:p w14:paraId="5D4C1FFC" w14:textId="14CA393E" w:rsidR="00B4093F" w:rsidRPr="00E041BA" w:rsidRDefault="006B3558" w:rsidP="007A5BC3">
      <w:pPr>
        <w:pStyle w:val="ListParagraph"/>
        <w:numPr>
          <w:ilvl w:val="0"/>
          <w:numId w:val="19"/>
        </w:numPr>
        <w:tabs>
          <w:tab w:val="left" w:pos="284"/>
        </w:tabs>
        <w:spacing w:before="0" w:after="0"/>
        <w:rPr>
          <w:rFonts w:eastAsia="Calibri" w:cs="Arial"/>
          <w:b/>
          <w:bCs/>
          <w:caps/>
          <w:lang w:val="et-EE"/>
        </w:rPr>
      </w:pPr>
      <w:r w:rsidRPr="00E041BA">
        <w:rPr>
          <w:rFonts w:eastAsia="Calibri" w:cs="Arial"/>
          <w:b/>
          <w:bCs/>
          <w:caps/>
          <w:lang w:val="et-EE"/>
        </w:rPr>
        <w:lastRenderedPageBreak/>
        <w:t>Joonised</w:t>
      </w:r>
    </w:p>
    <w:p w14:paraId="34BA13D2" w14:textId="77777777" w:rsidR="00247D88" w:rsidRPr="00E041BA" w:rsidRDefault="00247D88" w:rsidP="003E4A30">
      <w:pPr>
        <w:tabs>
          <w:tab w:val="left" w:pos="284"/>
        </w:tabs>
        <w:spacing w:before="0" w:after="0"/>
        <w:rPr>
          <w:rFonts w:cs="Arial"/>
          <w:lang w:val="et-EE"/>
        </w:rPr>
      </w:pPr>
    </w:p>
    <w:p w14:paraId="3F396994" w14:textId="7BC27541" w:rsidR="006B3558" w:rsidRPr="00E041BA" w:rsidRDefault="006B3558" w:rsidP="00E041BA">
      <w:pPr>
        <w:tabs>
          <w:tab w:val="left" w:pos="993"/>
          <w:tab w:val="left" w:pos="4253"/>
        </w:tabs>
        <w:suppressAutoHyphens/>
        <w:spacing w:before="0" w:after="0"/>
        <w:rPr>
          <w:rFonts w:eastAsia="Calibri" w:cs="Arial"/>
          <w:lang w:val="et-EE"/>
        </w:rPr>
      </w:pPr>
      <w:r w:rsidRPr="00E041BA">
        <w:rPr>
          <w:rFonts w:eastAsia="Calibri" w:cs="Arial"/>
          <w:lang w:val="et-EE"/>
        </w:rPr>
        <w:t>AS-01</w:t>
      </w:r>
      <w:r w:rsidRPr="00E041BA">
        <w:rPr>
          <w:rFonts w:eastAsia="Calibri" w:cs="Arial"/>
          <w:lang w:val="et-EE"/>
        </w:rPr>
        <w:tab/>
        <w:t>Asukohaskeem</w:t>
      </w:r>
      <w:r w:rsidRPr="00E041BA">
        <w:rPr>
          <w:rFonts w:eastAsia="Calibri" w:cs="Arial"/>
          <w:lang w:val="et-EE"/>
        </w:rPr>
        <w:tab/>
        <w:t>M 1:~</w:t>
      </w:r>
    </w:p>
    <w:p w14:paraId="18942E68" w14:textId="1D22567C" w:rsidR="006B3558" w:rsidRPr="00E041BA" w:rsidRDefault="006B3558" w:rsidP="00E041BA">
      <w:pPr>
        <w:tabs>
          <w:tab w:val="left" w:pos="993"/>
          <w:tab w:val="left" w:pos="4253"/>
        </w:tabs>
        <w:suppressAutoHyphens/>
        <w:spacing w:before="0" w:after="0"/>
        <w:rPr>
          <w:rFonts w:eastAsia="Calibri" w:cs="Arial"/>
          <w:lang w:val="et-EE"/>
        </w:rPr>
      </w:pPr>
      <w:r w:rsidRPr="00E041BA">
        <w:rPr>
          <w:rFonts w:eastAsia="Calibri" w:cs="Arial"/>
          <w:lang w:val="et-EE"/>
        </w:rPr>
        <w:t>AS-02</w:t>
      </w:r>
      <w:r w:rsidRPr="00E041BA">
        <w:rPr>
          <w:rFonts w:eastAsia="Calibri" w:cs="Arial"/>
          <w:lang w:val="et-EE"/>
        </w:rPr>
        <w:tab/>
        <w:t>Kontaktvööndi analüüs</w:t>
      </w:r>
      <w:r w:rsidRPr="00E041BA">
        <w:rPr>
          <w:rFonts w:eastAsia="Calibri" w:cs="Arial"/>
          <w:lang w:val="et-EE"/>
        </w:rPr>
        <w:tab/>
        <w:t>M 1:~</w:t>
      </w:r>
    </w:p>
    <w:p w14:paraId="07C504E1" w14:textId="131FA7AE" w:rsidR="006B3558" w:rsidRPr="00E041BA" w:rsidRDefault="006B3558" w:rsidP="00E041BA">
      <w:pPr>
        <w:tabs>
          <w:tab w:val="left" w:pos="993"/>
          <w:tab w:val="left" w:pos="4253"/>
        </w:tabs>
        <w:suppressAutoHyphens/>
        <w:spacing w:before="0" w:after="0"/>
        <w:rPr>
          <w:rFonts w:eastAsia="Calibri" w:cs="Arial"/>
          <w:lang w:val="et-EE"/>
        </w:rPr>
      </w:pPr>
      <w:r w:rsidRPr="00E041BA">
        <w:rPr>
          <w:rFonts w:eastAsia="Calibri" w:cs="Arial"/>
          <w:lang w:val="et-EE"/>
        </w:rPr>
        <w:t>AS-03</w:t>
      </w:r>
      <w:r w:rsidRPr="00E041BA">
        <w:rPr>
          <w:rFonts w:eastAsia="Calibri" w:cs="Arial"/>
          <w:lang w:val="et-EE"/>
        </w:rPr>
        <w:tab/>
        <w:t>Tugiplaan</w:t>
      </w:r>
      <w:r w:rsidRPr="00E041BA">
        <w:rPr>
          <w:rFonts w:eastAsia="Calibri" w:cs="Arial"/>
          <w:lang w:val="et-EE"/>
        </w:rPr>
        <w:tab/>
        <w:t>M 1:1000</w:t>
      </w:r>
    </w:p>
    <w:p w14:paraId="2C58EEF3" w14:textId="41C31BF7" w:rsidR="006B3558" w:rsidRPr="00E041BA" w:rsidRDefault="006B3558" w:rsidP="00E041BA">
      <w:pPr>
        <w:tabs>
          <w:tab w:val="left" w:pos="993"/>
          <w:tab w:val="left" w:pos="4253"/>
        </w:tabs>
        <w:suppressAutoHyphens/>
        <w:spacing w:before="0" w:after="0"/>
        <w:rPr>
          <w:rFonts w:eastAsia="Calibri" w:cs="Arial"/>
          <w:lang w:val="et-EE"/>
        </w:rPr>
      </w:pPr>
      <w:r w:rsidRPr="00E041BA">
        <w:rPr>
          <w:rFonts w:eastAsia="Calibri" w:cs="Arial"/>
          <w:lang w:val="et-EE"/>
        </w:rPr>
        <w:t>AS-04</w:t>
      </w:r>
      <w:r w:rsidRPr="00E041BA">
        <w:rPr>
          <w:rFonts w:eastAsia="Calibri" w:cs="Arial"/>
          <w:lang w:val="et-EE"/>
        </w:rPr>
        <w:tab/>
        <w:t>Põhijoonis</w:t>
      </w:r>
      <w:r w:rsidRPr="00E041BA">
        <w:rPr>
          <w:rFonts w:eastAsia="Calibri" w:cs="Arial"/>
          <w:lang w:val="et-EE"/>
        </w:rPr>
        <w:tab/>
        <w:t>M 1:1000</w:t>
      </w:r>
    </w:p>
    <w:p w14:paraId="204E1C7A" w14:textId="039E6210" w:rsidR="004B196D" w:rsidRPr="00E041BA" w:rsidRDefault="004B196D" w:rsidP="004B196D">
      <w:pPr>
        <w:spacing w:before="0" w:after="0"/>
        <w:rPr>
          <w:rFonts w:cs="Arial"/>
          <w:lang w:val="et-EE"/>
        </w:rPr>
      </w:pPr>
    </w:p>
    <w:p w14:paraId="6E24BE00" w14:textId="77777777" w:rsidR="00697112" w:rsidRPr="00E041BA" w:rsidRDefault="00697112" w:rsidP="004B196D">
      <w:pPr>
        <w:spacing w:before="0" w:after="0"/>
        <w:rPr>
          <w:rFonts w:cs="Arial"/>
          <w:lang w:val="et-EE"/>
        </w:rPr>
      </w:pPr>
    </w:p>
    <w:p w14:paraId="16B5CDA5" w14:textId="2D02BF84" w:rsidR="00B4093F" w:rsidRPr="00E041BA" w:rsidRDefault="006B3558" w:rsidP="00DD43F5">
      <w:pPr>
        <w:numPr>
          <w:ilvl w:val="0"/>
          <w:numId w:val="20"/>
        </w:numPr>
        <w:suppressAutoHyphens/>
        <w:spacing w:before="0" w:after="0"/>
        <w:rPr>
          <w:rFonts w:eastAsia="Calibri" w:cs="Arial"/>
          <w:b/>
          <w:lang w:val="et-EE"/>
        </w:rPr>
      </w:pPr>
      <w:r w:rsidRPr="00E041BA">
        <w:rPr>
          <w:rFonts w:eastAsia="Calibri" w:cs="Arial"/>
          <w:b/>
          <w:bCs/>
          <w:caps/>
          <w:lang w:val="et-EE"/>
        </w:rPr>
        <w:t>LISAD</w:t>
      </w:r>
    </w:p>
    <w:p w14:paraId="579EF5A0" w14:textId="03BAE458" w:rsidR="00B4093F" w:rsidRPr="00E041BA" w:rsidRDefault="00B4093F" w:rsidP="003E4A30">
      <w:pPr>
        <w:suppressAutoHyphens/>
        <w:spacing w:before="0" w:after="0"/>
        <w:rPr>
          <w:rFonts w:eastAsia="Calibri" w:cs="Arial"/>
          <w:lang w:val="et-EE"/>
        </w:rPr>
      </w:pPr>
    </w:p>
    <w:p w14:paraId="47582EB3" w14:textId="77777777" w:rsidR="006B3558" w:rsidRPr="00E041BA" w:rsidRDefault="006B3558" w:rsidP="006B3558">
      <w:pPr>
        <w:tabs>
          <w:tab w:val="left" w:pos="284"/>
        </w:tabs>
        <w:spacing w:before="0" w:after="0"/>
        <w:rPr>
          <w:rFonts w:cs="Arial"/>
          <w:lang w:val="et-EE"/>
        </w:rPr>
      </w:pPr>
      <w:r w:rsidRPr="00E041BA">
        <w:rPr>
          <w:rFonts w:cs="Arial"/>
          <w:lang w:val="et-EE"/>
        </w:rPr>
        <w:t>Teostatud uuringud:</w:t>
      </w:r>
    </w:p>
    <w:p w14:paraId="1D045E86" w14:textId="3D61A043" w:rsidR="006B3558" w:rsidRPr="00E041BA" w:rsidRDefault="006B3558" w:rsidP="00E222AF">
      <w:pPr>
        <w:pStyle w:val="ListParagraph"/>
        <w:numPr>
          <w:ilvl w:val="0"/>
          <w:numId w:val="25"/>
        </w:numPr>
        <w:spacing w:before="0" w:after="0"/>
        <w:ind w:left="284" w:hanging="218"/>
        <w:rPr>
          <w:rFonts w:cs="Arial"/>
          <w:lang w:val="et-EE"/>
        </w:rPr>
      </w:pPr>
      <w:proofErr w:type="spellStart"/>
      <w:r w:rsidRPr="00E041BA">
        <w:rPr>
          <w:rFonts w:cs="Arial"/>
          <w:lang w:val="et-EE"/>
        </w:rPr>
        <w:t>topo</w:t>
      </w:r>
      <w:proofErr w:type="spellEnd"/>
      <w:r w:rsidRPr="00E041BA">
        <w:rPr>
          <w:rFonts w:cs="Arial"/>
          <w:lang w:val="et-EE"/>
        </w:rPr>
        <w:t>-geodeetilise alusplaani koostas geodeesiakeskus OÜ</w:t>
      </w:r>
      <w:r w:rsidR="00990CD4" w:rsidRPr="00E041BA">
        <w:rPr>
          <w:rFonts w:cs="Arial"/>
          <w:lang w:val="et-EE"/>
        </w:rPr>
        <w:t xml:space="preserve"> SBB</w:t>
      </w:r>
      <w:r w:rsidR="00AD2B3F" w:rsidRPr="00E041BA">
        <w:rPr>
          <w:rFonts w:cs="Arial"/>
          <w:lang w:val="et-EE"/>
        </w:rPr>
        <w:t xml:space="preserve"> </w:t>
      </w:r>
      <w:r w:rsidR="00990CD4" w:rsidRPr="00E041BA">
        <w:rPr>
          <w:rFonts w:cs="Arial"/>
          <w:lang w:val="et-EE"/>
        </w:rPr>
        <w:t>19.01.2018</w:t>
      </w:r>
      <w:r w:rsidR="00AD2B3F" w:rsidRPr="00E041BA">
        <w:rPr>
          <w:rFonts w:cs="Arial"/>
          <w:lang w:val="et-EE"/>
        </w:rPr>
        <w:t>.</w:t>
      </w:r>
      <w:r w:rsidR="00990CD4" w:rsidRPr="00E041BA">
        <w:rPr>
          <w:rFonts w:cs="Arial"/>
          <w:lang w:val="et-EE"/>
        </w:rPr>
        <w:t xml:space="preserve"> a</w:t>
      </w:r>
      <w:r w:rsidR="00BE5C4B" w:rsidRPr="00E041BA">
        <w:rPr>
          <w:rFonts w:cs="Arial"/>
          <w:lang w:val="et-EE"/>
        </w:rPr>
        <w:t>,</w:t>
      </w:r>
      <w:r w:rsidR="00BE5C4B" w:rsidRPr="00E041BA">
        <w:rPr>
          <w:rFonts w:cs="Arial"/>
          <w:color w:val="FF0000"/>
          <w:lang w:val="et-EE"/>
        </w:rPr>
        <w:t xml:space="preserve"> </w:t>
      </w:r>
      <w:r w:rsidR="00BE5C4B" w:rsidRPr="00E041BA">
        <w:rPr>
          <w:rFonts w:cs="Arial"/>
          <w:lang w:val="et-EE"/>
        </w:rPr>
        <w:t xml:space="preserve">töö nr </w:t>
      </w:r>
      <w:r w:rsidR="00990CD4" w:rsidRPr="00E041BA">
        <w:rPr>
          <w:rFonts w:cs="Arial"/>
          <w:lang w:val="et-EE"/>
        </w:rPr>
        <w:t>T-03-18</w:t>
      </w:r>
      <w:r w:rsidR="00E041BA" w:rsidRPr="00E041BA">
        <w:rPr>
          <w:rFonts w:cs="Arial"/>
          <w:lang w:val="et-EE"/>
        </w:rPr>
        <w:t>.</w:t>
      </w:r>
    </w:p>
    <w:p w14:paraId="5D932287" w14:textId="77777777" w:rsidR="00B11BC7" w:rsidRPr="00E041BA" w:rsidRDefault="00B11BC7" w:rsidP="00B11BC7">
      <w:pPr>
        <w:spacing w:before="0" w:after="0"/>
        <w:rPr>
          <w:rFonts w:cs="Arial"/>
          <w:lang w:val="et-EE"/>
        </w:rPr>
      </w:pPr>
    </w:p>
    <w:p w14:paraId="0391882F" w14:textId="77777777" w:rsidR="007A5BC3" w:rsidRPr="00E041BA" w:rsidRDefault="007A5BC3" w:rsidP="004606FC">
      <w:pPr>
        <w:tabs>
          <w:tab w:val="left" w:pos="851"/>
          <w:tab w:val="left" w:pos="4253"/>
        </w:tabs>
        <w:suppressAutoHyphens/>
        <w:spacing w:before="0" w:after="0"/>
        <w:rPr>
          <w:rFonts w:eastAsia="Calibri" w:cs="Arial"/>
          <w:lang w:val="et-EE"/>
        </w:rPr>
      </w:pPr>
    </w:p>
    <w:p w14:paraId="5550CC9D" w14:textId="4895C2D9" w:rsidR="007A5BC3" w:rsidRPr="00E041BA" w:rsidRDefault="00697112" w:rsidP="007A5BC3">
      <w:pPr>
        <w:numPr>
          <w:ilvl w:val="0"/>
          <w:numId w:val="20"/>
        </w:numPr>
        <w:suppressAutoHyphens/>
        <w:spacing w:before="0" w:after="0"/>
        <w:rPr>
          <w:rFonts w:eastAsia="Calibri" w:cs="Arial"/>
          <w:b/>
          <w:lang w:val="et-EE"/>
        </w:rPr>
      </w:pPr>
      <w:r w:rsidRPr="00E041BA">
        <w:rPr>
          <w:rFonts w:eastAsia="Calibri" w:cs="Arial"/>
          <w:b/>
          <w:bCs/>
          <w:lang w:val="et-EE"/>
        </w:rPr>
        <w:t>KOOSKÕLASTUSTE JA KOOSTÖÖ KOKKUVÕTE</w:t>
      </w:r>
    </w:p>
    <w:p w14:paraId="3460E0D7" w14:textId="1299FD10" w:rsidR="00697112" w:rsidRPr="00E041BA" w:rsidRDefault="00697112" w:rsidP="00697112">
      <w:pPr>
        <w:suppressAutoHyphens/>
        <w:spacing w:before="0" w:after="0"/>
        <w:rPr>
          <w:rFonts w:eastAsia="Calibri" w:cs="Arial"/>
          <w:b/>
          <w:lang w:val="et-EE"/>
        </w:rPr>
      </w:pPr>
    </w:p>
    <w:p w14:paraId="388E1A6A" w14:textId="77777777" w:rsidR="00697112" w:rsidRPr="00E041BA" w:rsidRDefault="00697112" w:rsidP="00697112">
      <w:pPr>
        <w:suppressAutoHyphens/>
        <w:spacing w:before="0" w:after="0"/>
        <w:rPr>
          <w:rFonts w:eastAsia="Calibri" w:cs="Arial"/>
          <w:b/>
          <w:lang w:val="et-EE"/>
        </w:rPr>
      </w:pPr>
    </w:p>
    <w:p w14:paraId="17C30EAA" w14:textId="27A6E46C" w:rsidR="007A5BC3" w:rsidRPr="00E041BA" w:rsidRDefault="00697112" w:rsidP="007A5BC3">
      <w:pPr>
        <w:numPr>
          <w:ilvl w:val="0"/>
          <w:numId w:val="20"/>
        </w:numPr>
        <w:suppressAutoHyphens/>
        <w:spacing w:before="0" w:after="0"/>
        <w:rPr>
          <w:rFonts w:eastAsia="Calibri" w:cs="Arial"/>
          <w:b/>
          <w:lang w:val="et-EE"/>
        </w:rPr>
      </w:pPr>
      <w:r w:rsidRPr="00E041BA">
        <w:rPr>
          <w:rFonts w:eastAsia="Calibri" w:cs="Arial"/>
          <w:b/>
          <w:lang w:val="et-EE"/>
        </w:rPr>
        <w:t>MENETLUSDOKUMENDID</w:t>
      </w:r>
    </w:p>
    <w:p w14:paraId="7D412EAC" w14:textId="77777777" w:rsidR="00DE117A" w:rsidRPr="00E041BA" w:rsidRDefault="00DE117A" w:rsidP="003E4A30">
      <w:pPr>
        <w:spacing w:before="0" w:after="0"/>
        <w:rPr>
          <w:rFonts w:cs="Arial"/>
          <w:lang w:val="et-EE"/>
        </w:rPr>
      </w:pPr>
      <w:r w:rsidRPr="00E041BA">
        <w:rPr>
          <w:rFonts w:cs="Arial"/>
          <w:lang w:val="et-EE"/>
        </w:rPr>
        <w:br w:type="page"/>
      </w:r>
    </w:p>
    <w:p w14:paraId="48A88394" w14:textId="77777777" w:rsidR="003F1B68" w:rsidRPr="00E041BA" w:rsidRDefault="003F1B68" w:rsidP="0097157E">
      <w:pPr>
        <w:pStyle w:val="ListParagraph"/>
        <w:numPr>
          <w:ilvl w:val="0"/>
          <w:numId w:val="37"/>
        </w:numPr>
        <w:tabs>
          <w:tab w:val="left" w:pos="284"/>
        </w:tabs>
        <w:spacing w:before="0" w:after="0"/>
        <w:rPr>
          <w:rFonts w:cs="Arial"/>
          <w:b/>
          <w:caps/>
          <w:lang w:val="et-EE"/>
        </w:rPr>
      </w:pPr>
      <w:r w:rsidRPr="00E041BA">
        <w:rPr>
          <w:rFonts w:cs="Arial"/>
          <w:b/>
          <w:caps/>
          <w:lang w:val="et-EE"/>
        </w:rPr>
        <w:lastRenderedPageBreak/>
        <w:t>seletuskiri</w:t>
      </w:r>
    </w:p>
    <w:p w14:paraId="03CCB1CA" w14:textId="77777777" w:rsidR="00951D87" w:rsidRPr="00E041BA" w:rsidRDefault="00951D87" w:rsidP="0097157E">
      <w:pPr>
        <w:tabs>
          <w:tab w:val="left" w:pos="284"/>
        </w:tabs>
        <w:spacing w:before="0" w:after="0"/>
        <w:rPr>
          <w:rFonts w:cs="Arial"/>
          <w:b/>
          <w:caps/>
          <w:lang w:val="et-EE"/>
        </w:rPr>
      </w:pPr>
    </w:p>
    <w:p w14:paraId="5ECD50DF" w14:textId="77777777" w:rsidR="00A833A7" w:rsidRPr="00E041BA" w:rsidRDefault="00A833A7" w:rsidP="0097157E">
      <w:pPr>
        <w:pStyle w:val="Heading1"/>
        <w:spacing w:before="0"/>
      </w:pPr>
      <w:bookmarkStart w:id="0" w:name="_Toc135920210"/>
      <w:r w:rsidRPr="00E041BA">
        <w:t>SISSEJUHATUS</w:t>
      </w:r>
      <w:bookmarkEnd w:id="0"/>
    </w:p>
    <w:p w14:paraId="05A46796" w14:textId="77777777" w:rsidR="00A833A7" w:rsidRPr="00E041BA" w:rsidRDefault="00A833A7" w:rsidP="0097157E">
      <w:pPr>
        <w:pStyle w:val="ListParagraph"/>
        <w:tabs>
          <w:tab w:val="left" w:pos="284"/>
        </w:tabs>
        <w:spacing w:before="0" w:after="0"/>
        <w:ind w:left="0"/>
        <w:rPr>
          <w:rFonts w:cs="Arial"/>
          <w:b/>
          <w:caps/>
          <w:lang w:val="et-EE"/>
        </w:rPr>
      </w:pPr>
    </w:p>
    <w:p w14:paraId="00E9ED72" w14:textId="24CB0102" w:rsidR="007F4502" w:rsidRPr="00E041BA" w:rsidRDefault="00307931" w:rsidP="007F4502">
      <w:pPr>
        <w:autoSpaceDE w:val="0"/>
        <w:autoSpaceDN w:val="0"/>
        <w:adjustRightInd w:val="0"/>
        <w:spacing w:before="0" w:after="0"/>
        <w:rPr>
          <w:rFonts w:eastAsia="Times New Roman" w:cs="Arial"/>
          <w:lang w:val="et-EE"/>
        </w:rPr>
      </w:pPr>
      <w:r w:rsidRPr="00E041BA">
        <w:rPr>
          <w:rFonts w:eastAsia="Times New Roman" w:cs="Arial"/>
          <w:lang w:val="et-EE"/>
        </w:rPr>
        <w:t>Käesolev</w:t>
      </w:r>
      <w:r w:rsidR="007F4502" w:rsidRPr="00E041BA">
        <w:rPr>
          <w:rFonts w:eastAsia="Times New Roman" w:cs="Arial"/>
          <w:lang w:val="et-EE"/>
        </w:rPr>
        <w:t xml:space="preserve"> detailplaneeringu eskiislahendus hõlmab Rae vallas </w:t>
      </w:r>
      <w:proofErr w:type="spellStart"/>
      <w:r w:rsidR="007F4502" w:rsidRPr="00E041BA">
        <w:rPr>
          <w:rFonts w:eastAsia="Times New Roman" w:cs="Arial"/>
          <w:lang w:val="et-EE"/>
        </w:rPr>
        <w:t>Seli</w:t>
      </w:r>
      <w:proofErr w:type="spellEnd"/>
      <w:r w:rsidR="007F4502" w:rsidRPr="00E041BA">
        <w:rPr>
          <w:rFonts w:eastAsia="Times New Roman" w:cs="Arial"/>
          <w:lang w:val="et-EE"/>
        </w:rPr>
        <w:t xml:space="preserve"> külas asuvat </w:t>
      </w:r>
      <w:proofErr w:type="spellStart"/>
      <w:r w:rsidR="007F4502" w:rsidRPr="00E041BA">
        <w:rPr>
          <w:rFonts w:eastAsia="Times New Roman" w:cs="Arial"/>
          <w:lang w:val="et-EE"/>
        </w:rPr>
        <w:t>Selimäe</w:t>
      </w:r>
      <w:proofErr w:type="spellEnd"/>
      <w:r w:rsidR="007F4502" w:rsidRPr="00E041BA">
        <w:rPr>
          <w:rFonts w:eastAsia="Times New Roman" w:cs="Arial"/>
          <w:lang w:val="et-EE"/>
        </w:rPr>
        <w:t xml:space="preserve"> kinnistut. Planeeritava maa-ala suurus on 9</w:t>
      </w:r>
      <w:r w:rsidR="00AD2B3F" w:rsidRPr="00E041BA">
        <w:rPr>
          <w:rFonts w:eastAsia="Times New Roman" w:cs="Arial"/>
          <w:lang w:val="et-EE"/>
        </w:rPr>
        <w:t>,</w:t>
      </w:r>
      <w:r w:rsidR="007F4502" w:rsidRPr="00E041BA">
        <w:rPr>
          <w:rFonts w:eastAsia="Times New Roman" w:cs="Arial"/>
          <w:lang w:val="et-EE"/>
        </w:rPr>
        <w:t>16 ha.</w:t>
      </w:r>
    </w:p>
    <w:p w14:paraId="2946CCFD" w14:textId="390CFE08" w:rsidR="007F4502" w:rsidRPr="00E041BA" w:rsidRDefault="00993AA8" w:rsidP="007F4502">
      <w:pPr>
        <w:autoSpaceDE w:val="0"/>
        <w:autoSpaceDN w:val="0"/>
        <w:adjustRightInd w:val="0"/>
        <w:spacing w:before="0" w:after="0"/>
        <w:rPr>
          <w:rFonts w:eastAsia="Times New Roman" w:cs="Arial"/>
          <w:lang w:val="et-EE"/>
        </w:rPr>
      </w:pPr>
      <w:r w:rsidRPr="00E041BA">
        <w:rPr>
          <w:rFonts w:eastAsia="Times New Roman" w:cs="Arial"/>
          <w:lang w:val="et-EE"/>
        </w:rPr>
        <w:t>A</w:t>
      </w:r>
      <w:r w:rsidR="007F4502" w:rsidRPr="00E041BA">
        <w:rPr>
          <w:rFonts w:eastAsia="Times New Roman" w:cs="Arial"/>
          <w:lang w:val="et-EE"/>
        </w:rPr>
        <w:t>lale on varem koostatud detailplaneering</w:t>
      </w:r>
      <w:r w:rsidR="00C419E0" w:rsidRPr="00E041BA">
        <w:rPr>
          <w:rFonts w:eastAsia="Times New Roman" w:cs="Arial"/>
          <w:lang w:val="et-EE"/>
        </w:rPr>
        <w:t xml:space="preserve"> DP0694, </w:t>
      </w:r>
      <w:proofErr w:type="spellStart"/>
      <w:r w:rsidR="007F4502" w:rsidRPr="00E041BA">
        <w:rPr>
          <w:rFonts w:eastAsia="Times New Roman" w:cs="Arial"/>
          <w:lang w:val="et-EE"/>
        </w:rPr>
        <w:t>Selimäe</w:t>
      </w:r>
      <w:proofErr w:type="spellEnd"/>
      <w:r w:rsidR="007F4502" w:rsidRPr="00E041BA">
        <w:rPr>
          <w:rFonts w:eastAsia="Times New Roman" w:cs="Arial"/>
          <w:lang w:val="et-EE"/>
        </w:rPr>
        <w:t xml:space="preserve"> kinnistu ja lähiala detailplaneering, kehtestatud 14.04.2015</w:t>
      </w:r>
      <w:r w:rsidR="00AD2B3F" w:rsidRPr="00E041BA">
        <w:rPr>
          <w:rFonts w:eastAsia="Times New Roman" w:cs="Arial"/>
          <w:lang w:val="et-EE"/>
        </w:rPr>
        <w:t>.</w:t>
      </w:r>
      <w:r w:rsidR="007F4502" w:rsidRPr="00E041BA">
        <w:rPr>
          <w:rFonts w:eastAsia="Times New Roman" w:cs="Arial"/>
          <w:lang w:val="et-EE"/>
        </w:rPr>
        <w:t xml:space="preserve"> a korraldus nr 509.</w:t>
      </w:r>
    </w:p>
    <w:p w14:paraId="77D726AF" w14:textId="35935817" w:rsidR="00B71A26" w:rsidRPr="00E041BA" w:rsidRDefault="00B71A26" w:rsidP="007F4502">
      <w:pPr>
        <w:autoSpaceDE w:val="0"/>
        <w:autoSpaceDN w:val="0"/>
        <w:adjustRightInd w:val="0"/>
        <w:spacing w:before="0" w:after="0"/>
        <w:rPr>
          <w:rFonts w:eastAsia="Times New Roman" w:cs="Arial"/>
          <w:lang w:val="et-EE"/>
        </w:rPr>
      </w:pPr>
      <w:r w:rsidRPr="00E041BA">
        <w:rPr>
          <w:rFonts w:cs="Arial"/>
          <w:lang w:val="et-EE"/>
        </w:rPr>
        <w:t xml:space="preserve">Detailplaneeringu lahenduses on ette nähtud </w:t>
      </w:r>
      <w:proofErr w:type="spellStart"/>
      <w:r w:rsidRPr="00E041BA">
        <w:rPr>
          <w:rFonts w:cs="Arial"/>
          <w:lang w:val="et-EE"/>
        </w:rPr>
        <w:t>Selimäe</w:t>
      </w:r>
      <w:proofErr w:type="spellEnd"/>
      <w:r w:rsidRPr="00E041BA">
        <w:rPr>
          <w:rFonts w:cs="Arial"/>
          <w:lang w:val="et-EE"/>
        </w:rPr>
        <w:t xml:space="preserve"> kinnistu jagamine üheks elamumaa ja</w:t>
      </w:r>
      <w:r w:rsidR="00154113" w:rsidRPr="00E041BA">
        <w:rPr>
          <w:rFonts w:cs="Arial"/>
          <w:lang w:val="et-EE"/>
        </w:rPr>
        <w:t xml:space="preserve"> </w:t>
      </w:r>
      <w:r w:rsidRPr="00E041BA">
        <w:rPr>
          <w:rFonts w:cs="Arial"/>
          <w:lang w:val="et-EE"/>
        </w:rPr>
        <w:t>üheks maatulundusmaa sihtotstarbega krundiks. Moodustatavale elamumaa krundile määratakse hoonestusõigus kuni kahekorruselise üksikelamu ja abihoonete ehitamiseks</w:t>
      </w:r>
      <w:r w:rsidR="00AD2B3F" w:rsidRPr="00E041BA">
        <w:rPr>
          <w:rFonts w:cs="Arial"/>
          <w:lang w:val="et-EE"/>
        </w:rPr>
        <w:t>.</w:t>
      </w:r>
    </w:p>
    <w:p w14:paraId="619FE0E5" w14:textId="550737F2" w:rsidR="007F4502" w:rsidRPr="00E041BA" w:rsidRDefault="007F4502" w:rsidP="007F4502">
      <w:pPr>
        <w:spacing w:before="0" w:after="0"/>
        <w:rPr>
          <w:rFonts w:eastAsia="Times New Roman" w:cs="Arial"/>
          <w:lang w:val="et-EE"/>
        </w:rPr>
      </w:pPr>
      <w:r w:rsidRPr="00E041BA">
        <w:rPr>
          <w:rFonts w:eastAsia="Times New Roman" w:cs="Arial"/>
          <w:lang w:val="et-EE"/>
        </w:rPr>
        <w:t>Lahenduse koostamisel on arvestatud maaomanike soovidega, naaberaladel kehtestatud ja menetluses olevate planeeringutega.</w:t>
      </w:r>
    </w:p>
    <w:p w14:paraId="34E1868D" w14:textId="50BF7A41" w:rsidR="00B737CE" w:rsidRPr="00E041BA" w:rsidRDefault="00B737CE" w:rsidP="0097157E">
      <w:pPr>
        <w:spacing w:before="0" w:after="0"/>
        <w:rPr>
          <w:rFonts w:cs="Arial"/>
          <w:lang w:val="et-EE"/>
        </w:rPr>
      </w:pPr>
    </w:p>
    <w:p w14:paraId="5CC1F943" w14:textId="77777777" w:rsidR="0015121A" w:rsidRPr="00E041BA" w:rsidRDefault="0015121A" w:rsidP="0097157E">
      <w:pPr>
        <w:spacing w:before="0" w:after="0"/>
        <w:rPr>
          <w:rFonts w:cs="Arial"/>
          <w:lang w:val="et-EE"/>
        </w:rPr>
      </w:pPr>
    </w:p>
    <w:p w14:paraId="4AF39CEC" w14:textId="1C929A93" w:rsidR="000E72FC" w:rsidRPr="00E041BA" w:rsidRDefault="0015121A" w:rsidP="0097157E">
      <w:pPr>
        <w:pStyle w:val="Heading1"/>
        <w:spacing w:before="0"/>
      </w:pPr>
      <w:bookmarkStart w:id="1" w:name="_Toc135920211"/>
      <w:bookmarkStart w:id="2" w:name="_Toc497432699"/>
      <w:r w:rsidRPr="00E041BA">
        <w:t>PLANEERINGU KOOSTAMISEL ARVESTAMISELE KUULUVAD PLANEERINGUD, ÕIGUSAKTID JA MUUD ALUSMATERJALID</w:t>
      </w:r>
      <w:bookmarkEnd w:id="1"/>
    </w:p>
    <w:p w14:paraId="2904C3E2" w14:textId="77777777" w:rsidR="0015121A" w:rsidRPr="00E041BA" w:rsidRDefault="0015121A" w:rsidP="0097157E">
      <w:pPr>
        <w:suppressAutoHyphens/>
        <w:spacing w:before="0" w:after="0"/>
        <w:rPr>
          <w:rFonts w:eastAsia="Times New Roman" w:cs="Arial"/>
          <w:lang w:val="et-EE" w:eastAsia="zh-CN"/>
        </w:rPr>
      </w:pPr>
    </w:p>
    <w:p w14:paraId="65FC27C8" w14:textId="5401D43C"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Rae Vallavolikogu 21.05.2013 otsusega nr 462 kehtestatud Rae valla üldplaneering;</w:t>
      </w:r>
    </w:p>
    <w:p w14:paraId="7A94A0E7" w14:textId="6808FB36"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Planeerimisseadus;</w:t>
      </w:r>
    </w:p>
    <w:p w14:paraId="3B9A3BF5" w14:textId="0DCFBCCB"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Ehitusseadustik;</w:t>
      </w:r>
    </w:p>
    <w:p w14:paraId="758A7975" w14:textId="58C4D722"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Tee projekteerimise normid (majandus- ja taristuministri 05.08.2015 määrus nr 106);</w:t>
      </w:r>
    </w:p>
    <w:p w14:paraId="127E289E" w14:textId="68B7FEB1"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Välisõhus leviva müra piiramise eesmärgil planeeringu koostamise kohta esitatavad nõuded (keskkonnaministri 03.10.2016 määrus nr 32);</w:t>
      </w:r>
    </w:p>
    <w:p w14:paraId="75B2CB4D" w14:textId="5386A0FE"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Planeeringu vormistamisele ja ülesehitusele esitatavad nõuded (riigihalduse ministri 17.10.2019 määrus nr 50);</w:t>
      </w:r>
    </w:p>
    <w:p w14:paraId="6EDB1054" w14:textId="1D0F38A5"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Rae valla arengukava muutmine ja vastuvõtmine (Rae Vallavolikogu 17.11.2020 määrus nr 61);</w:t>
      </w:r>
    </w:p>
    <w:p w14:paraId="6BFCD2C1" w14:textId="63BC87BD"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Rae valla ühisveevärgi ja -kanalisatsiooni ning sademevee ärajuhtimise arendamise kava aastateks 2017 – 2028;</w:t>
      </w:r>
    </w:p>
    <w:p w14:paraId="52B039F9" w14:textId="3CA39F0A"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Digitaalselt teostatavate geodeetiliste alusplaanide, projektide, teostusjooniste ja detailplaneeringute esitamise kord (Rae Vallavalitsuse 15.02.2011 määrus 13);</w:t>
      </w:r>
    </w:p>
    <w:p w14:paraId="6C190458" w14:textId="6806322B"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 xml:space="preserve">Detailplaneeringute koostamise ning vormistamise juhend (Rae Vallavalitsuse 15.02.2011 määrus </w:t>
      </w:r>
      <w:r w:rsidR="0015121A" w:rsidRPr="00E041BA">
        <w:rPr>
          <w:rFonts w:cs="Arial"/>
          <w:lang w:val="et-EE"/>
        </w:rPr>
        <w:t xml:space="preserve">nr </w:t>
      </w:r>
      <w:r w:rsidRPr="00E041BA">
        <w:rPr>
          <w:rFonts w:cs="Arial"/>
          <w:lang w:val="et-EE"/>
        </w:rPr>
        <w:t>14);</w:t>
      </w:r>
    </w:p>
    <w:p w14:paraId="6435FE34" w14:textId="20699C3A"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Haljastuse hindamise metoodika ning avaliku ala haljastuse nõuded (Rae Vallavalitsuse 30.08.2022 määrus nr 18);</w:t>
      </w:r>
    </w:p>
    <w:p w14:paraId="0E9B2E98" w14:textId="00B05B06"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Rae valla rajatiste väljaehitamise ja väljaehitamisega seotud kulude kandmise kokkuleppimise kord (Rae Vallavalitsuse 25.10.2022 määrus nr 23);</w:t>
      </w:r>
    </w:p>
    <w:p w14:paraId="7C065724" w14:textId="77777777"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cs="Arial"/>
          <w:lang w:val="et-EE"/>
        </w:rPr>
        <w:t>lennuvälja piirangupinnad;</w:t>
      </w:r>
    </w:p>
    <w:p w14:paraId="63D3F63F" w14:textId="77777777"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eastAsia="Times New Roman" w:cs="Arial"/>
          <w:lang w:val="et-EE" w:eastAsia="ar-SA"/>
        </w:rPr>
        <w:t>Eesti standard EVS 843:2016 „Linnatänavad”;</w:t>
      </w:r>
    </w:p>
    <w:p w14:paraId="287141F2" w14:textId="2F772464"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eastAsia="Times New Roman" w:cs="Arial"/>
          <w:lang w:val="et-EE" w:eastAsia="ar-SA"/>
        </w:rPr>
        <w:t xml:space="preserve">siseministri </w:t>
      </w:r>
      <w:r w:rsidR="00E041BA" w:rsidRPr="00E041BA">
        <w:rPr>
          <w:rFonts w:eastAsia="Times New Roman" w:cs="Arial"/>
          <w:lang w:val="et-EE" w:eastAsia="ar-SA"/>
        </w:rPr>
        <w:t>30. märts 2017</w:t>
      </w:r>
      <w:r w:rsidRPr="00E041BA">
        <w:rPr>
          <w:rFonts w:eastAsia="Times New Roman" w:cs="Arial"/>
          <w:lang w:val="et-EE" w:eastAsia="ar-SA"/>
        </w:rPr>
        <w:t>. a määrus nr 17 „Ehitisele esitatavad tuleohutusnõuded”;</w:t>
      </w:r>
    </w:p>
    <w:p w14:paraId="547F8AA8" w14:textId="0E568677" w:rsidR="00471714" w:rsidRPr="00E041BA"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E041BA" w:rsidRDefault="000E72FC" w:rsidP="0097157E">
      <w:pPr>
        <w:numPr>
          <w:ilvl w:val="0"/>
          <w:numId w:val="5"/>
        </w:numPr>
        <w:tabs>
          <w:tab w:val="clear" w:pos="720"/>
        </w:tabs>
        <w:suppressAutoHyphens/>
        <w:spacing w:before="0" w:after="0"/>
        <w:ind w:left="284" w:hanging="284"/>
        <w:rPr>
          <w:rFonts w:eastAsia="Times New Roman" w:cs="Arial"/>
          <w:lang w:val="et-EE" w:eastAsia="zh-CN"/>
        </w:rPr>
      </w:pPr>
      <w:r w:rsidRPr="00E041BA">
        <w:rPr>
          <w:rFonts w:eastAsia="Times New Roman" w:cs="Arial"/>
          <w:lang w:val="et-EE" w:eastAsia="zh-CN"/>
        </w:rPr>
        <w:t>muud kehtivad õig</w:t>
      </w:r>
      <w:r w:rsidR="00A62E1E" w:rsidRPr="00E041BA">
        <w:rPr>
          <w:rFonts w:eastAsia="Times New Roman" w:cs="Arial"/>
          <w:lang w:val="et-EE" w:eastAsia="zh-CN"/>
        </w:rPr>
        <w:t>usaktid ja projekteerimisnormid.</w:t>
      </w:r>
    </w:p>
    <w:p w14:paraId="63E99CC6" w14:textId="01FF38CD" w:rsidR="00697112" w:rsidRPr="00E041BA" w:rsidRDefault="00697112" w:rsidP="0097157E">
      <w:pPr>
        <w:spacing w:before="0" w:after="0"/>
        <w:rPr>
          <w:rFonts w:cs="Arial"/>
          <w:lang w:val="et-EE"/>
        </w:rPr>
      </w:pPr>
    </w:p>
    <w:p w14:paraId="3732D1F6" w14:textId="77777777" w:rsidR="00FB0CBE" w:rsidRPr="00E041BA" w:rsidRDefault="00FB0CBE" w:rsidP="0097157E">
      <w:pPr>
        <w:spacing w:before="0" w:after="0"/>
        <w:rPr>
          <w:rFonts w:cs="Arial"/>
          <w:lang w:val="et-EE"/>
        </w:rPr>
      </w:pPr>
    </w:p>
    <w:p w14:paraId="38ED7788" w14:textId="75C1CEC2" w:rsidR="00794B82" w:rsidRPr="00E041BA" w:rsidRDefault="008E2468" w:rsidP="0097157E">
      <w:pPr>
        <w:pStyle w:val="Heading1"/>
        <w:tabs>
          <w:tab w:val="clear" w:pos="284"/>
        </w:tabs>
        <w:spacing w:before="0"/>
      </w:pPr>
      <w:bookmarkStart w:id="3" w:name="_Toc497647794"/>
      <w:bookmarkStart w:id="4" w:name="_Toc135920212"/>
      <w:r w:rsidRPr="00E041BA">
        <w:t>PLANEERINGUALA LÄHIÜMBRUSE EHITUSLIKE JA FUNKTSIONAALSETE SEOSTE NING KESKKONNATINGIMUSTE ANALÜÜS NING PLANEERINGU EESMÄRK</w:t>
      </w:r>
      <w:bookmarkEnd w:id="3"/>
      <w:bookmarkEnd w:id="4"/>
    </w:p>
    <w:p w14:paraId="2725EA8E" w14:textId="77777777" w:rsidR="00697112" w:rsidRPr="00E041BA" w:rsidRDefault="00697112" w:rsidP="0097157E">
      <w:pPr>
        <w:spacing w:before="0" w:after="0"/>
        <w:rPr>
          <w:rFonts w:cs="Arial"/>
          <w:lang w:val="et-EE"/>
        </w:rPr>
      </w:pPr>
    </w:p>
    <w:p w14:paraId="5EEA0A9C" w14:textId="5EBD565A" w:rsidR="00794B82" w:rsidRPr="00E041BA" w:rsidRDefault="00794B82" w:rsidP="0097157E">
      <w:pPr>
        <w:pStyle w:val="Heading2"/>
        <w:numPr>
          <w:ilvl w:val="1"/>
          <w:numId w:val="13"/>
        </w:numPr>
        <w:rPr>
          <w:rFonts w:cs="Arial"/>
          <w:szCs w:val="22"/>
          <w:lang w:val="et-EE"/>
        </w:rPr>
      </w:pPr>
      <w:bookmarkStart w:id="5" w:name="_Toc135920213"/>
      <w:r w:rsidRPr="00E041BA">
        <w:rPr>
          <w:rFonts w:cs="Arial"/>
          <w:szCs w:val="22"/>
          <w:lang w:val="et-EE"/>
        </w:rPr>
        <w:t>Planeeringu eesmärk</w:t>
      </w:r>
      <w:bookmarkEnd w:id="5"/>
    </w:p>
    <w:p w14:paraId="59C72EF4" w14:textId="7F208CBD" w:rsidR="00471714" w:rsidRPr="00E041BA" w:rsidRDefault="00990CD4" w:rsidP="0097157E">
      <w:pPr>
        <w:spacing w:before="0" w:after="0"/>
        <w:rPr>
          <w:rFonts w:cs="Arial"/>
          <w:lang w:val="et-EE"/>
        </w:rPr>
      </w:pPr>
      <w:r w:rsidRPr="00E041BA">
        <w:rPr>
          <w:rFonts w:cs="Arial"/>
          <w:lang w:val="et-EE"/>
        </w:rPr>
        <w:t xml:space="preserve">Eesmärgiks on </w:t>
      </w:r>
      <w:proofErr w:type="spellStart"/>
      <w:r w:rsidRPr="00E041BA">
        <w:rPr>
          <w:rFonts w:cs="Arial"/>
          <w:lang w:val="et-EE"/>
        </w:rPr>
        <w:t>Seli</w:t>
      </w:r>
      <w:r w:rsidR="00A05ED2" w:rsidRPr="00E041BA">
        <w:rPr>
          <w:rFonts w:cs="Arial"/>
          <w:lang w:val="et-EE"/>
        </w:rPr>
        <w:t>mäe</w:t>
      </w:r>
      <w:proofErr w:type="spellEnd"/>
      <w:r w:rsidR="00B71A26" w:rsidRPr="00E041BA">
        <w:rPr>
          <w:rFonts w:cs="Arial"/>
          <w:lang w:val="et-EE"/>
        </w:rPr>
        <w:t xml:space="preserve"> kinnistu kaheks jagamine</w:t>
      </w:r>
      <w:r w:rsidR="00E041BA">
        <w:rPr>
          <w:rFonts w:cs="Arial"/>
          <w:lang w:val="et-EE"/>
        </w:rPr>
        <w:t xml:space="preserve"> –</w:t>
      </w:r>
      <w:r w:rsidR="00B71A26" w:rsidRPr="00E041BA">
        <w:rPr>
          <w:rFonts w:cs="Arial"/>
          <w:lang w:val="et-EE"/>
        </w:rPr>
        <w:t xml:space="preserve"> üheks elamumaa ja üheks maatulundusmaa sihtotstarbe</w:t>
      </w:r>
      <w:r w:rsidR="00FC1790">
        <w:rPr>
          <w:rFonts w:cs="Arial"/>
          <w:lang w:val="et-EE"/>
        </w:rPr>
        <w:t>g</w:t>
      </w:r>
      <w:r w:rsidR="00B71A26" w:rsidRPr="00E041BA">
        <w:rPr>
          <w:rFonts w:cs="Arial"/>
          <w:lang w:val="et-EE"/>
        </w:rPr>
        <w:t>a krundiks,</w:t>
      </w:r>
      <w:r w:rsidRPr="00E041BA">
        <w:rPr>
          <w:rFonts w:cs="Arial"/>
          <w:lang w:val="et-EE"/>
        </w:rPr>
        <w:t xml:space="preserve"> ehitusõiguse määramine elamu</w:t>
      </w:r>
      <w:r w:rsidR="00471714" w:rsidRPr="00E041BA">
        <w:rPr>
          <w:rFonts w:cs="Arial"/>
          <w:lang w:val="et-EE"/>
        </w:rPr>
        <w:t xml:space="preserve"> ja abihoonete püstitamiseks. Lisaks antakse detailplaneeringuga lahendus planeeringuala haljastusele, heakorrale, juurdepääsule, parkimiskorraldusele ja tehnovõrkudega varustamisele.</w:t>
      </w:r>
    </w:p>
    <w:p w14:paraId="1049333D" w14:textId="1086AC67" w:rsidR="00E81250" w:rsidRPr="00E041BA" w:rsidRDefault="000E72FC" w:rsidP="0097157E">
      <w:pPr>
        <w:spacing w:before="0" w:after="0"/>
        <w:rPr>
          <w:rFonts w:eastAsia="Times New Roman" w:cs="Arial"/>
          <w:lang w:val="et-EE"/>
        </w:rPr>
      </w:pPr>
      <w:r w:rsidRPr="00E041BA">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E041BA" w:rsidRDefault="00794B82" w:rsidP="0097157E">
      <w:pPr>
        <w:spacing w:before="0" w:after="0"/>
        <w:rPr>
          <w:rFonts w:eastAsia="Times New Roman" w:cs="Arial"/>
          <w:lang w:val="et-EE"/>
        </w:rPr>
      </w:pPr>
    </w:p>
    <w:p w14:paraId="52AFCBB5" w14:textId="0D1B313D" w:rsidR="00794B82" w:rsidRPr="00E041BA" w:rsidRDefault="00794B82" w:rsidP="0097157E">
      <w:pPr>
        <w:pStyle w:val="Heading2"/>
        <w:numPr>
          <w:ilvl w:val="1"/>
          <w:numId w:val="13"/>
        </w:numPr>
        <w:ind w:left="437" w:hanging="437"/>
        <w:rPr>
          <w:rFonts w:cs="Arial"/>
          <w:szCs w:val="22"/>
          <w:lang w:val="et-EE"/>
        </w:rPr>
      </w:pPr>
      <w:bookmarkStart w:id="6" w:name="_Toc135920214"/>
      <w:r w:rsidRPr="00E041BA">
        <w:rPr>
          <w:rFonts w:cs="Arial"/>
          <w:szCs w:val="22"/>
          <w:lang w:val="et-EE"/>
        </w:rPr>
        <w:lastRenderedPageBreak/>
        <w:t>Planeeringuala lähiümbruse ehituslike ja funktsionaalsete seoste ning</w:t>
      </w:r>
      <w:r w:rsidR="006662C6" w:rsidRPr="00E041BA">
        <w:rPr>
          <w:rFonts w:cs="Arial"/>
          <w:szCs w:val="22"/>
          <w:lang w:val="et-EE"/>
        </w:rPr>
        <w:t xml:space="preserve"> </w:t>
      </w:r>
      <w:r w:rsidRPr="00E041BA">
        <w:rPr>
          <w:rFonts w:cs="Arial"/>
          <w:szCs w:val="22"/>
          <w:lang w:val="et-EE"/>
        </w:rPr>
        <w:t>keskkonnatingimuste analüüs</w:t>
      </w:r>
      <w:bookmarkEnd w:id="6"/>
    </w:p>
    <w:p w14:paraId="4C489F87" w14:textId="0E1FA758" w:rsidR="00B823B4" w:rsidRPr="00E041BA" w:rsidRDefault="00794B82" w:rsidP="0097157E">
      <w:pPr>
        <w:spacing w:before="0" w:after="0"/>
        <w:rPr>
          <w:rFonts w:cs="Arial"/>
          <w:lang w:val="et-EE"/>
        </w:rPr>
      </w:pPr>
      <w:r w:rsidRPr="00E041BA">
        <w:rPr>
          <w:rFonts w:cs="Arial"/>
          <w:lang w:val="et-EE"/>
        </w:rPr>
        <w:t xml:space="preserve">Planeeritav ala paikneb Rae vallas </w:t>
      </w:r>
      <w:r w:rsidR="00B823B4" w:rsidRPr="00E041BA">
        <w:rPr>
          <w:rFonts w:cs="Arial"/>
          <w:lang w:val="et-EE"/>
        </w:rPr>
        <w:t>2</w:t>
      </w:r>
      <w:r w:rsidR="0015121A" w:rsidRPr="00E041BA">
        <w:rPr>
          <w:rFonts w:cs="Arial"/>
          <w:lang w:val="et-EE"/>
        </w:rPr>
        <w:t xml:space="preserve"> </w:t>
      </w:r>
      <w:r w:rsidR="00B823B4" w:rsidRPr="00E041BA">
        <w:rPr>
          <w:rFonts w:cs="Arial"/>
          <w:lang w:val="et-EE"/>
        </w:rPr>
        <w:t>Tallinn</w:t>
      </w:r>
      <w:r w:rsidR="00790735" w:rsidRPr="00E041BA">
        <w:rPr>
          <w:rFonts w:cs="Arial"/>
          <w:lang w:val="et-EE"/>
        </w:rPr>
        <w:t>-Tartu</w:t>
      </w:r>
      <w:r w:rsidR="00B823B4" w:rsidRPr="00E041BA">
        <w:rPr>
          <w:rFonts w:cs="Arial"/>
          <w:lang w:val="et-EE"/>
        </w:rPr>
        <w:t>-Võru-Lu</w:t>
      </w:r>
      <w:r w:rsidR="00790735" w:rsidRPr="00E041BA">
        <w:rPr>
          <w:rFonts w:cs="Arial"/>
          <w:lang w:val="et-EE"/>
        </w:rPr>
        <w:t xml:space="preserve">hamaa teest </w:t>
      </w:r>
      <w:r w:rsidR="00B823B4" w:rsidRPr="00E041BA">
        <w:rPr>
          <w:rFonts w:cs="Arial"/>
          <w:lang w:val="et-EE"/>
        </w:rPr>
        <w:t>~</w:t>
      </w:r>
      <w:r w:rsidRPr="00E041BA">
        <w:rPr>
          <w:rFonts w:cs="Arial"/>
          <w:lang w:val="et-EE"/>
        </w:rPr>
        <w:t xml:space="preserve"> </w:t>
      </w:r>
      <w:r w:rsidR="00990CD4" w:rsidRPr="00E041BA">
        <w:rPr>
          <w:rFonts w:cs="Arial"/>
          <w:lang w:val="et-EE"/>
        </w:rPr>
        <w:t>5</w:t>
      </w:r>
      <w:r w:rsidR="0015121A" w:rsidRPr="00E041BA">
        <w:rPr>
          <w:rFonts w:cs="Arial"/>
          <w:lang w:val="et-EE"/>
        </w:rPr>
        <w:t xml:space="preserve"> </w:t>
      </w:r>
      <w:r w:rsidR="00B823B4" w:rsidRPr="00E041BA">
        <w:rPr>
          <w:rFonts w:cs="Arial"/>
          <w:lang w:val="et-EE"/>
        </w:rPr>
        <w:t>km kaugusel</w:t>
      </w:r>
      <w:r w:rsidR="00990CD4" w:rsidRPr="00E041BA">
        <w:rPr>
          <w:rFonts w:cs="Arial"/>
          <w:lang w:val="et-EE"/>
        </w:rPr>
        <w:t>.</w:t>
      </w:r>
    </w:p>
    <w:p w14:paraId="4DEB4E96" w14:textId="659300F0" w:rsidR="00794B82" w:rsidRPr="00E041BA" w:rsidRDefault="00794B82" w:rsidP="0097157E">
      <w:pPr>
        <w:spacing w:before="0" w:after="0"/>
        <w:rPr>
          <w:rFonts w:cs="Arial"/>
          <w:lang w:val="et-EE"/>
        </w:rPr>
      </w:pPr>
      <w:r w:rsidRPr="00E041BA">
        <w:rPr>
          <w:rFonts w:cs="Arial"/>
          <w:bCs/>
          <w:lang w:val="et-EE"/>
        </w:rPr>
        <w:t>Käesoleval het</w:t>
      </w:r>
      <w:r w:rsidR="008212EB" w:rsidRPr="00E041BA">
        <w:rPr>
          <w:rFonts w:cs="Arial"/>
          <w:bCs/>
          <w:lang w:val="et-EE"/>
        </w:rPr>
        <w:t>kel on juurdepääs planeeringu</w:t>
      </w:r>
      <w:r w:rsidRPr="00E041BA">
        <w:rPr>
          <w:rFonts w:cs="Arial"/>
          <w:bCs/>
          <w:lang w:val="et-EE"/>
        </w:rPr>
        <w:t xml:space="preserve">alale tagatud </w:t>
      </w:r>
      <w:r w:rsidR="00990CD4" w:rsidRPr="00E041BA">
        <w:rPr>
          <w:rFonts w:cs="Arial"/>
          <w:bCs/>
          <w:lang w:val="et-EE"/>
        </w:rPr>
        <w:t>11201 Vaida-Pajupea</w:t>
      </w:r>
      <w:r w:rsidRPr="00E041BA">
        <w:rPr>
          <w:rFonts w:cs="Arial"/>
          <w:bCs/>
          <w:lang w:val="et-EE"/>
        </w:rPr>
        <w:t xml:space="preserve"> teelt, mi</w:t>
      </w:r>
      <w:r w:rsidR="00B823B4" w:rsidRPr="00E041BA">
        <w:rPr>
          <w:rFonts w:cs="Arial"/>
          <w:bCs/>
          <w:lang w:val="et-EE"/>
        </w:rPr>
        <w:t xml:space="preserve">lle kaudu pääseb </w:t>
      </w:r>
      <w:r w:rsidR="00990CD4" w:rsidRPr="00E041BA">
        <w:rPr>
          <w:rFonts w:eastAsia="Times New Roman" w:cs="Arial"/>
          <w:color w:val="000000"/>
          <w:lang w:val="et-EE" w:eastAsia="en-GB"/>
        </w:rPr>
        <w:t>Kraavipeale tänavale.</w:t>
      </w:r>
    </w:p>
    <w:p w14:paraId="1C5B2AEF" w14:textId="245A8D15" w:rsidR="00F83789" w:rsidRPr="00E041BA" w:rsidRDefault="00990CD4" w:rsidP="0097157E">
      <w:pPr>
        <w:spacing w:before="0" w:after="0"/>
        <w:rPr>
          <w:rFonts w:eastAsia="Times New Roman" w:cs="Arial"/>
          <w:lang w:val="et-EE"/>
        </w:rPr>
      </w:pPr>
      <w:proofErr w:type="spellStart"/>
      <w:r w:rsidRPr="00E041BA">
        <w:rPr>
          <w:rFonts w:cs="Arial"/>
          <w:lang w:val="et-EE"/>
        </w:rPr>
        <w:t>Seli</w:t>
      </w:r>
      <w:proofErr w:type="spellEnd"/>
      <w:r w:rsidRPr="00E041BA">
        <w:rPr>
          <w:rFonts w:cs="Arial"/>
          <w:lang w:val="et-EE"/>
        </w:rPr>
        <w:t xml:space="preserve"> </w:t>
      </w:r>
      <w:r w:rsidR="00B823B4" w:rsidRPr="00E041BA">
        <w:rPr>
          <w:rFonts w:cs="Arial"/>
          <w:lang w:val="et-EE"/>
        </w:rPr>
        <w:t>külas</w:t>
      </w:r>
      <w:r w:rsidR="00794B82" w:rsidRPr="00E041BA">
        <w:rPr>
          <w:rFonts w:cs="Arial"/>
          <w:lang w:val="et-EE"/>
        </w:rPr>
        <w:t xml:space="preserve"> ning samuti on viimastel aastatel toimunud </w:t>
      </w:r>
      <w:r w:rsidRPr="00E041BA">
        <w:rPr>
          <w:rFonts w:cs="Arial"/>
          <w:lang w:val="et-EE"/>
        </w:rPr>
        <w:t>aktiivne elamuehitus nii väike-</w:t>
      </w:r>
      <w:r w:rsidR="00794B82" w:rsidRPr="00E041BA">
        <w:rPr>
          <w:rFonts w:cs="Arial"/>
          <w:lang w:val="et-EE"/>
        </w:rPr>
        <w:t xml:space="preserve"> kui ridamajade näol</w:t>
      </w:r>
      <w:r w:rsidR="00B823B4" w:rsidRPr="00E041BA">
        <w:rPr>
          <w:rFonts w:cs="Arial"/>
          <w:lang w:val="et-EE"/>
        </w:rPr>
        <w:t>.</w:t>
      </w:r>
      <w:r w:rsidR="00F83789" w:rsidRPr="00E041BA">
        <w:rPr>
          <w:rFonts w:eastAsia="Times New Roman" w:cs="Arial"/>
          <w:lang w:val="et-EE"/>
        </w:rPr>
        <w:t xml:space="preserve"> Küla läbiva </w:t>
      </w:r>
      <w:r w:rsidR="00335977" w:rsidRPr="00E041BA">
        <w:rPr>
          <w:rFonts w:cs="Arial"/>
          <w:bCs/>
          <w:lang w:val="et-EE"/>
        </w:rPr>
        <w:t xml:space="preserve">11201 </w:t>
      </w:r>
      <w:r w:rsidRPr="00E041BA">
        <w:rPr>
          <w:rFonts w:eastAsia="Times New Roman" w:cs="Arial"/>
          <w:lang w:val="et-EE"/>
        </w:rPr>
        <w:t xml:space="preserve">Vaida-Pajupea </w:t>
      </w:r>
      <w:r w:rsidR="00F83789" w:rsidRPr="00E041BA">
        <w:rPr>
          <w:rFonts w:eastAsia="Times New Roman" w:cs="Arial"/>
          <w:lang w:val="et-EE"/>
        </w:rPr>
        <w:t xml:space="preserve">tee lähialal paiknevad </w:t>
      </w:r>
      <w:r w:rsidRPr="00E041BA">
        <w:rPr>
          <w:rFonts w:eastAsia="Times New Roman" w:cs="Arial"/>
          <w:lang w:val="et-EE"/>
        </w:rPr>
        <w:t>ahel</w:t>
      </w:r>
      <w:r w:rsidR="00F83789" w:rsidRPr="00E041BA">
        <w:rPr>
          <w:rFonts w:eastAsia="Times New Roman" w:cs="Arial"/>
          <w:lang w:val="et-EE"/>
        </w:rPr>
        <w:t>küla struktuurist lähtuvad elamumaad.</w:t>
      </w:r>
    </w:p>
    <w:p w14:paraId="4D0B1892" w14:textId="34176D28" w:rsidR="00794B82" w:rsidRPr="00E041BA" w:rsidRDefault="00794B82" w:rsidP="0097157E">
      <w:pPr>
        <w:spacing w:before="0" w:after="0"/>
        <w:rPr>
          <w:rFonts w:cs="Arial"/>
          <w:lang w:val="et-EE"/>
        </w:rPr>
      </w:pPr>
      <w:r w:rsidRPr="00E041BA">
        <w:rPr>
          <w:rFonts w:cs="Arial"/>
          <w:lang w:val="et-EE"/>
        </w:rPr>
        <w:t>Kesklinna, töökohtade ja sotsiaalse infrastruktuuri lähedus on ala muutnud atra</w:t>
      </w:r>
      <w:r w:rsidR="00EC1343" w:rsidRPr="00E041BA">
        <w:rPr>
          <w:rFonts w:cs="Arial"/>
          <w:lang w:val="et-EE"/>
        </w:rPr>
        <w:t>ktiivseks elamualaks ning palju</w:t>
      </w:r>
      <w:r w:rsidRPr="00E041BA">
        <w:rPr>
          <w:rFonts w:cs="Arial"/>
          <w:lang w:val="et-EE"/>
        </w:rPr>
        <w:t xml:space="preserve"> põllumaid on müüdud elamuarendajatele.</w:t>
      </w:r>
    </w:p>
    <w:p w14:paraId="454D30F8" w14:textId="40BCBA5A" w:rsidR="00794B82" w:rsidRPr="00E041BA" w:rsidRDefault="00794B82" w:rsidP="00AE7EA6">
      <w:pPr>
        <w:pStyle w:val="BodyText21"/>
        <w:tabs>
          <w:tab w:val="left" w:pos="11583"/>
        </w:tabs>
        <w:spacing w:after="0"/>
        <w:ind w:left="0"/>
        <w:rPr>
          <w:rFonts w:ascii="Arial" w:hAnsi="Arial" w:cs="Arial"/>
          <w:sz w:val="22"/>
          <w:szCs w:val="22"/>
          <w:lang w:val="et-EE"/>
        </w:rPr>
      </w:pPr>
      <w:r w:rsidRPr="00E041BA">
        <w:rPr>
          <w:rFonts w:ascii="Arial" w:hAnsi="Arial" w:cs="Arial"/>
          <w:sz w:val="22"/>
          <w:szCs w:val="22"/>
          <w:lang w:val="et-EE"/>
        </w:rPr>
        <w:t>Planeeritavale alale lähimad teenindusasutused (kauplus, postkontor, tankla, pank jne) asuvad</w:t>
      </w:r>
      <w:r w:rsidR="007762F4" w:rsidRPr="00E041BA">
        <w:rPr>
          <w:rFonts w:ascii="Arial" w:hAnsi="Arial" w:cs="Arial"/>
          <w:sz w:val="22"/>
          <w:szCs w:val="22"/>
          <w:lang w:val="et-EE"/>
        </w:rPr>
        <w:t xml:space="preserve"> lõunasuunda asuvas</w:t>
      </w:r>
      <w:r w:rsidR="00154113" w:rsidRPr="00E041BA">
        <w:rPr>
          <w:rFonts w:ascii="Arial" w:hAnsi="Arial" w:cs="Arial"/>
          <w:sz w:val="22"/>
          <w:szCs w:val="22"/>
          <w:lang w:val="et-EE"/>
        </w:rPr>
        <w:t xml:space="preserve"> </w:t>
      </w:r>
      <w:r w:rsidR="00EC1343" w:rsidRPr="00E041BA">
        <w:rPr>
          <w:rFonts w:ascii="Arial" w:hAnsi="Arial" w:cs="Arial"/>
          <w:sz w:val="22"/>
          <w:szCs w:val="22"/>
          <w:lang w:val="et-EE"/>
        </w:rPr>
        <w:t xml:space="preserve">Vaida </w:t>
      </w:r>
      <w:r w:rsidR="007762F4" w:rsidRPr="00E041BA">
        <w:rPr>
          <w:rFonts w:ascii="Arial" w:hAnsi="Arial" w:cs="Arial"/>
          <w:sz w:val="22"/>
          <w:szCs w:val="22"/>
          <w:lang w:val="et-EE"/>
        </w:rPr>
        <w:t>alevikus ja Jüri</w:t>
      </w:r>
      <w:r w:rsidR="00154113" w:rsidRPr="00E041BA">
        <w:rPr>
          <w:rFonts w:ascii="Arial" w:hAnsi="Arial" w:cs="Arial"/>
          <w:sz w:val="22"/>
          <w:szCs w:val="22"/>
          <w:lang w:val="et-EE"/>
        </w:rPr>
        <w:t xml:space="preserve"> </w:t>
      </w:r>
      <w:r w:rsidR="007762F4" w:rsidRPr="00E041BA">
        <w:rPr>
          <w:rFonts w:ascii="Arial" w:hAnsi="Arial" w:cs="Arial"/>
          <w:color w:val="auto"/>
          <w:sz w:val="22"/>
          <w:szCs w:val="22"/>
          <w:lang w:val="et-EE"/>
        </w:rPr>
        <w:t>alevikus loodes mis jäävad alast mõlemad ~7 km kaugusele.</w:t>
      </w:r>
      <w:r w:rsidR="00AE7EA6" w:rsidRPr="00E041BA">
        <w:rPr>
          <w:rFonts w:ascii="Arial" w:hAnsi="Arial" w:cs="Arial"/>
          <w:color w:val="auto"/>
          <w:sz w:val="22"/>
          <w:szCs w:val="22"/>
          <w:lang w:val="et-EE"/>
        </w:rPr>
        <w:t xml:space="preserve"> </w:t>
      </w:r>
      <w:r w:rsidR="00AE7EA6" w:rsidRPr="00E041BA">
        <w:rPr>
          <w:rFonts w:ascii="Arial" w:hAnsi="Arial" w:cs="Arial"/>
          <w:color w:val="auto"/>
          <w:sz w:val="22"/>
          <w:szCs w:val="22"/>
          <w:lang w:val="et-EE" w:eastAsia="zh-CN"/>
        </w:rPr>
        <w:t>Samas</w:t>
      </w:r>
      <w:r w:rsidR="00154113" w:rsidRPr="00E041BA">
        <w:rPr>
          <w:rFonts w:ascii="Arial" w:hAnsi="Arial" w:cs="Arial"/>
          <w:color w:val="auto"/>
          <w:sz w:val="22"/>
          <w:szCs w:val="22"/>
          <w:lang w:val="et-EE" w:eastAsia="zh-CN"/>
        </w:rPr>
        <w:t xml:space="preserve"> </w:t>
      </w:r>
      <w:r w:rsidR="00AE7EA6" w:rsidRPr="00E041BA">
        <w:rPr>
          <w:rFonts w:ascii="Arial" w:hAnsi="Arial" w:cs="Arial"/>
          <w:color w:val="auto"/>
          <w:sz w:val="22"/>
          <w:szCs w:val="22"/>
          <w:lang w:val="et-EE" w:eastAsia="zh-CN"/>
        </w:rPr>
        <w:t>asuvad</w:t>
      </w:r>
      <w:r w:rsidR="00EC1343" w:rsidRPr="00E041BA">
        <w:rPr>
          <w:rFonts w:ascii="Arial" w:hAnsi="Arial" w:cs="Arial"/>
          <w:color w:val="auto"/>
          <w:sz w:val="22"/>
          <w:szCs w:val="22"/>
          <w:lang w:val="et-EE" w:eastAsia="zh-CN"/>
        </w:rPr>
        <w:t xml:space="preserve"> kool, spordikompleks</w:t>
      </w:r>
      <w:r w:rsidR="00F83789" w:rsidRPr="00E041BA">
        <w:rPr>
          <w:rFonts w:ascii="Arial" w:hAnsi="Arial" w:cs="Arial"/>
          <w:color w:val="auto"/>
          <w:sz w:val="22"/>
          <w:szCs w:val="22"/>
          <w:lang w:val="et-EE" w:eastAsia="zh-CN"/>
        </w:rPr>
        <w:t>, raamatukogu ja kauplused.</w:t>
      </w:r>
    </w:p>
    <w:p w14:paraId="4A2EC66D" w14:textId="07D80A8E" w:rsidR="00EC1343" w:rsidRPr="00E041BA" w:rsidRDefault="00EC1343" w:rsidP="0097157E">
      <w:pPr>
        <w:autoSpaceDE w:val="0"/>
        <w:autoSpaceDN w:val="0"/>
        <w:adjustRightInd w:val="0"/>
        <w:spacing w:before="0" w:after="0"/>
        <w:rPr>
          <w:rFonts w:eastAsia="Times New Roman" w:cs="Arial"/>
          <w:lang w:val="et-EE" w:eastAsia="zh-CN"/>
        </w:rPr>
      </w:pPr>
      <w:r w:rsidRPr="00E041BA">
        <w:rPr>
          <w:rFonts w:eastAsia="Times New Roman" w:cs="Arial"/>
          <w:lang w:val="et-EE" w:eastAsia="zh-CN"/>
        </w:rPr>
        <w:t xml:space="preserve">Lähim bussipeatus asub </w:t>
      </w:r>
      <w:r w:rsidR="00335977" w:rsidRPr="00E041BA">
        <w:rPr>
          <w:rFonts w:cs="Arial"/>
          <w:bCs/>
          <w:lang w:val="et-EE"/>
        </w:rPr>
        <w:t xml:space="preserve">11201 </w:t>
      </w:r>
      <w:r w:rsidR="00AE7EA6" w:rsidRPr="00E041BA">
        <w:rPr>
          <w:rFonts w:eastAsia="Times New Roman" w:cs="Arial"/>
          <w:lang w:val="et-EE" w:eastAsia="zh-CN"/>
        </w:rPr>
        <w:t>Vaida-Pajupea teel ~800</w:t>
      </w:r>
      <w:r w:rsidR="00AE7EA6" w:rsidRPr="00E041BA">
        <w:rPr>
          <w:rFonts w:eastAsia="Times New Roman" w:cs="Arial"/>
          <w:color w:val="FF0000"/>
          <w:lang w:val="et-EE" w:eastAsia="zh-CN"/>
        </w:rPr>
        <w:t xml:space="preserve"> </w:t>
      </w:r>
      <w:r w:rsidRPr="00E041BA">
        <w:rPr>
          <w:rFonts w:eastAsia="Times New Roman" w:cs="Arial"/>
          <w:lang w:val="et-EE" w:eastAsia="zh-CN"/>
        </w:rPr>
        <w:t>m kaugusel.</w:t>
      </w:r>
    </w:p>
    <w:p w14:paraId="168A1405" w14:textId="77777777" w:rsidR="00EC1343" w:rsidRPr="00E041BA" w:rsidRDefault="00EC1343" w:rsidP="0097157E">
      <w:pPr>
        <w:spacing w:before="0" w:after="0"/>
        <w:rPr>
          <w:rFonts w:cs="Arial"/>
          <w:bCs/>
          <w:color w:val="222222"/>
          <w:shd w:val="clear" w:color="auto" w:fill="FFFFFF"/>
          <w:lang w:val="et-EE"/>
        </w:rPr>
      </w:pPr>
    </w:p>
    <w:p w14:paraId="262972B5" w14:textId="77777777" w:rsidR="00794B82" w:rsidRPr="00E041BA" w:rsidRDefault="00794B82" w:rsidP="0097157E">
      <w:pPr>
        <w:spacing w:before="0" w:after="0"/>
        <w:rPr>
          <w:rFonts w:cs="Arial"/>
          <w:lang w:val="et-EE"/>
        </w:rPr>
      </w:pPr>
      <w:r w:rsidRPr="00E041BA">
        <w:rPr>
          <w:rFonts w:cs="Arial"/>
          <w:lang w:val="et-EE"/>
        </w:rPr>
        <w:t>Lähtuvalt kontaktvööndi analüüsist on planeeringuga kavandatav elamuala piirkonda sobiv:</w:t>
      </w:r>
    </w:p>
    <w:p w14:paraId="1F224852" w14:textId="77777777" w:rsidR="00794B82" w:rsidRPr="00E041BA" w:rsidRDefault="00794B82" w:rsidP="0097157E">
      <w:pPr>
        <w:widowControl w:val="0"/>
        <w:numPr>
          <w:ilvl w:val="0"/>
          <w:numId w:val="12"/>
        </w:numPr>
        <w:tabs>
          <w:tab w:val="clear" w:pos="720"/>
        </w:tabs>
        <w:suppressAutoHyphens/>
        <w:autoSpaceDE w:val="0"/>
        <w:spacing w:before="0" w:after="0"/>
        <w:ind w:left="284" w:hanging="218"/>
        <w:rPr>
          <w:rFonts w:cs="Arial"/>
          <w:bCs/>
          <w:lang w:val="et-EE"/>
        </w:rPr>
      </w:pPr>
      <w:r w:rsidRPr="00E041BA">
        <w:rPr>
          <w:rFonts w:cs="Arial"/>
          <w:bCs/>
          <w:lang w:val="et-EE"/>
        </w:rPr>
        <w:t xml:space="preserve">Tallinna lähedus ja hea ühendus riigi põhimaanteega (2 </w:t>
      </w:r>
      <w:r w:rsidRPr="00E041BA">
        <w:rPr>
          <w:rFonts w:cs="Arial"/>
          <w:color w:val="000000"/>
          <w:shd w:val="clear" w:color="auto" w:fill="FFFFFF"/>
          <w:lang w:val="et-EE"/>
        </w:rPr>
        <w:t>Tallinn-Tartu-Võru-Luhamaa tee</w:t>
      </w:r>
      <w:r w:rsidRPr="00E041BA">
        <w:rPr>
          <w:rFonts w:cs="Arial"/>
          <w:bCs/>
          <w:lang w:val="et-EE"/>
        </w:rPr>
        <w:t>);</w:t>
      </w:r>
    </w:p>
    <w:p w14:paraId="013D3EF8" w14:textId="77777777" w:rsidR="00794B82" w:rsidRPr="00E041BA" w:rsidRDefault="00794B82" w:rsidP="0097157E">
      <w:pPr>
        <w:widowControl w:val="0"/>
        <w:numPr>
          <w:ilvl w:val="0"/>
          <w:numId w:val="12"/>
        </w:numPr>
        <w:tabs>
          <w:tab w:val="clear" w:pos="720"/>
        </w:tabs>
        <w:suppressAutoHyphens/>
        <w:autoSpaceDE w:val="0"/>
        <w:spacing w:before="0" w:after="0"/>
        <w:ind w:left="284" w:hanging="218"/>
        <w:rPr>
          <w:rFonts w:cs="Arial"/>
          <w:bCs/>
          <w:lang w:val="et-EE"/>
        </w:rPr>
      </w:pPr>
      <w:r w:rsidRPr="00E041BA">
        <w:rPr>
          <w:rFonts w:cs="Arial"/>
          <w:bCs/>
          <w:lang w:val="et-EE"/>
        </w:rPr>
        <w:t>head ühendusteed lähimate asulatega;</w:t>
      </w:r>
    </w:p>
    <w:p w14:paraId="25A56705" w14:textId="77777777" w:rsidR="00794B82" w:rsidRPr="00E041BA" w:rsidRDefault="00794B82" w:rsidP="0097157E">
      <w:pPr>
        <w:widowControl w:val="0"/>
        <w:numPr>
          <w:ilvl w:val="0"/>
          <w:numId w:val="12"/>
        </w:numPr>
        <w:tabs>
          <w:tab w:val="clear" w:pos="720"/>
        </w:tabs>
        <w:suppressAutoHyphens/>
        <w:autoSpaceDE w:val="0"/>
        <w:spacing w:before="0" w:after="0"/>
        <w:ind w:left="284" w:hanging="218"/>
        <w:rPr>
          <w:rFonts w:cs="Arial"/>
          <w:bCs/>
          <w:lang w:val="et-EE"/>
        </w:rPr>
      </w:pPr>
      <w:r w:rsidRPr="00E041BA">
        <w:rPr>
          <w:rFonts w:cs="Arial"/>
          <w:bCs/>
          <w:lang w:val="et-EE"/>
        </w:rPr>
        <w:t>arenev elukeskkond;</w:t>
      </w:r>
    </w:p>
    <w:p w14:paraId="31A2D5E0" w14:textId="4C5EB64A" w:rsidR="00A844C9" w:rsidRPr="00E041BA" w:rsidRDefault="00794B82" w:rsidP="0097157E">
      <w:pPr>
        <w:widowControl w:val="0"/>
        <w:numPr>
          <w:ilvl w:val="0"/>
          <w:numId w:val="12"/>
        </w:numPr>
        <w:tabs>
          <w:tab w:val="clear" w:pos="720"/>
          <w:tab w:val="left" w:pos="795"/>
        </w:tabs>
        <w:suppressAutoHyphens/>
        <w:autoSpaceDE w:val="0"/>
        <w:spacing w:before="0" w:after="0"/>
        <w:ind w:left="284" w:hanging="218"/>
        <w:rPr>
          <w:rFonts w:cs="Arial"/>
          <w:bCs/>
          <w:lang w:val="et-EE"/>
        </w:rPr>
      </w:pPr>
      <w:r w:rsidRPr="00E041BA">
        <w:rPr>
          <w:rFonts w:cs="Arial"/>
          <w:bCs/>
          <w:lang w:val="et-EE"/>
        </w:rPr>
        <w:t>lasteaia ja põhikooli lähedus</w:t>
      </w:r>
      <w:r w:rsidR="0015121A" w:rsidRPr="00E041BA">
        <w:rPr>
          <w:rFonts w:cs="Arial"/>
          <w:bCs/>
          <w:lang w:val="et-EE"/>
        </w:rPr>
        <w:t>.</w:t>
      </w:r>
    </w:p>
    <w:p w14:paraId="113A1C23" w14:textId="7D5634AA" w:rsidR="003F1E4E" w:rsidRPr="00E041BA" w:rsidRDefault="003F1E4E" w:rsidP="0097157E">
      <w:pPr>
        <w:widowControl w:val="0"/>
        <w:tabs>
          <w:tab w:val="left" w:pos="795"/>
        </w:tabs>
        <w:suppressAutoHyphens/>
        <w:autoSpaceDE w:val="0"/>
        <w:spacing w:before="0" w:after="0"/>
        <w:rPr>
          <w:rFonts w:cs="Arial"/>
          <w:bCs/>
          <w:lang w:val="et-EE"/>
        </w:rPr>
      </w:pPr>
    </w:p>
    <w:p w14:paraId="5E1C428E" w14:textId="20DF1C40" w:rsidR="003F1E4E" w:rsidRPr="00E041BA" w:rsidRDefault="003F1E4E" w:rsidP="0097157E">
      <w:pPr>
        <w:pStyle w:val="Heading2"/>
        <w:numPr>
          <w:ilvl w:val="1"/>
          <w:numId w:val="13"/>
        </w:numPr>
        <w:rPr>
          <w:rFonts w:cs="Arial"/>
          <w:szCs w:val="22"/>
          <w:lang w:val="et-EE"/>
        </w:rPr>
      </w:pPr>
      <w:bookmarkStart w:id="7" w:name="_Toc135920215"/>
      <w:r w:rsidRPr="00E041BA">
        <w:rPr>
          <w:rFonts w:cs="Arial"/>
          <w:szCs w:val="22"/>
          <w:lang w:val="et-EE"/>
        </w:rPr>
        <w:t>Planeeringulahenduse kaalutlused ja põhjendused</w:t>
      </w:r>
      <w:bookmarkEnd w:id="7"/>
    </w:p>
    <w:p w14:paraId="2042ABFE" w14:textId="0A083F49" w:rsidR="00CE3D48" w:rsidRPr="00E041BA" w:rsidRDefault="003F1E4E" w:rsidP="0097157E">
      <w:pPr>
        <w:spacing w:before="0" w:after="0"/>
        <w:rPr>
          <w:rFonts w:eastAsia="Times New Roman" w:cs="Arial"/>
          <w:lang w:val="et-EE"/>
        </w:rPr>
      </w:pPr>
      <w:r w:rsidRPr="00E041BA">
        <w:rPr>
          <w:rFonts w:cs="Arial"/>
          <w:lang w:val="et-EE"/>
        </w:rPr>
        <w:t xml:space="preserve">Planeeringulahenduse koostamisel on arvestatud Rae valla üldplaneeringuga, mille kohaselt jääb planeeringuala </w:t>
      </w:r>
      <w:r w:rsidR="00854E39" w:rsidRPr="00E041BA">
        <w:rPr>
          <w:rFonts w:cs="Arial"/>
          <w:lang w:val="et-EE"/>
        </w:rPr>
        <w:t xml:space="preserve">osaliselt </w:t>
      </w:r>
      <w:r w:rsidR="005E6087" w:rsidRPr="00E041BA">
        <w:rPr>
          <w:rFonts w:cs="Arial"/>
          <w:lang w:val="et-EE"/>
        </w:rPr>
        <w:t>haljasala ja parkmetsa alal</w:t>
      </w:r>
      <w:r w:rsidR="00854E39" w:rsidRPr="00E041BA">
        <w:rPr>
          <w:rFonts w:cs="Arial"/>
          <w:lang w:val="et-EE"/>
        </w:rPr>
        <w:t>e</w:t>
      </w:r>
      <w:r w:rsidR="005E6087" w:rsidRPr="00E041BA">
        <w:rPr>
          <w:rFonts w:cs="Arial"/>
          <w:lang w:val="et-EE"/>
        </w:rPr>
        <w:t>.</w:t>
      </w:r>
      <w:r w:rsidR="00154113" w:rsidRPr="00E041BA">
        <w:rPr>
          <w:rFonts w:cs="Arial"/>
          <w:lang w:val="et-EE"/>
        </w:rPr>
        <w:t xml:space="preserve"> </w:t>
      </w:r>
      <w:r w:rsidRPr="00E041BA">
        <w:rPr>
          <w:rFonts w:cs="Arial"/>
          <w:lang w:val="et-EE"/>
        </w:rPr>
        <w:t>Detailplaneeringu koostamisel jälgitakse kehtivas üldplaneeringus välja toodud nõudeid.</w:t>
      </w:r>
      <w:r w:rsidR="00854E39" w:rsidRPr="00E041BA">
        <w:rPr>
          <w:rFonts w:cs="Arial"/>
          <w:lang w:val="et-EE"/>
        </w:rPr>
        <w:t xml:space="preserve"> Detailplaneeringu koostamise vajadus on põhjendatud asjaolust, et tegemist on olemas oleva olukorraga, kus antud maaüksusele on väljastatud 2008 aastal ehitusluba nr 3512E ühepereelamu ja abihoone püstitamiseks ning valmis on ehitatud ka hooned</w:t>
      </w:r>
      <w:r w:rsidR="00CE3D48" w:rsidRPr="00E041BA">
        <w:rPr>
          <w:rFonts w:cs="Arial"/>
          <w:lang w:val="et-EE"/>
        </w:rPr>
        <w:t xml:space="preserve"> ning seda teenindavad tehnovõrgud</w:t>
      </w:r>
      <w:r w:rsidR="00854E39" w:rsidRPr="00E041BA">
        <w:rPr>
          <w:rFonts w:cs="Arial"/>
          <w:lang w:val="et-EE"/>
        </w:rPr>
        <w:t>.</w:t>
      </w:r>
      <w:r w:rsidR="00CE3D48" w:rsidRPr="00E041BA">
        <w:rPr>
          <w:rFonts w:cs="Arial"/>
          <w:lang w:val="et-EE"/>
        </w:rPr>
        <w:t xml:space="preserve"> </w:t>
      </w:r>
      <w:r w:rsidR="00854E39" w:rsidRPr="00E041BA">
        <w:rPr>
          <w:rFonts w:cs="Arial"/>
          <w:lang w:val="et-EE"/>
        </w:rPr>
        <w:t xml:space="preserve">Hilisemalt koostatud detailplaneeringus, mis </w:t>
      </w:r>
      <w:r w:rsidR="00854E39" w:rsidRPr="00E041BA">
        <w:rPr>
          <w:rFonts w:eastAsia="Times New Roman" w:cs="Arial"/>
          <w:lang w:val="et-EE"/>
        </w:rPr>
        <w:t>kehtestati 14.04.2015. a korraldus nr 509, on jäänud määramata  ehitusõigus</w:t>
      </w:r>
      <w:r w:rsidR="00CE3D48" w:rsidRPr="00E041BA">
        <w:rPr>
          <w:rFonts w:eastAsia="Times New Roman" w:cs="Arial"/>
          <w:lang w:val="et-EE"/>
        </w:rPr>
        <w:t xml:space="preserve"> hoonestusele</w:t>
      </w:r>
      <w:r w:rsidR="00854E39" w:rsidRPr="00E041BA">
        <w:rPr>
          <w:rFonts w:eastAsia="Times New Roman" w:cs="Arial"/>
          <w:lang w:val="et-EE"/>
        </w:rPr>
        <w:t xml:space="preserve"> ja antud asjaolust on vaja koostada uus detailplaneering, mis täpsustab määramata jäänud ehitusõigusi </w:t>
      </w:r>
      <w:proofErr w:type="spellStart"/>
      <w:r w:rsidR="00854E39" w:rsidRPr="00E041BA">
        <w:rPr>
          <w:rFonts w:eastAsia="Times New Roman" w:cs="Arial"/>
          <w:lang w:val="et-EE"/>
        </w:rPr>
        <w:t>Selimäe</w:t>
      </w:r>
      <w:proofErr w:type="spellEnd"/>
      <w:r w:rsidR="00854E39" w:rsidRPr="00E041BA">
        <w:rPr>
          <w:rFonts w:eastAsia="Times New Roman" w:cs="Arial"/>
          <w:lang w:val="et-EE"/>
        </w:rPr>
        <w:t xml:space="preserve"> maaüksusele.</w:t>
      </w:r>
      <w:r w:rsidR="00CD730F" w:rsidRPr="00E041BA">
        <w:rPr>
          <w:rFonts w:eastAsia="Times New Roman" w:cs="Arial"/>
          <w:lang w:val="et-EE"/>
        </w:rPr>
        <w:t xml:space="preserve"> </w:t>
      </w:r>
      <w:r w:rsidR="00CE3D48" w:rsidRPr="00E041BA">
        <w:rPr>
          <w:rFonts w:eastAsia="Times New Roman" w:cs="Arial"/>
          <w:lang w:val="et-EE"/>
        </w:rPr>
        <w:t xml:space="preserve">Maa-ameti kaardirakenduse alusel on </w:t>
      </w:r>
      <w:proofErr w:type="spellStart"/>
      <w:r w:rsidR="00CE3D48" w:rsidRPr="00E041BA">
        <w:rPr>
          <w:rFonts w:eastAsia="Times New Roman" w:cs="Arial"/>
          <w:lang w:val="et-EE"/>
        </w:rPr>
        <w:t>Selimäe</w:t>
      </w:r>
      <w:proofErr w:type="spellEnd"/>
      <w:r w:rsidR="00CE3D48" w:rsidRPr="00E041BA">
        <w:rPr>
          <w:rFonts w:eastAsia="Times New Roman" w:cs="Arial"/>
          <w:lang w:val="et-EE"/>
        </w:rPr>
        <w:t xml:space="preserve"> õuemaa suuruseks 1 ha.</w:t>
      </w:r>
    </w:p>
    <w:p w14:paraId="63A57016" w14:textId="77777777" w:rsidR="00854E39" w:rsidRPr="00E041BA" w:rsidRDefault="00854E39" w:rsidP="0097157E">
      <w:pPr>
        <w:spacing w:before="0" w:after="0"/>
        <w:rPr>
          <w:rFonts w:cs="Arial"/>
          <w:lang w:val="et-EE"/>
        </w:rPr>
      </w:pPr>
    </w:p>
    <w:p w14:paraId="4A256AE9" w14:textId="04AA7D0D" w:rsidR="00E4500E" w:rsidRPr="00E041BA" w:rsidRDefault="003F1E4E" w:rsidP="0097157E">
      <w:pPr>
        <w:spacing w:before="0" w:after="0"/>
        <w:rPr>
          <w:rFonts w:cs="Arial"/>
          <w:lang w:val="et-EE"/>
        </w:rPr>
      </w:pPr>
      <w:r w:rsidRPr="00E041BA">
        <w:rPr>
          <w:rFonts w:cs="Arial"/>
          <w:lang w:val="et-EE"/>
        </w:rPr>
        <w:t xml:space="preserve">Liikluskorralduse seisukohalt asub planeeringuala hästi ligipääsetavas kohas, kuna kontaktvööndisse jäävad kohalikud teed. Parkimine lahendatakse krundisiseselt. Hoonestus on planeeritud optimaalse kaugusega teest jälgides määratud </w:t>
      </w:r>
      <w:r w:rsidR="00E4500E" w:rsidRPr="00E041BA">
        <w:rPr>
          <w:rFonts w:cs="Arial"/>
          <w:lang w:val="et-EE"/>
        </w:rPr>
        <w:t>teekaitsevööndit</w:t>
      </w:r>
      <w:r w:rsidRPr="00E041BA">
        <w:rPr>
          <w:rFonts w:cs="Arial"/>
          <w:lang w:val="et-EE"/>
        </w:rPr>
        <w:t>.</w:t>
      </w:r>
    </w:p>
    <w:p w14:paraId="6F2F68AC" w14:textId="52598EED" w:rsidR="003F1E4E" w:rsidRPr="00E041BA" w:rsidRDefault="003F1E4E" w:rsidP="0097157E">
      <w:pPr>
        <w:spacing w:before="0" w:after="0"/>
        <w:rPr>
          <w:rFonts w:cs="Arial"/>
          <w:lang w:val="et-EE"/>
        </w:rPr>
      </w:pPr>
      <w:r w:rsidRPr="00E041BA">
        <w:rPr>
          <w:rFonts w:cs="Arial"/>
          <w:lang w:val="et-EE"/>
        </w:rPr>
        <w:t xml:space="preserve">Planeeringuga kavandatud krundid sobituvad oma sihtotstarbelt planeeritud asukohta, kus elamumaa krundid asetsevad </w:t>
      </w:r>
      <w:r w:rsidR="00EF4913" w:rsidRPr="00E041BA">
        <w:rPr>
          <w:rFonts w:cs="Arial"/>
          <w:lang w:val="et-EE"/>
        </w:rPr>
        <w:t>lõuna- ja idasuunal.</w:t>
      </w:r>
    </w:p>
    <w:p w14:paraId="0E6BE784" w14:textId="77777777" w:rsidR="00697112" w:rsidRPr="00E041BA" w:rsidRDefault="00697112" w:rsidP="0097157E">
      <w:pPr>
        <w:spacing w:before="0" w:after="0"/>
        <w:rPr>
          <w:rFonts w:cs="Arial"/>
          <w:lang w:val="et-EE"/>
        </w:rPr>
      </w:pPr>
    </w:p>
    <w:p w14:paraId="4511D924" w14:textId="57D806C0" w:rsidR="00676E5E" w:rsidRPr="00E041BA" w:rsidRDefault="00676E5E" w:rsidP="0097157E">
      <w:pPr>
        <w:pStyle w:val="Heading2"/>
        <w:numPr>
          <w:ilvl w:val="1"/>
          <w:numId w:val="13"/>
        </w:numPr>
        <w:rPr>
          <w:rFonts w:cs="Arial"/>
          <w:szCs w:val="22"/>
          <w:lang w:val="et-EE"/>
        </w:rPr>
      </w:pPr>
      <w:bookmarkStart w:id="8" w:name="_Toc135920216"/>
      <w:r w:rsidRPr="00E041BA">
        <w:rPr>
          <w:rFonts w:cs="Arial"/>
          <w:szCs w:val="22"/>
          <w:lang w:val="et-EE"/>
        </w:rPr>
        <w:t>Planeeritava maa-ala ruumilise arengu eesmärkide kirjeldus</w:t>
      </w:r>
      <w:bookmarkEnd w:id="8"/>
    </w:p>
    <w:p w14:paraId="7DE0A6AB" w14:textId="77777777" w:rsidR="00676E5E" w:rsidRPr="00E041BA" w:rsidRDefault="00676E5E" w:rsidP="0097157E">
      <w:pPr>
        <w:spacing w:before="0" w:after="0"/>
        <w:rPr>
          <w:rFonts w:cs="Arial"/>
          <w:lang w:val="et-EE"/>
        </w:rPr>
      </w:pPr>
      <w:r w:rsidRPr="00E041BA">
        <w:rPr>
          <w:rFonts w:cs="Arial"/>
          <w:lang w:val="et-EE"/>
        </w:rPr>
        <w:t>Planeeritud ala arengu eesmärgid on järgmised:</w:t>
      </w:r>
    </w:p>
    <w:p w14:paraId="2E66FBE3" w14:textId="5F3EB5C4" w:rsidR="00676E5E" w:rsidRPr="00E041BA" w:rsidRDefault="00676E5E" w:rsidP="0097157E">
      <w:pPr>
        <w:numPr>
          <w:ilvl w:val="0"/>
          <w:numId w:val="36"/>
        </w:numPr>
        <w:spacing w:before="0" w:after="0"/>
        <w:ind w:left="284" w:hanging="218"/>
        <w:rPr>
          <w:rFonts w:cs="Arial"/>
          <w:lang w:val="et-EE"/>
        </w:rPr>
      </w:pPr>
      <w:r w:rsidRPr="00E041BA">
        <w:rPr>
          <w:rFonts w:cs="Arial"/>
          <w:lang w:val="et-EE"/>
        </w:rPr>
        <w:t>elanike vajadustele vastava kvaliteetse elukeskkonna loomine. Planeeringuala korrastamine ja planee</w:t>
      </w:r>
      <w:r w:rsidR="00EF4913" w:rsidRPr="00E041BA">
        <w:rPr>
          <w:rFonts w:cs="Arial"/>
          <w:lang w:val="et-EE"/>
        </w:rPr>
        <w:t>ringuga planeeritud elamumaade</w:t>
      </w:r>
      <w:r w:rsidR="0097157E" w:rsidRPr="00E041BA">
        <w:rPr>
          <w:rFonts w:cs="Arial"/>
          <w:lang w:val="et-EE"/>
        </w:rPr>
        <w:t xml:space="preserve"> </w:t>
      </w:r>
      <w:r w:rsidRPr="00E041BA">
        <w:rPr>
          <w:rFonts w:cs="Arial"/>
          <w:lang w:val="et-EE"/>
        </w:rPr>
        <w:t>kasutusse võtmine;</w:t>
      </w:r>
    </w:p>
    <w:p w14:paraId="3FDA006B" w14:textId="3753325C" w:rsidR="00676E5E" w:rsidRPr="00E041BA" w:rsidRDefault="00676E5E" w:rsidP="0097157E">
      <w:pPr>
        <w:numPr>
          <w:ilvl w:val="0"/>
          <w:numId w:val="36"/>
        </w:numPr>
        <w:spacing w:before="0" w:after="0"/>
        <w:ind w:left="284" w:hanging="218"/>
        <w:rPr>
          <w:rFonts w:cs="Arial"/>
          <w:lang w:val="et-EE"/>
        </w:rPr>
      </w:pPr>
      <w:r w:rsidRPr="00E041BA">
        <w:rPr>
          <w:rFonts w:cs="Arial"/>
          <w:lang w:val="et-EE"/>
        </w:rPr>
        <w:t>keskkonnasõbraliku ruumi loomine, kus arvestatakse olemasoleva keskkonna esteetilist ja ökoloogilist väärtust;</w:t>
      </w:r>
    </w:p>
    <w:p w14:paraId="5B28BE1A" w14:textId="75C2EF0C" w:rsidR="00676E5E" w:rsidRPr="00E041BA" w:rsidRDefault="00676E5E" w:rsidP="0097157E">
      <w:pPr>
        <w:numPr>
          <w:ilvl w:val="0"/>
          <w:numId w:val="36"/>
        </w:numPr>
        <w:spacing w:before="0" w:after="0"/>
        <w:ind w:left="284" w:hanging="218"/>
        <w:rPr>
          <w:rFonts w:cs="Arial"/>
          <w:lang w:val="et-EE"/>
        </w:rPr>
      </w:pPr>
      <w:r w:rsidRPr="00E041BA">
        <w:rPr>
          <w:rFonts w:cs="Arial"/>
          <w:lang w:val="et-EE"/>
        </w:rPr>
        <w:t>kavandada planeeringualale hooned, mis sobituvad ehituslikult ning arhitektuurselt käesolevasse asuko</w:t>
      </w:r>
      <w:r w:rsidR="00EF4913" w:rsidRPr="00E041BA">
        <w:rPr>
          <w:rFonts w:cs="Arial"/>
          <w:lang w:val="et-EE"/>
        </w:rPr>
        <w:t>hta ning piirkonna hoonestusega.</w:t>
      </w:r>
    </w:p>
    <w:p w14:paraId="1794D6B7" w14:textId="63B7F856" w:rsidR="00676E5E" w:rsidRPr="00E041BA" w:rsidRDefault="00676E5E" w:rsidP="0097157E">
      <w:pPr>
        <w:widowControl w:val="0"/>
        <w:suppressAutoHyphens/>
        <w:autoSpaceDE w:val="0"/>
        <w:spacing w:before="0" w:after="0"/>
        <w:rPr>
          <w:rFonts w:cs="Arial"/>
          <w:bCs/>
          <w:lang w:val="et-EE"/>
        </w:rPr>
      </w:pPr>
    </w:p>
    <w:p w14:paraId="75FB3F9E" w14:textId="77777777" w:rsidR="00697112" w:rsidRPr="00E041BA" w:rsidRDefault="00697112" w:rsidP="0097157E">
      <w:pPr>
        <w:spacing w:before="0" w:after="0"/>
        <w:rPr>
          <w:rFonts w:eastAsia="Times New Roman" w:cs="Arial"/>
          <w:lang w:val="et-EE"/>
        </w:rPr>
      </w:pPr>
    </w:p>
    <w:p w14:paraId="741A8ACC" w14:textId="1277E272" w:rsidR="00DF33AB" w:rsidRPr="00E041BA" w:rsidRDefault="00DF33AB" w:rsidP="0097157E">
      <w:pPr>
        <w:pStyle w:val="Heading1"/>
        <w:spacing w:before="0"/>
      </w:pPr>
      <w:bookmarkStart w:id="9" w:name="_Toc135920217"/>
      <w:r w:rsidRPr="00E041BA">
        <w:t>VASTAVUS RAE VALLA ÜLDPLANEERINGULE</w:t>
      </w:r>
      <w:bookmarkEnd w:id="9"/>
    </w:p>
    <w:p w14:paraId="633F6B86" w14:textId="77777777" w:rsidR="00A00D6B" w:rsidRPr="00E041BA" w:rsidRDefault="00A00D6B" w:rsidP="0097157E">
      <w:pPr>
        <w:spacing w:before="0" w:after="0"/>
        <w:rPr>
          <w:rFonts w:eastAsia="Times New Roman" w:cs="Arial"/>
          <w:lang w:val="et-EE" w:eastAsia="zh-CN"/>
        </w:rPr>
      </w:pPr>
    </w:p>
    <w:p w14:paraId="475C44FA" w14:textId="1409F585" w:rsidR="00EF4913" w:rsidRPr="00E041BA" w:rsidRDefault="00B711F9" w:rsidP="0097157E">
      <w:pPr>
        <w:pStyle w:val="Heading2"/>
        <w:numPr>
          <w:ilvl w:val="1"/>
          <w:numId w:val="45"/>
        </w:numPr>
        <w:rPr>
          <w:rFonts w:cs="Arial"/>
          <w:szCs w:val="22"/>
          <w:lang w:val="et-EE"/>
        </w:rPr>
      </w:pPr>
      <w:bookmarkStart w:id="10" w:name="_Toc128677260"/>
      <w:bookmarkStart w:id="11" w:name="_Toc128677319"/>
      <w:bookmarkStart w:id="12" w:name="_Toc129631077"/>
      <w:bookmarkStart w:id="13" w:name="_Toc129683138"/>
      <w:bookmarkStart w:id="14" w:name="_Toc135920218"/>
      <w:bookmarkEnd w:id="10"/>
      <w:bookmarkEnd w:id="11"/>
      <w:bookmarkEnd w:id="12"/>
      <w:bookmarkEnd w:id="13"/>
      <w:r w:rsidRPr="00E041BA">
        <w:rPr>
          <w:rFonts w:cs="Arial"/>
          <w:szCs w:val="22"/>
          <w:lang w:val="et-EE"/>
        </w:rPr>
        <w:t>V</w:t>
      </w:r>
      <w:r w:rsidR="00883665" w:rsidRPr="00E041BA">
        <w:rPr>
          <w:rFonts w:cs="Arial"/>
          <w:szCs w:val="22"/>
          <w:lang w:val="et-EE"/>
        </w:rPr>
        <w:t>astavus</w:t>
      </w:r>
      <w:r w:rsidR="00F16840" w:rsidRPr="00E041BA">
        <w:rPr>
          <w:rFonts w:cs="Arial"/>
          <w:szCs w:val="22"/>
          <w:lang w:val="et-EE"/>
        </w:rPr>
        <w:t xml:space="preserve"> </w:t>
      </w:r>
      <w:r w:rsidRPr="00E041BA">
        <w:rPr>
          <w:rFonts w:cs="Arial"/>
          <w:szCs w:val="22"/>
          <w:lang w:val="et-EE"/>
        </w:rPr>
        <w:t>R</w:t>
      </w:r>
      <w:r w:rsidR="00883665" w:rsidRPr="00E041BA">
        <w:rPr>
          <w:rFonts w:cs="Arial"/>
          <w:szCs w:val="22"/>
          <w:lang w:val="et-EE"/>
        </w:rPr>
        <w:t>ae</w:t>
      </w:r>
      <w:r w:rsidRPr="00E041BA">
        <w:rPr>
          <w:rFonts w:cs="Arial"/>
          <w:szCs w:val="22"/>
          <w:lang w:val="et-EE"/>
        </w:rPr>
        <w:t xml:space="preserve"> </w:t>
      </w:r>
      <w:r w:rsidR="00883665" w:rsidRPr="00E041BA">
        <w:rPr>
          <w:rFonts w:cs="Arial"/>
          <w:szCs w:val="22"/>
          <w:lang w:val="et-EE"/>
        </w:rPr>
        <w:t>valla üldplaneeringule</w:t>
      </w:r>
      <w:bookmarkEnd w:id="14"/>
    </w:p>
    <w:p w14:paraId="4AE142ED" w14:textId="698FB1FB" w:rsidR="00984602" w:rsidRPr="00E041BA" w:rsidRDefault="00DF33AB" w:rsidP="0097157E">
      <w:pPr>
        <w:spacing w:before="0" w:after="0"/>
        <w:rPr>
          <w:rFonts w:cs="Arial"/>
          <w:lang w:val="et-EE"/>
        </w:rPr>
      </w:pPr>
      <w:r w:rsidRPr="00E041BA">
        <w:rPr>
          <w:rFonts w:cs="Arial"/>
          <w:lang w:val="et-EE"/>
        </w:rPr>
        <w:t>Planeeringualal kehtib Rae Vallavolikogu 21.05.2013 otsusega nr 462 kehtestatud Rae valla üldplaneering (edaspidi üldplaneering). Üldplaneeringu kohaselt asuvad katastriüksused e</w:t>
      </w:r>
      <w:r w:rsidR="00984602" w:rsidRPr="00E041BA">
        <w:rPr>
          <w:rFonts w:cs="Arial"/>
          <w:lang w:val="et-EE"/>
        </w:rPr>
        <w:t>lamumaa juhtotstarbega maa-alal.</w:t>
      </w:r>
      <w:r w:rsidRPr="00E041BA">
        <w:rPr>
          <w:rFonts w:cs="Arial"/>
          <w:lang w:val="et-EE"/>
        </w:rPr>
        <w:t xml:space="preserve"> </w:t>
      </w:r>
      <w:r w:rsidR="00EB7F1C" w:rsidRPr="00E041BA">
        <w:rPr>
          <w:rFonts w:cs="Arial"/>
          <w:lang w:val="et-EE"/>
        </w:rPr>
        <w:t>Alale on</w:t>
      </w:r>
      <w:r w:rsidR="00984602" w:rsidRPr="00E041BA">
        <w:rPr>
          <w:rFonts w:cs="Arial"/>
          <w:lang w:val="et-EE"/>
        </w:rPr>
        <w:t xml:space="preserve"> var</w:t>
      </w:r>
      <w:r w:rsidR="00EB7F1C" w:rsidRPr="00E041BA">
        <w:rPr>
          <w:rFonts w:cs="Arial"/>
          <w:lang w:val="et-EE"/>
        </w:rPr>
        <w:t>em koostatud detailplaneering</w:t>
      </w:r>
      <w:r w:rsidR="009A2077" w:rsidRPr="00E041BA">
        <w:rPr>
          <w:rFonts w:cs="Arial"/>
          <w:lang w:val="et-EE"/>
        </w:rPr>
        <w:t xml:space="preserve">- DP0694 </w:t>
      </w:r>
      <w:proofErr w:type="spellStart"/>
      <w:r w:rsidR="009A2077" w:rsidRPr="00E041BA">
        <w:rPr>
          <w:rFonts w:cs="Arial"/>
          <w:lang w:val="et-EE"/>
        </w:rPr>
        <w:t>Seli</w:t>
      </w:r>
      <w:proofErr w:type="spellEnd"/>
      <w:r w:rsidR="009A2077" w:rsidRPr="00E041BA">
        <w:rPr>
          <w:rFonts w:cs="Arial"/>
          <w:lang w:val="et-EE"/>
        </w:rPr>
        <w:t xml:space="preserve"> küla, </w:t>
      </w:r>
      <w:proofErr w:type="spellStart"/>
      <w:r w:rsidR="009A2077" w:rsidRPr="00E041BA">
        <w:rPr>
          <w:rFonts w:cs="Arial"/>
          <w:lang w:val="et-EE"/>
        </w:rPr>
        <w:t>Selimäe</w:t>
      </w:r>
      <w:proofErr w:type="spellEnd"/>
      <w:r w:rsidR="009A2077" w:rsidRPr="00E041BA">
        <w:rPr>
          <w:rFonts w:cs="Arial"/>
          <w:lang w:val="et-EE"/>
        </w:rPr>
        <w:t xml:space="preserve"> kinnistu ja lähiala detailplaneering, kehtestatud 14.04.2015</w:t>
      </w:r>
      <w:r w:rsidR="00154113" w:rsidRPr="00E041BA">
        <w:rPr>
          <w:rFonts w:cs="Arial"/>
          <w:lang w:val="et-EE"/>
        </w:rPr>
        <w:t>.</w:t>
      </w:r>
      <w:r w:rsidR="009A2077" w:rsidRPr="00E041BA">
        <w:rPr>
          <w:rFonts w:cs="Arial"/>
          <w:lang w:val="et-EE"/>
        </w:rPr>
        <w:t xml:space="preserve"> a.</w:t>
      </w:r>
    </w:p>
    <w:p w14:paraId="432A83D7" w14:textId="77777777" w:rsidR="00CE3D48" w:rsidRPr="00E041BA" w:rsidRDefault="00DF33AB" w:rsidP="00CE3D48">
      <w:pPr>
        <w:spacing w:before="0" w:after="0"/>
        <w:rPr>
          <w:rFonts w:cs="Arial"/>
          <w:lang w:val="et-EE"/>
        </w:rPr>
      </w:pPr>
      <w:r w:rsidRPr="00E041BA">
        <w:rPr>
          <w:rFonts w:cs="Arial"/>
          <w:lang w:val="et-EE"/>
        </w:rPr>
        <w:t xml:space="preserve">Üldplaneeringu seletuskirja peatüki 4.2 kohaselt mõeldakse elamumaa all väikeelamute, ridaelamute ja korterelamute alust maad tiheasustusalal ning </w:t>
      </w:r>
      <w:proofErr w:type="spellStart"/>
      <w:r w:rsidRPr="00E041BA">
        <w:rPr>
          <w:rFonts w:cs="Arial"/>
          <w:lang w:val="et-EE"/>
        </w:rPr>
        <w:t>hajaasustuses</w:t>
      </w:r>
      <w:proofErr w:type="spellEnd"/>
      <w:r w:rsidRPr="00E041BA">
        <w:rPr>
          <w:rFonts w:cs="Arial"/>
          <w:lang w:val="et-EE"/>
        </w:rPr>
        <w:t xml:space="preserve">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 </w:t>
      </w:r>
      <w:r w:rsidRPr="00E041BA">
        <w:rPr>
          <w:rFonts w:cs="Arial"/>
          <w:lang w:val="et-EE"/>
        </w:rPr>
        <w:lastRenderedPageBreak/>
        <w:t xml:space="preserve">Üldplaneeringu peatükis 4.2 on sätestatud üldised </w:t>
      </w:r>
      <w:r w:rsidR="00984602" w:rsidRPr="00E041BA">
        <w:rPr>
          <w:rFonts w:cs="Arial"/>
          <w:lang w:val="et-EE"/>
        </w:rPr>
        <w:t xml:space="preserve">maade </w:t>
      </w:r>
      <w:r w:rsidRPr="00E041BA">
        <w:rPr>
          <w:rFonts w:cs="Arial"/>
          <w:lang w:val="et-EE"/>
        </w:rPr>
        <w:t xml:space="preserve">kasutamis- ja ehitustingimused </w:t>
      </w:r>
      <w:proofErr w:type="spellStart"/>
      <w:r w:rsidR="00984602" w:rsidRPr="00E041BA">
        <w:rPr>
          <w:rFonts w:cs="Arial"/>
          <w:lang w:val="et-EE"/>
        </w:rPr>
        <w:t>hajaasustusaladel</w:t>
      </w:r>
      <w:proofErr w:type="spellEnd"/>
      <w:r w:rsidRPr="00E041BA">
        <w:rPr>
          <w:rFonts w:cs="Arial"/>
          <w:lang w:val="et-EE"/>
        </w:rPr>
        <w:t>, mida tuleb järgida detailplaneeringuid koostades</w:t>
      </w:r>
    </w:p>
    <w:p w14:paraId="095604C2" w14:textId="77777777" w:rsidR="00CE3D48" w:rsidRPr="00E041BA" w:rsidRDefault="00CE3D48" w:rsidP="00CE3D48">
      <w:pPr>
        <w:spacing w:before="0" w:after="0"/>
        <w:rPr>
          <w:rFonts w:cs="Arial"/>
          <w:lang w:val="et-EE"/>
        </w:rPr>
      </w:pPr>
    </w:p>
    <w:p w14:paraId="04ECE214" w14:textId="5110B754" w:rsidR="004B196D" w:rsidRPr="00E041BA" w:rsidRDefault="004B196D" w:rsidP="00CE3D48">
      <w:pPr>
        <w:spacing w:before="0" w:after="0"/>
        <w:rPr>
          <w:rFonts w:cs="Arial"/>
          <w:lang w:val="et-EE"/>
        </w:rPr>
      </w:pPr>
      <w:r w:rsidRPr="00E041BA">
        <w:rPr>
          <w:rFonts w:cs="Arial"/>
          <w:lang w:val="et-EE"/>
        </w:rPr>
        <w:t xml:space="preserve">Joonis </w:t>
      </w:r>
      <w:r w:rsidRPr="00E041BA">
        <w:rPr>
          <w:rFonts w:cs="Arial"/>
          <w:lang w:val="et-EE"/>
        </w:rPr>
        <w:fldChar w:fldCharType="begin"/>
      </w:r>
      <w:r w:rsidRPr="00E041BA">
        <w:rPr>
          <w:rFonts w:cs="Arial"/>
          <w:lang w:val="et-EE"/>
        </w:rPr>
        <w:instrText xml:space="preserve"> SEQ Joonis \* ARABIC </w:instrText>
      </w:r>
      <w:r w:rsidRPr="00E041BA">
        <w:rPr>
          <w:rFonts w:cs="Arial"/>
          <w:lang w:val="et-EE"/>
        </w:rPr>
        <w:fldChar w:fldCharType="separate"/>
      </w:r>
      <w:r w:rsidR="00AD2B3F" w:rsidRPr="00E041BA">
        <w:rPr>
          <w:rFonts w:cs="Arial"/>
          <w:lang w:val="et-EE"/>
        </w:rPr>
        <w:t>1</w:t>
      </w:r>
      <w:r w:rsidRPr="00E041BA">
        <w:rPr>
          <w:rFonts w:cs="Arial"/>
          <w:lang w:val="et-EE"/>
        </w:rPr>
        <w:fldChar w:fldCharType="end"/>
      </w:r>
      <w:r w:rsidR="00FB0CBE" w:rsidRPr="00E041BA">
        <w:rPr>
          <w:rFonts w:cs="Arial"/>
          <w:lang w:val="et-EE"/>
        </w:rPr>
        <w:t>.</w:t>
      </w:r>
      <w:r w:rsidRPr="00E041BA">
        <w:rPr>
          <w:rFonts w:cs="Arial"/>
          <w:lang w:val="et-EE"/>
        </w:rPr>
        <w:t xml:space="preserve"> Väljavõte Rae va</w:t>
      </w:r>
      <w:r w:rsidR="005108B9" w:rsidRPr="00E041BA">
        <w:rPr>
          <w:rFonts w:cs="Arial"/>
          <w:lang w:val="et-EE"/>
        </w:rPr>
        <w:t>lla üldplaneeringu maakasutuse kaardist</w:t>
      </w:r>
      <w:r w:rsidR="00AD2B3F" w:rsidRPr="00E041BA">
        <w:rPr>
          <w:rFonts w:cs="Arial"/>
          <w:lang w:val="et-EE"/>
        </w:rPr>
        <w:t>.</w:t>
      </w:r>
    </w:p>
    <w:p w14:paraId="1A87D0BC" w14:textId="264FE120" w:rsidR="00C5285D" w:rsidRPr="00E041BA" w:rsidRDefault="00AE7EA6" w:rsidP="0097157E">
      <w:pPr>
        <w:spacing w:before="0" w:after="0"/>
        <w:jc w:val="center"/>
        <w:rPr>
          <w:rFonts w:cs="Arial"/>
          <w:i/>
          <w:lang w:val="et-EE"/>
        </w:rPr>
      </w:pPr>
      <w:r w:rsidRPr="00E041BA">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53632" behindDoc="0" locked="0" layoutInCell="1" allowOverlap="1" wp14:anchorId="16072762" wp14:editId="08A003D0">
                <wp:simplePos x="0" y="0"/>
                <wp:positionH relativeFrom="column">
                  <wp:posOffset>3486150</wp:posOffset>
                </wp:positionH>
                <wp:positionV relativeFrom="paragraph">
                  <wp:posOffset>2085340</wp:posOffset>
                </wp:positionV>
                <wp:extent cx="390525" cy="335280"/>
                <wp:effectExtent l="19050" t="19050" r="28575" b="26670"/>
                <wp:wrapNone/>
                <wp:docPr id="9" name="Straight Connector 9"/>
                <wp:cNvGraphicFramePr/>
                <a:graphic xmlns:a="http://schemas.openxmlformats.org/drawingml/2006/main">
                  <a:graphicData uri="http://schemas.microsoft.com/office/word/2010/wordprocessingShape">
                    <wps:wsp>
                      <wps:cNvCnPr/>
                      <wps:spPr>
                        <a:xfrm flipH="1" flipV="1">
                          <a:off x="0" y="0"/>
                          <a:ext cx="390525" cy="3352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12EB6" id="Straight Connector 9"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64.2pt" to="305.2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" strokecolor="red" strokeweight="3pt"/>
            </w:pict>
          </mc:Fallback>
        </mc:AlternateContent>
      </w:r>
      <w:r w:rsidRPr="00E041BA">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55680" behindDoc="0" locked="0" layoutInCell="1" allowOverlap="1" wp14:anchorId="4FCAF705" wp14:editId="1E69220D">
                <wp:simplePos x="0" y="0"/>
                <wp:positionH relativeFrom="column">
                  <wp:posOffset>3486150</wp:posOffset>
                </wp:positionH>
                <wp:positionV relativeFrom="paragraph">
                  <wp:posOffset>1247775</wp:posOffset>
                </wp:positionV>
                <wp:extent cx="824230" cy="837565"/>
                <wp:effectExtent l="19050" t="19050" r="13970" b="19685"/>
                <wp:wrapNone/>
                <wp:docPr id="10" name="Straight Connector 10"/>
                <wp:cNvGraphicFramePr/>
                <a:graphic xmlns:a="http://schemas.openxmlformats.org/drawingml/2006/main">
                  <a:graphicData uri="http://schemas.microsoft.com/office/word/2010/wordprocessingShape">
                    <wps:wsp>
                      <wps:cNvCnPr/>
                      <wps:spPr>
                        <a:xfrm flipV="1">
                          <a:off x="0" y="0"/>
                          <a:ext cx="824230" cy="83756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188F9" id="Straight Connector 10"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98.25pt" to="339.4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" strokecolor="red" strokeweight="3pt"/>
            </w:pict>
          </mc:Fallback>
        </mc:AlternateContent>
      </w:r>
      <w:r w:rsidR="00720731" w:rsidRPr="00E041BA">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65920" behindDoc="0" locked="0" layoutInCell="1" allowOverlap="1" wp14:anchorId="10DF6E8D" wp14:editId="380130B4">
                <wp:simplePos x="0" y="0"/>
                <wp:positionH relativeFrom="column">
                  <wp:posOffset>2371090</wp:posOffset>
                </wp:positionH>
                <wp:positionV relativeFrom="paragraph">
                  <wp:posOffset>554990</wp:posOffset>
                </wp:positionV>
                <wp:extent cx="1686560" cy="990600"/>
                <wp:effectExtent l="0" t="0" r="46990" b="57150"/>
                <wp:wrapNone/>
                <wp:docPr id="16" name="Straight Arrow Connector 16"/>
                <wp:cNvGraphicFramePr/>
                <a:graphic xmlns:a="http://schemas.openxmlformats.org/drawingml/2006/main">
                  <a:graphicData uri="http://schemas.microsoft.com/office/word/2010/wordprocessingShape">
                    <wps:wsp>
                      <wps:cNvCnPr/>
                      <wps:spPr>
                        <a:xfrm>
                          <a:off x="0" y="0"/>
                          <a:ext cx="1686560" cy="9906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512D7B" id="_x0000_t32" coordsize="21600,21600" o:spt="32" o:oned="t" path="m,l21600,21600e" filled="f">
                <v:path arrowok="t" fillok="f" o:connecttype="none"/>
                <o:lock v:ext="edit" shapetype="t"/>
              </v:shapetype>
              <v:shape id="Straight Arrow Connector 16" o:spid="_x0000_s1026" type="#_x0000_t32" style="position:absolute;margin-left:186.7pt;margin-top:43.7pt;width:132.8pt;height:78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" strokecolor="red">
                <v:stroke endarrow="open"/>
              </v:shape>
            </w:pict>
          </mc:Fallback>
        </mc:AlternateContent>
      </w:r>
      <w:r w:rsidR="00720731" w:rsidRPr="00E041BA">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63872" behindDoc="0" locked="0" layoutInCell="1" allowOverlap="1" wp14:anchorId="54FDE2E0" wp14:editId="0E06277D">
                <wp:simplePos x="0" y="0"/>
                <wp:positionH relativeFrom="column">
                  <wp:posOffset>1219200</wp:posOffset>
                </wp:positionH>
                <wp:positionV relativeFrom="paragraph">
                  <wp:posOffset>374015</wp:posOffset>
                </wp:positionV>
                <wp:extent cx="1152000" cy="360000"/>
                <wp:effectExtent l="0" t="0" r="10160" b="21590"/>
                <wp:wrapNone/>
                <wp:docPr id="14" name="Text Box 14"/>
                <wp:cNvGraphicFramePr/>
                <a:graphic xmlns:a="http://schemas.openxmlformats.org/drawingml/2006/main">
                  <a:graphicData uri="http://schemas.microsoft.com/office/word/2010/wordprocessingShape">
                    <wps:wsp>
                      <wps:cNvSpPr txBox="1"/>
                      <wps:spPr>
                        <a:xfrm>
                          <a:off x="0" y="0"/>
                          <a:ext cx="1152000" cy="3600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93DB28F" w14:textId="4387FDAD" w:rsidR="00307931" w:rsidRPr="00AD2B3F" w:rsidRDefault="00307931">
                            <w:pPr>
                              <w:rPr>
                                <w:lang w:val="et-EE"/>
                              </w:rPr>
                            </w:pPr>
                            <w:r w:rsidRPr="00AD2B3F">
                              <w:rPr>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DE2E0" id="_x0000_t202" coordsize="21600,21600" o:spt="202" path="m,l,21600r21600,l21600,xe">
                <v:stroke joinstyle="miter"/>
                <v:path gradientshapeok="t" o:connecttype="rect"/>
              </v:shapetype>
              <v:shape id="Text Box 14" o:spid="_x0000_s1026" type="#_x0000_t202" style="position:absolute;left:0;text-align:left;margin-left:96pt;margin-top:29.45pt;width:90.7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" fillcolor="white [3201]" strokecolor="red" strokeweight=".5pt">
                <v:textbox>
                  <w:txbxContent>
                    <w:p w14:paraId="293DB28F" w14:textId="4387FDAD" w:rsidR="00307931" w:rsidRPr="00AD2B3F" w:rsidRDefault="00307931">
                      <w:pPr>
                        <w:rPr>
                          <w:lang w:val="et-EE"/>
                        </w:rPr>
                      </w:pPr>
                      <w:r w:rsidRPr="00AD2B3F">
                        <w:rPr>
                          <w:lang w:val="et-EE"/>
                        </w:rPr>
                        <w:t>Planeeringuala</w:t>
                      </w:r>
                    </w:p>
                  </w:txbxContent>
                </v:textbox>
              </v:shape>
            </w:pict>
          </mc:Fallback>
        </mc:AlternateContent>
      </w:r>
      <w:r w:rsidR="00C419E0" w:rsidRPr="00E041BA">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61824" behindDoc="0" locked="0" layoutInCell="1" allowOverlap="1" wp14:anchorId="1E251482" wp14:editId="33697373">
                <wp:simplePos x="0" y="0"/>
                <wp:positionH relativeFrom="column">
                  <wp:posOffset>4636379</wp:posOffset>
                </wp:positionH>
                <wp:positionV relativeFrom="paragraph">
                  <wp:posOffset>1192432</wp:posOffset>
                </wp:positionV>
                <wp:extent cx="269484" cy="275493"/>
                <wp:effectExtent l="19050" t="19050" r="16510" b="29845"/>
                <wp:wrapNone/>
                <wp:docPr id="13" name="Straight Connector 13"/>
                <wp:cNvGraphicFramePr/>
                <a:graphic xmlns:a="http://schemas.openxmlformats.org/drawingml/2006/main">
                  <a:graphicData uri="http://schemas.microsoft.com/office/word/2010/wordprocessingShape">
                    <wps:wsp>
                      <wps:cNvCnPr/>
                      <wps:spPr>
                        <a:xfrm>
                          <a:off x="0" y="0"/>
                          <a:ext cx="269484" cy="275493"/>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231F4" id="Straight Connector 1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65.05pt,93.9pt" to="386.2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" strokecolor="red" strokeweight="3pt"/>
            </w:pict>
          </mc:Fallback>
        </mc:AlternateContent>
      </w:r>
      <w:r w:rsidR="00C419E0" w:rsidRPr="00E041BA">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59776" behindDoc="0" locked="0" layoutInCell="1" allowOverlap="1" wp14:anchorId="36A5B5AB" wp14:editId="73D1A7BC">
                <wp:simplePos x="0" y="0"/>
                <wp:positionH relativeFrom="column">
                  <wp:posOffset>4454769</wp:posOffset>
                </wp:positionH>
                <wp:positionV relativeFrom="paragraph">
                  <wp:posOffset>1192432</wp:posOffset>
                </wp:positionV>
                <wp:extent cx="181708" cy="169985"/>
                <wp:effectExtent l="19050" t="19050" r="27940" b="20955"/>
                <wp:wrapNone/>
                <wp:docPr id="12" name="Straight Connector 12"/>
                <wp:cNvGraphicFramePr/>
                <a:graphic xmlns:a="http://schemas.openxmlformats.org/drawingml/2006/main">
                  <a:graphicData uri="http://schemas.microsoft.com/office/word/2010/wordprocessingShape">
                    <wps:wsp>
                      <wps:cNvCnPr/>
                      <wps:spPr>
                        <a:xfrm flipV="1">
                          <a:off x="0" y="0"/>
                          <a:ext cx="181708" cy="16998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0ED89" id="Straight Connector 1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75pt,93.9pt" to="365.05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" strokecolor="red" strokeweight="3pt"/>
            </w:pict>
          </mc:Fallback>
        </mc:AlternateContent>
      </w:r>
      <w:r w:rsidR="00C419E0" w:rsidRPr="00E041BA">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57728" behindDoc="0" locked="0" layoutInCell="1" allowOverlap="1" wp14:anchorId="70C55B2B" wp14:editId="617C4B89">
                <wp:simplePos x="0" y="0"/>
                <wp:positionH relativeFrom="column">
                  <wp:posOffset>4314092</wp:posOffset>
                </wp:positionH>
                <wp:positionV relativeFrom="paragraph">
                  <wp:posOffset>1245186</wp:posOffset>
                </wp:positionV>
                <wp:extent cx="140677" cy="116840"/>
                <wp:effectExtent l="19050" t="19050" r="31115" b="16510"/>
                <wp:wrapNone/>
                <wp:docPr id="11" name="Straight Connector 11"/>
                <wp:cNvGraphicFramePr/>
                <a:graphic xmlns:a="http://schemas.openxmlformats.org/drawingml/2006/main">
                  <a:graphicData uri="http://schemas.microsoft.com/office/word/2010/wordprocessingShape">
                    <wps:wsp>
                      <wps:cNvCnPr/>
                      <wps:spPr>
                        <a:xfrm>
                          <a:off x="0" y="0"/>
                          <a:ext cx="140677" cy="11684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2ED07" id="Straight Connector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7pt,98.05pt" to="350.8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" strokecolor="red" strokeweight="3pt"/>
            </w:pict>
          </mc:Fallback>
        </mc:AlternateContent>
      </w:r>
      <w:r w:rsidR="00C419E0" w:rsidRPr="00E041BA">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51584" behindDoc="0" locked="0" layoutInCell="1" allowOverlap="1" wp14:anchorId="657CBC37" wp14:editId="41030CE8">
                <wp:simplePos x="0" y="0"/>
                <wp:positionH relativeFrom="column">
                  <wp:posOffset>3880338</wp:posOffset>
                </wp:positionH>
                <wp:positionV relativeFrom="paragraph">
                  <wp:posOffset>1467925</wp:posOffset>
                </wp:positionV>
                <wp:extent cx="1025770" cy="955430"/>
                <wp:effectExtent l="19050" t="19050" r="22225" b="16510"/>
                <wp:wrapNone/>
                <wp:docPr id="8" name="Straight Connector 8"/>
                <wp:cNvGraphicFramePr/>
                <a:graphic xmlns:a="http://schemas.openxmlformats.org/drawingml/2006/main">
                  <a:graphicData uri="http://schemas.microsoft.com/office/word/2010/wordprocessingShape">
                    <wps:wsp>
                      <wps:cNvCnPr/>
                      <wps:spPr>
                        <a:xfrm flipH="1">
                          <a:off x="0" y="0"/>
                          <a:ext cx="1025770" cy="95543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47440" id="Straight Connector 8" o:spid="_x0000_s1026" style="position:absolute;flip:x;z-index:251651584;visibility:visible;mso-wrap-style:square;mso-wrap-distance-left:9pt;mso-wrap-distance-top:0;mso-wrap-distance-right:9pt;mso-wrap-distance-bottom:0;mso-position-horizontal:absolute;mso-position-horizontal-relative:text;mso-position-vertical:absolute;mso-position-vertical-relative:text" from="305.55pt,115.6pt" to="386.3pt,1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" strokecolor="red" strokeweight="3pt"/>
            </w:pict>
          </mc:Fallback>
        </mc:AlternateContent>
      </w:r>
      <w:r w:rsidR="00C419E0" w:rsidRPr="00E041BA">
        <w:rPr>
          <w:rFonts w:ascii="Times New Roman" w:eastAsia="Times New Roman" w:hAnsi="Times New Roman" w:cs="Times New Roman"/>
          <w:noProof/>
          <w:color w:val="FFC000"/>
          <w:sz w:val="24"/>
          <w:szCs w:val="24"/>
          <w:lang w:val="et-EE" w:eastAsia="et-EE"/>
        </w:rPr>
        <w:drawing>
          <wp:inline distT="0" distB="0" distL="0" distR="0" wp14:anchorId="49ADCC1E" wp14:editId="6B762523">
            <wp:extent cx="5972175" cy="3352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3352800"/>
                    </a:xfrm>
                    <a:prstGeom prst="rect">
                      <a:avLst/>
                    </a:prstGeom>
                    <a:noFill/>
                    <a:ln>
                      <a:noFill/>
                    </a:ln>
                  </pic:spPr>
                </pic:pic>
              </a:graphicData>
            </a:graphic>
          </wp:inline>
        </w:drawing>
      </w:r>
    </w:p>
    <w:p w14:paraId="08DA2A51" w14:textId="77777777" w:rsidR="005E6087" w:rsidRPr="00E041BA" w:rsidRDefault="005E6087" w:rsidP="0097157E">
      <w:pPr>
        <w:spacing w:before="0" w:after="0"/>
        <w:jc w:val="center"/>
        <w:rPr>
          <w:rFonts w:cs="Arial"/>
          <w:i/>
          <w:lang w:val="et-EE"/>
        </w:rPr>
      </w:pPr>
    </w:p>
    <w:p w14:paraId="1A8562F3" w14:textId="187E6CAB" w:rsidR="00C419E0" w:rsidRPr="00E041BA" w:rsidRDefault="005E6087" w:rsidP="00C419E0">
      <w:pPr>
        <w:spacing w:before="0" w:after="0"/>
        <w:jc w:val="left"/>
        <w:rPr>
          <w:rFonts w:cs="Arial"/>
          <w:lang w:val="et-EE"/>
        </w:rPr>
      </w:pPr>
      <w:r w:rsidRPr="00E041BA">
        <w:rPr>
          <w:noProof/>
          <w:lang w:val="et-EE" w:eastAsia="et-EE"/>
        </w:rPr>
        <w:drawing>
          <wp:inline distT="0" distB="0" distL="0" distR="0" wp14:anchorId="451B98BD" wp14:editId="7E90F107">
            <wp:extent cx="2647950" cy="3669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47950" cy="366921"/>
                    </a:xfrm>
                    <a:prstGeom prst="rect">
                      <a:avLst/>
                    </a:prstGeom>
                  </pic:spPr>
                </pic:pic>
              </a:graphicData>
            </a:graphic>
          </wp:inline>
        </w:drawing>
      </w:r>
    </w:p>
    <w:p w14:paraId="062DD36A" w14:textId="1E37CA5B" w:rsidR="00C419E0" w:rsidRPr="00E041BA" w:rsidRDefault="00C419E0" w:rsidP="00C419E0">
      <w:pPr>
        <w:spacing w:before="0" w:after="0"/>
        <w:jc w:val="left"/>
        <w:rPr>
          <w:rFonts w:cs="Arial"/>
          <w:lang w:val="et-EE"/>
        </w:rPr>
      </w:pPr>
      <w:r w:rsidRPr="00E041BA">
        <w:rPr>
          <w:rFonts w:ascii="Times New Roman" w:eastAsia="Times New Roman" w:hAnsi="Times New Roman" w:cs="Times New Roman"/>
          <w:noProof/>
          <w:sz w:val="24"/>
          <w:szCs w:val="24"/>
          <w:lang w:val="et-EE" w:eastAsia="et-EE"/>
        </w:rPr>
        <w:drawing>
          <wp:inline distT="0" distB="0" distL="0" distR="0" wp14:anchorId="1B13348C" wp14:editId="70D60064">
            <wp:extent cx="3171825" cy="3066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306668"/>
                    </a:xfrm>
                    <a:prstGeom prst="rect">
                      <a:avLst/>
                    </a:prstGeom>
                    <a:noFill/>
                    <a:ln>
                      <a:noFill/>
                    </a:ln>
                  </pic:spPr>
                </pic:pic>
              </a:graphicData>
            </a:graphic>
          </wp:inline>
        </w:drawing>
      </w:r>
    </w:p>
    <w:p w14:paraId="61911355" w14:textId="159F933A" w:rsidR="00DF33AB" w:rsidRPr="00E041BA" w:rsidRDefault="00DF33AB" w:rsidP="0097157E">
      <w:pPr>
        <w:tabs>
          <w:tab w:val="left" w:pos="3686"/>
          <w:tab w:val="left" w:pos="5954"/>
        </w:tabs>
        <w:spacing w:before="0" w:after="0"/>
        <w:rPr>
          <w:rFonts w:cs="Arial"/>
          <w:iCs/>
          <w:lang w:val="et-EE"/>
        </w:rPr>
      </w:pPr>
    </w:p>
    <w:p w14:paraId="523A67F1" w14:textId="1DA503C8" w:rsidR="00DF33AB" w:rsidRPr="00E041BA" w:rsidRDefault="00DF33AB" w:rsidP="0097157E">
      <w:pPr>
        <w:spacing w:before="0" w:after="0"/>
        <w:rPr>
          <w:rFonts w:cs="Arial"/>
          <w:color w:val="000000"/>
          <w:u w:val="single"/>
          <w:lang w:val="et-EE" w:eastAsia="et-EE"/>
        </w:rPr>
      </w:pPr>
      <w:r w:rsidRPr="00E041BA">
        <w:rPr>
          <w:rFonts w:cs="Arial"/>
          <w:color w:val="000000"/>
          <w:u w:val="single"/>
          <w:lang w:val="et-EE" w:eastAsia="et-EE"/>
        </w:rPr>
        <w:t xml:space="preserve">Rae valla </w:t>
      </w:r>
      <w:r w:rsidRPr="00E041BA">
        <w:rPr>
          <w:rFonts w:cs="Arial"/>
          <w:u w:val="single"/>
          <w:lang w:val="et-EE" w:eastAsia="et-EE"/>
        </w:rPr>
        <w:t>üldplaneeringus</w:t>
      </w:r>
      <w:r w:rsidR="00F0003C" w:rsidRPr="00E041BA">
        <w:rPr>
          <w:rFonts w:cs="Arial"/>
          <w:u w:val="single"/>
          <w:lang w:val="et-EE" w:eastAsia="et-EE"/>
        </w:rPr>
        <w:t xml:space="preserve"> </w:t>
      </w:r>
      <w:proofErr w:type="spellStart"/>
      <w:r w:rsidR="000604D6" w:rsidRPr="00E041BA">
        <w:rPr>
          <w:rFonts w:cs="Arial"/>
          <w:u w:val="single"/>
          <w:lang w:val="et-EE" w:eastAsia="et-EE"/>
        </w:rPr>
        <w:t>Seli</w:t>
      </w:r>
      <w:proofErr w:type="spellEnd"/>
      <w:r w:rsidR="000604D6" w:rsidRPr="00E041BA">
        <w:rPr>
          <w:rFonts w:cs="Arial"/>
          <w:u w:val="single"/>
          <w:lang w:val="et-EE" w:eastAsia="et-EE"/>
        </w:rPr>
        <w:t xml:space="preserve"> </w:t>
      </w:r>
      <w:r w:rsidR="00F0003C" w:rsidRPr="00E041BA">
        <w:rPr>
          <w:rFonts w:cs="Arial"/>
          <w:u w:val="single"/>
          <w:lang w:val="et-EE" w:eastAsia="et-EE"/>
        </w:rPr>
        <w:t xml:space="preserve">külas </w:t>
      </w:r>
      <w:r w:rsidRPr="00E041BA">
        <w:rPr>
          <w:rFonts w:cs="Arial"/>
          <w:color w:val="000000"/>
          <w:u w:val="single"/>
          <w:lang w:val="et-EE" w:eastAsia="et-EE"/>
        </w:rPr>
        <w:t xml:space="preserve">määratud </w:t>
      </w:r>
      <w:r w:rsidR="00F0003C" w:rsidRPr="00E041BA">
        <w:rPr>
          <w:rFonts w:cs="Arial"/>
          <w:color w:val="000000"/>
          <w:u w:val="single"/>
          <w:lang w:val="et-EE" w:eastAsia="et-EE"/>
        </w:rPr>
        <w:t>piirkondlikud hoonestus</w:t>
      </w:r>
      <w:r w:rsidRPr="00E041BA">
        <w:rPr>
          <w:rFonts w:cs="Arial"/>
          <w:color w:val="000000"/>
          <w:u w:val="single"/>
          <w:lang w:val="et-EE" w:eastAsia="et-EE"/>
        </w:rPr>
        <w:t>tingimused:</w:t>
      </w:r>
    </w:p>
    <w:p w14:paraId="25B272A7" w14:textId="092FCCF6" w:rsidR="00DF33AB" w:rsidRPr="00E041BA" w:rsidRDefault="00CD730F" w:rsidP="0097157E">
      <w:pPr>
        <w:numPr>
          <w:ilvl w:val="0"/>
          <w:numId w:val="26"/>
        </w:numPr>
        <w:spacing w:before="0" w:after="0"/>
        <w:ind w:left="284" w:hanging="218"/>
        <w:rPr>
          <w:rFonts w:cs="Arial"/>
          <w:color w:val="000000"/>
          <w:lang w:val="et-EE" w:eastAsia="et-EE"/>
        </w:rPr>
      </w:pPr>
      <w:r w:rsidRPr="00E041BA">
        <w:rPr>
          <w:rFonts w:cs="Arial"/>
          <w:lang w:val="et-EE"/>
        </w:rPr>
        <w:t>õueala ulatuses moodustatava elamumaa suurus 0,2-1,0ha</w:t>
      </w:r>
    </w:p>
    <w:p w14:paraId="01EF73F4" w14:textId="77777777" w:rsidR="00F0003C" w:rsidRPr="00E041BA" w:rsidRDefault="00F0003C" w:rsidP="0097157E">
      <w:pPr>
        <w:numPr>
          <w:ilvl w:val="0"/>
          <w:numId w:val="26"/>
        </w:numPr>
        <w:spacing w:before="0" w:after="0"/>
        <w:ind w:left="284" w:hanging="218"/>
        <w:rPr>
          <w:rFonts w:cs="Arial"/>
          <w:color w:val="000000"/>
          <w:lang w:val="et-EE" w:eastAsia="et-EE"/>
        </w:rPr>
      </w:pPr>
      <w:r w:rsidRPr="00E041BA">
        <w:rPr>
          <w:rFonts w:cs="Arial"/>
          <w:lang w:val="et-EE"/>
        </w:rPr>
        <w:t>elamu korruselisus on 2 ja kõrgus kuni 9 m, abihoonete korruselisus on 1 ja kõrgus kuni 6 m;</w:t>
      </w:r>
    </w:p>
    <w:p w14:paraId="5A400605" w14:textId="04FEE06C" w:rsidR="00F0003C" w:rsidRPr="00E041BA" w:rsidRDefault="008D7CD2" w:rsidP="0097157E">
      <w:pPr>
        <w:numPr>
          <w:ilvl w:val="0"/>
          <w:numId w:val="26"/>
        </w:numPr>
        <w:spacing w:before="0" w:after="0"/>
        <w:ind w:left="284" w:hanging="218"/>
        <w:rPr>
          <w:rFonts w:cs="Arial"/>
          <w:color w:val="000000"/>
          <w:lang w:val="et-EE" w:eastAsia="et-EE"/>
        </w:rPr>
      </w:pPr>
      <w:r w:rsidRPr="00E041BA">
        <w:rPr>
          <w:rFonts w:cs="Arial"/>
          <w:color w:val="000000"/>
          <w:lang w:val="et-EE" w:eastAsia="et-EE"/>
        </w:rPr>
        <w:t xml:space="preserve">kuni </w:t>
      </w:r>
      <w:r w:rsidR="00CE3D48" w:rsidRPr="00E041BA">
        <w:rPr>
          <w:rFonts w:cs="Arial"/>
          <w:color w:val="000000"/>
          <w:lang w:val="et-EE" w:eastAsia="et-EE"/>
        </w:rPr>
        <w:t>5</w:t>
      </w:r>
      <w:r w:rsidRPr="00E041BA">
        <w:rPr>
          <w:rFonts w:cs="Arial"/>
          <w:color w:val="000000"/>
          <w:lang w:val="et-EE" w:eastAsia="et-EE"/>
        </w:rPr>
        <w:t xml:space="preserve"> </w:t>
      </w:r>
      <w:r w:rsidRPr="00E041BA">
        <w:rPr>
          <w:rFonts w:cs="Arial"/>
          <w:lang w:val="et-EE"/>
        </w:rPr>
        <w:t>abihoonet</w:t>
      </w:r>
      <w:r w:rsidR="00AD76AA" w:rsidRPr="00E041BA">
        <w:rPr>
          <w:rFonts w:cs="Arial"/>
          <w:lang w:val="et-EE"/>
        </w:rPr>
        <w:t xml:space="preserve">, </w:t>
      </w:r>
      <w:r w:rsidR="00F0003C" w:rsidRPr="00E041BA">
        <w:rPr>
          <w:rFonts w:cs="Arial"/>
          <w:lang w:val="et-EE"/>
        </w:rPr>
        <w:t>ehitisealu</w:t>
      </w:r>
      <w:r w:rsidR="00CE3D48" w:rsidRPr="00E041BA">
        <w:rPr>
          <w:rFonts w:cs="Arial"/>
          <w:lang w:val="et-EE"/>
        </w:rPr>
        <w:t>s</w:t>
      </w:r>
      <w:r w:rsidR="00F0003C" w:rsidRPr="00E041BA">
        <w:rPr>
          <w:rFonts w:cs="Arial"/>
          <w:lang w:val="et-EE"/>
        </w:rPr>
        <w:t>e pin</w:t>
      </w:r>
      <w:r w:rsidR="00CE3D48" w:rsidRPr="00E041BA">
        <w:rPr>
          <w:rFonts w:cs="Arial"/>
          <w:lang w:val="et-EE"/>
        </w:rPr>
        <w:t>naga</w:t>
      </w:r>
      <w:r w:rsidR="00F0003C" w:rsidRPr="00E041BA">
        <w:rPr>
          <w:rFonts w:cs="Arial"/>
          <w:lang w:val="et-EE"/>
        </w:rPr>
        <w:t xml:space="preserve"> kuni </w:t>
      </w:r>
      <w:r w:rsidR="00CE3D48" w:rsidRPr="00E041BA">
        <w:rPr>
          <w:rFonts w:cs="Arial"/>
          <w:lang w:val="et-EE"/>
        </w:rPr>
        <w:t>3</w:t>
      </w:r>
      <w:r w:rsidR="00F0003C" w:rsidRPr="00E041BA">
        <w:rPr>
          <w:rFonts w:cs="Arial"/>
          <w:lang w:val="et-EE"/>
        </w:rPr>
        <w:t>00</w:t>
      </w:r>
      <w:r w:rsidR="00FF2040" w:rsidRPr="00E041BA">
        <w:rPr>
          <w:rFonts w:cs="Arial"/>
          <w:lang w:val="et-EE"/>
        </w:rPr>
        <w:t xml:space="preserve"> </w:t>
      </w:r>
      <w:r w:rsidR="00F0003C" w:rsidRPr="00E041BA">
        <w:rPr>
          <w:rFonts w:cs="Arial"/>
          <w:lang w:val="et-EE"/>
        </w:rPr>
        <w:t>m²;</w:t>
      </w:r>
    </w:p>
    <w:p w14:paraId="25DFC867" w14:textId="4A04F782" w:rsidR="00DF33AB" w:rsidRPr="00E041BA" w:rsidRDefault="008D7CD2" w:rsidP="0097157E">
      <w:pPr>
        <w:numPr>
          <w:ilvl w:val="0"/>
          <w:numId w:val="26"/>
        </w:numPr>
        <w:spacing w:before="0" w:after="0"/>
        <w:ind w:left="284" w:hanging="218"/>
        <w:rPr>
          <w:rFonts w:cs="Arial"/>
          <w:color w:val="000000"/>
          <w:lang w:val="et-EE" w:eastAsia="et-EE"/>
        </w:rPr>
      </w:pPr>
      <w:r w:rsidRPr="00E041BA">
        <w:rPr>
          <w:rFonts w:cs="Arial"/>
          <w:lang w:val="et-EE"/>
        </w:rPr>
        <w:t xml:space="preserve">parkimine </w:t>
      </w:r>
      <w:r w:rsidR="00DF33AB" w:rsidRPr="00E041BA">
        <w:rPr>
          <w:rFonts w:cs="Arial"/>
          <w:lang w:val="et-EE"/>
        </w:rPr>
        <w:t xml:space="preserve">lahendada </w:t>
      </w:r>
      <w:r w:rsidR="00F0003C" w:rsidRPr="00E041BA">
        <w:rPr>
          <w:rFonts w:cs="Arial"/>
          <w:lang w:val="et-EE"/>
        </w:rPr>
        <w:t xml:space="preserve">omal </w:t>
      </w:r>
      <w:r w:rsidR="00DF33AB" w:rsidRPr="00E041BA">
        <w:rPr>
          <w:rFonts w:cs="Arial"/>
          <w:lang w:val="et-EE"/>
        </w:rPr>
        <w:t>krundil.</w:t>
      </w:r>
    </w:p>
    <w:p w14:paraId="42348143" w14:textId="77777777" w:rsidR="00F0003C" w:rsidRPr="00E041BA" w:rsidRDefault="00F0003C" w:rsidP="0097157E">
      <w:pPr>
        <w:spacing w:before="0" w:after="0"/>
        <w:rPr>
          <w:rFonts w:cs="Arial"/>
          <w:lang w:val="et-EE" w:eastAsia="et-EE"/>
        </w:rPr>
      </w:pPr>
    </w:p>
    <w:p w14:paraId="5F66158C" w14:textId="45D18F00" w:rsidR="00697112" w:rsidRPr="00E041BA" w:rsidRDefault="00DF33AB" w:rsidP="0097157E">
      <w:pPr>
        <w:spacing w:before="0" w:after="0"/>
        <w:rPr>
          <w:rFonts w:cs="Arial"/>
          <w:lang w:val="et-EE"/>
        </w:rPr>
      </w:pPr>
      <w:r w:rsidRPr="00E041BA">
        <w:rPr>
          <w:rFonts w:cs="Arial"/>
          <w:lang w:val="et-EE"/>
        </w:rPr>
        <w:t xml:space="preserve">Rae valla </w:t>
      </w:r>
      <w:r w:rsidR="00FD7AEE" w:rsidRPr="00E041BA">
        <w:rPr>
          <w:rFonts w:cs="Arial"/>
          <w:lang w:val="et-EE"/>
        </w:rPr>
        <w:t xml:space="preserve">üldplaneeringus </w:t>
      </w:r>
      <w:r w:rsidRPr="00E041BA">
        <w:rPr>
          <w:rFonts w:cs="Arial"/>
          <w:lang w:val="et-EE"/>
        </w:rPr>
        <w:t>on planeeringuala maakasutuse juhtotstarve väikeelamumaa</w:t>
      </w:r>
      <w:r w:rsidR="00984602" w:rsidRPr="00E041BA">
        <w:rPr>
          <w:rFonts w:cs="Arial"/>
          <w:lang w:val="et-EE"/>
        </w:rPr>
        <w:t xml:space="preserve"> ja haljasala maa.</w:t>
      </w:r>
      <w:r w:rsidRPr="00E041BA">
        <w:rPr>
          <w:rFonts w:cs="Arial"/>
          <w:lang w:val="et-EE"/>
        </w:rPr>
        <w:t xml:space="preserve"> Detailplaneeringu algatamine ei ole vas</w:t>
      </w:r>
      <w:r w:rsidR="00FD7AEE" w:rsidRPr="00E041BA">
        <w:rPr>
          <w:rFonts w:cs="Arial"/>
          <w:lang w:val="et-EE"/>
        </w:rPr>
        <w:t>tuolus kehtiva üldplaneeringuga.</w:t>
      </w:r>
      <w:bookmarkStart w:id="15" w:name="_Toc497647797"/>
    </w:p>
    <w:p w14:paraId="6D8C47CD" w14:textId="77777777" w:rsidR="0015121A" w:rsidRPr="00E041BA" w:rsidRDefault="0015121A" w:rsidP="0097157E">
      <w:pPr>
        <w:spacing w:before="0" w:after="0"/>
        <w:rPr>
          <w:rFonts w:cs="Arial"/>
          <w:lang w:val="et-EE"/>
        </w:rPr>
      </w:pPr>
    </w:p>
    <w:p w14:paraId="773EC7BF" w14:textId="77777777" w:rsidR="00AD2B3F" w:rsidRPr="00E041BA" w:rsidRDefault="00AD2B3F" w:rsidP="0097157E">
      <w:pPr>
        <w:spacing w:before="0" w:after="0"/>
        <w:rPr>
          <w:rFonts w:cs="Arial"/>
          <w:lang w:val="et-EE"/>
        </w:rPr>
      </w:pPr>
    </w:p>
    <w:p w14:paraId="315EEF35" w14:textId="2A357213" w:rsidR="00B711F9" w:rsidRPr="00E041BA" w:rsidRDefault="00B711F9" w:rsidP="0097157E">
      <w:pPr>
        <w:pStyle w:val="Heading1"/>
        <w:spacing w:before="0"/>
      </w:pPr>
      <w:bookmarkStart w:id="16" w:name="_Toc135920219"/>
      <w:r w:rsidRPr="00E041BA">
        <w:t>OLEMASOLEVA OLUKORRA ISELOOMUSTUS</w:t>
      </w:r>
      <w:bookmarkEnd w:id="15"/>
      <w:bookmarkEnd w:id="16"/>
    </w:p>
    <w:p w14:paraId="220B8931" w14:textId="77777777" w:rsidR="00EA16F6" w:rsidRPr="00E041BA" w:rsidRDefault="00EA16F6" w:rsidP="0097157E">
      <w:pPr>
        <w:spacing w:before="0" w:after="0"/>
        <w:rPr>
          <w:rFonts w:cs="Arial"/>
          <w:lang w:val="et-EE"/>
        </w:rPr>
      </w:pPr>
      <w:bookmarkStart w:id="17" w:name="_Toc522024063"/>
      <w:bookmarkStart w:id="18" w:name="_Toc522113055"/>
      <w:bookmarkStart w:id="19" w:name="_Toc522113057"/>
      <w:bookmarkStart w:id="20" w:name="_Toc497647798"/>
      <w:bookmarkEnd w:id="17"/>
      <w:bookmarkEnd w:id="18"/>
      <w:bookmarkEnd w:id="19"/>
    </w:p>
    <w:p w14:paraId="2F9AD479" w14:textId="4AA1DA0C" w:rsidR="00E81250" w:rsidRPr="00E041BA" w:rsidRDefault="00E81250" w:rsidP="0097157E">
      <w:pPr>
        <w:pStyle w:val="Heading2"/>
        <w:numPr>
          <w:ilvl w:val="1"/>
          <w:numId w:val="47"/>
        </w:numPr>
        <w:rPr>
          <w:rFonts w:cs="Arial"/>
          <w:szCs w:val="22"/>
          <w:lang w:val="et-EE"/>
        </w:rPr>
      </w:pPr>
      <w:bookmarkStart w:id="21" w:name="_Toc128677323"/>
      <w:bookmarkStart w:id="22" w:name="_Toc129631081"/>
      <w:bookmarkStart w:id="23" w:name="_Toc129683142"/>
      <w:bookmarkStart w:id="24" w:name="_Toc128677325"/>
      <w:bookmarkStart w:id="25" w:name="_Toc129631083"/>
      <w:bookmarkStart w:id="26" w:name="_Toc129683144"/>
      <w:bookmarkStart w:id="27" w:name="_Toc135920220"/>
      <w:bookmarkEnd w:id="21"/>
      <w:bookmarkEnd w:id="22"/>
      <w:bookmarkEnd w:id="23"/>
      <w:bookmarkEnd w:id="24"/>
      <w:bookmarkEnd w:id="25"/>
      <w:bookmarkEnd w:id="26"/>
      <w:r w:rsidRPr="00E041BA">
        <w:rPr>
          <w:rFonts w:cs="Arial"/>
          <w:szCs w:val="22"/>
          <w:lang w:val="et-EE"/>
        </w:rPr>
        <w:t>Planeeringuala asukoht ja iseloomustus</w:t>
      </w:r>
      <w:bookmarkEnd w:id="20"/>
      <w:bookmarkEnd w:id="27"/>
    </w:p>
    <w:p w14:paraId="1AF76B97" w14:textId="0998995A" w:rsidR="00A22C2C" w:rsidRPr="00E041BA" w:rsidRDefault="007E24E4" w:rsidP="0097157E">
      <w:pPr>
        <w:autoSpaceDE w:val="0"/>
        <w:autoSpaceDN w:val="0"/>
        <w:adjustRightInd w:val="0"/>
        <w:spacing w:before="0" w:after="0"/>
        <w:rPr>
          <w:rFonts w:eastAsia="Times New Roman" w:cs="Arial"/>
          <w:lang w:val="et-EE" w:eastAsia="zh-CN"/>
        </w:rPr>
      </w:pPr>
      <w:r w:rsidRPr="00E041BA">
        <w:rPr>
          <w:rFonts w:cs="Arial"/>
          <w:lang w:val="et-EE"/>
        </w:rPr>
        <w:t>Planeeri</w:t>
      </w:r>
      <w:r w:rsidR="004B196D" w:rsidRPr="00E041BA">
        <w:rPr>
          <w:rFonts w:cs="Arial"/>
          <w:lang w:val="et-EE"/>
        </w:rPr>
        <w:t>ngu</w:t>
      </w:r>
      <w:r w:rsidRPr="00E041BA">
        <w:rPr>
          <w:rFonts w:cs="Arial"/>
          <w:lang w:val="et-EE"/>
        </w:rPr>
        <w:t xml:space="preserve">ala </w:t>
      </w:r>
      <w:r w:rsidR="00FD7AEE" w:rsidRPr="00E041BA">
        <w:rPr>
          <w:rFonts w:cs="Arial"/>
          <w:lang w:val="et-EE"/>
        </w:rPr>
        <w:t>asub Rae vallas,</w:t>
      </w:r>
      <w:r w:rsidR="00C419E0" w:rsidRPr="00E041BA">
        <w:rPr>
          <w:rFonts w:cs="Arial"/>
          <w:lang w:val="et-EE"/>
        </w:rPr>
        <w:t xml:space="preserve"> </w:t>
      </w:r>
      <w:proofErr w:type="spellStart"/>
      <w:r w:rsidR="007857DD" w:rsidRPr="00E041BA">
        <w:rPr>
          <w:rFonts w:cs="Arial"/>
          <w:lang w:val="et-EE"/>
        </w:rPr>
        <w:t>Seli</w:t>
      </w:r>
      <w:proofErr w:type="spellEnd"/>
      <w:r w:rsidR="00FD7AEE" w:rsidRPr="00E041BA">
        <w:rPr>
          <w:rFonts w:cs="Arial"/>
          <w:lang w:val="et-EE"/>
        </w:rPr>
        <w:t xml:space="preserve"> </w:t>
      </w:r>
      <w:r w:rsidR="00884CD7" w:rsidRPr="00E041BA">
        <w:rPr>
          <w:rFonts w:cs="Arial"/>
          <w:lang w:val="et-EE"/>
        </w:rPr>
        <w:t>külas</w:t>
      </w:r>
      <w:r w:rsidRPr="00E041BA">
        <w:rPr>
          <w:rFonts w:cs="Arial"/>
          <w:lang w:val="et-EE"/>
        </w:rPr>
        <w:t xml:space="preserve">. </w:t>
      </w:r>
      <w:r w:rsidR="004B196D" w:rsidRPr="00E041BA">
        <w:rPr>
          <w:rFonts w:cs="Arial"/>
          <w:lang w:val="et-EE"/>
        </w:rPr>
        <w:t>Planeeringuala suurus on</w:t>
      </w:r>
      <w:r w:rsidRPr="00E041BA">
        <w:rPr>
          <w:rFonts w:cs="Arial"/>
          <w:lang w:val="et-EE"/>
        </w:rPr>
        <w:t xml:space="preserve"> </w:t>
      </w:r>
      <w:r w:rsidR="007857DD" w:rsidRPr="00E041BA">
        <w:rPr>
          <w:rFonts w:cs="Arial"/>
          <w:lang w:val="et-EE"/>
        </w:rPr>
        <w:t>9</w:t>
      </w:r>
      <w:r w:rsidR="00370B5F" w:rsidRPr="00E041BA">
        <w:rPr>
          <w:rFonts w:cs="Arial"/>
          <w:lang w:val="et-EE"/>
        </w:rPr>
        <w:t>,</w:t>
      </w:r>
      <w:r w:rsidR="007857DD" w:rsidRPr="00E041BA">
        <w:rPr>
          <w:rFonts w:cs="Arial"/>
          <w:lang w:val="et-EE"/>
        </w:rPr>
        <w:t>16 ha</w:t>
      </w:r>
      <w:r w:rsidR="00154113" w:rsidRPr="00E041BA">
        <w:rPr>
          <w:rFonts w:cs="Arial"/>
          <w:lang w:val="et-EE"/>
        </w:rPr>
        <w:t xml:space="preserve"> </w:t>
      </w:r>
      <w:r w:rsidRPr="00E041BA">
        <w:rPr>
          <w:rFonts w:cs="Arial"/>
          <w:lang w:val="et-EE"/>
        </w:rPr>
        <w:t xml:space="preserve">Planeeritav ala asub </w:t>
      </w:r>
      <w:proofErr w:type="spellStart"/>
      <w:r w:rsidR="00F905EE" w:rsidRPr="00E041BA">
        <w:rPr>
          <w:rFonts w:cs="Arial"/>
          <w:lang w:val="et-EE"/>
        </w:rPr>
        <w:t>S</w:t>
      </w:r>
      <w:r w:rsidR="007857DD" w:rsidRPr="00E041BA">
        <w:rPr>
          <w:rFonts w:cs="Arial"/>
          <w:lang w:val="et-EE"/>
        </w:rPr>
        <w:t>eli</w:t>
      </w:r>
      <w:proofErr w:type="spellEnd"/>
      <w:r w:rsidR="007857DD" w:rsidRPr="00E041BA">
        <w:rPr>
          <w:rFonts w:cs="Arial"/>
          <w:lang w:val="et-EE"/>
        </w:rPr>
        <w:t xml:space="preserve"> </w:t>
      </w:r>
      <w:r w:rsidR="00F905EE" w:rsidRPr="00E041BA">
        <w:rPr>
          <w:rFonts w:cs="Arial"/>
          <w:lang w:val="et-EE"/>
        </w:rPr>
        <w:t>küla lõuna</w:t>
      </w:r>
      <w:r w:rsidR="00A865E7" w:rsidRPr="00E041BA">
        <w:rPr>
          <w:rFonts w:cs="Arial"/>
          <w:lang w:val="et-EE"/>
        </w:rPr>
        <w:t>poolses</w:t>
      </w:r>
      <w:r w:rsidR="00F905EE" w:rsidRPr="00E041BA">
        <w:rPr>
          <w:rFonts w:cs="Arial"/>
          <w:lang w:val="et-EE"/>
        </w:rPr>
        <w:t xml:space="preserve"> </w:t>
      </w:r>
      <w:r w:rsidRPr="00E041BA">
        <w:rPr>
          <w:rFonts w:cs="Arial"/>
          <w:lang w:val="et-EE"/>
        </w:rPr>
        <w:t xml:space="preserve">osas, </w:t>
      </w:r>
      <w:r w:rsidR="00F905EE" w:rsidRPr="00E041BA">
        <w:rPr>
          <w:rFonts w:cs="Arial"/>
          <w:lang w:val="et-EE"/>
        </w:rPr>
        <w:t>eemal valla suurematest koondumispunktidest</w:t>
      </w:r>
      <w:r w:rsidRPr="00E041BA">
        <w:rPr>
          <w:rFonts w:cs="Arial"/>
          <w:lang w:val="et-EE"/>
        </w:rPr>
        <w:t>.</w:t>
      </w:r>
    </w:p>
    <w:p w14:paraId="61D5FE39" w14:textId="20E752CE" w:rsidR="007E24E4" w:rsidRPr="00E041BA" w:rsidRDefault="00252A07" w:rsidP="0097157E">
      <w:pPr>
        <w:autoSpaceDE w:val="0"/>
        <w:autoSpaceDN w:val="0"/>
        <w:adjustRightInd w:val="0"/>
        <w:spacing w:before="0" w:after="0"/>
        <w:rPr>
          <w:rFonts w:eastAsia="Times New Roman" w:cs="Arial"/>
          <w:lang w:val="et-EE" w:eastAsia="zh-CN"/>
        </w:rPr>
      </w:pPr>
      <w:r w:rsidRPr="00E041BA">
        <w:rPr>
          <w:rFonts w:cs="Arial"/>
          <w:lang w:val="et-EE"/>
        </w:rPr>
        <w:t>Planeeringuala täpne asukoht on esitatud joonisel AS-01 Asukohaskeem.</w:t>
      </w:r>
    </w:p>
    <w:p w14:paraId="6986A97F" w14:textId="77777777" w:rsidR="00B711F9" w:rsidRPr="00E041BA" w:rsidRDefault="00B711F9" w:rsidP="0097157E">
      <w:pPr>
        <w:spacing w:before="0" w:after="0"/>
        <w:rPr>
          <w:rFonts w:eastAsia="Times New Roman" w:cs="Arial"/>
          <w:color w:val="000000"/>
          <w:lang w:val="et-EE" w:eastAsia="en-GB"/>
        </w:rPr>
      </w:pPr>
    </w:p>
    <w:p w14:paraId="6E215057" w14:textId="7A61D799" w:rsidR="00E81250" w:rsidRPr="00E041BA" w:rsidRDefault="00E81250" w:rsidP="0097157E">
      <w:pPr>
        <w:pStyle w:val="Heading2"/>
        <w:numPr>
          <w:ilvl w:val="1"/>
          <w:numId w:val="46"/>
        </w:numPr>
        <w:tabs>
          <w:tab w:val="left" w:pos="426"/>
        </w:tabs>
        <w:rPr>
          <w:rFonts w:cs="Arial"/>
          <w:szCs w:val="22"/>
          <w:lang w:val="et-EE"/>
        </w:rPr>
      </w:pPr>
      <w:bookmarkStart w:id="28" w:name="_Toc497647799"/>
      <w:bookmarkStart w:id="29" w:name="_Toc135920221"/>
      <w:r w:rsidRPr="00E041BA">
        <w:rPr>
          <w:rFonts w:cs="Arial"/>
          <w:szCs w:val="22"/>
          <w:lang w:val="et-EE"/>
        </w:rPr>
        <w:t>Planeeringuala maakasutus ja hoonestus</w:t>
      </w:r>
      <w:bookmarkEnd w:id="28"/>
      <w:bookmarkEnd w:id="29"/>
    </w:p>
    <w:p w14:paraId="0F140654" w14:textId="6F02685C" w:rsidR="00B711F9" w:rsidRPr="00E041BA" w:rsidRDefault="00F905EE" w:rsidP="0097157E">
      <w:pPr>
        <w:spacing w:before="0" w:after="0"/>
        <w:rPr>
          <w:rFonts w:cs="Arial"/>
          <w:lang w:val="et-EE"/>
        </w:rPr>
      </w:pPr>
      <w:proofErr w:type="spellStart"/>
      <w:r w:rsidRPr="00E041BA">
        <w:rPr>
          <w:rFonts w:cs="Arial"/>
          <w:lang w:val="et-EE"/>
        </w:rPr>
        <w:t>Sel</w:t>
      </w:r>
      <w:r w:rsidR="007857DD" w:rsidRPr="00E041BA">
        <w:rPr>
          <w:rFonts w:cs="Arial"/>
          <w:lang w:val="et-EE"/>
        </w:rPr>
        <w:t>imäe</w:t>
      </w:r>
      <w:proofErr w:type="spellEnd"/>
      <w:r w:rsidR="00012777" w:rsidRPr="00E041BA">
        <w:rPr>
          <w:rFonts w:cs="Arial"/>
          <w:lang w:val="et-EE"/>
        </w:rPr>
        <w:t xml:space="preserve"> </w:t>
      </w:r>
      <w:r w:rsidR="00C903DE" w:rsidRPr="00E041BA">
        <w:rPr>
          <w:rFonts w:cs="Arial"/>
          <w:lang w:val="et-EE"/>
        </w:rPr>
        <w:t>–</w:t>
      </w:r>
      <w:r w:rsidR="00012777" w:rsidRPr="00E041BA">
        <w:rPr>
          <w:rFonts w:cs="Arial"/>
          <w:lang w:val="et-EE"/>
        </w:rPr>
        <w:t xml:space="preserve"> (Maa-ameti andmetel </w:t>
      </w:r>
      <w:r w:rsidR="007857DD" w:rsidRPr="00E041BA">
        <w:rPr>
          <w:rFonts w:cs="Arial"/>
          <w:lang w:val="et-EE"/>
        </w:rPr>
        <w:t>12</w:t>
      </w:r>
      <w:r w:rsidR="00203C06" w:rsidRPr="00E041BA">
        <w:rPr>
          <w:rFonts w:cs="Arial"/>
          <w:lang w:val="et-EE"/>
        </w:rPr>
        <w:t>.</w:t>
      </w:r>
      <w:r w:rsidR="007857DD" w:rsidRPr="00E041BA">
        <w:rPr>
          <w:rFonts w:cs="Arial"/>
          <w:lang w:val="et-EE"/>
        </w:rPr>
        <w:t>04</w:t>
      </w:r>
      <w:r w:rsidR="00012777" w:rsidRPr="00E041BA">
        <w:rPr>
          <w:rFonts w:cs="Arial"/>
          <w:lang w:val="et-EE"/>
        </w:rPr>
        <w:t>.20</w:t>
      </w:r>
      <w:r w:rsidR="00BF2398" w:rsidRPr="00E041BA">
        <w:rPr>
          <w:rFonts w:cs="Arial"/>
          <w:lang w:val="et-EE"/>
        </w:rPr>
        <w:t>2</w:t>
      </w:r>
      <w:r w:rsidR="004B196D" w:rsidRPr="00E041BA">
        <w:rPr>
          <w:rFonts w:cs="Arial"/>
          <w:lang w:val="et-EE"/>
        </w:rPr>
        <w:t>3</w:t>
      </w:r>
      <w:r w:rsidR="00B711F9" w:rsidRPr="00E041BA">
        <w:rPr>
          <w:rFonts w:cs="Arial"/>
          <w:lang w:val="et-EE"/>
        </w:rPr>
        <w:t>)</w:t>
      </w:r>
    </w:p>
    <w:p w14:paraId="0E438D93" w14:textId="79DDA5AC" w:rsidR="00B711F9" w:rsidRPr="00E041BA" w:rsidRDefault="00B711F9" w:rsidP="0097157E">
      <w:pPr>
        <w:numPr>
          <w:ilvl w:val="0"/>
          <w:numId w:val="9"/>
        </w:numPr>
        <w:suppressAutoHyphens/>
        <w:spacing w:before="0" w:after="0"/>
        <w:ind w:left="284" w:hanging="218"/>
        <w:rPr>
          <w:rFonts w:cs="Arial"/>
          <w:lang w:val="et-EE"/>
        </w:rPr>
      </w:pPr>
      <w:r w:rsidRPr="00E041BA">
        <w:rPr>
          <w:rFonts w:cs="Arial"/>
          <w:lang w:val="et-EE"/>
        </w:rPr>
        <w:t>katastriüksuse tunnus:</w:t>
      </w:r>
      <w:r w:rsidR="00012777" w:rsidRPr="00E041BA">
        <w:rPr>
          <w:rFonts w:eastAsia="Times New Roman" w:cs="Arial"/>
          <w:color w:val="000000"/>
          <w:lang w:val="et-EE" w:eastAsia="en-GB"/>
        </w:rPr>
        <w:t xml:space="preserve"> </w:t>
      </w:r>
      <w:r w:rsidR="007857DD" w:rsidRPr="00E041BA">
        <w:rPr>
          <w:rFonts w:eastAsia="Times New Roman" w:cs="Arial"/>
          <w:color w:val="000000"/>
          <w:lang w:val="et-EE" w:eastAsia="en-GB"/>
        </w:rPr>
        <w:t>65301:001:3970</w:t>
      </w:r>
      <w:r w:rsidRPr="00E041BA">
        <w:rPr>
          <w:rFonts w:cs="Arial"/>
          <w:lang w:val="et-EE"/>
        </w:rPr>
        <w:t>;</w:t>
      </w:r>
    </w:p>
    <w:p w14:paraId="509AF7B3" w14:textId="77777777" w:rsidR="00B711F9" w:rsidRPr="00E041BA" w:rsidRDefault="00B711F9" w:rsidP="0097157E">
      <w:pPr>
        <w:numPr>
          <w:ilvl w:val="0"/>
          <w:numId w:val="8"/>
        </w:numPr>
        <w:tabs>
          <w:tab w:val="clear" w:pos="0"/>
        </w:tabs>
        <w:suppressAutoHyphens/>
        <w:spacing w:before="0" w:after="0"/>
        <w:ind w:left="284" w:hanging="218"/>
        <w:rPr>
          <w:rFonts w:cs="Arial"/>
          <w:lang w:val="et-EE"/>
        </w:rPr>
      </w:pPr>
      <w:r w:rsidRPr="00E041BA">
        <w:rPr>
          <w:rFonts w:cs="Arial"/>
          <w:lang w:val="et-EE"/>
        </w:rPr>
        <w:t xml:space="preserve">maakasutuse sihtotstarve: </w:t>
      </w:r>
      <w:r w:rsidR="00203C06" w:rsidRPr="00E041BA">
        <w:rPr>
          <w:rFonts w:cs="Arial"/>
          <w:lang w:val="et-EE"/>
        </w:rPr>
        <w:t>maatulundus</w:t>
      </w:r>
      <w:r w:rsidRPr="00E041BA">
        <w:rPr>
          <w:rFonts w:cs="Arial"/>
          <w:lang w:val="et-EE"/>
        </w:rPr>
        <w:t>maa</w:t>
      </w:r>
      <w:r w:rsidR="00C903DE" w:rsidRPr="00E041BA">
        <w:rPr>
          <w:rFonts w:cs="Arial"/>
          <w:lang w:val="et-EE"/>
        </w:rPr>
        <w:t xml:space="preserve"> </w:t>
      </w:r>
      <w:r w:rsidRPr="00E041BA">
        <w:rPr>
          <w:rFonts w:cs="Arial"/>
          <w:lang w:val="et-EE"/>
        </w:rPr>
        <w:t>100%;</w:t>
      </w:r>
    </w:p>
    <w:p w14:paraId="641D69D0" w14:textId="35F693A5" w:rsidR="00B711F9" w:rsidRPr="00E041BA" w:rsidRDefault="00D61C9D" w:rsidP="0097157E">
      <w:pPr>
        <w:numPr>
          <w:ilvl w:val="0"/>
          <w:numId w:val="8"/>
        </w:numPr>
        <w:tabs>
          <w:tab w:val="clear" w:pos="0"/>
        </w:tabs>
        <w:suppressAutoHyphens/>
        <w:spacing w:before="0" w:after="0"/>
        <w:ind w:left="284" w:hanging="218"/>
        <w:rPr>
          <w:rFonts w:cs="Arial"/>
          <w:lang w:val="et-EE"/>
        </w:rPr>
      </w:pPr>
      <w:r w:rsidRPr="00E041BA">
        <w:rPr>
          <w:rFonts w:cs="Arial"/>
          <w:lang w:val="et-EE"/>
        </w:rPr>
        <w:t>katastriüksuse</w:t>
      </w:r>
      <w:r w:rsidR="00B711F9" w:rsidRPr="00E041BA">
        <w:rPr>
          <w:rFonts w:cs="Arial"/>
          <w:lang w:val="et-EE"/>
        </w:rPr>
        <w:t xml:space="preserve"> pindala: </w:t>
      </w:r>
      <w:r w:rsidR="007857DD" w:rsidRPr="00E041BA">
        <w:rPr>
          <w:rFonts w:eastAsia="Times New Roman" w:cs="Arial"/>
          <w:color w:val="000000"/>
          <w:lang w:val="et-EE" w:eastAsia="en-GB"/>
        </w:rPr>
        <w:t>9,16 ha.</w:t>
      </w:r>
    </w:p>
    <w:p w14:paraId="358810F1" w14:textId="4877D177" w:rsidR="001B708B" w:rsidRPr="00E041BA" w:rsidRDefault="001B708B" w:rsidP="0097157E">
      <w:pPr>
        <w:suppressAutoHyphens/>
        <w:spacing w:before="0" w:after="0"/>
        <w:rPr>
          <w:rFonts w:cs="Arial"/>
          <w:lang w:val="et-EE"/>
        </w:rPr>
      </w:pPr>
    </w:p>
    <w:p w14:paraId="37ABA5E3" w14:textId="6648AA08" w:rsidR="004B196D" w:rsidRPr="00E041BA" w:rsidRDefault="004B196D" w:rsidP="0097157E">
      <w:pPr>
        <w:suppressAutoHyphens/>
        <w:spacing w:before="0" w:after="0"/>
        <w:rPr>
          <w:rFonts w:cs="Arial"/>
          <w:lang w:val="et-EE"/>
        </w:rPr>
      </w:pPr>
      <w:r w:rsidRPr="00E041BA">
        <w:rPr>
          <w:rFonts w:cs="Arial"/>
          <w:lang w:val="et-EE"/>
        </w:rPr>
        <w:t xml:space="preserve">Planeeringuala </w:t>
      </w:r>
      <w:r w:rsidR="007857DD" w:rsidRPr="00E041BA">
        <w:rPr>
          <w:rFonts w:cs="Arial"/>
          <w:lang w:val="et-EE"/>
        </w:rPr>
        <w:t>on hoonestatud.</w:t>
      </w:r>
    </w:p>
    <w:p w14:paraId="07CD79EF" w14:textId="77777777" w:rsidR="007857DD" w:rsidRPr="00E041BA" w:rsidRDefault="007857DD" w:rsidP="007857DD">
      <w:pPr>
        <w:suppressAutoHyphens/>
        <w:spacing w:before="0" w:after="0"/>
        <w:rPr>
          <w:rFonts w:eastAsia="Times New Roman" w:cs="Arial"/>
          <w:lang w:val="et-EE" w:eastAsia="zh-CN"/>
        </w:rPr>
      </w:pPr>
      <w:r w:rsidRPr="00E041BA">
        <w:rPr>
          <w:rFonts w:eastAsia="Times New Roman" w:cs="Arial"/>
          <w:lang w:val="et-EE" w:eastAsia="zh-CN"/>
        </w:rPr>
        <w:t>Kinnistul paikneb ehitisregistri andmetel:</w:t>
      </w:r>
    </w:p>
    <w:p w14:paraId="70CB6C09" w14:textId="13156B04" w:rsidR="007857DD" w:rsidRPr="00E041BA" w:rsidRDefault="007857DD" w:rsidP="007857DD">
      <w:pPr>
        <w:numPr>
          <w:ilvl w:val="0"/>
          <w:numId w:val="48"/>
        </w:numPr>
        <w:suppressAutoHyphens/>
        <w:spacing w:before="0" w:after="0"/>
        <w:jc w:val="left"/>
        <w:rPr>
          <w:rFonts w:eastAsia="Times New Roman" w:cs="Arial"/>
          <w:color w:val="000000"/>
          <w:lang w:val="et-EE" w:eastAsia="zh-CN"/>
        </w:rPr>
      </w:pPr>
      <w:r w:rsidRPr="00E041BA">
        <w:rPr>
          <w:rFonts w:eastAsia="Times New Roman" w:cs="Arial"/>
          <w:color w:val="000000"/>
          <w:lang w:val="et-EE" w:eastAsia="zh-CN"/>
        </w:rPr>
        <w:t xml:space="preserve"> 120566817 üksikelamu ehitisealuse pinnaga – 246,4 m</w:t>
      </w:r>
      <w:r w:rsidR="00AD2B3F" w:rsidRPr="00E041BA">
        <w:rPr>
          <w:rFonts w:eastAsia="Times New Roman" w:cs="Arial"/>
          <w:color w:val="000000"/>
          <w:vertAlign w:val="superscript"/>
          <w:lang w:val="et-EE" w:eastAsia="zh-CN"/>
        </w:rPr>
        <w:t>2</w:t>
      </w:r>
      <w:r w:rsidR="00E041BA">
        <w:rPr>
          <w:rFonts w:eastAsia="Times New Roman" w:cs="Arial"/>
          <w:color w:val="000000"/>
          <w:lang w:val="et-EE" w:eastAsia="zh-CN"/>
        </w:rPr>
        <w:t>;</w:t>
      </w:r>
    </w:p>
    <w:p w14:paraId="46FC8789" w14:textId="1EE69D1B" w:rsidR="007857DD" w:rsidRPr="00E041BA" w:rsidRDefault="007857DD" w:rsidP="007857DD">
      <w:pPr>
        <w:numPr>
          <w:ilvl w:val="0"/>
          <w:numId w:val="48"/>
        </w:numPr>
        <w:suppressAutoHyphens/>
        <w:spacing w:before="0" w:after="0"/>
        <w:jc w:val="left"/>
        <w:rPr>
          <w:rFonts w:eastAsia="Times New Roman" w:cs="Arial"/>
          <w:color w:val="000000"/>
          <w:lang w:val="et-EE" w:eastAsia="zh-CN"/>
        </w:rPr>
      </w:pPr>
      <w:r w:rsidRPr="00E041BA">
        <w:rPr>
          <w:rFonts w:eastAsia="Times New Roman" w:cs="Arial"/>
          <w:color w:val="000000"/>
          <w:lang w:val="et-EE" w:eastAsia="zh-CN"/>
        </w:rPr>
        <w:t xml:space="preserve"> 120566816 saun – 82,8 m</w:t>
      </w:r>
      <w:r w:rsidR="00AD2B3F" w:rsidRPr="00E041BA">
        <w:rPr>
          <w:rFonts w:eastAsia="Times New Roman" w:cs="Arial"/>
          <w:color w:val="000000"/>
          <w:vertAlign w:val="superscript"/>
          <w:lang w:val="et-EE" w:eastAsia="zh-CN"/>
        </w:rPr>
        <w:t>2</w:t>
      </w:r>
      <w:r w:rsidR="00AD2B3F" w:rsidRPr="00E041BA">
        <w:rPr>
          <w:rFonts w:eastAsia="Times New Roman" w:cs="Arial"/>
          <w:color w:val="000000"/>
          <w:lang w:val="et-EE" w:eastAsia="zh-CN"/>
        </w:rPr>
        <w:t>.</w:t>
      </w:r>
    </w:p>
    <w:p w14:paraId="0DE9649D" w14:textId="77777777" w:rsidR="00A05ED2" w:rsidRPr="00E041BA" w:rsidRDefault="00A05ED2" w:rsidP="0097157E">
      <w:pPr>
        <w:tabs>
          <w:tab w:val="left" w:pos="360"/>
          <w:tab w:val="left" w:pos="567"/>
        </w:tabs>
        <w:suppressAutoHyphens/>
        <w:spacing w:before="0" w:after="0"/>
        <w:rPr>
          <w:rFonts w:cs="Arial"/>
          <w:lang w:val="et-EE"/>
        </w:rPr>
      </w:pPr>
    </w:p>
    <w:p w14:paraId="02C5ED40" w14:textId="7F62AB0C" w:rsidR="00475D72" w:rsidRPr="00E041BA" w:rsidRDefault="00E81250" w:rsidP="0097157E">
      <w:pPr>
        <w:pStyle w:val="Heading2"/>
        <w:numPr>
          <w:ilvl w:val="1"/>
          <w:numId w:val="46"/>
        </w:numPr>
        <w:tabs>
          <w:tab w:val="left" w:pos="426"/>
        </w:tabs>
        <w:rPr>
          <w:rFonts w:cs="Arial"/>
          <w:szCs w:val="22"/>
          <w:lang w:val="et-EE"/>
        </w:rPr>
      </w:pPr>
      <w:bookmarkStart w:id="30" w:name="_Toc497647800"/>
      <w:bookmarkStart w:id="31" w:name="_Toc135920222"/>
      <w:r w:rsidRPr="00E041BA">
        <w:rPr>
          <w:rFonts w:cs="Arial"/>
          <w:szCs w:val="22"/>
          <w:lang w:val="et-EE"/>
        </w:rPr>
        <w:t>Planeeringualaga külgnevad kinnistud ja nende iseloomustus</w:t>
      </w:r>
      <w:bookmarkEnd w:id="30"/>
      <w:bookmarkEnd w:id="31"/>
    </w:p>
    <w:p w14:paraId="7E2B59AF" w14:textId="03184E3A" w:rsidR="00745982" w:rsidRPr="00E041BA" w:rsidRDefault="00745982" w:rsidP="0097157E">
      <w:pPr>
        <w:spacing w:before="0" w:after="0"/>
        <w:rPr>
          <w:rFonts w:cs="Arial"/>
          <w:lang w:val="et-EE"/>
        </w:rPr>
      </w:pPr>
      <w:r w:rsidRPr="00E041BA">
        <w:rPr>
          <w:rFonts w:cs="Arial"/>
          <w:lang w:val="et-EE"/>
        </w:rPr>
        <w:t>Plan</w:t>
      </w:r>
      <w:r w:rsidR="00A865E7" w:rsidRPr="00E041BA">
        <w:rPr>
          <w:rFonts w:cs="Arial"/>
          <w:lang w:val="et-EE"/>
        </w:rPr>
        <w:t>eeringuala piirneb elamu</w:t>
      </w:r>
      <w:r w:rsidR="008D7CD2" w:rsidRPr="00E041BA">
        <w:rPr>
          <w:rFonts w:cs="Arial"/>
          <w:lang w:val="et-EE"/>
        </w:rPr>
        <w:t>- ja maatulundus</w:t>
      </w:r>
      <w:r w:rsidRPr="00E041BA">
        <w:rPr>
          <w:rFonts w:cs="Arial"/>
          <w:lang w:val="et-EE"/>
        </w:rPr>
        <w:t>maa sihtotstarbeliste katastriüksustega.</w:t>
      </w:r>
    </w:p>
    <w:p w14:paraId="342E2FD4" w14:textId="14E8E58A" w:rsidR="004B196D" w:rsidRPr="00E041BA" w:rsidRDefault="004B196D" w:rsidP="0097157E">
      <w:pPr>
        <w:pStyle w:val="Caption"/>
        <w:spacing w:after="0"/>
        <w:rPr>
          <w:rFonts w:cs="Arial"/>
          <w:color w:val="auto"/>
          <w:szCs w:val="22"/>
          <w:lang w:val="et-EE"/>
        </w:rPr>
      </w:pPr>
      <w:r w:rsidRPr="00E041BA">
        <w:rPr>
          <w:rFonts w:cs="Arial"/>
          <w:color w:val="auto"/>
          <w:szCs w:val="22"/>
          <w:lang w:val="et-EE"/>
        </w:rPr>
        <w:lastRenderedPageBreak/>
        <w:t xml:space="preserve">Tabel </w:t>
      </w:r>
      <w:r w:rsidRPr="00E041BA">
        <w:rPr>
          <w:rFonts w:cs="Arial"/>
          <w:color w:val="auto"/>
          <w:szCs w:val="22"/>
          <w:lang w:val="et-EE"/>
        </w:rPr>
        <w:fldChar w:fldCharType="begin"/>
      </w:r>
      <w:r w:rsidRPr="00E041BA">
        <w:rPr>
          <w:rFonts w:cs="Arial"/>
          <w:color w:val="auto"/>
          <w:szCs w:val="22"/>
          <w:lang w:val="et-EE"/>
        </w:rPr>
        <w:instrText xml:space="preserve"> SEQ Tabel \* ARABIC </w:instrText>
      </w:r>
      <w:r w:rsidRPr="00E041BA">
        <w:rPr>
          <w:rFonts w:cs="Arial"/>
          <w:color w:val="auto"/>
          <w:szCs w:val="22"/>
          <w:lang w:val="et-EE"/>
        </w:rPr>
        <w:fldChar w:fldCharType="separate"/>
      </w:r>
      <w:r w:rsidR="00AD2B3F" w:rsidRPr="00E041BA">
        <w:rPr>
          <w:rFonts w:cs="Arial"/>
          <w:color w:val="auto"/>
          <w:szCs w:val="22"/>
          <w:lang w:val="et-EE"/>
        </w:rPr>
        <w:t>1</w:t>
      </w:r>
      <w:r w:rsidRPr="00E041BA">
        <w:rPr>
          <w:rFonts w:cs="Arial"/>
          <w:color w:val="auto"/>
          <w:szCs w:val="22"/>
          <w:lang w:val="et-EE"/>
        </w:rPr>
        <w:fldChar w:fldCharType="end"/>
      </w:r>
      <w:r w:rsidR="00A641B0" w:rsidRPr="00E041BA">
        <w:rPr>
          <w:rFonts w:cs="Arial"/>
          <w:color w:val="auto"/>
          <w:szCs w:val="22"/>
          <w:lang w:val="et-EE"/>
        </w:rPr>
        <w:t>.</w:t>
      </w:r>
      <w:r w:rsidRPr="00E041BA">
        <w:rPr>
          <w:rFonts w:cs="Arial"/>
          <w:color w:val="auto"/>
          <w:szCs w:val="22"/>
          <w:lang w:val="et-EE"/>
        </w:rPr>
        <w:t xml:space="preserve"> Planeeringualaga külgnevad kinnistud ja nende iseloomustus</w:t>
      </w:r>
      <w:r w:rsidR="00AD2B3F" w:rsidRPr="00E041BA">
        <w:rPr>
          <w:rFonts w:cs="Arial"/>
          <w:color w:val="auto"/>
          <w:szCs w:val="22"/>
          <w:lang w:val="et-EE"/>
        </w:rPr>
        <w:t>.</w:t>
      </w:r>
    </w:p>
    <w:tbl>
      <w:tblPr>
        <w:tblStyle w:val="GridTable1Light1"/>
        <w:tblW w:w="9639" w:type="dxa"/>
        <w:tblInd w:w="108" w:type="dxa"/>
        <w:tblLook w:val="04A0" w:firstRow="1" w:lastRow="0" w:firstColumn="1" w:lastColumn="0" w:noHBand="0" w:noVBand="1"/>
      </w:tblPr>
      <w:tblGrid>
        <w:gridCol w:w="2835"/>
        <w:gridCol w:w="1417"/>
        <w:gridCol w:w="1809"/>
        <w:gridCol w:w="3578"/>
      </w:tblGrid>
      <w:tr w:rsidR="00D940C2" w:rsidRPr="00E041BA" w14:paraId="535F6E5D" w14:textId="77777777" w:rsidTr="00054AC0">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vAlign w:val="center"/>
          </w:tcPr>
          <w:p w14:paraId="3F70D5A4" w14:textId="77777777" w:rsidR="00D940C2" w:rsidRPr="00E041BA" w:rsidRDefault="00D940C2" w:rsidP="0097157E">
            <w:pPr>
              <w:pStyle w:val="BodyText3"/>
              <w:tabs>
                <w:tab w:val="left" w:pos="0"/>
              </w:tabs>
              <w:suppressAutoHyphens/>
              <w:overflowPunct w:val="0"/>
              <w:spacing w:before="0"/>
              <w:jc w:val="center"/>
              <w:textAlignment w:val="baseline"/>
              <w:rPr>
                <w:rFonts w:eastAsia="Calibri" w:cs="Arial"/>
                <w:b w:val="0"/>
                <w:sz w:val="22"/>
                <w:szCs w:val="22"/>
                <w:lang w:val="et-EE"/>
              </w:rPr>
            </w:pPr>
            <w:r w:rsidRPr="00E041BA">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E041BA" w:rsidRDefault="00D940C2" w:rsidP="0097157E">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E041BA">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E041BA" w:rsidRDefault="00D940C2" w:rsidP="0097157E">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E041BA">
              <w:rPr>
                <w:rFonts w:eastAsia="Calibri" w:cs="Arial"/>
                <w:sz w:val="22"/>
                <w:szCs w:val="22"/>
                <w:lang w:val="et-EE"/>
              </w:rPr>
              <w:t>Katastritunnus</w:t>
            </w:r>
          </w:p>
        </w:tc>
        <w:tc>
          <w:tcPr>
            <w:tcW w:w="3578" w:type="dxa"/>
            <w:shd w:val="clear" w:color="auto" w:fill="F2F2F2" w:themeFill="background1" w:themeFillShade="F2"/>
            <w:vAlign w:val="center"/>
          </w:tcPr>
          <w:p w14:paraId="1D795931" w14:textId="77777777" w:rsidR="00D940C2" w:rsidRPr="00E041BA" w:rsidRDefault="00D940C2" w:rsidP="0097157E">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E041BA">
              <w:rPr>
                <w:rFonts w:eastAsia="Calibri" w:cs="Arial"/>
                <w:sz w:val="22"/>
                <w:szCs w:val="22"/>
                <w:lang w:val="et-EE"/>
              </w:rPr>
              <w:t>Sihtotstarve</w:t>
            </w:r>
          </w:p>
        </w:tc>
      </w:tr>
      <w:tr w:rsidR="00D940C2" w:rsidRPr="00E041BA" w14:paraId="39B75D26"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0F19BD28" w14:textId="316610DF" w:rsidR="00D940C2" w:rsidRPr="00E041BA" w:rsidRDefault="002915E9" w:rsidP="0097157E">
            <w:pPr>
              <w:spacing w:before="0"/>
              <w:jc w:val="center"/>
              <w:rPr>
                <w:rFonts w:cs="Arial"/>
                <w:lang w:val="et-EE"/>
              </w:rPr>
            </w:pPr>
            <w:proofErr w:type="spellStart"/>
            <w:r w:rsidRPr="00E041BA">
              <w:rPr>
                <w:rFonts w:cs="Arial"/>
                <w:lang w:val="et-EE"/>
              </w:rPr>
              <w:t>Selipõllu</w:t>
            </w:r>
            <w:proofErr w:type="spellEnd"/>
          </w:p>
        </w:tc>
        <w:tc>
          <w:tcPr>
            <w:tcW w:w="1417" w:type="dxa"/>
            <w:vAlign w:val="center"/>
          </w:tcPr>
          <w:p w14:paraId="697A5310" w14:textId="1908C611" w:rsidR="00D940C2" w:rsidRPr="00E041BA" w:rsidRDefault="002915E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1</w:t>
            </w:r>
            <w:r w:rsidR="005C29E7" w:rsidRPr="00E041BA">
              <w:rPr>
                <w:rFonts w:cs="Arial"/>
                <w:lang w:val="et-EE"/>
              </w:rPr>
              <w:t>4</w:t>
            </w:r>
            <w:r w:rsidRPr="00E041BA">
              <w:rPr>
                <w:rFonts w:cs="Arial"/>
                <w:lang w:val="et-EE"/>
              </w:rPr>
              <w:t>,94 ha</w:t>
            </w:r>
          </w:p>
        </w:tc>
        <w:tc>
          <w:tcPr>
            <w:tcW w:w="1809" w:type="dxa"/>
            <w:vAlign w:val="center"/>
          </w:tcPr>
          <w:p w14:paraId="14D17B1C" w14:textId="3CD3DB0F" w:rsidR="00D940C2" w:rsidRPr="00E041BA" w:rsidRDefault="00A22C2C" w:rsidP="002915E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6530</w:t>
            </w:r>
            <w:r w:rsidR="002915E9" w:rsidRPr="00E041BA">
              <w:rPr>
                <w:rFonts w:cs="Arial"/>
                <w:lang w:val="et-EE"/>
              </w:rPr>
              <w:t>1</w:t>
            </w:r>
            <w:r w:rsidR="00D940C2" w:rsidRPr="00E041BA">
              <w:rPr>
                <w:rFonts w:cs="Arial"/>
                <w:lang w:val="et-EE"/>
              </w:rPr>
              <w:t>:00</w:t>
            </w:r>
            <w:r w:rsidR="002915E9" w:rsidRPr="00E041BA">
              <w:rPr>
                <w:rFonts w:cs="Arial"/>
                <w:lang w:val="et-EE"/>
              </w:rPr>
              <w:t>1</w:t>
            </w:r>
            <w:r w:rsidR="00D940C2" w:rsidRPr="00E041BA">
              <w:rPr>
                <w:rFonts w:cs="Arial"/>
                <w:lang w:val="et-EE"/>
              </w:rPr>
              <w:t>:</w:t>
            </w:r>
            <w:r w:rsidR="002915E9" w:rsidRPr="00E041BA">
              <w:rPr>
                <w:rFonts w:cs="Arial"/>
                <w:lang w:val="et-EE"/>
              </w:rPr>
              <w:t>4833</w:t>
            </w:r>
          </w:p>
        </w:tc>
        <w:tc>
          <w:tcPr>
            <w:tcW w:w="3578" w:type="dxa"/>
            <w:vAlign w:val="center"/>
          </w:tcPr>
          <w:p w14:paraId="436CA309" w14:textId="581BDCDE" w:rsidR="00D940C2" w:rsidRPr="00E041BA" w:rsidRDefault="002915E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Maatulundusmaa 100%</w:t>
            </w:r>
          </w:p>
        </w:tc>
      </w:tr>
      <w:tr w:rsidR="00A22C2C" w:rsidRPr="00E041BA" w14:paraId="4C028A1D"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4A7D3C37" w14:textId="0595A547" w:rsidR="00A22C2C" w:rsidRPr="00E041BA" w:rsidRDefault="002915E9" w:rsidP="0097157E">
            <w:pPr>
              <w:spacing w:before="0"/>
              <w:jc w:val="center"/>
              <w:rPr>
                <w:rFonts w:cs="Arial"/>
                <w:lang w:val="et-EE"/>
              </w:rPr>
            </w:pPr>
            <w:r w:rsidRPr="00E041BA">
              <w:rPr>
                <w:rFonts w:cs="Arial"/>
                <w:lang w:val="et-EE"/>
              </w:rPr>
              <w:t>Paunküla metskond</w:t>
            </w:r>
            <w:r w:rsidR="00054AC0" w:rsidRPr="00E041BA">
              <w:rPr>
                <w:rFonts w:cs="Arial"/>
                <w:lang w:val="et-EE"/>
              </w:rPr>
              <w:t xml:space="preserve"> 463</w:t>
            </w:r>
          </w:p>
        </w:tc>
        <w:tc>
          <w:tcPr>
            <w:tcW w:w="1417" w:type="dxa"/>
            <w:vAlign w:val="center"/>
          </w:tcPr>
          <w:p w14:paraId="417BF9C6" w14:textId="0662FFCE" w:rsidR="00A22C2C" w:rsidRPr="00E041BA" w:rsidRDefault="002915E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 xml:space="preserve">312,78 ha </w:t>
            </w:r>
          </w:p>
        </w:tc>
        <w:tc>
          <w:tcPr>
            <w:tcW w:w="1809" w:type="dxa"/>
          </w:tcPr>
          <w:p w14:paraId="4C29FB11" w14:textId="0F5FFD5C" w:rsidR="00A22C2C" w:rsidRPr="00E041BA" w:rsidRDefault="002915E9" w:rsidP="002915E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65301:001:5947</w:t>
            </w:r>
          </w:p>
        </w:tc>
        <w:tc>
          <w:tcPr>
            <w:tcW w:w="3578" w:type="dxa"/>
            <w:vAlign w:val="center"/>
          </w:tcPr>
          <w:p w14:paraId="0191A8BA" w14:textId="1547213F" w:rsidR="00A22C2C" w:rsidRPr="00E041BA" w:rsidRDefault="002915E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Maatulundusmaa 100%</w:t>
            </w:r>
          </w:p>
        </w:tc>
      </w:tr>
      <w:tr w:rsidR="00A22C2C" w:rsidRPr="00E041BA" w14:paraId="221F3BAC"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18794A43" w14:textId="1AEF38BC" w:rsidR="00A22C2C" w:rsidRPr="00E041BA" w:rsidRDefault="002915E9" w:rsidP="0097157E">
            <w:pPr>
              <w:spacing w:before="0"/>
              <w:jc w:val="center"/>
              <w:rPr>
                <w:rFonts w:cs="Arial"/>
                <w:lang w:val="et-EE"/>
              </w:rPr>
            </w:pPr>
            <w:r w:rsidRPr="00E041BA">
              <w:rPr>
                <w:rFonts w:cs="Arial"/>
                <w:lang w:val="et-EE"/>
              </w:rPr>
              <w:t>Sellivälja</w:t>
            </w:r>
          </w:p>
        </w:tc>
        <w:tc>
          <w:tcPr>
            <w:tcW w:w="1417" w:type="dxa"/>
            <w:vAlign w:val="center"/>
          </w:tcPr>
          <w:p w14:paraId="0022B579" w14:textId="1511AF8D" w:rsidR="00A22C2C" w:rsidRPr="00E041BA" w:rsidRDefault="002915E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12,55 ha</w:t>
            </w:r>
          </w:p>
        </w:tc>
        <w:tc>
          <w:tcPr>
            <w:tcW w:w="1809" w:type="dxa"/>
          </w:tcPr>
          <w:p w14:paraId="4E98A139" w14:textId="60C6736E" w:rsidR="00A22C2C" w:rsidRPr="00E041BA" w:rsidRDefault="00A22C2C" w:rsidP="002915E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65301:001:</w:t>
            </w:r>
            <w:r w:rsidR="002915E9" w:rsidRPr="00E041BA">
              <w:rPr>
                <w:rFonts w:cs="Arial"/>
                <w:lang w:val="et-EE"/>
              </w:rPr>
              <w:t>3890</w:t>
            </w:r>
          </w:p>
        </w:tc>
        <w:tc>
          <w:tcPr>
            <w:tcW w:w="3578" w:type="dxa"/>
            <w:vAlign w:val="center"/>
          </w:tcPr>
          <w:p w14:paraId="506DDF60" w14:textId="5E51EAAF" w:rsidR="00A22C2C" w:rsidRPr="00E041BA"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Maatulundusmaa 100%</w:t>
            </w:r>
          </w:p>
        </w:tc>
      </w:tr>
      <w:tr w:rsidR="00A22C2C" w:rsidRPr="00E041BA" w14:paraId="66E43879"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2340E823" w14:textId="4213E565" w:rsidR="00A22C2C" w:rsidRPr="00E041BA" w:rsidRDefault="002915E9" w:rsidP="0097157E">
            <w:pPr>
              <w:spacing w:before="0"/>
              <w:jc w:val="center"/>
              <w:rPr>
                <w:rFonts w:cs="Arial"/>
                <w:lang w:val="et-EE"/>
              </w:rPr>
            </w:pPr>
            <w:r w:rsidRPr="00E041BA">
              <w:rPr>
                <w:rFonts w:cs="Arial"/>
                <w:lang w:val="et-EE"/>
              </w:rPr>
              <w:t>Sellijärve</w:t>
            </w:r>
          </w:p>
        </w:tc>
        <w:tc>
          <w:tcPr>
            <w:tcW w:w="1417" w:type="dxa"/>
            <w:vAlign w:val="center"/>
          </w:tcPr>
          <w:p w14:paraId="0C165877" w14:textId="08702DBB" w:rsidR="00A22C2C" w:rsidRPr="00E041BA" w:rsidRDefault="002915E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7286 m²</w:t>
            </w:r>
          </w:p>
        </w:tc>
        <w:tc>
          <w:tcPr>
            <w:tcW w:w="1809" w:type="dxa"/>
          </w:tcPr>
          <w:p w14:paraId="504C8739" w14:textId="43288AB3" w:rsidR="00A22C2C" w:rsidRPr="00E041BA" w:rsidRDefault="002915E9" w:rsidP="002915E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65301:001:4206</w:t>
            </w:r>
          </w:p>
        </w:tc>
        <w:tc>
          <w:tcPr>
            <w:tcW w:w="3578" w:type="dxa"/>
            <w:vAlign w:val="center"/>
          </w:tcPr>
          <w:p w14:paraId="22EC862D" w14:textId="6A5309A2" w:rsidR="00A22C2C" w:rsidRPr="00E041BA" w:rsidRDefault="002915E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Elamu</w:t>
            </w:r>
            <w:r w:rsidR="00A22C2C" w:rsidRPr="00E041BA">
              <w:rPr>
                <w:rFonts w:cs="Arial"/>
                <w:lang w:val="et-EE"/>
              </w:rPr>
              <w:t>maa 100%</w:t>
            </w:r>
          </w:p>
        </w:tc>
      </w:tr>
      <w:tr w:rsidR="00A22C2C" w:rsidRPr="00E041BA" w14:paraId="65C25B90"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5C5768C6" w14:textId="5409EB4B" w:rsidR="00A22C2C" w:rsidRPr="00E041BA" w:rsidRDefault="002915E9" w:rsidP="0097157E">
            <w:pPr>
              <w:spacing w:before="0"/>
              <w:jc w:val="center"/>
              <w:rPr>
                <w:rFonts w:cs="Arial"/>
                <w:lang w:val="et-EE"/>
              </w:rPr>
            </w:pPr>
            <w:r w:rsidRPr="00E041BA">
              <w:rPr>
                <w:rFonts w:cs="Arial"/>
                <w:lang w:val="et-EE"/>
              </w:rPr>
              <w:t>Selli</w:t>
            </w:r>
          </w:p>
        </w:tc>
        <w:tc>
          <w:tcPr>
            <w:tcW w:w="1417" w:type="dxa"/>
            <w:vAlign w:val="center"/>
          </w:tcPr>
          <w:p w14:paraId="205B6692" w14:textId="2C153E0D" w:rsidR="00A22C2C" w:rsidRPr="00E041BA" w:rsidRDefault="002915E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7,55 ha</w:t>
            </w:r>
          </w:p>
        </w:tc>
        <w:tc>
          <w:tcPr>
            <w:tcW w:w="1809" w:type="dxa"/>
          </w:tcPr>
          <w:p w14:paraId="6D7AC56E" w14:textId="1910C586" w:rsidR="00A22C2C" w:rsidRPr="00E041BA" w:rsidRDefault="002915E9" w:rsidP="002915E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65301:001:5901</w:t>
            </w:r>
          </w:p>
        </w:tc>
        <w:tc>
          <w:tcPr>
            <w:tcW w:w="3578" w:type="dxa"/>
            <w:vAlign w:val="center"/>
          </w:tcPr>
          <w:p w14:paraId="19F4F75D" w14:textId="77777777" w:rsidR="00A22C2C" w:rsidRPr="00E041BA"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Maatulundusmaa 100%</w:t>
            </w:r>
          </w:p>
        </w:tc>
      </w:tr>
      <w:tr w:rsidR="00A22C2C" w:rsidRPr="00E041BA" w14:paraId="183AD8A0"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4C585181" w14:textId="2BBA7877" w:rsidR="00A22C2C" w:rsidRPr="00E041BA" w:rsidRDefault="002915E9" w:rsidP="0097157E">
            <w:pPr>
              <w:spacing w:before="0"/>
              <w:jc w:val="center"/>
              <w:rPr>
                <w:rFonts w:cs="Arial"/>
                <w:lang w:val="et-EE"/>
              </w:rPr>
            </w:pPr>
            <w:r w:rsidRPr="00E041BA">
              <w:rPr>
                <w:rFonts w:cs="Arial"/>
                <w:lang w:val="et-EE"/>
              </w:rPr>
              <w:t>Sellimetsa</w:t>
            </w:r>
          </w:p>
        </w:tc>
        <w:tc>
          <w:tcPr>
            <w:tcW w:w="1417" w:type="dxa"/>
            <w:vAlign w:val="center"/>
          </w:tcPr>
          <w:p w14:paraId="733B9CAC" w14:textId="2394569A" w:rsidR="00A22C2C" w:rsidRPr="00E041BA" w:rsidRDefault="002915E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15005 m²</w:t>
            </w:r>
          </w:p>
        </w:tc>
        <w:tc>
          <w:tcPr>
            <w:tcW w:w="1809" w:type="dxa"/>
          </w:tcPr>
          <w:p w14:paraId="50F67861" w14:textId="114008C5" w:rsidR="00A22C2C" w:rsidRPr="00E041BA" w:rsidRDefault="002915E9" w:rsidP="002915E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65301:001:5902</w:t>
            </w:r>
          </w:p>
        </w:tc>
        <w:tc>
          <w:tcPr>
            <w:tcW w:w="3578" w:type="dxa"/>
          </w:tcPr>
          <w:p w14:paraId="1A7511DC" w14:textId="07A9E248" w:rsidR="00A22C2C" w:rsidRPr="00E041BA"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Maatulundusmaa 100%</w:t>
            </w:r>
          </w:p>
        </w:tc>
      </w:tr>
      <w:tr w:rsidR="00A22C2C" w:rsidRPr="00E041BA" w14:paraId="5747FC4D"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24953257" w14:textId="058E05BE" w:rsidR="00A22C2C" w:rsidRPr="00E041BA" w:rsidRDefault="002915E9" w:rsidP="0097157E">
            <w:pPr>
              <w:spacing w:before="0"/>
              <w:jc w:val="center"/>
              <w:rPr>
                <w:rFonts w:cs="Arial"/>
                <w:lang w:val="et-EE"/>
              </w:rPr>
            </w:pPr>
            <w:r w:rsidRPr="00E041BA">
              <w:rPr>
                <w:rFonts w:cs="Arial"/>
                <w:lang w:val="et-EE"/>
              </w:rPr>
              <w:t>Tiigi</w:t>
            </w:r>
          </w:p>
        </w:tc>
        <w:tc>
          <w:tcPr>
            <w:tcW w:w="1417" w:type="dxa"/>
            <w:vAlign w:val="center"/>
          </w:tcPr>
          <w:p w14:paraId="0AB900A3" w14:textId="1ED6B71E" w:rsidR="00A22C2C" w:rsidRPr="00E041BA" w:rsidRDefault="002915E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4960</w:t>
            </w:r>
            <w:r w:rsidR="00A22C2C" w:rsidRPr="00E041BA">
              <w:rPr>
                <w:rFonts w:cs="Arial"/>
                <w:lang w:val="et-EE"/>
              </w:rPr>
              <w:t xml:space="preserve"> m²</w:t>
            </w:r>
          </w:p>
        </w:tc>
        <w:tc>
          <w:tcPr>
            <w:tcW w:w="1809" w:type="dxa"/>
          </w:tcPr>
          <w:p w14:paraId="765A1633" w14:textId="1E99AADE" w:rsidR="00A22C2C" w:rsidRPr="00E041BA" w:rsidRDefault="002915E9" w:rsidP="002915E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65301:001:3971</w:t>
            </w:r>
          </w:p>
        </w:tc>
        <w:tc>
          <w:tcPr>
            <w:tcW w:w="3578" w:type="dxa"/>
          </w:tcPr>
          <w:p w14:paraId="79128A13" w14:textId="4FD9904B" w:rsidR="00A22C2C" w:rsidRPr="00E041BA" w:rsidRDefault="002915E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Elamu</w:t>
            </w:r>
            <w:r w:rsidR="00A22C2C" w:rsidRPr="00E041BA">
              <w:rPr>
                <w:rFonts w:cs="Arial"/>
                <w:lang w:val="et-EE"/>
              </w:rPr>
              <w:t>maa 100%</w:t>
            </w:r>
          </w:p>
        </w:tc>
      </w:tr>
    </w:tbl>
    <w:p w14:paraId="294DA446" w14:textId="77777777" w:rsidR="003E4A30" w:rsidRPr="00E041BA" w:rsidRDefault="003E4A30" w:rsidP="0097157E">
      <w:pPr>
        <w:spacing w:before="0" w:after="0"/>
        <w:rPr>
          <w:rFonts w:cs="Arial"/>
          <w:lang w:val="et-EE"/>
        </w:rPr>
      </w:pPr>
    </w:p>
    <w:p w14:paraId="22A3D05F" w14:textId="5B21866D" w:rsidR="00E81250" w:rsidRPr="00E041BA" w:rsidRDefault="00E81250" w:rsidP="0097157E">
      <w:pPr>
        <w:pStyle w:val="Heading2"/>
        <w:numPr>
          <w:ilvl w:val="1"/>
          <w:numId w:val="46"/>
        </w:numPr>
        <w:tabs>
          <w:tab w:val="left" w:pos="426"/>
        </w:tabs>
        <w:rPr>
          <w:rFonts w:cs="Arial"/>
          <w:szCs w:val="22"/>
          <w:lang w:val="et-EE"/>
        </w:rPr>
      </w:pPr>
      <w:bookmarkStart w:id="32" w:name="_Toc497647801"/>
      <w:bookmarkStart w:id="33" w:name="_Toc135920223"/>
      <w:r w:rsidRPr="00E041BA">
        <w:rPr>
          <w:rFonts w:cs="Arial"/>
          <w:szCs w:val="22"/>
          <w:lang w:val="et-EE"/>
        </w:rPr>
        <w:t>Olemasolevad teed ja juurdepääsud</w:t>
      </w:r>
      <w:bookmarkEnd w:id="32"/>
      <w:bookmarkEnd w:id="33"/>
    </w:p>
    <w:p w14:paraId="017D962C" w14:textId="3E3BF1CA" w:rsidR="00E81250" w:rsidRPr="00E041BA" w:rsidRDefault="008A587F" w:rsidP="0097157E">
      <w:pPr>
        <w:spacing w:before="0" w:after="0"/>
        <w:rPr>
          <w:rFonts w:cs="Arial"/>
          <w:lang w:val="et-EE"/>
        </w:rPr>
      </w:pPr>
      <w:r w:rsidRPr="00E041BA">
        <w:rPr>
          <w:rFonts w:cs="Arial"/>
          <w:lang w:val="et-EE"/>
        </w:rPr>
        <w:t xml:space="preserve">Juurdepääs planeeringualale on avalikult kasutatavalt </w:t>
      </w:r>
      <w:r w:rsidR="00843897" w:rsidRPr="00E041BA">
        <w:rPr>
          <w:rFonts w:cs="Arial"/>
          <w:lang w:val="et-EE"/>
        </w:rPr>
        <w:t xml:space="preserve">11201 Vaida-Pajupea teelt mahasõiduga läbi </w:t>
      </w:r>
      <w:proofErr w:type="spellStart"/>
      <w:r w:rsidR="00843897" w:rsidRPr="00E041BA">
        <w:rPr>
          <w:rFonts w:cs="Arial"/>
          <w:lang w:val="et-EE"/>
        </w:rPr>
        <w:t>Selipõllu</w:t>
      </w:r>
      <w:proofErr w:type="spellEnd"/>
      <w:r w:rsidR="00843897" w:rsidRPr="00E041BA">
        <w:rPr>
          <w:rFonts w:cs="Arial"/>
          <w:lang w:val="et-EE"/>
        </w:rPr>
        <w:t xml:space="preserve"> kinnistu</w:t>
      </w:r>
      <w:r w:rsidR="009F43E7" w:rsidRPr="00E041BA">
        <w:rPr>
          <w:rFonts w:cs="Arial"/>
          <w:lang w:val="et-EE"/>
        </w:rPr>
        <w:t>l</w:t>
      </w:r>
      <w:r w:rsidR="00843897" w:rsidRPr="00E041BA">
        <w:rPr>
          <w:rFonts w:cs="Arial"/>
          <w:lang w:val="et-EE"/>
        </w:rPr>
        <w:t xml:space="preserve"> asuva </w:t>
      </w:r>
      <w:r w:rsidR="009F43E7" w:rsidRPr="00E041BA">
        <w:rPr>
          <w:rFonts w:cs="Arial"/>
          <w:lang w:val="et-EE"/>
        </w:rPr>
        <w:t>kohaliku tee (</w:t>
      </w:r>
      <w:r w:rsidR="00843897" w:rsidRPr="00E041BA">
        <w:rPr>
          <w:rFonts w:cs="Arial"/>
          <w:lang w:val="et-EE"/>
        </w:rPr>
        <w:t>Kraavi</w:t>
      </w:r>
      <w:r w:rsidR="009F43E7" w:rsidRPr="00E041BA">
        <w:rPr>
          <w:rFonts w:cs="Arial"/>
          <w:lang w:val="et-EE"/>
        </w:rPr>
        <w:t>pealse</w:t>
      </w:r>
      <w:r w:rsidR="00843897" w:rsidRPr="00E041BA">
        <w:rPr>
          <w:rFonts w:cs="Arial"/>
          <w:lang w:val="et-EE"/>
        </w:rPr>
        <w:t xml:space="preserve"> tänava</w:t>
      </w:r>
      <w:r w:rsidR="009F43E7" w:rsidRPr="00E041BA">
        <w:rPr>
          <w:rFonts w:cs="Arial"/>
          <w:lang w:val="et-EE"/>
        </w:rPr>
        <w:t>)</w:t>
      </w:r>
      <w:r w:rsidR="00843897" w:rsidRPr="00E041BA">
        <w:rPr>
          <w:rFonts w:cs="Arial"/>
          <w:lang w:val="et-EE"/>
        </w:rPr>
        <w:t xml:space="preserve"> kaudu.</w:t>
      </w:r>
    </w:p>
    <w:p w14:paraId="49F6B84D" w14:textId="77777777" w:rsidR="00E81250" w:rsidRPr="00E041BA" w:rsidRDefault="00E81250" w:rsidP="0097157E">
      <w:pPr>
        <w:spacing w:before="0" w:after="0"/>
        <w:rPr>
          <w:rFonts w:cs="Arial"/>
          <w:lang w:val="et-EE"/>
        </w:rPr>
      </w:pPr>
    </w:p>
    <w:p w14:paraId="04F5C47E" w14:textId="0753BDB7" w:rsidR="008A587F" w:rsidRPr="00E041BA" w:rsidRDefault="00E81250" w:rsidP="0097157E">
      <w:pPr>
        <w:pStyle w:val="Heading2"/>
        <w:numPr>
          <w:ilvl w:val="1"/>
          <w:numId w:val="46"/>
        </w:numPr>
        <w:tabs>
          <w:tab w:val="left" w:pos="426"/>
        </w:tabs>
        <w:rPr>
          <w:rFonts w:cs="Arial"/>
          <w:szCs w:val="22"/>
          <w:lang w:val="et-EE"/>
        </w:rPr>
      </w:pPr>
      <w:bookmarkStart w:id="34" w:name="_Toc497647802"/>
      <w:bookmarkStart w:id="35" w:name="_Toc135920224"/>
      <w:r w:rsidRPr="00E041BA">
        <w:rPr>
          <w:rFonts w:cs="Arial"/>
          <w:szCs w:val="22"/>
          <w:lang w:val="et-EE"/>
        </w:rPr>
        <w:t>Olemasolev tehnovarustus</w:t>
      </w:r>
      <w:bookmarkEnd w:id="34"/>
      <w:bookmarkEnd w:id="35"/>
    </w:p>
    <w:p w14:paraId="17D813D3" w14:textId="61689475" w:rsidR="00257FBC" w:rsidRPr="00E041BA" w:rsidRDefault="00257FBC" w:rsidP="00257FBC">
      <w:pPr>
        <w:pStyle w:val="BodyText21"/>
        <w:tabs>
          <w:tab w:val="left" w:pos="11583"/>
        </w:tabs>
        <w:spacing w:after="0"/>
        <w:ind w:left="0"/>
        <w:rPr>
          <w:rFonts w:ascii="Arial" w:hAnsi="Arial" w:cs="Arial"/>
          <w:sz w:val="22"/>
          <w:szCs w:val="22"/>
          <w:lang w:val="et-EE"/>
        </w:rPr>
      </w:pPr>
      <w:r w:rsidRPr="00E041BA">
        <w:rPr>
          <w:rFonts w:ascii="Arial" w:hAnsi="Arial" w:cs="Arial"/>
          <w:color w:val="auto"/>
          <w:sz w:val="22"/>
          <w:szCs w:val="22"/>
          <w:lang w:val="et-EE" w:eastAsia="en-US"/>
        </w:rPr>
        <w:t>Kinnistul on välja ehitatud elektrikaabelliin, vee- ja kanalisatsioonitorustik.</w:t>
      </w:r>
    </w:p>
    <w:p w14:paraId="577D4F28" w14:textId="77777777" w:rsidR="00257FBC" w:rsidRPr="00E041BA" w:rsidRDefault="00257FBC" w:rsidP="00257FBC">
      <w:pPr>
        <w:pStyle w:val="BodyText21"/>
        <w:tabs>
          <w:tab w:val="left" w:pos="11583"/>
        </w:tabs>
        <w:spacing w:after="0"/>
        <w:ind w:left="0"/>
        <w:rPr>
          <w:rFonts w:ascii="Arial" w:hAnsi="Arial" w:cs="Arial"/>
          <w:sz w:val="22"/>
          <w:szCs w:val="22"/>
          <w:lang w:val="et-EE"/>
        </w:rPr>
      </w:pPr>
      <w:r w:rsidRPr="00E041BA">
        <w:rPr>
          <w:rFonts w:ascii="Arial" w:hAnsi="Arial" w:cs="Arial"/>
          <w:sz w:val="22"/>
          <w:szCs w:val="22"/>
          <w:lang w:val="et-EE"/>
        </w:rPr>
        <w:t>Ala paikneb puurkaev PRK0024014.</w:t>
      </w:r>
    </w:p>
    <w:p w14:paraId="58E66FFE" w14:textId="77777777" w:rsidR="00257FBC" w:rsidRPr="00E041BA" w:rsidRDefault="00257FBC" w:rsidP="00257FBC">
      <w:pPr>
        <w:pStyle w:val="BodyText21"/>
        <w:tabs>
          <w:tab w:val="left" w:pos="11583"/>
        </w:tabs>
        <w:spacing w:after="0"/>
        <w:ind w:left="0"/>
        <w:rPr>
          <w:rFonts w:ascii="Arial" w:hAnsi="Arial" w:cs="Arial"/>
          <w:sz w:val="22"/>
          <w:szCs w:val="22"/>
          <w:lang w:val="et-EE"/>
        </w:rPr>
      </w:pPr>
      <w:r w:rsidRPr="00E041BA">
        <w:rPr>
          <w:rFonts w:ascii="Arial" w:hAnsi="Arial" w:cs="Arial"/>
          <w:sz w:val="22"/>
          <w:szCs w:val="22"/>
          <w:lang w:val="et-EE"/>
        </w:rPr>
        <w:t>Maaküttetorustik.</w:t>
      </w:r>
    </w:p>
    <w:p w14:paraId="63D060A3" w14:textId="7B24F6E7" w:rsidR="00257FBC" w:rsidRPr="00E041BA" w:rsidRDefault="004C0DCB" w:rsidP="00257FBC">
      <w:pPr>
        <w:pStyle w:val="BodyText21"/>
        <w:tabs>
          <w:tab w:val="left" w:pos="11583"/>
        </w:tabs>
        <w:spacing w:after="0"/>
        <w:ind w:left="0"/>
        <w:rPr>
          <w:rFonts w:ascii="Arial" w:hAnsi="Arial" w:cs="Arial"/>
          <w:color w:val="auto"/>
          <w:sz w:val="22"/>
          <w:szCs w:val="22"/>
          <w:lang w:val="et-EE" w:eastAsia="en-US"/>
        </w:rPr>
      </w:pPr>
      <w:r w:rsidRPr="00E041BA">
        <w:rPr>
          <w:rFonts w:ascii="Arial" w:hAnsi="Arial" w:cs="Arial"/>
          <w:sz w:val="22"/>
          <w:szCs w:val="22"/>
          <w:lang w:val="et-EE"/>
        </w:rPr>
        <w:t xml:space="preserve">Reovee ärajuhtimiseks on </w:t>
      </w:r>
      <w:r w:rsidR="00257FBC" w:rsidRPr="00E041BA">
        <w:rPr>
          <w:rFonts w:ascii="Arial" w:hAnsi="Arial" w:cs="Arial"/>
          <w:sz w:val="22"/>
          <w:szCs w:val="22"/>
          <w:lang w:val="et-EE"/>
        </w:rPr>
        <w:t>reovee</w:t>
      </w:r>
      <w:r w:rsidR="00A05ED2" w:rsidRPr="00E041BA">
        <w:rPr>
          <w:rFonts w:ascii="Arial" w:hAnsi="Arial" w:cs="Arial"/>
          <w:sz w:val="22"/>
          <w:szCs w:val="22"/>
          <w:lang w:val="et-EE"/>
        </w:rPr>
        <w:t xml:space="preserve"> </w:t>
      </w:r>
      <w:r w:rsidR="000276FC" w:rsidRPr="00E041BA">
        <w:rPr>
          <w:rFonts w:ascii="Arial" w:hAnsi="Arial" w:cs="Arial"/>
          <w:sz w:val="22"/>
          <w:szCs w:val="22"/>
          <w:lang w:val="et-EE"/>
        </w:rPr>
        <w:t>kogumismahuti.</w:t>
      </w:r>
    </w:p>
    <w:p w14:paraId="0981630C" w14:textId="77777777" w:rsidR="008A587F" w:rsidRPr="00E041BA" w:rsidRDefault="008A587F" w:rsidP="0097157E">
      <w:pPr>
        <w:spacing w:before="0" w:after="0"/>
        <w:rPr>
          <w:rFonts w:cs="Arial"/>
          <w:lang w:val="et-EE"/>
        </w:rPr>
      </w:pPr>
    </w:p>
    <w:p w14:paraId="41D1E3CE" w14:textId="77777777" w:rsidR="00E81250" w:rsidRPr="00E041BA" w:rsidRDefault="00E81250" w:rsidP="0097157E">
      <w:pPr>
        <w:pStyle w:val="Heading2"/>
        <w:numPr>
          <w:ilvl w:val="1"/>
          <w:numId w:val="46"/>
        </w:numPr>
        <w:tabs>
          <w:tab w:val="left" w:pos="426"/>
        </w:tabs>
        <w:rPr>
          <w:rFonts w:cs="Arial"/>
          <w:szCs w:val="22"/>
          <w:lang w:val="et-EE"/>
        </w:rPr>
      </w:pPr>
      <w:bookmarkStart w:id="36" w:name="_Toc497647803"/>
      <w:bookmarkStart w:id="37" w:name="_Toc135920225"/>
      <w:r w:rsidRPr="00E041BA">
        <w:rPr>
          <w:rFonts w:cs="Arial"/>
          <w:szCs w:val="22"/>
          <w:lang w:val="et-EE"/>
        </w:rPr>
        <w:t>Olemasolev haljastus ja keskkond</w:t>
      </w:r>
      <w:bookmarkEnd w:id="36"/>
      <w:bookmarkEnd w:id="37"/>
    </w:p>
    <w:p w14:paraId="61A3212C" w14:textId="23E69996" w:rsidR="008A587F" w:rsidRPr="00E041BA" w:rsidRDefault="004C0DCB" w:rsidP="0097157E">
      <w:pPr>
        <w:spacing w:before="0" w:after="0"/>
        <w:rPr>
          <w:rFonts w:eastAsia="Arial" w:cs="Arial"/>
          <w:lang w:val="et-EE"/>
        </w:rPr>
      </w:pPr>
      <w:r w:rsidRPr="00E041BA">
        <w:rPr>
          <w:rFonts w:cs="Arial"/>
          <w:lang w:val="et-EE"/>
        </w:rPr>
        <w:t>Kinni</w:t>
      </w:r>
      <w:r w:rsidR="00D66680" w:rsidRPr="00E041BA">
        <w:rPr>
          <w:rFonts w:cs="Arial"/>
          <w:lang w:val="et-EE"/>
        </w:rPr>
        <w:t>stu on kaetud kirde- kaguosas me</w:t>
      </w:r>
      <w:r w:rsidRPr="00E041BA">
        <w:rPr>
          <w:rFonts w:cs="Arial"/>
          <w:lang w:val="et-EE"/>
        </w:rPr>
        <w:t>tsaga. Edela-loodesuunal paikneb kaks tiiki.</w:t>
      </w:r>
    </w:p>
    <w:p w14:paraId="777B68DA" w14:textId="77777777" w:rsidR="00EA16F6" w:rsidRPr="00E041BA" w:rsidRDefault="00EA16F6" w:rsidP="0097157E">
      <w:pPr>
        <w:pStyle w:val="Default"/>
        <w:jc w:val="both"/>
        <w:rPr>
          <w:rFonts w:ascii="Arial" w:hAnsi="Arial" w:cs="Arial"/>
          <w:sz w:val="22"/>
          <w:szCs w:val="22"/>
        </w:rPr>
      </w:pPr>
    </w:p>
    <w:p w14:paraId="54726B61" w14:textId="77777777" w:rsidR="00E81250" w:rsidRPr="00E041BA" w:rsidRDefault="00E81250" w:rsidP="0097157E">
      <w:pPr>
        <w:pStyle w:val="Heading2"/>
        <w:numPr>
          <w:ilvl w:val="1"/>
          <w:numId w:val="46"/>
        </w:numPr>
        <w:tabs>
          <w:tab w:val="left" w:pos="426"/>
        </w:tabs>
        <w:rPr>
          <w:rFonts w:cs="Arial"/>
          <w:szCs w:val="22"/>
          <w:lang w:val="et-EE"/>
        </w:rPr>
      </w:pPr>
      <w:bookmarkStart w:id="38" w:name="_Toc497647804"/>
      <w:bookmarkStart w:id="39" w:name="_Toc135920226"/>
      <w:r w:rsidRPr="00E041BA">
        <w:rPr>
          <w:rFonts w:cs="Arial"/>
          <w:szCs w:val="22"/>
          <w:lang w:val="et-EE"/>
        </w:rPr>
        <w:t>Kehtivad piirangud</w:t>
      </w:r>
      <w:bookmarkEnd w:id="38"/>
      <w:bookmarkEnd w:id="39"/>
    </w:p>
    <w:p w14:paraId="6ABDA6E5" w14:textId="0BAD65C7" w:rsidR="00D755B1" w:rsidRPr="00E041BA" w:rsidRDefault="00D755B1" w:rsidP="0097157E">
      <w:pPr>
        <w:spacing w:before="0" w:after="0"/>
        <w:rPr>
          <w:rFonts w:cs="Arial"/>
          <w:lang w:val="et-EE"/>
        </w:rPr>
      </w:pPr>
      <w:r w:rsidRPr="00E041BA">
        <w:rPr>
          <w:rFonts w:cs="Arial"/>
          <w:lang w:val="et-EE"/>
        </w:rPr>
        <w:t>Planeerit</w:t>
      </w:r>
      <w:r w:rsidR="007A65D2" w:rsidRPr="00E041BA">
        <w:rPr>
          <w:rFonts w:cs="Arial"/>
          <w:lang w:val="et-EE"/>
        </w:rPr>
        <w:t>aval alal kehtivad kitsendused:</w:t>
      </w:r>
    </w:p>
    <w:p w14:paraId="7C797F89" w14:textId="6B7F940F" w:rsidR="007857DD" w:rsidRPr="00E041BA" w:rsidRDefault="00AD2B3F" w:rsidP="0097157E">
      <w:pPr>
        <w:pStyle w:val="ListParagraph"/>
        <w:numPr>
          <w:ilvl w:val="0"/>
          <w:numId w:val="24"/>
        </w:numPr>
        <w:spacing w:before="0" w:after="0"/>
        <w:ind w:left="284" w:hanging="218"/>
        <w:rPr>
          <w:rFonts w:cs="Arial"/>
          <w:lang w:val="et-EE"/>
        </w:rPr>
      </w:pPr>
      <w:r w:rsidRPr="00E041BA">
        <w:rPr>
          <w:rFonts w:cs="Arial"/>
          <w:lang w:val="et-EE"/>
        </w:rPr>
        <w:t>p</w:t>
      </w:r>
      <w:r w:rsidR="007857DD" w:rsidRPr="00E041BA">
        <w:rPr>
          <w:rFonts w:cs="Arial"/>
          <w:lang w:val="et-EE"/>
        </w:rPr>
        <w:t>uurkaevu hooldusala 20</w:t>
      </w:r>
      <w:r w:rsidRPr="00E041BA">
        <w:rPr>
          <w:rFonts w:cs="Arial"/>
          <w:lang w:val="et-EE"/>
        </w:rPr>
        <w:t xml:space="preserve"> </w:t>
      </w:r>
      <w:r w:rsidR="007857DD" w:rsidRPr="00E041BA">
        <w:rPr>
          <w:rFonts w:cs="Arial"/>
          <w:lang w:val="et-EE"/>
        </w:rPr>
        <w:t>m;</w:t>
      </w:r>
    </w:p>
    <w:p w14:paraId="13367BA2" w14:textId="5241BE3B" w:rsidR="00257FBC" w:rsidRPr="00E041BA" w:rsidRDefault="00257FBC" w:rsidP="0097157E">
      <w:pPr>
        <w:pStyle w:val="ListParagraph"/>
        <w:numPr>
          <w:ilvl w:val="0"/>
          <w:numId w:val="24"/>
        </w:numPr>
        <w:spacing w:before="0" w:after="0"/>
        <w:ind w:left="284" w:hanging="218"/>
        <w:rPr>
          <w:rFonts w:cs="Arial"/>
          <w:lang w:val="et-EE"/>
        </w:rPr>
      </w:pPr>
      <w:r w:rsidRPr="00E041BA">
        <w:rPr>
          <w:rFonts w:eastAsia="Arial" w:cs="Arial"/>
          <w:lang w:val="et-EE"/>
        </w:rPr>
        <w:t>kuni 10</w:t>
      </w:r>
      <w:r w:rsidR="00AD2B3F" w:rsidRPr="00E041BA">
        <w:rPr>
          <w:rFonts w:eastAsia="Arial" w:cs="Arial"/>
          <w:lang w:val="et-EE"/>
        </w:rPr>
        <w:t xml:space="preserve"> </w:t>
      </w:r>
      <w:r w:rsidRPr="00E041BA">
        <w:rPr>
          <w:rFonts w:eastAsia="Arial" w:cs="Arial"/>
          <w:lang w:val="et-EE"/>
        </w:rPr>
        <w:t>ha valgalaga veekogu VEE2006510 kalda piiranguvöönd 50 m;</w:t>
      </w:r>
    </w:p>
    <w:p w14:paraId="2AA5BB72" w14:textId="157CDF38" w:rsidR="00D755B1" w:rsidRPr="00E041BA" w:rsidRDefault="00AD2B3F" w:rsidP="0097157E">
      <w:pPr>
        <w:pStyle w:val="ListParagraph"/>
        <w:numPr>
          <w:ilvl w:val="0"/>
          <w:numId w:val="24"/>
        </w:numPr>
        <w:spacing w:before="0" w:after="0"/>
        <w:ind w:left="284" w:hanging="218"/>
        <w:rPr>
          <w:rFonts w:cs="Arial"/>
          <w:lang w:val="et-EE"/>
        </w:rPr>
      </w:pPr>
      <w:r w:rsidRPr="00E041BA">
        <w:rPr>
          <w:rFonts w:cs="Arial"/>
          <w:lang w:val="et-EE"/>
        </w:rPr>
        <w:t>e</w:t>
      </w:r>
      <w:r w:rsidR="007857DD" w:rsidRPr="00E041BA">
        <w:rPr>
          <w:rFonts w:cs="Arial"/>
          <w:lang w:val="et-EE"/>
        </w:rPr>
        <w:t>lektri maakaabel</w:t>
      </w:r>
      <w:r w:rsidR="0013158B" w:rsidRPr="00E041BA">
        <w:rPr>
          <w:rFonts w:cs="Arial"/>
          <w:lang w:val="et-EE"/>
        </w:rPr>
        <w:t>l</w:t>
      </w:r>
      <w:r w:rsidR="007857DD" w:rsidRPr="00E041BA">
        <w:rPr>
          <w:rFonts w:cs="Arial"/>
          <w:lang w:val="et-EE"/>
        </w:rPr>
        <w:t>iini kaitsevöönd</w:t>
      </w:r>
      <w:r w:rsidR="00D755B1" w:rsidRPr="00E041BA">
        <w:rPr>
          <w:rFonts w:cs="Arial"/>
          <w:lang w:val="et-EE"/>
        </w:rPr>
        <w:t xml:space="preserve"> </w:t>
      </w:r>
      <w:r w:rsidR="007857DD" w:rsidRPr="00E041BA">
        <w:rPr>
          <w:rFonts w:cs="Arial"/>
          <w:lang w:val="et-EE"/>
        </w:rPr>
        <w:t>2</w:t>
      </w:r>
      <w:r w:rsidRPr="00E041BA">
        <w:rPr>
          <w:rFonts w:cs="Arial"/>
          <w:lang w:val="et-EE"/>
        </w:rPr>
        <w:t xml:space="preserve"> </w:t>
      </w:r>
      <w:r w:rsidR="007857DD" w:rsidRPr="00E041BA">
        <w:rPr>
          <w:rFonts w:cs="Arial"/>
          <w:lang w:val="et-EE"/>
        </w:rPr>
        <w:t>m laiuselt</w:t>
      </w:r>
      <w:r w:rsidR="007A65D2" w:rsidRPr="00E041BA">
        <w:rPr>
          <w:rFonts w:cs="Arial"/>
          <w:lang w:val="et-EE"/>
        </w:rPr>
        <w:t>;</w:t>
      </w:r>
    </w:p>
    <w:p w14:paraId="303EE74C" w14:textId="05EA8513" w:rsidR="007A65D2" w:rsidRPr="00E041BA" w:rsidRDefault="00AD2B3F" w:rsidP="0097157E">
      <w:pPr>
        <w:pStyle w:val="ListParagraph"/>
        <w:numPr>
          <w:ilvl w:val="0"/>
          <w:numId w:val="24"/>
        </w:numPr>
        <w:spacing w:before="0" w:after="0"/>
        <w:ind w:left="284" w:hanging="218"/>
        <w:rPr>
          <w:rFonts w:cs="Arial"/>
          <w:lang w:val="et-EE"/>
        </w:rPr>
      </w:pPr>
      <w:r w:rsidRPr="00E041BA">
        <w:rPr>
          <w:rFonts w:cs="Arial"/>
          <w:lang w:val="et-EE"/>
        </w:rPr>
        <w:t>k</w:t>
      </w:r>
      <w:r w:rsidR="00257FBC" w:rsidRPr="00E041BA">
        <w:rPr>
          <w:rFonts w:cs="Arial"/>
          <w:lang w:val="et-EE"/>
        </w:rPr>
        <w:t xml:space="preserve">innistu </w:t>
      </w:r>
      <w:r w:rsidR="00257FBC" w:rsidRPr="00E041BA">
        <w:rPr>
          <w:rFonts w:eastAsia="Times New Roman" w:cs="Arial"/>
          <w:lang w:val="et-EE" w:eastAsia="zh-CN"/>
        </w:rPr>
        <w:t>lõunapoolses osas paikneb ürglooduse objekt – rändrahn</w:t>
      </w:r>
      <w:r w:rsidRPr="00E041BA">
        <w:rPr>
          <w:rFonts w:eastAsia="Times New Roman" w:cs="Arial"/>
          <w:lang w:val="et-EE" w:eastAsia="zh-CN"/>
        </w:rPr>
        <w:t>;</w:t>
      </w:r>
    </w:p>
    <w:p w14:paraId="4262D800" w14:textId="777914EE" w:rsidR="000144E5" w:rsidRPr="00E041BA" w:rsidRDefault="00AD2B3F" w:rsidP="00257FBC">
      <w:pPr>
        <w:pStyle w:val="ListParagraph"/>
        <w:numPr>
          <w:ilvl w:val="0"/>
          <w:numId w:val="24"/>
        </w:numPr>
        <w:spacing w:before="0" w:after="0"/>
        <w:ind w:left="284" w:hanging="218"/>
        <w:rPr>
          <w:rFonts w:cs="Arial"/>
          <w:lang w:val="et-EE"/>
        </w:rPr>
      </w:pPr>
      <w:r w:rsidRPr="00E041BA">
        <w:rPr>
          <w:rFonts w:cs="Arial"/>
          <w:lang w:val="et-EE"/>
        </w:rPr>
        <w:t>p</w:t>
      </w:r>
      <w:r w:rsidR="00257FBC" w:rsidRPr="00E041BA">
        <w:rPr>
          <w:rFonts w:cs="Arial"/>
          <w:lang w:val="et-EE"/>
        </w:rPr>
        <w:t xml:space="preserve">laneeringuala </w:t>
      </w:r>
      <w:r w:rsidR="00257FBC" w:rsidRPr="00E041BA">
        <w:rPr>
          <w:rFonts w:eastAsia="Times New Roman" w:cs="Arial"/>
          <w:lang w:val="et-EE" w:eastAsia="zh-CN"/>
        </w:rPr>
        <w:t>kattub osaliselt keskkonnaregistri maardlate nimistus arvel</w:t>
      </w:r>
      <w:r w:rsidR="00A05ED2" w:rsidRPr="00E041BA">
        <w:rPr>
          <w:rFonts w:eastAsia="Times New Roman" w:cs="Arial"/>
          <w:lang w:val="et-EE" w:eastAsia="zh-CN"/>
        </w:rPr>
        <w:t xml:space="preserve"> </w:t>
      </w:r>
      <w:r w:rsidR="00257FBC" w:rsidRPr="00E041BA">
        <w:rPr>
          <w:rFonts w:eastAsia="Times New Roman" w:cs="Arial"/>
          <w:lang w:val="et-EE" w:eastAsia="zh-CN"/>
        </w:rPr>
        <w:t>oleva Peningi turbamaardla (registrikaardi nr 0236) hästilagunenud turba aktiivse reservvaru 15 plokiga. Planeeritava ala piirkonnas tegutses varasemal ajal Selli karjäär (kaevandamisloa nr HARM-045 (L.MK/318547), mis on korrastatuks tunnistatud Keskkonnaameti 10.01.2012 korraldusega nr HJR 1-15/12/26.</w:t>
      </w:r>
    </w:p>
    <w:p w14:paraId="0B1CBCC3" w14:textId="77777777" w:rsidR="00252A07" w:rsidRPr="00E041BA" w:rsidRDefault="00252A07" w:rsidP="0097157E">
      <w:pPr>
        <w:spacing w:before="0" w:after="0"/>
        <w:rPr>
          <w:rFonts w:cs="Arial"/>
          <w:lang w:val="et-EE"/>
        </w:rPr>
      </w:pPr>
    </w:p>
    <w:p w14:paraId="4599368B" w14:textId="77777777" w:rsidR="00AD2B3F" w:rsidRPr="00E041BA" w:rsidRDefault="00AD2B3F" w:rsidP="0097157E">
      <w:pPr>
        <w:spacing w:before="0" w:after="0"/>
        <w:rPr>
          <w:rFonts w:cs="Arial"/>
          <w:lang w:val="et-EE"/>
        </w:rPr>
      </w:pPr>
    </w:p>
    <w:p w14:paraId="65055B34" w14:textId="77777777" w:rsidR="00E81250" w:rsidRPr="00E041BA" w:rsidRDefault="00E81250" w:rsidP="0097157E">
      <w:pPr>
        <w:pStyle w:val="Heading1"/>
        <w:numPr>
          <w:ilvl w:val="0"/>
          <w:numId w:val="3"/>
        </w:numPr>
        <w:spacing w:before="0"/>
      </w:pPr>
      <w:bookmarkStart w:id="40" w:name="_Toc497647805"/>
      <w:bookmarkStart w:id="41" w:name="_Toc135920227"/>
      <w:r w:rsidRPr="00E041BA">
        <w:t>P</w:t>
      </w:r>
      <w:bookmarkEnd w:id="40"/>
      <w:r w:rsidR="008E2468" w:rsidRPr="00E041BA">
        <w:t>LANEERINGU ETTEPANEK</w:t>
      </w:r>
      <w:bookmarkEnd w:id="41"/>
    </w:p>
    <w:p w14:paraId="1988C69D" w14:textId="77777777" w:rsidR="00EA16F6" w:rsidRPr="00E041BA" w:rsidRDefault="00EA16F6" w:rsidP="0097157E">
      <w:pPr>
        <w:spacing w:before="0" w:after="0"/>
        <w:rPr>
          <w:rFonts w:cs="Arial"/>
          <w:lang w:val="et-EE"/>
        </w:rPr>
      </w:pPr>
    </w:p>
    <w:p w14:paraId="2F383E04" w14:textId="090CDE58" w:rsidR="00E81250" w:rsidRPr="00E041BA" w:rsidRDefault="00E81250" w:rsidP="0097157E">
      <w:pPr>
        <w:pStyle w:val="Heading2"/>
        <w:numPr>
          <w:ilvl w:val="1"/>
          <w:numId w:val="3"/>
        </w:numPr>
        <w:tabs>
          <w:tab w:val="left" w:pos="426"/>
        </w:tabs>
        <w:rPr>
          <w:rFonts w:cs="Arial"/>
          <w:szCs w:val="22"/>
          <w:lang w:val="et-EE"/>
        </w:rPr>
      </w:pPr>
      <w:bookmarkStart w:id="42" w:name="_Toc497647806"/>
      <w:bookmarkStart w:id="43" w:name="_Toc135920228"/>
      <w:r w:rsidRPr="00E041BA">
        <w:rPr>
          <w:rFonts w:cs="Arial"/>
          <w:szCs w:val="22"/>
          <w:lang w:val="et-EE"/>
        </w:rPr>
        <w:t>Krundijaotus</w:t>
      </w:r>
      <w:bookmarkEnd w:id="42"/>
      <w:r w:rsidR="009978AA" w:rsidRPr="00E041BA">
        <w:rPr>
          <w:rFonts w:cs="Arial"/>
          <w:szCs w:val="22"/>
          <w:lang w:val="et-EE"/>
        </w:rPr>
        <w:t xml:space="preserve"> ja hoonestusala</w:t>
      </w:r>
      <w:bookmarkEnd w:id="43"/>
    </w:p>
    <w:p w14:paraId="1D0D3EEA" w14:textId="258CEE0B" w:rsidR="00D66680" w:rsidRPr="00E041BA" w:rsidRDefault="00D66680" w:rsidP="00D66680">
      <w:pPr>
        <w:spacing w:before="0" w:after="0"/>
        <w:rPr>
          <w:rFonts w:cs="Arial"/>
          <w:lang w:val="et-EE"/>
        </w:rPr>
      </w:pPr>
      <w:r w:rsidRPr="00E041BA">
        <w:rPr>
          <w:rFonts w:cs="Arial"/>
          <w:lang w:val="et-EE"/>
        </w:rPr>
        <w:t xml:space="preserve">Moodustatakse 1 elamumaa ja 1 maatulundusmaa sihtotstarbega krunt. Moodustatud elamumaa krundile määratakse ehitusõigus. Krundile </w:t>
      </w:r>
      <w:proofErr w:type="spellStart"/>
      <w:r w:rsidRPr="00E041BA">
        <w:rPr>
          <w:rFonts w:cs="Arial"/>
          <w:lang w:val="et-EE"/>
        </w:rPr>
        <w:t>pos</w:t>
      </w:r>
      <w:proofErr w:type="spellEnd"/>
      <w:r w:rsidRPr="00E041BA">
        <w:rPr>
          <w:rFonts w:cs="Arial"/>
          <w:lang w:val="et-EE"/>
        </w:rPr>
        <w:t xml:space="preserve"> 1 soovitakse rajada kuni kuus hoonet, üks üksikelamu ja viis abihoonet. Krunt </w:t>
      </w:r>
      <w:proofErr w:type="spellStart"/>
      <w:r w:rsidRPr="00E041BA">
        <w:rPr>
          <w:rFonts w:cs="Arial"/>
          <w:lang w:val="et-EE"/>
        </w:rPr>
        <w:t>pos</w:t>
      </w:r>
      <w:proofErr w:type="spellEnd"/>
      <w:r w:rsidRPr="00E041BA">
        <w:rPr>
          <w:rFonts w:cs="Arial"/>
          <w:lang w:val="et-EE"/>
        </w:rPr>
        <w:t xml:space="preserve"> 2</w:t>
      </w:r>
      <w:r w:rsidR="00154113" w:rsidRPr="00E041BA">
        <w:rPr>
          <w:rFonts w:cs="Arial"/>
          <w:lang w:val="et-EE"/>
        </w:rPr>
        <w:t xml:space="preserve"> </w:t>
      </w:r>
      <w:r w:rsidRPr="00E041BA">
        <w:rPr>
          <w:rFonts w:cs="Arial"/>
          <w:lang w:val="et-EE"/>
        </w:rPr>
        <w:t>on planeeritud ilma hoonestuseta.</w:t>
      </w:r>
    </w:p>
    <w:p w14:paraId="2635318F" w14:textId="6F4E4174" w:rsidR="00D66680" w:rsidRPr="00E041BA" w:rsidRDefault="00D66680" w:rsidP="00D66680">
      <w:pPr>
        <w:pStyle w:val="BodyText"/>
        <w:spacing w:after="0"/>
        <w:rPr>
          <w:rFonts w:ascii="Arial" w:hAnsi="Arial" w:cs="Arial"/>
          <w:sz w:val="22"/>
          <w:szCs w:val="22"/>
        </w:rPr>
      </w:pPr>
      <w:r w:rsidRPr="00E041BA">
        <w:rPr>
          <w:rFonts w:ascii="Arial" w:hAnsi="Arial" w:cs="Arial"/>
          <w:sz w:val="22"/>
          <w:szCs w:val="22"/>
        </w:rPr>
        <w:t xml:space="preserve">Pos 1 on planeeritud elamumaa ja </w:t>
      </w:r>
      <w:proofErr w:type="spellStart"/>
      <w:r w:rsidRPr="00E041BA">
        <w:rPr>
          <w:rFonts w:ascii="Arial" w:hAnsi="Arial" w:cs="Arial"/>
          <w:sz w:val="22"/>
          <w:szCs w:val="22"/>
        </w:rPr>
        <w:t>pos</w:t>
      </w:r>
      <w:proofErr w:type="spellEnd"/>
      <w:r w:rsidRPr="00E041BA">
        <w:rPr>
          <w:rFonts w:ascii="Arial" w:hAnsi="Arial" w:cs="Arial"/>
          <w:sz w:val="22"/>
          <w:szCs w:val="22"/>
        </w:rPr>
        <w:t xml:space="preserve"> 2 maatulundusmaa sihtotstarbega. Planeeritud kruntide suurused on: </w:t>
      </w:r>
      <w:proofErr w:type="spellStart"/>
      <w:r w:rsidRPr="00E041BA">
        <w:rPr>
          <w:rFonts w:ascii="Arial" w:hAnsi="Arial" w:cs="Arial"/>
          <w:sz w:val="22"/>
          <w:szCs w:val="22"/>
        </w:rPr>
        <w:t>pos</w:t>
      </w:r>
      <w:proofErr w:type="spellEnd"/>
      <w:r w:rsidRPr="00E041BA">
        <w:rPr>
          <w:rFonts w:ascii="Arial" w:hAnsi="Arial" w:cs="Arial"/>
          <w:sz w:val="22"/>
          <w:szCs w:val="22"/>
        </w:rPr>
        <w:t xml:space="preserve"> 1 – 2</w:t>
      </w:r>
      <w:r w:rsidR="00AD2B3F" w:rsidRPr="00E041BA">
        <w:rPr>
          <w:rFonts w:ascii="Arial" w:hAnsi="Arial" w:cs="Arial"/>
          <w:sz w:val="22"/>
          <w:szCs w:val="22"/>
        </w:rPr>
        <w:t>,</w:t>
      </w:r>
      <w:r w:rsidRPr="00E041BA">
        <w:rPr>
          <w:rFonts w:ascii="Arial" w:hAnsi="Arial" w:cs="Arial"/>
          <w:sz w:val="22"/>
          <w:szCs w:val="22"/>
        </w:rPr>
        <w:t xml:space="preserve">03 ha </w:t>
      </w:r>
      <w:proofErr w:type="spellStart"/>
      <w:r w:rsidRPr="00E041BA">
        <w:rPr>
          <w:rFonts w:ascii="Arial" w:hAnsi="Arial" w:cs="Arial"/>
          <w:sz w:val="22"/>
          <w:szCs w:val="22"/>
        </w:rPr>
        <w:t>pos</w:t>
      </w:r>
      <w:proofErr w:type="spellEnd"/>
      <w:r w:rsidRPr="00E041BA">
        <w:rPr>
          <w:rFonts w:ascii="Arial" w:hAnsi="Arial" w:cs="Arial"/>
          <w:sz w:val="22"/>
          <w:szCs w:val="22"/>
        </w:rPr>
        <w:t xml:space="preserve"> 2 – 7</w:t>
      </w:r>
      <w:r w:rsidR="00AD2B3F" w:rsidRPr="00E041BA">
        <w:rPr>
          <w:rFonts w:ascii="Arial" w:hAnsi="Arial" w:cs="Arial"/>
          <w:sz w:val="22"/>
          <w:szCs w:val="22"/>
        </w:rPr>
        <w:t>,</w:t>
      </w:r>
      <w:r w:rsidRPr="00E041BA">
        <w:rPr>
          <w:rFonts w:ascii="Arial" w:hAnsi="Arial" w:cs="Arial"/>
          <w:sz w:val="22"/>
          <w:szCs w:val="22"/>
        </w:rPr>
        <w:t>13 ha</w:t>
      </w:r>
      <w:r w:rsidR="00AD2B3F" w:rsidRPr="00E041BA">
        <w:rPr>
          <w:rFonts w:ascii="Arial" w:hAnsi="Arial" w:cs="Arial"/>
          <w:sz w:val="22"/>
          <w:szCs w:val="22"/>
        </w:rPr>
        <w:t>.</w:t>
      </w:r>
    </w:p>
    <w:p w14:paraId="6D7D09DC" w14:textId="21CE3E40" w:rsidR="006C76D7" w:rsidRPr="00E041BA" w:rsidRDefault="00F26DE7" w:rsidP="0097157E">
      <w:pPr>
        <w:spacing w:before="0" w:after="0"/>
        <w:rPr>
          <w:rFonts w:cs="Arial"/>
          <w:lang w:val="et-EE"/>
        </w:rPr>
      </w:pPr>
      <w:r w:rsidRPr="00E041BA">
        <w:rPr>
          <w:rFonts w:cs="Arial"/>
          <w:lang w:val="et-EE"/>
        </w:rPr>
        <w:t xml:space="preserve">Hoonestusala minimaalne kaugus naaberkruntide piiridest on </w:t>
      </w:r>
      <w:r w:rsidR="006C76D7" w:rsidRPr="00E041BA">
        <w:rPr>
          <w:rFonts w:cs="Arial"/>
          <w:lang w:val="et-EE"/>
        </w:rPr>
        <w:t>5</w:t>
      </w:r>
      <w:r w:rsidRPr="00E041BA">
        <w:rPr>
          <w:rFonts w:cs="Arial"/>
          <w:lang w:val="et-EE"/>
        </w:rPr>
        <w:t xml:space="preserve"> m. Hoonestusala piiritlemine ja selle sidumine krundi piiridega on näid</w:t>
      </w:r>
      <w:r w:rsidR="006C76D7" w:rsidRPr="00E041BA">
        <w:rPr>
          <w:rFonts w:cs="Arial"/>
          <w:lang w:val="et-EE"/>
        </w:rPr>
        <w:t>atud põhijoonisel.</w:t>
      </w:r>
    </w:p>
    <w:p w14:paraId="3C61FB1F" w14:textId="77777777" w:rsidR="00DD0692" w:rsidRPr="00E041BA" w:rsidRDefault="00DD0692" w:rsidP="0097157E">
      <w:pPr>
        <w:spacing w:before="0" w:after="0"/>
        <w:rPr>
          <w:rFonts w:cs="Arial"/>
          <w:lang w:val="et-EE"/>
        </w:rPr>
      </w:pPr>
    </w:p>
    <w:p w14:paraId="114C71E6" w14:textId="4C3C9EFE" w:rsidR="00A3302D" w:rsidRPr="00E041BA" w:rsidRDefault="00BD2BC5" w:rsidP="0097157E">
      <w:pPr>
        <w:pStyle w:val="Heading2"/>
        <w:numPr>
          <w:ilvl w:val="1"/>
          <w:numId w:val="3"/>
        </w:numPr>
        <w:tabs>
          <w:tab w:val="left" w:pos="426"/>
        </w:tabs>
        <w:rPr>
          <w:rFonts w:cs="Arial"/>
          <w:szCs w:val="22"/>
          <w:lang w:val="et-EE"/>
        </w:rPr>
      </w:pPr>
      <w:bookmarkStart w:id="44" w:name="_Toc135920229"/>
      <w:r w:rsidRPr="00E041BA">
        <w:rPr>
          <w:rFonts w:cs="Arial"/>
          <w:szCs w:val="22"/>
          <w:lang w:val="et-EE"/>
        </w:rPr>
        <w:t>Krundi ehitusõigus</w:t>
      </w:r>
      <w:bookmarkEnd w:id="44"/>
    </w:p>
    <w:p w14:paraId="15D32349" w14:textId="71445D29" w:rsidR="00242EFE" w:rsidRPr="00E041BA" w:rsidRDefault="00242EFE" w:rsidP="0097157E">
      <w:pPr>
        <w:spacing w:before="0" w:after="0"/>
        <w:rPr>
          <w:rFonts w:cs="Arial"/>
          <w:lang w:val="et-EE"/>
        </w:rPr>
      </w:pPr>
      <w:r w:rsidRPr="00E041BA">
        <w:rPr>
          <w:rFonts w:cs="Arial"/>
          <w:lang w:val="et-EE"/>
        </w:rPr>
        <w:t>Krundi ehitusõigusega määra</w:t>
      </w:r>
      <w:r w:rsidR="001C1B9A" w:rsidRPr="00E041BA">
        <w:rPr>
          <w:rFonts w:cs="Arial"/>
          <w:lang w:val="et-EE"/>
        </w:rPr>
        <w:t xml:space="preserve">takse </w:t>
      </w:r>
      <w:proofErr w:type="spellStart"/>
      <w:r w:rsidR="001C1B9A" w:rsidRPr="00E041BA">
        <w:rPr>
          <w:rFonts w:cs="Arial"/>
          <w:lang w:val="et-EE"/>
        </w:rPr>
        <w:t>PlanS</w:t>
      </w:r>
      <w:proofErr w:type="spellEnd"/>
      <w:r w:rsidR="001C1B9A" w:rsidRPr="00E041BA">
        <w:rPr>
          <w:rFonts w:cs="Arial"/>
          <w:lang w:val="et-EE"/>
        </w:rPr>
        <w:t xml:space="preserve"> § 126 lg 4 kohaselt</w:t>
      </w:r>
      <w:r w:rsidR="0013158B" w:rsidRPr="00E041BA">
        <w:rPr>
          <w:rFonts w:cs="Arial"/>
          <w:lang w:val="et-EE"/>
        </w:rPr>
        <w:t>.</w:t>
      </w:r>
    </w:p>
    <w:p w14:paraId="0AB4F6D8" w14:textId="465CA386" w:rsidR="004C0DCB" w:rsidRPr="00E041BA" w:rsidRDefault="00242EFE" w:rsidP="0097157E">
      <w:pPr>
        <w:spacing w:before="0" w:after="0"/>
        <w:rPr>
          <w:rFonts w:cs="Arial"/>
          <w:lang w:val="et-EE"/>
        </w:rPr>
      </w:pPr>
      <w:r w:rsidRPr="00E041BA">
        <w:rPr>
          <w:rFonts w:cs="Arial"/>
          <w:lang w:val="et-EE"/>
        </w:rPr>
        <w:t>Planeeringuga määratud krundi ehitusõ</w:t>
      </w:r>
      <w:r w:rsidR="001C1B9A" w:rsidRPr="00E041BA">
        <w:rPr>
          <w:rFonts w:cs="Arial"/>
          <w:lang w:val="et-EE"/>
        </w:rPr>
        <w:t>igused on toodud joonisel AS-04.</w:t>
      </w:r>
    </w:p>
    <w:p w14:paraId="1F8C74FD" w14:textId="77777777" w:rsidR="00A05ED2" w:rsidRPr="00E041BA" w:rsidRDefault="00A05ED2" w:rsidP="0097157E">
      <w:pPr>
        <w:spacing w:before="0" w:after="0"/>
        <w:rPr>
          <w:rFonts w:cs="Arial"/>
          <w:lang w:val="et-EE"/>
        </w:rPr>
      </w:pPr>
    </w:p>
    <w:p w14:paraId="56A285F4" w14:textId="5E1E3221" w:rsidR="00242EFE" w:rsidRPr="00E041BA" w:rsidRDefault="00242EFE" w:rsidP="0097157E">
      <w:pPr>
        <w:spacing w:before="0" w:after="0"/>
        <w:jc w:val="left"/>
        <w:rPr>
          <w:rFonts w:cs="Arial"/>
          <w:i/>
          <w:iCs/>
          <w:lang w:val="et-EE"/>
        </w:rPr>
      </w:pPr>
      <w:r w:rsidRPr="00E041BA">
        <w:rPr>
          <w:rFonts w:cs="Arial"/>
          <w:i/>
          <w:iCs/>
          <w:lang w:val="et-EE"/>
        </w:rPr>
        <w:t xml:space="preserve">Tabel </w:t>
      </w:r>
      <w:r w:rsidRPr="00E041BA">
        <w:rPr>
          <w:rFonts w:cs="Arial"/>
          <w:i/>
          <w:iCs/>
          <w:lang w:val="et-EE"/>
        </w:rPr>
        <w:fldChar w:fldCharType="begin"/>
      </w:r>
      <w:r w:rsidRPr="00E041BA">
        <w:rPr>
          <w:rFonts w:cs="Arial"/>
          <w:i/>
          <w:iCs/>
          <w:lang w:val="et-EE"/>
        </w:rPr>
        <w:instrText xml:space="preserve"> SEQ Tabel \* ARABIC </w:instrText>
      </w:r>
      <w:r w:rsidRPr="00E041BA">
        <w:rPr>
          <w:rFonts w:cs="Arial"/>
          <w:i/>
          <w:iCs/>
          <w:lang w:val="et-EE"/>
        </w:rPr>
        <w:fldChar w:fldCharType="separate"/>
      </w:r>
      <w:r w:rsidR="00AD2B3F" w:rsidRPr="00E041BA">
        <w:rPr>
          <w:rFonts w:cs="Arial"/>
          <w:i/>
          <w:iCs/>
          <w:lang w:val="et-EE"/>
        </w:rPr>
        <w:t>2</w:t>
      </w:r>
      <w:r w:rsidRPr="00E041BA">
        <w:rPr>
          <w:rFonts w:cs="Arial"/>
          <w:i/>
          <w:iCs/>
          <w:lang w:val="et-EE"/>
        </w:rPr>
        <w:fldChar w:fldCharType="end"/>
      </w:r>
      <w:r w:rsidR="00A641B0" w:rsidRPr="00E041BA">
        <w:rPr>
          <w:rFonts w:cs="Arial"/>
          <w:i/>
          <w:iCs/>
          <w:lang w:val="et-EE"/>
        </w:rPr>
        <w:t>.</w:t>
      </w:r>
      <w:r w:rsidRPr="00E041BA">
        <w:rPr>
          <w:rFonts w:cs="Arial"/>
          <w:i/>
          <w:iCs/>
          <w:lang w:val="et-EE"/>
        </w:rPr>
        <w:t xml:space="preserve"> Krundi ehitusõigus</w:t>
      </w:r>
      <w:r w:rsidR="00AD2B3F" w:rsidRPr="00E041BA">
        <w:rPr>
          <w:rFonts w:cs="Arial"/>
          <w:i/>
          <w:iCs/>
          <w:lang w:val="et-EE"/>
        </w:rPr>
        <w:t>.</w:t>
      </w:r>
    </w:p>
    <w:tbl>
      <w:tblPr>
        <w:tblStyle w:val="GridTable1Light1"/>
        <w:tblW w:w="9923" w:type="dxa"/>
        <w:tblInd w:w="108" w:type="dxa"/>
        <w:tblLook w:val="04A0" w:firstRow="1" w:lastRow="0" w:firstColumn="1" w:lastColumn="0" w:noHBand="0" w:noVBand="1"/>
      </w:tblPr>
      <w:tblGrid>
        <w:gridCol w:w="621"/>
        <w:gridCol w:w="2165"/>
        <w:gridCol w:w="2810"/>
        <w:gridCol w:w="2166"/>
        <w:gridCol w:w="2161"/>
      </w:tblGrid>
      <w:tr w:rsidR="00242EFE" w:rsidRPr="00E041BA" w14:paraId="3426720F" w14:textId="77777777" w:rsidTr="00D86F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1" w:type="dxa"/>
            <w:shd w:val="clear" w:color="auto" w:fill="F2F2F2" w:themeFill="background1" w:themeFillShade="F2"/>
          </w:tcPr>
          <w:p w14:paraId="33F9C4B2" w14:textId="77777777" w:rsidR="00242EFE" w:rsidRPr="00E041BA" w:rsidRDefault="00242EFE" w:rsidP="0097157E">
            <w:pPr>
              <w:autoSpaceDE w:val="0"/>
              <w:spacing w:before="0"/>
              <w:jc w:val="center"/>
              <w:rPr>
                <w:rFonts w:cs="Arial"/>
                <w:lang w:val="et-EE"/>
              </w:rPr>
            </w:pPr>
            <w:r w:rsidRPr="00E041BA">
              <w:rPr>
                <w:rFonts w:cs="Arial"/>
                <w:lang w:val="et-EE"/>
              </w:rPr>
              <w:t>Pos nr</w:t>
            </w:r>
          </w:p>
        </w:tc>
        <w:tc>
          <w:tcPr>
            <w:tcW w:w="2165" w:type="dxa"/>
            <w:shd w:val="clear" w:color="auto" w:fill="F2F2F2" w:themeFill="background1" w:themeFillShade="F2"/>
          </w:tcPr>
          <w:p w14:paraId="0FFBBF74" w14:textId="77777777" w:rsidR="00242EFE" w:rsidRPr="00E041BA"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Krundi kasutamise</w:t>
            </w:r>
          </w:p>
          <w:p w14:paraId="47EC7000" w14:textId="77777777" w:rsidR="00242EFE" w:rsidRPr="00E041BA"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sihtotstarve või</w:t>
            </w:r>
          </w:p>
          <w:p w14:paraId="549185F1" w14:textId="77777777" w:rsidR="00242EFE" w:rsidRPr="00E041BA"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sihtotstarbed //</w:t>
            </w:r>
          </w:p>
          <w:p w14:paraId="6DCC5580" w14:textId="77777777" w:rsidR="00242EFE" w:rsidRPr="00E041BA"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katastriüksuse</w:t>
            </w:r>
          </w:p>
          <w:p w14:paraId="52F8FF5E" w14:textId="77777777" w:rsidR="00242EFE" w:rsidRPr="00E041BA"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sihtotstarve</w:t>
            </w:r>
          </w:p>
        </w:tc>
        <w:tc>
          <w:tcPr>
            <w:tcW w:w="2810" w:type="dxa"/>
            <w:shd w:val="clear" w:color="auto" w:fill="F2F2F2" w:themeFill="background1" w:themeFillShade="F2"/>
          </w:tcPr>
          <w:p w14:paraId="35699A55" w14:textId="77777777" w:rsidR="00242EFE" w:rsidRPr="00E041BA" w:rsidRDefault="00242EFE" w:rsidP="0097157E">
            <w:pPr>
              <w:autoSpaceDE w:val="0"/>
              <w:spacing w:before="0"/>
              <w:ind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Hoonete või olulise avaliku huviga rajatiste suurim lubatud arv või nende puudumine maa-alal</w:t>
            </w:r>
          </w:p>
          <w:p w14:paraId="2F5278E9" w14:textId="77777777" w:rsidR="00242EFE" w:rsidRPr="00E041BA"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(põhihoone / abihoone)</w:t>
            </w:r>
          </w:p>
        </w:tc>
        <w:tc>
          <w:tcPr>
            <w:tcW w:w="2166" w:type="dxa"/>
            <w:shd w:val="clear" w:color="auto" w:fill="F2F2F2" w:themeFill="background1" w:themeFillShade="F2"/>
          </w:tcPr>
          <w:p w14:paraId="104F318C" w14:textId="77777777" w:rsidR="00242EFE" w:rsidRPr="00E041BA" w:rsidRDefault="00242EFE" w:rsidP="0097157E">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E041BA">
              <w:rPr>
                <w:rFonts w:cs="Arial"/>
                <w:lang w:val="et-EE"/>
              </w:rPr>
              <w:t>Hoonete või olulise avaliku huviga rajatiste suurim lubatud ehitisealune pind</w:t>
            </w:r>
          </w:p>
          <w:p w14:paraId="09F547CF" w14:textId="4A712319" w:rsidR="00D86FE6" w:rsidRPr="00E041BA" w:rsidRDefault="00D86FE6" w:rsidP="0097157E">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põhihoone/abihoone</w:t>
            </w:r>
          </w:p>
        </w:tc>
        <w:tc>
          <w:tcPr>
            <w:tcW w:w="2161" w:type="dxa"/>
            <w:shd w:val="clear" w:color="auto" w:fill="F2F2F2" w:themeFill="background1" w:themeFillShade="F2"/>
          </w:tcPr>
          <w:p w14:paraId="21D0766A" w14:textId="3A813030" w:rsidR="00242EFE" w:rsidRPr="00E041BA" w:rsidRDefault="00242EFE" w:rsidP="00D86FE6">
            <w:pPr>
              <w:autoSpaceDE w:val="0"/>
              <w:spacing w:before="0"/>
              <w:ind w:left="64" w:right="3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 xml:space="preserve">Hoonete või olulise avaliku huviga rajatiste lubatud </w:t>
            </w:r>
            <w:proofErr w:type="spellStart"/>
            <w:r w:rsidRPr="00E041BA">
              <w:rPr>
                <w:rFonts w:cs="Arial"/>
                <w:lang w:val="et-EE"/>
              </w:rPr>
              <w:t>max</w:t>
            </w:r>
            <w:proofErr w:type="spellEnd"/>
            <w:r w:rsidRPr="00E041BA">
              <w:rPr>
                <w:rFonts w:cs="Arial"/>
                <w:lang w:val="et-EE"/>
              </w:rPr>
              <w:t xml:space="preserve"> kõrgus</w:t>
            </w:r>
            <w:r w:rsidR="00A641B0" w:rsidRPr="00E041BA">
              <w:rPr>
                <w:rFonts w:cs="Arial"/>
                <w:lang w:val="et-EE"/>
              </w:rPr>
              <w:t>:</w:t>
            </w:r>
          </w:p>
          <w:p w14:paraId="555B8C69" w14:textId="69B8C8A6" w:rsidR="00242EFE" w:rsidRPr="00E041BA" w:rsidRDefault="00A641B0" w:rsidP="0097157E">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p</w:t>
            </w:r>
            <w:r w:rsidR="00242EFE" w:rsidRPr="00E041BA">
              <w:rPr>
                <w:rFonts w:cs="Arial"/>
                <w:lang w:val="et-EE"/>
              </w:rPr>
              <w:t>õhi</w:t>
            </w:r>
            <w:r w:rsidRPr="00E041BA">
              <w:rPr>
                <w:rFonts w:cs="Arial"/>
                <w:lang w:val="et-EE"/>
              </w:rPr>
              <w:t>hoone</w:t>
            </w:r>
            <w:r w:rsidR="00242EFE" w:rsidRPr="00E041BA">
              <w:rPr>
                <w:rFonts w:cs="Arial"/>
                <w:lang w:val="et-EE"/>
              </w:rPr>
              <w:t>/abihoone</w:t>
            </w:r>
          </w:p>
        </w:tc>
      </w:tr>
      <w:tr w:rsidR="00242EFE" w:rsidRPr="00E041BA" w14:paraId="0331AA03" w14:textId="77777777" w:rsidTr="00D86FE6">
        <w:tc>
          <w:tcPr>
            <w:cnfStyle w:val="001000000000" w:firstRow="0" w:lastRow="0" w:firstColumn="1" w:lastColumn="0" w:oddVBand="0" w:evenVBand="0" w:oddHBand="0" w:evenHBand="0" w:firstRowFirstColumn="0" w:firstRowLastColumn="0" w:lastRowFirstColumn="0" w:lastRowLastColumn="0"/>
            <w:tcW w:w="621" w:type="dxa"/>
          </w:tcPr>
          <w:p w14:paraId="41F28217" w14:textId="77777777" w:rsidR="00242EFE" w:rsidRPr="00E041BA" w:rsidRDefault="00242EFE" w:rsidP="0097157E">
            <w:pPr>
              <w:autoSpaceDE w:val="0"/>
              <w:spacing w:before="0"/>
              <w:jc w:val="center"/>
              <w:rPr>
                <w:rFonts w:cs="Arial"/>
                <w:lang w:val="et-EE"/>
              </w:rPr>
            </w:pPr>
            <w:r w:rsidRPr="00E041BA">
              <w:rPr>
                <w:rFonts w:cs="Arial"/>
                <w:lang w:val="et-EE"/>
              </w:rPr>
              <w:t>1</w:t>
            </w:r>
          </w:p>
        </w:tc>
        <w:tc>
          <w:tcPr>
            <w:tcW w:w="2165" w:type="dxa"/>
          </w:tcPr>
          <w:p w14:paraId="0F7581A1" w14:textId="76097E4A" w:rsidR="00242EFE" w:rsidRPr="00E041BA" w:rsidRDefault="00B71A26"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EP</w:t>
            </w:r>
            <w:r w:rsidR="007930DA" w:rsidRPr="00E041BA">
              <w:rPr>
                <w:rFonts w:cs="Arial"/>
                <w:lang w:val="et-EE"/>
              </w:rPr>
              <w:t>100%</w:t>
            </w:r>
          </w:p>
        </w:tc>
        <w:tc>
          <w:tcPr>
            <w:tcW w:w="2810" w:type="dxa"/>
            <w:vAlign w:val="center"/>
          </w:tcPr>
          <w:p w14:paraId="29FAA5BA" w14:textId="13DE235B" w:rsidR="00242EFE" w:rsidRPr="00E041BA" w:rsidRDefault="00EB2F58" w:rsidP="00EB2F5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6</w:t>
            </w:r>
            <w:r w:rsidR="00242EFE" w:rsidRPr="00E041BA">
              <w:rPr>
                <w:rFonts w:cs="Arial"/>
                <w:lang w:val="et-EE"/>
              </w:rPr>
              <w:t xml:space="preserve"> (1 / </w:t>
            </w:r>
            <w:r w:rsidRPr="00E041BA">
              <w:rPr>
                <w:rFonts w:cs="Arial"/>
                <w:lang w:val="et-EE"/>
              </w:rPr>
              <w:t>5</w:t>
            </w:r>
            <w:r w:rsidR="00242EFE" w:rsidRPr="00E041BA">
              <w:rPr>
                <w:rFonts w:cs="Arial"/>
                <w:lang w:val="et-EE"/>
              </w:rPr>
              <w:t>)</w:t>
            </w:r>
          </w:p>
        </w:tc>
        <w:tc>
          <w:tcPr>
            <w:tcW w:w="2166" w:type="dxa"/>
            <w:vAlign w:val="center"/>
          </w:tcPr>
          <w:p w14:paraId="0FB498CE" w14:textId="12D6B106" w:rsidR="00242EFE" w:rsidRPr="00E041BA" w:rsidRDefault="00EB2F58"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790</w:t>
            </w:r>
            <w:r w:rsidR="00242EFE" w:rsidRPr="00E041BA">
              <w:rPr>
                <w:rFonts w:cs="Arial"/>
                <w:lang w:val="et-EE"/>
              </w:rPr>
              <w:t xml:space="preserve"> m²</w:t>
            </w:r>
            <w:r w:rsidR="00D86FE6" w:rsidRPr="00E041BA">
              <w:rPr>
                <w:rFonts w:cs="Arial"/>
                <w:lang w:val="et-EE"/>
              </w:rPr>
              <w:t xml:space="preserve"> / 300 m²</w:t>
            </w:r>
          </w:p>
        </w:tc>
        <w:tc>
          <w:tcPr>
            <w:tcW w:w="2161" w:type="dxa"/>
            <w:vAlign w:val="center"/>
          </w:tcPr>
          <w:p w14:paraId="1E56CE36" w14:textId="4CEDF982" w:rsidR="00242EFE" w:rsidRPr="00E041BA" w:rsidRDefault="00F01C38"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9</w:t>
            </w:r>
            <w:r w:rsidR="00242EFE" w:rsidRPr="00E041BA">
              <w:rPr>
                <w:rFonts w:cs="Arial"/>
                <w:lang w:val="et-EE"/>
              </w:rPr>
              <w:t xml:space="preserve"> m / </w:t>
            </w:r>
            <w:r w:rsidR="00EB2F58" w:rsidRPr="00E041BA">
              <w:rPr>
                <w:rFonts w:cs="Arial"/>
                <w:lang w:val="et-EE"/>
              </w:rPr>
              <w:t>5</w:t>
            </w:r>
            <w:r w:rsidR="00242EFE" w:rsidRPr="00E041BA">
              <w:rPr>
                <w:rFonts w:cs="Arial"/>
                <w:lang w:val="et-EE"/>
              </w:rPr>
              <w:t xml:space="preserve"> m</w:t>
            </w:r>
          </w:p>
        </w:tc>
      </w:tr>
      <w:tr w:rsidR="00B71A26" w:rsidRPr="00E041BA" w14:paraId="4B474297" w14:textId="77777777" w:rsidTr="00D86FE6">
        <w:tc>
          <w:tcPr>
            <w:cnfStyle w:val="001000000000" w:firstRow="0" w:lastRow="0" w:firstColumn="1" w:lastColumn="0" w:oddVBand="0" w:evenVBand="0" w:oddHBand="0" w:evenHBand="0" w:firstRowFirstColumn="0" w:firstRowLastColumn="0" w:lastRowFirstColumn="0" w:lastRowLastColumn="0"/>
            <w:tcW w:w="621" w:type="dxa"/>
          </w:tcPr>
          <w:p w14:paraId="1DC018E0" w14:textId="07D2699C" w:rsidR="00B71A26" w:rsidRPr="00E041BA" w:rsidRDefault="00B71A26" w:rsidP="0097157E">
            <w:pPr>
              <w:autoSpaceDE w:val="0"/>
              <w:spacing w:before="0"/>
              <w:jc w:val="center"/>
              <w:rPr>
                <w:rFonts w:cs="Arial"/>
                <w:lang w:val="et-EE"/>
              </w:rPr>
            </w:pPr>
            <w:r w:rsidRPr="00E041BA">
              <w:rPr>
                <w:rFonts w:cs="Arial"/>
                <w:lang w:val="et-EE"/>
              </w:rPr>
              <w:t>2</w:t>
            </w:r>
          </w:p>
        </w:tc>
        <w:tc>
          <w:tcPr>
            <w:tcW w:w="2165" w:type="dxa"/>
          </w:tcPr>
          <w:p w14:paraId="6D87028B" w14:textId="7A3B5634" w:rsidR="00B71A26" w:rsidRPr="00E041BA" w:rsidRDefault="00B71A26"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ML100%</w:t>
            </w:r>
          </w:p>
        </w:tc>
        <w:tc>
          <w:tcPr>
            <w:tcW w:w="2810" w:type="dxa"/>
            <w:vAlign w:val="center"/>
          </w:tcPr>
          <w:p w14:paraId="6F797F09" w14:textId="7A5CAF67" w:rsidR="00B71A26" w:rsidRPr="00E041BA" w:rsidRDefault="00B71A26" w:rsidP="00EB2F5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w:t>
            </w:r>
          </w:p>
        </w:tc>
        <w:tc>
          <w:tcPr>
            <w:tcW w:w="2166" w:type="dxa"/>
            <w:vAlign w:val="center"/>
          </w:tcPr>
          <w:p w14:paraId="230B75BB" w14:textId="50C207A4" w:rsidR="00B71A26" w:rsidRPr="00E041BA" w:rsidRDefault="00B71A26"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w:t>
            </w:r>
          </w:p>
        </w:tc>
        <w:tc>
          <w:tcPr>
            <w:tcW w:w="2161" w:type="dxa"/>
            <w:vAlign w:val="center"/>
          </w:tcPr>
          <w:p w14:paraId="09B04B59" w14:textId="6626B563" w:rsidR="00B71A26" w:rsidRPr="00E041BA" w:rsidRDefault="00B71A26"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 xml:space="preserve">- </w:t>
            </w:r>
          </w:p>
        </w:tc>
      </w:tr>
    </w:tbl>
    <w:p w14:paraId="2822E833" w14:textId="52888BFB" w:rsidR="00242EFE" w:rsidRPr="00E041BA" w:rsidRDefault="00242EFE" w:rsidP="0097157E">
      <w:pPr>
        <w:autoSpaceDE w:val="0"/>
        <w:spacing w:before="0" w:after="0"/>
        <w:rPr>
          <w:rFonts w:cs="Arial"/>
          <w:lang w:val="et-EE"/>
        </w:rPr>
      </w:pPr>
      <w:r w:rsidRPr="00E041BA">
        <w:rPr>
          <w:rFonts w:cs="Arial"/>
          <w:lang w:val="et-EE"/>
        </w:rPr>
        <w:lastRenderedPageBreak/>
        <w:t>Lubatud suurim ehitisealune pind näitab kõikide ehitiste suurimat lubatud pinda, s.t selle alla läheva</w:t>
      </w:r>
      <w:r w:rsidR="007A65D2" w:rsidRPr="00E041BA">
        <w:rPr>
          <w:rFonts w:cs="Arial"/>
          <w:lang w:val="et-EE"/>
        </w:rPr>
        <w:t>d</w:t>
      </w:r>
      <w:r w:rsidR="0097157E" w:rsidRPr="00E041BA">
        <w:rPr>
          <w:rFonts w:cs="Arial"/>
          <w:lang w:val="et-EE"/>
        </w:rPr>
        <w:t xml:space="preserve"> </w:t>
      </w:r>
      <w:r w:rsidRPr="00E041BA">
        <w:rPr>
          <w:rFonts w:cs="Arial"/>
          <w:lang w:val="et-EE"/>
        </w:rPr>
        <w:t>kõik ehitusloakohustuslikud ja ehitusloakohustuseta ehitised.</w:t>
      </w:r>
    </w:p>
    <w:p w14:paraId="6A0E6CCB" w14:textId="467097C4" w:rsidR="002F7D60" w:rsidRPr="00E041BA" w:rsidRDefault="002F7D60" w:rsidP="0097157E">
      <w:pPr>
        <w:autoSpaceDE w:val="0"/>
        <w:spacing w:before="0" w:after="0"/>
        <w:rPr>
          <w:rFonts w:cs="Arial"/>
          <w:lang w:val="et-EE"/>
        </w:rPr>
      </w:pPr>
    </w:p>
    <w:p w14:paraId="522A7948" w14:textId="1932D966" w:rsidR="002F7D60" w:rsidRPr="00E041BA" w:rsidRDefault="002A2379" w:rsidP="0097157E">
      <w:pPr>
        <w:pStyle w:val="BodyText"/>
        <w:spacing w:after="0"/>
        <w:rPr>
          <w:rFonts w:ascii="Arial" w:hAnsi="Arial" w:cs="Arial"/>
          <w:sz w:val="22"/>
          <w:szCs w:val="22"/>
        </w:rPr>
      </w:pPr>
      <w:r w:rsidRPr="00E041BA">
        <w:rPr>
          <w:rFonts w:ascii="Arial" w:hAnsi="Arial" w:cs="Arial"/>
          <w:sz w:val="22"/>
          <w:szCs w:val="22"/>
        </w:rPr>
        <w:t>Üksik</w:t>
      </w:r>
      <w:r w:rsidR="009978AA" w:rsidRPr="00E041BA">
        <w:rPr>
          <w:rFonts w:ascii="Arial" w:hAnsi="Arial" w:cs="Arial"/>
          <w:sz w:val="22"/>
          <w:szCs w:val="22"/>
        </w:rPr>
        <w:t>ela</w:t>
      </w:r>
      <w:r w:rsidRPr="00E041BA">
        <w:rPr>
          <w:rFonts w:ascii="Arial" w:hAnsi="Arial" w:cs="Arial"/>
          <w:sz w:val="22"/>
          <w:szCs w:val="22"/>
        </w:rPr>
        <w:t xml:space="preserve">mu juurde võib rajada kuni </w:t>
      </w:r>
      <w:r w:rsidR="00B14056" w:rsidRPr="00E041BA">
        <w:rPr>
          <w:rFonts w:ascii="Arial" w:hAnsi="Arial" w:cs="Arial"/>
          <w:sz w:val="22"/>
          <w:szCs w:val="22"/>
        </w:rPr>
        <w:t>5</w:t>
      </w:r>
      <w:r w:rsidR="002F7D60" w:rsidRPr="00E041BA">
        <w:rPr>
          <w:rFonts w:ascii="Arial" w:hAnsi="Arial" w:cs="Arial"/>
          <w:sz w:val="22"/>
          <w:szCs w:val="22"/>
        </w:rPr>
        <w:t xml:space="preserve"> abihoonet ehitis</w:t>
      </w:r>
      <w:r w:rsidR="00637A62" w:rsidRPr="00E041BA">
        <w:rPr>
          <w:rFonts w:ascii="Arial" w:hAnsi="Arial" w:cs="Arial"/>
          <w:sz w:val="22"/>
          <w:szCs w:val="22"/>
        </w:rPr>
        <w:t xml:space="preserve">ealuse pinnaga </w:t>
      </w:r>
      <w:r w:rsidRPr="00E041BA">
        <w:rPr>
          <w:rFonts w:ascii="Arial" w:hAnsi="Arial" w:cs="Arial"/>
          <w:sz w:val="22"/>
          <w:szCs w:val="22"/>
        </w:rPr>
        <w:t>kuni 10</w:t>
      </w:r>
      <w:r w:rsidR="00637A62" w:rsidRPr="00E041BA">
        <w:rPr>
          <w:rFonts w:ascii="Arial" w:hAnsi="Arial" w:cs="Arial"/>
          <w:sz w:val="22"/>
          <w:szCs w:val="22"/>
        </w:rPr>
        <w:t>0 m² (kokku 300</w:t>
      </w:r>
      <w:r w:rsidR="004549CE" w:rsidRPr="00E041BA">
        <w:rPr>
          <w:rFonts w:ascii="Arial" w:hAnsi="Arial" w:cs="Arial"/>
          <w:sz w:val="22"/>
          <w:szCs w:val="22"/>
        </w:rPr>
        <w:t xml:space="preserve"> </w:t>
      </w:r>
      <w:r w:rsidR="00637A62" w:rsidRPr="00E041BA">
        <w:rPr>
          <w:rFonts w:ascii="Arial" w:hAnsi="Arial" w:cs="Arial"/>
          <w:sz w:val="22"/>
          <w:szCs w:val="22"/>
        </w:rPr>
        <w:t>m²).</w:t>
      </w:r>
    </w:p>
    <w:p w14:paraId="3CBA3748" w14:textId="77777777" w:rsidR="00B61304" w:rsidRPr="00E041BA" w:rsidRDefault="00B61304" w:rsidP="0097157E">
      <w:pPr>
        <w:spacing w:before="0" w:after="0"/>
        <w:rPr>
          <w:rFonts w:cs="Arial"/>
          <w:lang w:val="et-EE"/>
        </w:rPr>
      </w:pPr>
    </w:p>
    <w:p w14:paraId="4EE79DDF" w14:textId="77777777" w:rsidR="0088625F" w:rsidRPr="00E041BA" w:rsidRDefault="00E81250" w:rsidP="0097157E">
      <w:pPr>
        <w:pStyle w:val="Heading2"/>
        <w:numPr>
          <w:ilvl w:val="1"/>
          <w:numId w:val="3"/>
        </w:numPr>
        <w:tabs>
          <w:tab w:val="left" w:pos="426"/>
        </w:tabs>
        <w:rPr>
          <w:rFonts w:cs="Arial"/>
          <w:szCs w:val="22"/>
          <w:lang w:val="et-EE"/>
        </w:rPr>
      </w:pPr>
      <w:bookmarkStart w:id="45" w:name="_Toc497647808"/>
      <w:bookmarkStart w:id="46" w:name="_Toc135920230"/>
      <w:r w:rsidRPr="00E041BA">
        <w:rPr>
          <w:rFonts w:cs="Arial"/>
          <w:szCs w:val="22"/>
          <w:lang w:val="et-EE"/>
        </w:rPr>
        <w:t>Ehitiste arhitektuurinõuded</w:t>
      </w:r>
      <w:bookmarkEnd w:id="45"/>
      <w:bookmarkEnd w:id="46"/>
    </w:p>
    <w:p w14:paraId="18262862" w14:textId="4FC20073" w:rsidR="00F01C38" w:rsidRPr="00E041BA" w:rsidRDefault="00F01C38" w:rsidP="0097157E">
      <w:pPr>
        <w:tabs>
          <w:tab w:val="left" w:pos="2835"/>
        </w:tabs>
        <w:spacing w:before="0" w:after="0"/>
        <w:ind w:left="1440" w:hanging="1440"/>
        <w:jc w:val="left"/>
        <w:rPr>
          <w:rFonts w:cs="Arial"/>
          <w:lang w:val="et-EE"/>
        </w:rPr>
      </w:pPr>
      <w:r w:rsidRPr="00E041BA">
        <w:rPr>
          <w:rFonts w:cs="Arial"/>
          <w:lang w:val="et-EE"/>
        </w:rPr>
        <w:t>Katusekalle:</w:t>
      </w:r>
      <w:r w:rsidRPr="00E041BA">
        <w:rPr>
          <w:rFonts w:cs="Arial"/>
          <w:lang w:val="et-EE"/>
        </w:rPr>
        <w:tab/>
      </w:r>
      <w:r w:rsidR="00053D48" w:rsidRPr="00E041BA">
        <w:rPr>
          <w:rFonts w:cs="Arial"/>
          <w:lang w:val="et-EE"/>
        </w:rPr>
        <w:t>ü</w:t>
      </w:r>
      <w:r w:rsidR="00266045" w:rsidRPr="00E041BA">
        <w:rPr>
          <w:rFonts w:cs="Arial"/>
          <w:lang w:val="et-EE"/>
        </w:rPr>
        <w:t>ksik</w:t>
      </w:r>
      <w:r w:rsidR="00EB2F58" w:rsidRPr="00E041BA">
        <w:rPr>
          <w:rFonts w:cs="Arial"/>
          <w:lang w:val="et-EE"/>
        </w:rPr>
        <w:t xml:space="preserve">elamul </w:t>
      </w:r>
      <w:r w:rsidR="0066208E" w:rsidRPr="00E041BA">
        <w:rPr>
          <w:rFonts w:cs="Arial"/>
          <w:lang w:val="et-EE"/>
        </w:rPr>
        <w:t>15</w:t>
      </w:r>
      <w:r w:rsidR="00EB2F58" w:rsidRPr="00E041BA">
        <w:rPr>
          <w:rFonts w:cs="Arial"/>
          <w:lang w:val="et-EE"/>
        </w:rPr>
        <w:t xml:space="preserve"> – </w:t>
      </w:r>
      <w:r w:rsidR="0066208E" w:rsidRPr="00E041BA">
        <w:rPr>
          <w:rFonts w:cs="Arial"/>
          <w:lang w:val="et-EE"/>
        </w:rPr>
        <w:t>45</w:t>
      </w:r>
      <w:r w:rsidR="00053D48" w:rsidRPr="00E041BA">
        <w:rPr>
          <w:rFonts w:cs="Arial"/>
          <w:lang w:val="et-EE"/>
        </w:rPr>
        <w:t>°</w:t>
      </w:r>
      <w:r w:rsidR="008D7CD2" w:rsidRPr="00E041BA">
        <w:rPr>
          <w:rFonts w:cs="Arial"/>
          <w:lang w:val="et-EE"/>
        </w:rPr>
        <w:t>,</w:t>
      </w:r>
      <w:r w:rsidR="008A0703" w:rsidRPr="00E041BA">
        <w:rPr>
          <w:rFonts w:cs="Arial"/>
          <w:lang w:val="et-EE"/>
        </w:rPr>
        <w:t xml:space="preserve"> </w:t>
      </w:r>
      <w:r w:rsidR="008D7CD2" w:rsidRPr="00E041BA">
        <w:rPr>
          <w:rFonts w:cs="Arial"/>
          <w:lang w:val="et-EE"/>
        </w:rPr>
        <w:t>väiksemad hooneosad võivad olla madalama kaldega</w:t>
      </w:r>
      <w:r w:rsidR="00EB2F58" w:rsidRPr="00E041BA">
        <w:rPr>
          <w:rFonts w:cs="Arial"/>
          <w:lang w:val="et-EE"/>
        </w:rPr>
        <w:t>, räästa kõrgus maapinnast 3</w:t>
      </w:r>
      <w:r w:rsidR="00AD2B3F" w:rsidRPr="00E041BA">
        <w:rPr>
          <w:rFonts w:cs="Arial"/>
          <w:lang w:val="et-EE"/>
        </w:rPr>
        <w:t xml:space="preserve"> </w:t>
      </w:r>
      <w:r w:rsidR="00EB2F58" w:rsidRPr="00E041BA">
        <w:rPr>
          <w:rFonts w:cs="Arial"/>
          <w:lang w:val="et-EE"/>
        </w:rPr>
        <w:t>m</w:t>
      </w:r>
      <w:r w:rsidR="00E041BA">
        <w:rPr>
          <w:rFonts w:cs="Arial"/>
          <w:lang w:val="et-EE"/>
        </w:rPr>
        <w:t>.</w:t>
      </w:r>
    </w:p>
    <w:p w14:paraId="02B2DC15" w14:textId="6098244D" w:rsidR="00F01C38" w:rsidRPr="00E041BA" w:rsidRDefault="00F01C38" w:rsidP="0097157E">
      <w:pPr>
        <w:tabs>
          <w:tab w:val="left" w:pos="2835"/>
        </w:tabs>
        <w:spacing w:before="0" w:after="0"/>
        <w:jc w:val="left"/>
        <w:rPr>
          <w:rFonts w:cs="Arial"/>
          <w:lang w:val="et-EE"/>
        </w:rPr>
      </w:pPr>
      <w:r w:rsidRPr="00E041BA">
        <w:rPr>
          <w:rFonts w:cs="Arial"/>
          <w:lang w:val="et-EE"/>
        </w:rPr>
        <w:t>Maksimaalne kõrgus:</w:t>
      </w:r>
      <w:r w:rsidRPr="00E041BA">
        <w:rPr>
          <w:rFonts w:cs="Arial"/>
          <w:lang w:val="et-EE"/>
        </w:rPr>
        <w:tab/>
        <w:t xml:space="preserve">maapinnast </w:t>
      </w:r>
      <w:r w:rsidR="00053D48" w:rsidRPr="00E041BA">
        <w:rPr>
          <w:rFonts w:cs="Arial"/>
          <w:lang w:val="et-EE"/>
        </w:rPr>
        <w:t>9</w:t>
      </w:r>
      <w:r w:rsidRPr="00E041BA">
        <w:rPr>
          <w:rFonts w:cs="Arial"/>
          <w:lang w:val="et-EE"/>
        </w:rPr>
        <w:t xml:space="preserve"> m</w:t>
      </w:r>
      <w:r w:rsidR="00E041BA">
        <w:rPr>
          <w:rFonts w:cs="Arial"/>
          <w:lang w:val="et-EE"/>
        </w:rPr>
        <w:t>.</w:t>
      </w:r>
    </w:p>
    <w:p w14:paraId="22B1C1BC" w14:textId="77777777" w:rsidR="00F01C38" w:rsidRPr="00E041BA" w:rsidRDefault="00F01C38" w:rsidP="0097157E">
      <w:pPr>
        <w:tabs>
          <w:tab w:val="left" w:pos="2835"/>
        </w:tabs>
        <w:spacing w:before="0" w:after="0"/>
        <w:jc w:val="left"/>
        <w:rPr>
          <w:rFonts w:cs="Arial"/>
          <w:lang w:val="et-EE"/>
        </w:rPr>
      </w:pPr>
      <w:r w:rsidRPr="00E041BA">
        <w:rPr>
          <w:rFonts w:cs="Arial"/>
          <w:lang w:val="et-EE"/>
        </w:rPr>
        <w:t>Maksimaalne korruselisus:</w:t>
      </w:r>
      <w:r w:rsidRPr="00E041BA">
        <w:rPr>
          <w:rFonts w:cs="Arial"/>
          <w:lang w:val="et-EE"/>
        </w:rPr>
        <w:tab/>
        <w:t>2</w:t>
      </w:r>
    </w:p>
    <w:p w14:paraId="1862144E" w14:textId="496CFEAB" w:rsidR="00F01C38" w:rsidRPr="00E041BA" w:rsidRDefault="00F01C38" w:rsidP="0097157E">
      <w:pPr>
        <w:tabs>
          <w:tab w:val="left" w:pos="2835"/>
        </w:tabs>
        <w:spacing w:before="0" w:after="0"/>
        <w:ind w:left="2835" w:hanging="2835"/>
        <w:rPr>
          <w:rFonts w:cs="Arial"/>
          <w:lang w:val="et-EE"/>
        </w:rPr>
      </w:pPr>
      <w:r w:rsidRPr="00E041BA">
        <w:rPr>
          <w:rFonts w:cs="Arial"/>
          <w:lang w:val="et-EE"/>
        </w:rPr>
        <w:t>Välisviimistluse materjalid:</w:t>
      </w:r>
      <w:r w:rsidRPr="00E041BA">
        <w:rPr>
          <w:rFonts w:cs="Arial"/>
          <w:lang w:val="et-EE"/>
        </w:rPr>
        <w:tab/>
      </w:r>
      <w:r w:rsidR="008D7CD2" w:rsidRPr="00E041BA">
        <w:rPr>
          <w:rFonts w:cs="Arial"/>
          <w:color w:val="000000"/>
          <w:lang w:val="et-EE"/>
        </w:rPr>
        <w:t>kasutada peamise viimistlus</w:t>
      </w:r>
      <w:r w:rsidRPr="00E041BA">
        <w:rPr>
          <w:rFonts w:cs="Arial"/>
          <w:color w:val="000000"/>
          <w:lang w:val="et-EE"/>
        </w:rPr>
        <w:t>materjalina puitu, mida võib kombineerida kivi, krohvi, tellisega ja ilmastikukindla ehitusplaadiga</w:t>
      </w:r>
      <w:r w:rsidR="00E041BA">
        <w:rPr>
          <w:rFonts w:cs="Arial"/>
          <w:lang w:val="et-EE"/>
        </w:rPr>
        <w:t>.</w:t>
      </w:r>
    </w:p>
    <w:p w14:paraId="0DEC8C4E" w14:textId="7572CA26" w:rsidR="00F01C38" w:rsidRPr="00E041BA" w:rsidRDefault="00F01C38" w:rsidP="0097157E">
      <w:pPr>
        <w:tabs>
          <w:tab w:val="left" w:pos="2835"/>
        </w:tabs>
        <w:spacing w:before="0" w:after="0"/>
        <w:jc w:val="left"/>
        <w:rPr>
          <w:rFonts w:cs="Arial"/>
          <w:lang w:val="et-EE"/>
        </w:rPr>
      </w:pPr>
      <w:r w:rsidRPr="00E041BA">
        <w:rPr>
          <w:rFonts w:cs="Arial"/>
          <w:lang w:val="et-EE"/>
        </w:rPr>
        <w:t>Katusematerjal:</w:t>
      </w:r>
      <w:r w:rsidRPr="00E041BA">
        <w:rPr>
          <w:rFonts w:cs="Arial"/>
          <w:lang w:val="et-EE"/>
        </w:rPr>
        <w:tab/>
        <w:t>rullmaterjal</w:t>
      </w:r>
      <w:r w:rsidR="00BC6806" w:rsidRPr="00E041BA">
        <w:rPr>
          <w:rFonts w:cs="Arial"/>
          <w:lang w:val="et-EE"/>
        </w:rPr>
        <w:t>, kivi</w:t>
      </w:r>
      <w:r w:rsidRPr="00E041BA">
        <w:rPr>
          <w:rFonts w:cs="Arial"/>
          <w:lang w:val="et-EE"/>
        </w:rPr>
        <w:t xml:space="preserve"> või plekk</w:t>
      </w:r>
      <w:r w:rsidR="00E041BA">
        <w:rPr>
          <w:rFonts w:cs="Arial"/>
          <w:lang w:val="et-EE"/>
        </w:rPr>
        <w:t>.</w:t>
      </w:r>
    </w:p>
    <w:p w14:paraId="50CBEC53" w14:textId="77777777" w:rsidR="00EB2F58" w:rsidRPr="00E041BA" w:rsidRDefault="00EB2F58" w:rsidP="0097157E">
      <w:pPr>
        <w:spacing w:before="0" w:after="0"/>
        <w:rPr>
          <w:rFonts w:cs="Arial"/>
          <w:lang w:val="et-EE"/>
        </w:rPr>
      </w:pPr>
    </w:p>
    <w:p w14:paraId="46CF3792" w14:textId="3A35FECD" w:rsidR="00F01C38" w:rsidRPr="00E041BA" w:rsidRDefault="00F01C38" w:rsidP="0097157E">
      <w:pPr>
        <w:spacing w:before="0" w:after="0"/>
        <w:rPr>
          <w:rFonts w:cs="Arial"/>
          <w:lang w:val="et-EE"/>
        </w:rPr>
      </w:pPr>
      <w:r w:rsidRPr="00E041BA">
        <w:rPr>
          <w:rFonts w:cs="Arial"/>
          <w:lang w:val="et-EE"/>
        </w:rPr>
        <w:t>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7172F384" w14:textId="61F4F17B" w:rsidR="00053D48" w:rsidRPr="00E041BA" w:rsidRDefault="00053D48" w:rsidP="0097157E">
      <w:pPr>
        <w:spacing w:before="0" w:after="0"/>
        <w:rPr>
          <w:rFonts w:cs="Arial"/>
          <w:lang w:val="et-EE"/>
        </w:rPr>
      </w:pPr>
    </w:p>
    <w:p w14:paraId="0CE0F67F" w14:textId="7CDE567C" w:rsidR="00053D48" w:rsidRPr="00E041BA" w:rsidRDefault="00053D48" w:rsidP="0097157E">
      <w:pPr>
        <w:pStyle w:val="Heading2"/>
        <w:numPr>
          <w:ilvl w:val="1"/>
          <w:numId w:val="3"/>
        </w:numPr>
        <w:tabs>
          <w:tab w:val="left" w:pos="426"/>
        </w:tabs>
        <w:rPr>
          <w:rFonts w:cs="Arial"/>
          <w:szCs w:val="22"/>
          <w:lang w:val="et-EE"/>
        </w:rPr>
      </w:pPr>
      <w:bookmarkStart w:id="47" w:name="_Toc135920231"/>
      <w:r w:rsidRPr="00E041BA">
        <w:rPr>
          <w:rFonts w:cs="Arial"/>
          <w:szCs w:val="22"/>
          <w:lang w:val="et-EE"/>
        </w:rPr>
        <w:t>Ehitusprojekti koostamiseks ja ehitamiseks esitatud nõuded</w:t>
      </w:r>
      <w:bookmarkEnd w:id="47"/>
    </w:p>
    <w:p w14:paraId="5395ACB9" w14:textId="77777777" w:rsidR="00053D48" w:rsidRPr="00E041BA" w:rsidRDefault="00053D48" w:rsidP="0097157E">
      <w:pPr>
        <w:autoSpaceDE w:val="0"/>
        <w:autoSpaceDN w:val="0"/>
        <w:adjustRightInd w:val="0"/>
        <w:spacing w:before="0" w:after="0"/>
        <w:rPr>
          <w:rFonts w:cs="Arial"/>
          <w:lang w:val="et-EE"/>
        </w:rPr>
      </w:pPr>
      <w:r w:rsidRPr="00E041BA">
        <w:rPr>
          <w:rFonts w:cs="Arial"/>
          <w:lang w:val="et-EE"/>
        </w:rPr>
        <w:t>Hoonete projekteerimisel järgida ettevõtlus- ja infotehnoloogiaministri 11.12.2018 määruses nr 63 „Hoone energiatõhususe miinimumnõuded” toodud nõudeid.</w:t>
      </w:r>
    </w:p>
    <w:p w14:paraId="30100934" w14:textId="77777777" w:rsidR="00053D48" w:rsidRPr="00E041BA" w:rsidRDefault="00053D48" w:rsidP="0097157E">
      <w:pPr>
        <w:autoSpaceDE w:val="0"/>
        <w:autoSpaceDN w:val="0"/>
        <w:adjustRightInd w:val="0"/>
        <w:spacing w:before="0" w:after="0"/>
        <w:rPr>
          <w:rFonts w:cs="Arial"/>
          <w:lang w:val="et-EE"/>
        </w:rPr>
      </w:pPr>
      <w:r w:rsidRPr="00E041BA">
        <w:rPr>
          <w:rFonts w:cs="Arial"/>
          <w:lang w:val="et-EE"/>
        </w:rPr>
        <w:t>Tagada piisav insolatsioon vastavalt kehtivale standardile EVS-EN 17037:2019+A1:2021 „Päevavalgus hoonetes”.</w:t>
      </w:r>
    </w:p>
    <w:p w14:paraId="723DDB1E" w14:textId="77777777" w:rsidR="00053D48" w:rsidRPr="00E041BA" w:rsidRDefault="00053D48" w:rsidP="0097157E">
      <w:pPr>
        <w:autoSpaceDE w:val="0"/>
        <w:autoSpaceDN w:val="0"/>
        <w:adjustRightInd w:val="0"/>
        <w:spacing w:before="0" w:after="0"/>
        <w:rPr>
          <w:rFonts w:cs="Arial"/>
          <w:lang w:val="et-EE"/>
        </w:rPr>
      </w:pPr>
      <w:r w:rsidRPr="00E041BA">
        <w:rPr>
          <w:rFonts w:cs="Arial"/>
          <w:lang w:val="et-EE"/>
        </w:rPr>
        <w:t>Hoonete planeerimisel lähtuda sotsiaalministri 17.05.2002 määrus nr 78 „Vibratsiooni piirväärtused elamutes ja ühiskasutusega hoonetes ning vibratsiooni mõõtmise meetodid”.</w:t>
      </w:r>
    </w:p>
    <w:p w14:paraId="66DE49BC" w14:textId="5B96E12E" w:rsidR="0088625F" w:rsidRPr="00E041BA" w:rsidRDefault="0088625F" w:rsidP="0097157E">
      <w:pPr>
        <w:suppressAutoHyphens/>
        <w:autoSpaceDE w:val="0"/>
        <w:autoSpaceDN w:val="0"/>
        <w:adjustRightInd w:val="0"/>
        <w:spacing w:before="0" w:after="0"/>
        <w:rPr>
          <w:rFonts w:eastAsia="Arial" w:cs="Arial"/>
          <w:lang w:val="et-EE"/>
        </w:rPr>
      </w:pPr>
    </w:p>
    <w:p w14:paraId="6483EA4E" w14:textId="2561D39E" w:rsidR="00053D48" w:rsidRPr="00E041BA" w:rsidRDefault="00053D48" w:rsidP="0097157E">
      <w:pPr>
        <w:pStyle w:val="Heading2"/>
        <w:numPr>
          <w:ilvl w:val="1"/>
          <w:numId w:val="3"/>
        </w:numPr>
        <w:tabs>
          <w:tab w:val="left" w:pos="426"/>
        </w:tabs>
        <w:rPr>
          <w:rFonts w:cs="Arial"/>
          <w:szCs w:val="22"/>
          <w:lang w:val="et-EE"/>
        </w:rPr>
      </w:pPr>
      <w:bookmarkStart w:id="48" w:name="_Toc135920232"/>
      <w:r w:rsidRPr="00E041BA">
        <w:rPr>
          <w:rFonts w:cs="Arial"/>
          <w:szCs w:val="22"/>
          <w:lang w:val="et-EE"/>
        </w:rPr>
        <w:t>Avalik ruum</w:t>
      </w:r>
      <w:bookmarkEnd w:id="48"/>
    </w:p>
    <w:p w14:paraId="0FBD4D74" w14:textId="37336A3B" w:rsidR="00521A4B" w:rsidRPr="00E041BA" w:rsidRDefault="0056565B" w:rsidP="007738F6">
      <w:pPr>
        <w:suppressAutoHyphens/>
        <w:autoSpaceDE w:val="0"/>
        <w:spacing w:before="0" w:after="0"/>
        <w:rPr>
          <w:rFonts w:cs="Arial"/>
          <w:lang w:val="et-EE"/>
        </w:rPr>
      </w:pPr>
      <w:r w:rsidRPr="00E041BA">
        <w:rPr>
          <w:rFonts w:cs="Arial"/>
          <w:lang w:val="et-EE"/>
        </w:rPr>
        <w:t>Avalik</w:t>
      </w:r>
      <w:r w:rsidR="007738F6" w:rsidRPr="00E041BA">
        <w:rPr>
          <w:rFonts w:cs="Arial"/>
          <w:lang w:val="et-EE"/>
        </w:rPr>
        <w:t>ku</w:t>
      </w:r>
      <w:r w:rsidRPr="00E041BA">
        <w:rPr>
          <w:rFonts w:cs="Arial"/>
          <w:lang w:val="et-EE"/>
        </w:rPr>
        <w:t xml:space="preserve"> ruum</w:t>
      </w:r>
      <w:r w:rsidR="007738F6" w:rsidRPr="00E041BA">
        <w:rPr>
          <w:rFonts w:cs="Arial"/>
          <w:lang w:val="et-EE"/>
        </w:rPr>
        <w:t>i planeering ei hõlma.</w:t>
      </w:r>
    </w:p>
    <w:p w14:paraId="7D8DD4F3" w14:textId="77777777" w:rsidR="007738F6" w:rsidRPr="00E041BA" w:rsidRDefault="007738F6" w:rsidP="007738F6">
      <w:pPr>
        <w:suppressAutoHyphens/>
        <w:autoSpaceDE w:val="0"/>
        <w:spacing w:before="0" w:after="0"/>
        <w:rPr>
          <w:rFonts w:eastAsia="Arial" w:cs="Arial"/>
          <w:lang w:val="et-EE"/>
        </w:rPr>
      </w:pPr>
    </w:p>
    <w:p w14:paraId="6C5116EE" w14:textId="3AEBB714" w:rsidR="00E81250" w:rsidRPr="00E041BA" w:rsidRDefault="00E81250" w:rsidP="0097157E">
      <w:pPr>
        <w:pStyle w:val="Heading2"/>
        <w:numPr>
          <w:ilvl w:val="1"/>
          <w:numId w:val="3"/>
        </w:numPr>
        <w:tabs>
          <w:tab w:val="left" w:pos="426"/>
        </w:tabs>
        <w:rPr>
          <w:rFonts w:cs="Arial"/>
          <w:szCs w:val="22"/>
          <w:lang w:val="et-EE"/>
        </w:rPr>
      </w:pPr>
      <w:bookmarkStart w:id="49" w:name="_Toc497647809"/>
      <w:bookmarkStart w:id="50" w:name="_Toc135920233"/>
      <w:r w:rsidRPr="00E041BA">
        <w:rPr>
          <w:rFonts w:cs="Arial"/>
          <w:szCs w:val="22"/>
          <w:lang w:val="et-EE"/>
        </w:rPr>
        <w:t>Piirded</w:t>
      </w:r>
      <w:bookmarkEnd w:id="49"/>
      <w:bookmarkEnd w:id="50"/>
    </w:p>
    <w:p w14:paraId="07AD96DF" w14:textId="3DB74556" w:rsidR="00E81250" w:rsidRPr="00E041BA" w:rsidRDefault="00EB2F58" w:rsidP="00EB2F58">
      <w:pPr>
        <w:tabs>
          <w:tab w:val="left" w:pos="0"/>
        </w:tabs>
        <w:suppressAutoHyphens/>
        <w:autoSpaceDE w:val="0"/>
        <w:spacing w:before="0" w:after="0"/>
        <w:rPr>
          <w:rFonts w:cs="Arial"/>
          <w:lang w:val="et-EE"/>
        </w:rPr>
      </w:pPr>
      <w:r w:rsidRPr="00E041BA">
        <w:rPr>
          <w:rFonts w:cs="Arial"/>
          <w:lang w:val="et-EE"/>
        </w:rPr>
        <w:t>Piirete rajamine ei ole kohutuslik</w:t>
      </w:r>
      <w:r w:rsidR="00A8042D" w:rsidRPr="00E041BA">
        <w:rPr>
          <w:rFonts w:cs="Arial"/>
          <w:lang w:val="et-EE"/>
        </w:rPr>
        <w:t>.</w:t>
      </w:r>
    </w:p>
    <w:p w14:paraId="76A58DD8" w14:textId="77777777" w:rsidR="00EB2F58" w:rsidRPr="00E041BA" w:rsidRDefault="00EB2F58" w:rsidP="0097157E">
      <w:pPr>
        <w:spacing w:before="0" w:after="0"/>
        <w:rPr>
          <w:rFonts w:cs="Arial"/>
          <w:lang w:val="et-EE"/>
        </w:rPr>
      </w:pPr>
    </w:p>
    <w:p w14:paraId="40CECACE" w14:textId="4E2B00E4" w:rsidR="00501804" w:rsidRPr="00E041BA" w:rsidRDefault="00E81250" w:rsidP="0097157E">
      <w:pPr>
        <w:pStyle w:val="Heading2"/>
        <w:numPr>
          <w:ilvl w:val="1"/>
          <w:numId w:val="3"/>
        </w:numPr>
        <w:tabs>
          <w:tab w:val="left" w:pos="426"/>
        </w:tabs>
        <w:rPr>
          <w:rFonts w:cs="Arial"/>
          <w:szCs w:val="22"/>
          <w:lang w:val="et-EE"/>
        </w:rPr>
      </w:pPr>
      <w:bookmarkStart w:id="51" w:name="_Toc497647810"/>
      <w:bookmarkStart w:id="52" w:name="_Toc135920234"/>
      <w:r w:rsidRPr="00E041BA">
        <w:rPr>
          <w:rFonts w:cs="Arial"/>
          <w:szCs w:val="22"/>
          <w:lang w:val="et-EE"/>
        </w:rPr>
        <w:t>Tänavate maa-alad, liiklus- ja parkimiskorraldus</w:t>
      </w:r>
      <w:bookmarkEnd w:id="51"/>
      <w:bookmarkEnd w:id="52"/>
    </w:p>
    <w:p w14:paraId="586F6636" w14:textId="5A9E1D82" w:rsidR="00501804" w:rsidRPr="00E041BA" w:rsidRDefault="00501804" w:rsidP="0097157E">
      <w:pPr>
        <w:pStyle w:val="Heading3"/>
        <w:numPr>
          <w:ilvl w:val="2"/>
          <w:numId w:val="3"/>
        </w:numPr>
        <w:rPr>
          <w:rFonts w:cs="Arial"/>
        </w:rPr>
      </w:pPr>
      <w:bookmarkStart w:id="53" w:name="_Toc135920235"/>
      <w:r w:rsidRPr="00E041BA">
        <w:rPr>
          <w:rFonts w:cs="Arial"/>
        </w:rPr>
        <w:t>Teed ja tänavad, parkimiskorraldus</w:t>
      </w:r>
      <w:bookmarkEnd w:id="53"/>
    </w:p>
    <w:p w14:paraId="03A04E78" w14:textId="2D68FE48" w:rsidR="00A17E47" w:rsidRPr="00E041BA" w:rsidRDefault="00A17E47" w:rsidP="0097157E">
      <w:pPr>
        <w:tabs>
          <w:tab w:val="center" w:pos="3829"/>
          <w:tab w:val="right" w:pos="8149"/>
        </w:tabs>
        <w:autoSpaceDE w:val="0"/>
        <w:spacing w:before="0" w:after="0"/>
        <w:rPr>
          <w:rFonts w:cs="Arial"/>
          <w:lang w:val="et-EE"/>
        </w:rPr>
      </w:pPr>
      <w:r w:rsidRPr="00E041BA">
        <w:rPr>
          <w:rFonts w:cs="Arial"/>
          <w:lang w:val="et-EE"/>
        </w:rPr>
        <w:t>Põhijoonisel on näidatud</w:t>
      </w:r>
      <w:r w:rsidR="00124074" w:rsidRPr="00E041BA">
        <w:rPr>
          <w:rFonts w:cs="Arial"/>
          <w:lang w:val="et-EE"/>
        </w:rPr>
        <w:t xml:space="preserve"> olemasolev</w:t>
      </w:r>
      <w:r w:rsidR="00154113" w:rsidRPr="00E041BA">
        <w:rPr>
          <w:rFonts w:cs="Arial"/>
          <w:lang w:val="et-EE"/>
        </w:rPr>
        <w:t xml:space="preserve"> </w:t>
      </w:r>
      <w:r w:rsidRPr="00E041BA">
        <w:rPr>
          <w:rFonts w:cs="Arial"/>
          <w:lang w:val="et-EE"/>
        </w:rPr>
        <w:t xml:space="preserve">juurdepääsud </w:t>
      </w:r>
      <w:r w:rsidR="00124074" w:rsidRPr="00E041BA">
        <w:rPr>
          <w:rFonts w:cs="Arial"/>
          <w:lang w:val="et-EE"/>
        </w:rPr>
        <w:t>kinnistule.</w:t>
      </w:r>
    </w:p>
    <w:p w14:paraId="37EF16FA" w14:textId="5AC2A472" w:rsidR="00A17E47" w:rsidRPr="00E041BA" w:rsidRDefault="00A17E47" w:rsidP="0097157E">
      <w:pPr>
        <w:tabs>
          <w:tab w:val="center" w:pos="3829"/>
          <w:tab w:val="right" w:pos="8149"/>
        </w:tabs>
        <w:autoSpaceDE w:val="0"/>
        <w:spacing w:before="0" w:after="0"/>
        <w:rPr>
          <w:rFonts w:cs="Arial"/>
          <w:lang w:val="et-EE"/>
        </w:rPr>
      </w:pPr>
      <w:r w:rsidRPr="00E041BA">
        <w:rPr>
          <w:rFonts w:eastAsia="Arial" w:cs="Arial"/>
          <w:lang w:val="et-EE"/>
        </w:rPr>
        <w:t xml:space="preserve">Parkimine on lahendatud krundisiseselt. Parkimine lahendatakse vastavalt EVS 843:2016 </w:t>
      </w:r>
      <w:r w:rsidR="008B70F8" w:rsidRPr="00E041BA">
        <w:rPr>
          <w:rFonts w:eastAsia="Arial" w:cs="Arial"/>
          <w:lang w:val="et-EE"/>
        </w:rPr>
        <w:t>„</w:t>
      </w:r>
      <w:r w:rsidRPr="00E041BA">
        <w:rPr>
          <w:rFonts w:eastAsia="Arial" w:cs="Arial"/>
          <w:lang w:val="et-EE"/>
        </w:rPr>
        <w:t>Linnatänavad</w:t>
      </w:r>
      <w:r w:rsidR="008B70F8" w:rsidRPr="00E041BA">
        <w:rPr>
          <w:rFonts w:eastAsia="Arial" w:cs="Arial"/>
          <w:lang w:val="et-EE"/>
        </w:rPr>
        <w:t>”</w:t>
      </w:r>
      <w:r w:rsidR="0076246F" w:rsidRPr="00E041BA">
        <w:rPr>
          <w:rFonts w:eastAsia="Arial" w:cs="Arial"/>
          <w:lang w:val="et-EE"/>
        </w:rPr>
        <w:t xml:space="preserve"> normidele</w:t>
      </w:r>
      <w:r w:rsidR="006E595E" w:rsidRPr="00E041BA">
        <w:rPr>
          <w:rFonts w:eastAsia="Arial" w:cs="Arial"/>
          <w:lang w:val="et-EE"/>
        </w:rPr>
        <w:t>.</w:t>
      </w:r>
    </w:p>
    <w:p w14:paraId="4D68ADE0" w14:textId="7FDB5500" w:rsidR="00DC23BD" w:rsidRPr="00E041BA" w:rsidRDefault="00A17E47" w:rsidP="0097157E">
      <w:pPr>
        <w:tabs>
          <w:tab w:val="center" w:pos="3829"/>
          <w:tab w:val="right" w:pos="8149"/>
        </w:tabs>
        <w:autoSpaceDE w:val="0"/>
        <w:spacing w:before="0" w:after="0"/>
        <w:rPr>
          <w:rFonts w:eastAsia="Arial" w:cs="Arial"/>
          <w:lang w:val="et-EE"/>
        </w:rPr>
      </w:pPr>
      <w:r w:rsidRPr="00E041BA">
        <w:rPr>
          <w:rFonts w:eastAsia="Arial" w:cs="Arial"/>
          <w:lang w:val="et-EE"/>
        </w:rPr>
        <w:t>Parkimiskohtade täpne asukoht lahendatakse planeeritava hoone ehitusprojekti käigus.</w:t>
      </w:r>
    </w:p>
    <w:p w14:paraId="47C33ACB" w14:textId="77777777" w:rsidR="0015121A" w:rsidRPr="00E041BA" w:rsidRDefault="0015121A" w:rsidP="0097157E">
      <w:pPr>
        <w:tabs>
          <w:tab w:val="center" w:pos="3829"/>
          <w:tab w:val="right" w:pos="8149"/>
        </w:tabs>
        <w:autoSpaceDE w:val="0"/>
        <w:spacing w:before="0" w:after="0"/>
        <w:rPr>
          <w:rFonts w:eastAsia="Arial" w:cs="Arial"/>
          <w:lang w:val="et-EE"/>
        </w:rPr>
      </w:pPr>
    </w:p>
    <w:p w14:paraId="43E3456A" w14:textId="016A5FAB" w:rsidR="00A17E47" w:rsidRPr="00E041BA" w:rsidRDefault="004F590D" w:rsidP="0097157E">
      <w:pPr>
        <w:tabs>
          <w:tab w:val="center" w:pos="3829"/>
          <w:tab w:val="right" w:pos="8149"/>
        </w:tabs>
        <w:autoSpaceDE w:val="0"/>
        <w:spacing w:before="0" w:after="0"/>
        <w:rPr>
          <w:rFonts w:cs="Arial"/>
          <w:i/>
          <w:iCs/>
          <w:color w:val="000000"/>
          <w:lang w:val="et-EE"/>
        </w:rPr>
      </w:pPr>
      <w:r w:rsidRPr="00E041BA">
        <w:rPr>
          <w:rFonts w:cs="Arial"/>
          <w:i/>
          <w:iCs/>
          <w:color w:val="000000"/>
          <w:lang w:val="et-EE"/>
        </w:rPr>
        <w:t xml:space="preserve">Tabel </w:t>
      </w:r>
      <w:r w:rsidRPr="00E041BA">
        <w:rPr>
          <w:rFonts w:cs="Arial"/>
          <w:i/>
          <w:iCs/>
          <w:color w:val="000000"/>
          <w:lang w:val="et-EE"/>
        </w:rPr>
        <w:fldChar w:fldCharType="begin"/>
      </w:r>
      <w:r w:rsidRPr="00E041BA">
        <w:rPr>
          <w:rFonts w:cs="Arial"/>
          <w:i/>
          <w:iCs/>
          <w:color w:val="000000"/>
          <w:lang w:val="et-EE"/>
        </w:rPr>
        <w:instrText xml:space="preserve"> SEQ Tabel \* ARABIC </w:instrText>
      </w:r>
      <w:r w:rsidRPr="00E041BA">
        <w:rPr>
          <w:rFonts w:cs="Arial"/>
          <w:i/>
          <w:iCs/>
          <w:color w:val="000000"/>
          <w:lang w:val="et-EE"/>
        </w:rPr>
        <w:fldChar w:fldCharType="separate"/>
      </w:r>
      <w:r w:rsidR="00AD2B3F" w:rsidRPr="00E041BA">
        <w:rPr>
          <w:rFonts w:cs="Arial"/>
          <w:i/>
          <w:iCs/>
          <w:color w:val="000000"/>
          <w:lang w:val="et-EE"/>
        </w:rPr>
        <w:t>3</w:t>
      </w:r>
      <w:r w:rsidRPr="00E041BA">
        <w:rPr>
          <w:rFonts w:cs="Arial"/>
          <w:i/>
          <w:iCs/>
          <w:color w:val="000000"/>
          <w:lang w:val="et-EE"/>
        </w:rPr>
        <w:fldChar w:fldCharType="end"/>
      </w:r>
      <w:r w:rsidR="00A641B0" w:rsidRPr="00E041BA">
        <w:rPr>
          <w:rFonts w:cs="Arial"/>
          <w:i/>
          <w:iCs/>
          <w:color w:val="000000"/>
          <w:lang w:val="et-EE"/>
        </w:rPr>
        <w:t>.</w:t>
      </w:r>
      <w:r w:rsidRPr="00E041BA">
        <w:rPr>
          <w:rFonts w:cs="Arial"/>
          <w:i/>
          <w:iCs/>
          <w:color w:val="000000"/>
          <w:lang w:val="et-EE"/>
        </w:rPr>
        <w:t xml:space="preserve"> Parkimiskohtade kontrollarvutus</w:t>
      </w:r>
      <w:r w:rsidR="00154113" w:rsidRPr="00E041BA">
        <w:rPr>
          <w:rFonts w:cs="Arial"/>
          <w:i/>
          <w:iCs/>
          <w:color w:val="000000"/>
          <w:lang w:val="et-EE"/>
        </w:rPr>
        <w:t>.</w:t>
      </w:r>
    </w:p>
    <w:tbl>
      <w:tblPr>
        <w:tblStyle w:val="GridTable1Light1"/>
        <w:tblW w:w="9609" w:type="dxa"/>
        <w:tblInd w:w="108" w:type="dxa"/>
        <w:tblLook w:val="04A0" w:firstRow="1" w:lastRow="0" w:firstColumn="1" w:lastColumn="0" w:noHBand="0" w:noVBand="1"/>
      </w:tblPr>
      <w:tblGrid>
        <w:gridCol w:w="3544"/>
        <w:gridCol w:w="3088"/>
        <w:gridCol w:w="2977"/>
      </w:tblGrid>
      <w:tr w:rsidR="00A17E47" w:rsidRPr="00E041BA" w14:paraId="31BEA1F8" w14:textId="77777777" w:rsidTr="00154113">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tcPr>
          <w:p w14:paraId="00EAC196" w14:textId="77777777" w:rsidR="00A17E47" w:rsidRPr="00E041BA" w:rsidRDefault="00A17E47" w:rsidP="0097157E">
            <w:pPr>
              <w:autoSpaceDE w:val="0"/>
              <w:autoSpaceDN w:val="0"/>
              <w:adjustRightInd w:val="0"/>
              <w:spacing w:before="0"/>
              <w:rPr>
                <w:rFonts w:cs="Arial"/>
                <w:b w:val="0"/>
                <w:bCs w:val="0"/>
                <w:lang w:val="et-EE" w:eastAsia="et-EE"/>
              </w:rPr>
            </w:pPr>
            <w:r w:rsidRPr="00E041BA">
              <w:rPr>
                <w:rFonts w:cs="Arial"/>
                <w:lang w:val="et-EE"/>
              </w:rPr>
              <w:t>Elamu liik</w:t>
            </w:r>
          </w:p>
        </w:tc>
        <w:tc>
          <w:tcPr>
            <w:tcW w:w="3088" w:type="dxa"/>
            <w:shd w:val="clear" w:color="auto" w:fill="F2F2F2" w:themeFill="background1" w:themeFillShade="F2"/>
          </w:tcPr>
          <w:p w14:paraId="4911554F" w14:textId="77777777" w:rsidR="00A17E47" w:rsidRPr="00E041BA" w:rsidRDefault="00A17E47" w:rsidP="0097157E">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Normatiivne parkimiskohtade arvutus</w:t>
            </w:r>
          </w:p>
        </w:tc>
        <w:tc>
          <w:tcPr>
            <w:tcW w:w="2977" w:type="dxa"/>
            <w:shd w:val="clear" w:color="auto" w:fill="F2F2F2" w:themeFill="background1" w:themeFillShade="F2"/>
          </w:tcPr>
          <w:p w14:paraId="39028BEC" w14:textId="77777777" w:rsidR="00A17E47" w:rsidRPr="00E041BA" w:rsidRDefault="00A17E47" w:rsidP="0097157E">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 xml:space="preserve">Planeeritud parkimiskohtade arv </w:t>
            </w:r>
          </w:p>
        </w:tc>
      </w:tr>
      <w:tr w:rsidR="00E235F0" w:rsidRPr="00E041BA" w14:paraId="41FA2D32" w14:textId="77777777" w:rsidTr="00154113">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27429C07" w14:textId="6C5D582A" w:rsidR="00E235F0" w:rsidRPr="00E041BA" w:rsidRDefault="00E235F0" w:rsidP="0097157E">
            <w:pPr>
              <w:autoSpaceDE w:val="0"/>
              <w:autoSpaceDN w:val="0"/>
              <w:adjustRightInd w:val="0"/>
              <w:spacing w:before="0"/>
              <w:rPr>
                <w:rFonts w:cs="Arial"/>
                <w:b w:val="0"/>
                <w:bCs w:val="0"/>
                <w:lang w:val="et-EE"/>
              </w:rPr>
            </w:pPr>
            <w:r w:rsidRPr="00E041BA">
              <w:rPr>
                <w:rFonts w:cs="Arial"/>
                <w:b w:val="0"/>
                <w:bCs w:val="0"/>
                <w:lang w:val="et-EE"/>
              </w:rPr>
              <w:t xml:space="preserve">Planeeritav </w:t>
            </w:r>
            <w:r w:rsidR="004F590D" w:rsidRPr="00E041BA">
              <w:rPr>
                <w:rFonts w:cs="Arial"/>
                <w:b w:val="0"/>
                <w:bCs w:val="0"/>
                <w:lang w:val="et-EE"/>
              </w:rPr>
              <w:t>üksik</w:t>
            </w:r>
            <w:r w:rsidRPr="00E041BA">
              <w:rPr>
                <w:rFonts w:cs="Arial"/>
                <w:b w:val="0"/>
                <w:bCs w:val="0"/>
                <w:lang w:val="et-EE"/>
              </w:rPr>
              <w:t>elamu</w:t>
            </w:r>
          </w:p>
        </w:tc>
        <w:tc>
          <w:tcPr>
            <w:tcW w:w="3088" w:type="dxa"/>
          </w:tcPr>
          <w:p w14:paraId="41687349" w14:textId="1C58DFEE" w:rsidR="00E235F0" w:rsidRPr="00E041BA" w:rsidRDefault="00124074" w:rsidP="0097157E">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E041BA">
              <w:rPr>
                <w:rFonts w:cs="Arial"/>
                <w:lang w:val="et-EE" w:eastAsia="et-EE"/>
              </w:rPr>
              <w:t>2</w:t>
            </w:r>
          </w:p>
        </w:tc>
        <w:tc>
          <w:tcPr>
            <w:tcW w:w="2977" w:type="dxa"/>
          </w:tcPr>
          <w:p w14:paraId="5F1BA0F1" w14:textId="51A470E9" w:rsidR="00E235F0" w:rsidRPr="00E041BA" w:rsidRDefault="000604D6" w:rsidP="0097157E">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E041BA">
              <w:rPr>
                <w:rFonts w:cs="Arial"/>
                <w:lang w:val="et-EE" w:eastAsia="et-EE"/>
              </w:rPr>
              <w:t>4</w:t>
            </w:r>
          </w:p>
        </w:tc>
      </w:tr>
      <w:tr w:rsidR="00E235F0" w:rsidRPr="00E041BA" w14:paraId="5F6D117B" w14:textId="77777777" w:rsidTr="00154113">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31471A5C" w14:textId="77777777" w:rsidR="00E235F0" w:rsidRPr="00E041BA" w:rsidRDefault="00E235F0" w:rsidP="0097157E">
            <w:pPr>
              <w:autoSpaceDE w:val="0"/>
              <w:autoSpaceDN w:val="0"/>
              <w:adjustRightInd w:val="0"/>
              <w:spacing w:before="0"/>
              <w:rPr>
                <w:rFonts w:cs="Arial"/>
                <w:b w:val="0"/>
                <w:bCs w:val="0"/>
                <w:lang w:val="et-EE" w:eastAsia="et-EE"/>
              </w:rPr>
            </w:pPr>
            <w:r w:rsidRPr="00E041BA">
              <w:rPr>
                <w:rFonts w:cs="Arial"/>
                <w:lang w:val="et-EE" w:eastAsia="et-EE"/>
              </w:rPr>
              <w:t>Planeeritaval maa-alal kokku</w:t>
            </w:r>
          </w:p>
        </w:tc>
        <w:tc>
          <w:tcPr>
            <w:tcW w:w="3088" w:type="dxa"/>
          </w:tcPr>
          <w:p w14:paraId="0FCAFDF6" w14:textId="18937BEA" w:rsidR="00E235F0" w:rsidRPr="00E041BA" w:rsidRDefault="00124074" w:rsidP="00154113">
            <w:pPr>
              <w:tabs>
                <w:tab w:val="left" w:pos="1711"/>
              </w:tab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E041BA">
              <w:rPr>
                <w:rFonts w:cs="Arial"/>
                <w:b/>
                <w:bCs/>
                <w:lang w:val="et-EE" w:eastAsia="et-EE"/>
              </w:rPr>
              <w:t>2</w:t>
            </w:r>
          </w:p>
        </w:tc>
        <w:tc>
          <w:tcPr>
            <w:tcW w:w="2977" w:type="dxa"/>
          </w:tcPr>
          <w:p w14:paraId="797D853B" w14:textId="229733A5" w:rsidR="00E235F0" w:rsidRPr="00E041BA" w:rsidRDefault="000604D6" w:rsidP="0097157E">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E041BA">
              <w:rPr>
                <w:rFonts w:cs="Arial"/>
                <w:b/>
                <w:lang w:val="et-EE" w:eastAsia="et-EE"/>
              </w:rPr>
              <w:t>4</w:t>
            </w:r>
          </w:p>
        </w:tc>
      </w:tr>
    </w:tbl>
    <w:p w14:paraId="3106221C" w14:textId="77777777" w:rsidR="00B95C02" w:rsidRPr="00E041BA" w:rsidRDefault="00B95C02" w:rsidP="0097157E">
      <w:pPr>
        <w:spacing w:before="0" w:after="0"/>
        <w:rPr>
          <w:rFonts w:cs="Arial"/>
          <w:lang w:val="et-EE"/>
        </w:rPr>
      </w:pPr>
    </w:p>
    <w:p w14:paraId="3F2EBB62" w14:textId="77777777" w:rsidR="00DB0450" w:rsidRPr="00E041BA" w:rsidRDefault="00E81250" w:rsidP="0097157E">
      <w:pPr>
        <w:pStyle w:val="Heading2"/>
        <w:numPr>
          <w:ilvl w:val="1"/>
          <w:numId w:val="3"/>
        </w:numPr>
        <w:tabs>
          <w:tab w:val="left" w:pos="426"/>
        </w:tabs>
        <w:rPr>
          <w:rFonts w:cs="Arial"/>
          <w:szCs w:val="22"/>
          <w:lang w:val="et-EE"/>
        </w:rPr>
      </w:pPr>
      <w:bookmarkStart w:id="54" w:name="_Toc497647811"/>
      <w:bookmarkStart w:id="55" w:name="_Toc135920236"/>
      <w:r w:rsidRPr="00E041BA">
        <w:rPr>
          <w:rFonts w:cs="Arial"/>
          <w:szCs w:val="22"/>
          <w:lang w:val="et-EE"/>
        </w:rPr>
        <w:t>Haljastuse ja heakorra põhimõtted</w:t>
      </w:r>
      <w:bookmarkEnd w:id="54"/>
      <w:bookmarkEnd w:id="55"/>
    </w:p>
    <w:p w14:paraId="7ED7640E" w14:textId="47A8604A" w:rsidR="00DB0450" w:rsidRPr="00E041BA" w:rsidRDefault="00DB0450" w:rsidP="0097157E">
      <w:pPr>
        <w:spacing w:before="0" w:after="0"/>
        <w:rPr>
          <w:rFonts w:eastAsia="Arial" w:cs="Arial"/>
          <w:lang w:val="et-EE"/>
        </w:rPr>
      </w:pPr>
      <w:r w:rsidRPr="00E041BA">
        <w:rPr>
          <w:rFonts w:eastAsia="Arial" w:cs="Arial"/>
          <w:lang w:val="et-EE"/>
        </w:rPr>
        <w:t>Planeeri</w:t>
      </w:r>
      <w:r w:rsidR="004C0DCB" w:rsidRPr="00E041BA">
        <w:rPr>
          <w:rFonts w:eastAsia="Arial" w:cs="Arial"/>
          <w:lang w:val="et-EE"/>
        </w:rPr>
        <w:t>ngualal kasvab</w:t>
      </w:r>
      <w:r w:rsidRPr="00E041BA">
        <w:rPr>
          <w:rFonts w:eastAsia="Arial" w:cs="Arial"/>
          <w:lang w:val="et-EE"/>
        </w:rPr>
        <w:t xml:space="preserve"> kõrghaljastus </w:t>
      </w:r>
      <w:r w:rsidR="00C525E9" w:rsidRPr="00E041BA">
        <w:rPr>
          <w:rFonts w:eastAsia="Arial" w:cs="Arial"/>
          <w:lang w:val="et-EE"/>
        </w:rPr>
        <w:t xml:space="preserve">idaküljel kogu kinnistu osas. </w:t>
      </w:r>
      <w:r w:rsidRPr="00E041BA">
        <w:rPr>
          <w:rFonts w:eastAsia="Arial" w:cs="Arial"/>
          <w:lang w:val="et-EE"/>
        </w:rPr>
        <w:t xml:space="preserve">Olemasolev kõrghaljastus </w:t>
      </w:r>
      <w:r w:rsidR="00C525E9" w:rsidRPr="00E041BA">
        <w:rPr>
          <w:rFonts w:eastAsia="Arial" w:cs="Arial"/>
          <w:lang w:val="et-EE"/>
        </w:rPr>
        <w:t>osas muudatusi ei tehta. Hoonestus on rajatud õuealale kus kõrghaljastust ei kasva</w:t>
      </w:r>
      <w:r w:rsidR="00E235F0" w:rsidRPr="00E041BA">
        <w:rPr>
          <w:rFonts w:eastAsia="Arial" w:cs="Arial"/>
          <w:lang w:val="et-EE"/>
        </w:rPr>
        <w:t>. Hooneid olemasoleva kõrghaljastuse kohale planeeritud ei ole.</w:t>
      </w:r>
    </w:p>
    <w:p w14:paraId="3BE7C156" w14:textId="77777777" w:rsidR="00DB0450" w:rsidRPr="00E041BA" w:rsidRDefault="00DB0450" w:rsidP="0097157E">
      <w:pPr>
        <w:spacing w:before="0" w:after="0"/>
        <w:rPr>
          <w:rFonts w:cs="Arial"/>
          <w:lang w:val="et-EE"/>
        </w:rPr>
      </w:pPr>
      <w:r w:rsidRPr="00E041BA">
        <w:rPr>
          <w:rFonts w:cs="Arial"/>
          <w:lang w:val="et-EE"/>
        </w:rPr>
        <w:t>Hoonete ja tehnovõrkude projekteerimisel tagada istutatavate puude ning ehitiste vahelised kujad vastavalt Eesti standardi EVS 843:2016 nõuetele.</w:t>
      </w:r>
    </w:p>
    <w:p w14:paraId="08E63B3B" w14:textId="6CF5C4B5" w:rsidR="00A641B0" w:rsidRPr="00E041BA" w:rsidRDefault="00DB0450" w:rsidP="0097157E">
      <w:pPr>
        <w:spacing w:before="0" w:after="0"/>
        <w:rPr>
          <w:rFonts w:cs="Arial"/>
          <w:lang w:val="et-EE"/>
        </w:rPr>
      </w:pPr>
      <w:r w:rsidRPr="00E041BA">
        <w:rPr>
          <w:rFonts w:cs="Arial"/>
          <w:lang w:val="et-EE"/>
        </w:rPr>
        <w:t>Istutatav perspektiivne kõrghaljastus ei tohi varjata na</w:t>
      </w:r>
      <w:r w:rsidR="0092647B" w:rsidRPr="00E041BA">
        <w:rPr>
          <w:rFonts w:cs="Arial"/>
          <w:lang w:val="et-EE"/>
        </w:rPr>
        <w:t>aberkrunte päikesevalguse eest.</w:t>
      </w:r>
    </w:p>
    <w:p w14:paraId="1CE566BD" w14:textId="77777777" w:rsidR="00A54D61" w:rsidRPr="00E041BA" w:rsidRDefault="00A54D61" w:rsidP="0097157E">
      <w:pPr>
        <w:spacing w:before="0" w:after="0"/>
        <w:rPr>
          <w:rFonts w:cs="Arial"/>
          <w:lang w:val="et-EE"/>
        </w:rPr>
      </w:pPr>
    </w:p>
    <w:p w14:paraId="27A32658" w14:textId="77777777" w:rsidR="00DB0450" w:rsidRPr="00E041BA" w:rsidRDefault="00E81250" w:rsidP="0097157E">
      <w:pPr>
        <w:pStyle w:val="Heading2"/>
        <w:numPr>
          <w:ilvl w:val="1"/>
          <w:numId w:val="3"/>
        </w:numPr>
        <w:tabs>
          <w:tab w:val="left" w:pos="426"/>
        </w:tabs>
        <w:rPr>
          <w:rFonts w:cs="Arial"/>
          <w:szCs w:val="22"/>
          <w:lang w:val="et-EE"/>
        </w:rPr>
      </w:pPr>
      <w:bookmarkStart w:id="56" w:name="_Toc497647813"/>
      <w:bookmarkStart w:id="57" w:name="_Toc135920237"/>
      <w:r w:rsidRPr="00E041BA">
        <w:rPr>
          <w:rFonts w:cs="Arial"/>
          <w:szCs w:val="22"/>
          <w:lang w:val="et-EE"/>
        </w:rPr>
        <w:t>Tuleohutusnõuded</w:t>
      </w:r>
      <w:bookmarkEnd w:id="56"/>
      <w:bookmarkEnd w:id="57"/>
    </w:p>
    <w:p w14:paraId="7A47AA41" w14:textId="08BBD1D2" w:rsidR="000B181C" w:rsidRPr="00E041BA" w:rsidRDefault="000B181C" w:rsidP="0097157E">
      <w:pPr>
        <w:spacing w:before="0" w:after="0"/>
        <w:rPr>
          <w:rFonts w:cs="Arial"/>
          <w:lang w:val="et-EE"/>
        </w:rPr>
      </w:pPr>
      <w:r w:rsidRPr="00E041BA">
        <w:rPr>
          <w:rFonts w:cs="Arial"/>
          <w:lang w:val="et-EE"/>
        </w:rPr>
        <w:t xml:space="preserve">Planeeringu tuleohutuse osa koostamisel on aluseks siseministri </w:t>
      </w:r>
      <w:r w:rsidR="00E041BA" w:rsidRPr="00E041BA">
        <w:rPr>
          <w:rFonts w:cs="Arial"/>
          <w:lang w:val="et-EE"/>
        </w:rPr>
        <w:t>30. märtsi 2017</w:t>
      </w:r>
      <w:r w:rsidRPr="00E041BA">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6328664E" w:rsidR="000B181C" w:rsidRPr="00E041BA" w:rsidRDefault="00A159ED" w:rsidP="0097157E">
      <w:pPr>
        <w:spacing w:before="0" w:after="0"/>
        <w:rPr>
          <w:rFonts w:cs="Arial"/>
          <w:lang w:val="et-EE"/>
        </w:rPr>
      </w:pPr>
      <w:r w:rsidRPr="00E041BA">
        <w:rPr>
          <w:rFonts w:cs="Arial"/>
          <w:lang w:val="et-EE"/>
        </w:rPr>
        <w:lastRenderedPageBreak/>
        <w:t>Tulekustutusvee lahendus vastavalt standardile EVS 812-6:2012/AC:2016 „Ehitiste tuleohutus. Osa 6: Tuletõrje veevarustus”.</w:t>
      </w:r>
    </w:p>
    <w:p w14:paraId="02E4AE65" w14:textId="77777777" w:rsidR="004D19A5" w:rsidRPr="00E041BA" w:rsidRDefault="000B181C" w:rsidP="0097157E">
      <w:pPr>
        <w:spacing w:before="0" w:after="0"/>
        <w:rPr>
          <w:rFonts w:eastAsia="Calibri" w:cs="Arial"/>
          <w:lang w:val="et-EE"/>
        </w:rPr>
      </w:pPr>
      <w:r w:rsidRPr="00E041BA">
        <w:rPr>
          <w:rFonts w:eastAsia="Calibri" w:cs="Arial"/>
          <w:lang w:val="et-EE"/>
        </w:rPr>
        <w:t>Tuleohutusest tulenevalt on naaberkruntidel paiknevate hoonete vaheline minimaalne vahekaugus ette nähtud 8 m.</w:t>
      </w:r>
    </w:p>
    <w:p w14:paraId="0231BFA4" w14:textId="71FCFAA1" w:rsidR="000B181C" w:rsidRPr="00E041BA" w:rsidRDefault="000B181C" w:rsidP="0097157E">
      <w:pPr>
        <w:spacing w:before="0" w:after="0"/>
        <w:rPr>
          <w:rFonts w:eastAsia="Calibri" w:cs="Arial"/>
          <w:lang w:val="et-EE"/>
        </w:rPr>
      </w:pPr>
      <w:r w:rsidRPr="00E041BA">
        <w:rPr>
          <w:rFonts w:eastAsia="Calibri" w:cs="Arial"/>
          <w:lang w:val="et-EE"/>
        </w:rPr>
        <w:t>Planeeritavate hoonete tulepüsivusklass</w:t>
      </w:r>
      <w:r w:rsidR="004C0DCB" w:rsidRPr="00E041BA">
        <w:rPr>
          <w:rFonts w:eastAsia="Calibri" w:cs="Arial"/>
          <w:lang w:val="et-EE"/>
        </w:rPr>
        <w:t xml:space="preserve"> on TP 3</w:t>
      </w:r>
      <w:r w:rsidRPr="00E041BA">
        <w:rPr>
          <w:rFonts w:eastAsia="Calibri" w:cs="Arial"/>
          <w:lang w:val="et-EE"/>
        </w:rPr>
        <w:t>. Joonisel AS-04 Põhijoonis on näidatud lubatud hoonestusala.</w:t>
      </w:r>
    </w:p>
    <w:p w14:paraId="1DFACFAD" w14:textId="6A7A54B0" w:rsidR="00760952" w:rsidRPr="00E041BA" w:rsidRDefault="00DB0450" w:rsidP="0097157E">
      <w:pPr>
        <w:spacing w:before="0" w:after="0"/>
        <w:rPr>
          <w:rFonts w:cs="Arial"/>
          <w:lang w:val="et-EE"/>
        </w:rPr>
      </w:pPr>
      <w:r w:rsidRPr="00E041BA">
        <w:rPr>
          <w:rFonts w:cs="Arial"/>
          <w:lang w:val="et-EE"/>
        </w:rPr>
        <w:t>Päästemeeskonnale on tagatud päästetööde tegemiseks piisav juurdepääs tulekahju kustutamiseks ettenähtud päästevahenditega. Hoone</w:t>
      </w:r>
      <w:r w:rsidR="00EF2B93" w:rsidRPr="00E041BA">
        <w:rPr>
          <w:rFonts w:cs="Arial"/>
          <w:lang w:val="et-EE"/>
        </w:rPr>
        <w:t>te juurdepääsu teed</w:t>
      </w:r>
      <w:r w:rsidRPr="00E041BA">
        <w:rPr>
          <w:rFonts w:cs="Arial"/>
          <w:lang w:val="et-EE"/>
        </w:rPr>
        <w:t xml:space="preserve"> on vähemalt 3,5 meetrit laiad. Planeeri</w:t>
      </w:r>
      <w:r w:rsidR="000B181C" w:rsidRPr="00E041BA">
        <w:rPr>
          <w:rFonts w:cs="Arial"/>
          <w:lang w:val="et-EE"/>
        </w:rPr>
        <w:t>ngualale</w:t>
      </w:r>
      <w:r w:rsidRPr="00E041BA">
        <w:rPr>
          <w:rFonts w:cs="Arial"/>
          <w:lang w:val="et-EE"/>
        </w:rPr>
        <w:t xml:space="preserve"> on juurdepääs tagatud </w:t>
      </w:r>
      <w:r w:rsidR="00335977" w:rsidRPr="00E041BA">
        <w:rPr>
          <w:rFonts w:cs="Arial"/>
          <w:bCs/>
          <w:lang w:val="et-EE"/>
        </w:rPr>
        <w:t xml:space="preserve">11201 </w:t>
      </w:r>
      <w:r w:rsidR="00335977" w:rsidRPr="00E041BA">
        <w:rPr>
          <w:rFonts w:eastAsia="Times New Roman" w:cs="Arial"/>
          <w:lang w:val="et-EE" w:eastAsia="zh-CN"/>
        </w:rPr>
        <w:t>Vaida-Pajupea tee</w:t>
      </w:r>
      <w:r w:rsidR="00EF2B93" w:rsidRPr="00E041BA">
        <w:rPr>
          <w:rFonts w:cs="Arial"/>
          <w:lang w:val="et-EE"/>
        </w:rPr>
        <w:t>lt</w:t>
      </w:r>
      <w:r w:rsidR="006B2A3D" w:rsidRPr="00E041BA">
        <w:rPr>
          <w:rFonts w:cs="Arial"/>
          <w:lang w:val="et-EE"/>
        </w:rPr>
        <w:t>.</w:t>
      </w:r>
    </w:p>
    <w:p w14:paraId="39FDD533" w14:textId="77777777" w:rsidR="00A54D61" w:rsidRPr="00E041BA" w:rsidRDefault="00A54D61" w:rsidP="0097157E">
      <w:pPr>
        <w:spacing w:before="0" w:after="0"/>
        <w:rPr>
          <w:rFonts w:cs="Arial"/>
          <w:lang w:val="et-EE"/>
        </w:rPr>
      </w:pPr>
    </w:p>
    <w:p w14:paraId="59E8C597" w14:textId="77777777" w:rsidR="002007A9" w:rsidRPr="00E041BA" w:rsidRDefault="00B711F9" w:rsidP="0097157E">
      <w:pPr>
        <w:pStyle w:val="Heading2"/>
        <w:numPr>
          <w:ilvl w:val="1"/>
          <w:numId w:val="3"/>
        </w:numPr>
        <w:tabs>
          <w:tab w:val="left" w:pos="426"/>
        </w:tabs>
        <w:ind w:left="550" w:hanging="550"/>
        <w:rPr>
          <w:rFonts w:cs="Arial"/>
          <w:szCs w:val="22"/>
          <w:lang w:val="et-EE"/>
        </w:rPr>
      </w:pPr>
      <w:bookmarkStart w:id="58" w:name="_Toc135920238"/>
      <w:r w:rsidRPr="00E041BA">
        <w:rPr>
          <w:rFonts w:cs="Arial"/>
          <w:szCs w:val="22"/>
          <w:lang w:val="et-EE"/>
        </w:rPr>
        <w:t>Jäätmete prognoos ja käitlemine</w:t>
      </w:r>
      <w:bookmarkEnd w:id="58"/>
    </w:p>
    <w:p w14:paraId="51F1174F" w14:textId="4D81B797" w:rsidR="002007A9" w:rsidRPr="00E041BA" w:rsidRDefault="002007A9" w:rsidP="0097157E">
      <w:pPr>
        <w:spacing w:before="0" w:after="0"/>
        <w:rPr>
          <w:rFonts w:cs="Arial"/>
          <w:lang w:val="et-EE"/>
        </w:rPr>
      </w:pPr>
      <w:r w:rsidRPr="00E041BA">
        <w:rPr>
          <w:rFonts w:cs="Arial"/>
          <w:lang w:val="et-EE"/>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w:t>
      </w:r>
      <w:r w:rsidR="00A05ED2" w:rsidRPr="00E041BA">
        <w:rPr>
          <w:rFonts w:cs="Arial"/>
          <w:lang w:val="et-EE"/>
        </w:rPr>
        <w:t xml:space="preserve"> </w:t>
      </w:r>
      <w:r w:rsidRPr="00E041BA">
        <w:rPr>
          <w:rFonts w:cs="Arial"/>
          <w:lang w:val="et-EE"/>
        </w:rPr>
        <w:t xml:space="preserve">täitumise, haisu tekke ja ümbruskonna reostuse. Jäätmete kogumist viia läbi sorteeritult, et võimaldada jäätmete taaskasutamist. Prügi </w:t>
      </w:r>
      <w:proofErr w:type="spellStart"/>
      <w:r w:rsidRPr="00E041BA">
        <w:rPr>
          <w:rFonts w:cs="Arial"/>
          <w:lang w:val="et-EE"/>
        </w:rPr>
        <w:t>äravedu</w:t>
      </w:r>
      <w:proofErr w:type="spellEnd"/>
      <w:r w:rsidRPr="00E041BA">
        <w:rPr>
          <w:rFonts w:cs="Arial"/>
          <w:lang w:val="et-EE"/>
        </w:rPr>
        <w:t xml:space="preserve"> peab toimuma vastavat kvalifikatsiooni omava ettevõtte poolt, kellega kinnistu omanik sõlmid vastava lepingu. </w:t>
      </w:r>
      <w:r w:rsidR="000B6977" w:rsidRPr="00E041BA">
        <w:rPr>
          <w:rFonts w:cs="Arial"/>
          <w:lang w:val="et-EE"/>
        </w:rPr>
        <w:t>Kaksikel</w:t>
      </w:r>
      <w:r w:rsidRPr="00E041BA">
        <w:rPr>
          <w:rFonts w:cs="Arial"/>
          <w:lang w:val="et-EE"/>
        </w:rPr>
        <w:t xml:space="preserve">amute puhul on kinnistutel kaks jäätmevaldajat. Vastavalt Rae valla jäätmehoolduseeskirjale on jäätmevaldaja jäätmetekitaja või muu isik või riigi- või kohaliku omavalitsuse asutus, kelle valduses on jäätmed. Iga jäätmevaldaja peab olema </w:t>
      </w:r>
      <w:r w:rsidR="00EE73DB" w:rsidRPr="00E041BA">
        <w:rPr>
          <w:rFonts w:cs="Arial"/>
          <w:lang w:val="et-EE"/>
        </w:rPr>
        <w:t>liidetud korraldatud jäätmeveoga</w:t>
      </w:r>
      <w:r w:rsidRPr="00E041BA">
        <w:rPr>
          <w:rFonts w:cs="Arial"/>
          <w:lang w:val="et-EE"/>
        </w:rPr>
        <w:t>. Kokkuleppe alusel on võimalik kahel jäätmevaldajal kasutada ühel kinnistul ühist jäätmemahutit.</w:t>
      </w:r>
    </w:p>
    <w:p w14:paraId="2918094B" w14:textId="77777777" w:rsidR="003526B2" w:rsidRPr="00E041BA" w:rsidRDefault="003526B2" w:rsidP="0097157E">
      <w:pPr>
        <w:spacing w:before="0" w:after="0"/>
        <w:rPr>
          <w:rFonts w:cs="Arial"/>
          <w:lang w:val="et-EE"/>
        </w:rPr>
      </w:pPr>
      <w:r w:rsidRPr="00E041BA">
        <w:rPr>
          <w:rFonts w:cs="Arial"/>
          <w:lang w:val="et-EE"/>
        </w:rPr>
        <w:t>Rae valla jäätmehoolduseeskirja § 28 lg 3 määratleb, et ehitamise või ehitusmaterjalide hoidmise käigus tekib käesoleva peatüki mõistes jäätmeid, tuleb nende käitlemine kooskõlastada Vallavalitsuse keskkonnaspetsialistiga.</w:t>
      </w:r>
    </w:p>
    <w:p w14:paraId="1A2942B0" w14:textId="77777777" w:rsidR="00E6051D" w:rsidRPr="00E041BA" w:rsidRDefault="002007A9" w:rsidP="0097157E">
      <w:pPr>
        <w:spacing w:before="0" w:after="0"/>
        <w:rPr>
          <w:rFonts w:cs="Arial"/>
          <w:lang w:val="et-EE"/>
        </w:rPr>
      </w:pPr>
      <w:r w:rsidRPr="00E041BA">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3BF01582" w14:textId="77777777" w:rsidR="00201D8A" w:rsidRPr="00E041BA" w:rsidRDefault="00201D8A" w:rsidP="0097157E">
      <w:pPr>
        <w:spacing w:before="0" w:after="0"/>
        <w:rPr>
          <w:rFonts w:cs="Arial"/>
          <w:lang w:val="et-EE"/>
        </w:rPr>
      </w:pPr>
    </w:p>
    <w:p w14:paraId="0475DF37" w14:textId="77777777" w:rsidR="00201D8A" w:rsidRPr="00E041BA" w:rsidRDefault="00201D8A" w:rsidP="0097157E">
      <w:pPr>
        <w:spacing w:before="0" w:after="0"/>
        <w:rPr>
          <w:rFonts w:cs="Arial"/>
          <w:b/>
          <w:bCs/>
          <w:lang w:val="et-EE"/>
        </w:rPr>
      </w:pPr>
      <w:r w:rsidRPr="00E041BA">
        <w:rPr>
          <w:rFonts w:cs="Arial"/>
          <w:b/>
          <w:bCs/>
          <w:lang w:val="et-EE"/>
        </w:rPr>
        <w:t>Ehitusprojektis tuleb välja tuua:</w:t>
      </w:r>
    </w:p>
    <w:p w14:paraId="3901034B" w14:textId="77777777" w:rsidR="00201D8A" w:rsidRPr="00E041BA" w:rsidRDefault="00201D8A" w:rsidP="0097157E">
      <w:pPr>
        <w:pStyle w:val="ListParagraph"/>
        <w:numPr>
          <w:ilvl w:val="0"/>
          <w:numId w:val="23"/>
        </w:numPr>
        <w:spacing w:before="0" w:after="0"/>
        <w:ind w:left="284" w:hanging="218"/>
        <w:rPr>
          <w:rFonts w:cs="Arial"/>
          <w:lang w:val="et-EE"/>
        </w:rPr>
      </w:pPr>
      <w:r w:rsidRPr="00E041BA">
        <w:rPr>
          <w:rFonts w:cs="Arial"/>
          <w:lang w:val="et-EE"/>
        </w:rPr>
        <w:t>jäätmete hinnanguline kogus ja liigitus vastavalt kehtivale jäätmenimistule;</w:t>
      </w:r>
    </w:p>
    <w:p w14:paraId="76E82491" w14:textId="77777777" w:rsidR="00201D8A" w:rsidRPr="00E041BA" w:rsidRDefault="00201D8A" w:rsidP="0097157E">
      <w:pPr>
        <w:pStyle w:val="ListParagraph"/>
        <w:numPr>
          <w:ilvl w:val="0"/>
          <w:numId w:val="23"/>
        </w:numPr>
        <w:spacing w:before="0" w:after="0"/>
        <w:ind w:left="284" w:hanging="218"/>
        <w:rPr>
          <w:rFonts w:cs="Arial"/>
          <w:lang w:val="et-EE"/>
        </w:rPr>
      </w:pPr>
      <w:r w:rsidRPr="00E041BA">
        <w:rPr>
          <w:rFonts w:cs="Arial"/>
          <w:lang w:val="et-EE"/>
        </w:rPr>
        <w:t>pinnasetööde mahtude bilanss;</w:t>
      </w:r>
    </w:p>
    <w:p w14:paraId="42CFC417" w14:textId="77777777" w:rsidR="00201D8A" w:rsidRPr="00E041BA" w:rsidRDefault="00201D8A" w:rsidP="0097157E">
      <w:pPr>
        <w:pStyle w:val="ListParagraph"/>
        <w:numPr>
          <w:ilvl w:val="0"/>
          <w:numId w:val="23"/>
        </w:numPr>
        <w:spacing w:before="0" w:after="0"/>
        <w:ind w:left="284" w:hanging="218"/>
        <w:rPr>
          <w:rFonts w:cs="Arial"/>
          <w:lang w:val="et-EE"/>
        </w:rPr>
      </w:pPr>
      <w:r w:rsidRPr="00E041BA">
        <w:rPr>
          <w:rFonts w:cs="Arial"/>
          <w:lang w:val="et-EE"/>
        </w:rPr>
        <w:t>selgitused jäätmete liigiti kogumiseks ehitusplatsil;</w:t>
      </w:r>
    </w:p>
    <w:p w14:paraId="37A2721C" w14:textId="77777777" w:rsidR="00201D8A" w:rsidRPr="00E041BA" w:rsidRDefault="00201D8A" w:rsidP="0097157E">
      <w:pPr>
        <w:pStyle w:val="ListParagraph"/>
        <w:numPr>
          <w:ilvl w:val="0"/>
          <w:numId w:val="23"/>
        </w:numPr>
        <w:spacing w:before="0" w:after="0"/>
        <w:ind w:left="284" w:hanging="218"/>
        <w:rPr>
          <w:rFonts w:cs="Arial"/>
          <w:lang w:val="et-EE"/>
        </w:rPr>
      </w:pPr>
      <w:r w:rsidRPr="00E041BA">
        <w:rPr>
          <w:rFonts w:cs="Arial"/>
          <w:lang w:val="et-EE"/>
        </w:rPr>
        <w:t>jäätmete käitlemistoimingud ja -kohad.</w:t>
      </w:r>
    </w:p>
    <w:p w14:paraId="6E006826" w14:textId="77777777" w:rsidR="00A54D61" w:rsidRPr="00E041BA" w:rsidRDefault="00A54D61" w:rsidP="0097157E">
      <w:pPr>
        <w:spacing w:before="0" w:after="0"/>
        <w:rPr>
          <w:rFonts w:cs="Arial"/>
          <w:lang w:val="et-EE"/>
        </w:rPr>
      </w:pPr>
    </w:p>
    <w:p w14:paraId="20A85AB0" w14:textId="77777777" w:rsidR="00B711F9" w:rsidRPr="00E041BA" w:rsidRDefault="00B711F9" w:rsidP="0097157E">
      <w:pPr>
        <w:pStyle w:val="Heading2"/>
        <w:numPr>
          <w:ilvl w:val="1"/>
          <w:numId w:val="3"/>
        </w:numPr>
        <w:tabs>
          <w:tab w:val="left" w:pos="426"/>
        </w:tabs>
        <w:ind w:left="550" w:hanging="550"/>
        <w:rPr>
          <w:rFonts w:cs="Arial"/>
          <w:szCs w:val="22"/>
          <w:lang w:val="et-EE"/>
        </w:rPr>
      </w:pPr>
      <w:bookmarkStart w:id="59" w:name="_Toc135920239"/>
      <w:r w:rsidRPr="00E041BA">
        <w:rPr>
          <w:rFonts w:cs="Arial"/>
          <w:szCs w:val="22"/>
          <w:lang w:val="et-EE"/>
        </w:rPr>
        <w:t>Meetmed kuritegevuse ennetamiseks</w:t>
      </w:r>
      <w:bookmarkEnd w:id="59"/>
    </w:p>
    <w:p w14:paraId="75ABE687" w14:textId="3E99518F" w:rsidR="00B711F9" w:rsidRPr="00E041BA" w:rsidRDefault="00B711F9" w:rsidP="0097157E">
      <w:pPr>
        <w:spacing w:before="0" w:after="0"/>
        <w:rPr>
          <w:rFonts w:cs="Arial"/>
          <w:lang w:val="et-EE"/>
        </w:rPr>
      </w:pPr>
      <w:r w:rsidRPr="00E041BA">
        <w:rPr>
          <w:rFonts w:cs="Arial"/>
          <w:lang w:val="et-EE"/>
        </w:rPr>
        <w:t>Planeeritaval maa-alal arvestada vajalike meetmetega kuritegevuse ennetamiseks juhindudes dokumendist EVS 809-1:2002 „Kuritegevuse ennetamine. Linnaplaneerimine ja arhitektuur</w:t>
      </w:r>
      <w:r w:rsidR="00D23BED" w:rsidRPr="00E041BA">
        <w:rPr>
          <w:rFonts w:cs="Arial"/>
          <w:lang w:val="et-EE"/>
        </w:rPr>
        <w:t>.</w:t>
      </w:r>
      <w:r w:rsidRPr="00E041BA">
        <w:rPr>
          <w:rFonts w:cs="Arial"/>
          <w:lang w:val="et-EE"/>
        </w:rPr>
        <w:t xml:space="preserve"> </w:t>
      </w:r>
      <w:r w:rsidR="00D23BED" w:rsidRPr="00E041BA">
        <w:rPr>
          <w:rFonts w:cs="Arial"/>
          <w:lang w:val="et-EE"/>
        </w:rPr>
        <w:t>O</w:t>
      </w:r>
      <w:r w:rsidRPr="00E041BA">
        <w:rPr>
          <w:rFonts w:cs="Arial"/>
          <w:lang w:val="et-EE"/>
        </w:rPr>
        <w:t>sa 1: Linnaplaneerimine</w:t>
      </w:r>
      <w:r w:rsidR="00D23BED" w:rsidRPr="00E041BA">
        <w:rPr>
          <w:rFonts w:cs="Arial"/>
          <w:lang w:val="et-EE"/>
        </w:rPr>
        <w:t>”</w:t>
      </w:r>
      <w:r w:rsidRPr="00E041BA">
        <w:rPr>
          <w:rFonts w:cs="Arial"/>
          <w:lang w:val="et-EE"/>
        </w:rPr>
        <w:t>. Planeeritaval alal on planeerimise ja strateegiate rakendamine võimalik teatud piires, rakendatavad võimalused on järgmised:</w:t>
      </w:r>
    </w:p>
    <w:p w14:paraId="5EB7CC04" w14:textId="77777777" w:rsidR="00B711F9" w:rsidRPr="00E041BA" w:rsidRDefault="00B711F9" w:rsidP="0097157E">
      <w:pPr>
        <w:numPr>
          <w:ilvl w:val="0"/>
          <w:numId w:val="10"/>
        </w:numPr>
        <w:tabs>
          <w:tab w:val="clear" w:pos="420"/>
        </w:tabs>
        <w:suppressAutoHyphens/>
        <w:spacing w:before="0" w:after="0"/>
        <w:ind w:left="284" w:hanging="224"/>
        <w:rPr>
          <w:rFonts w:cs="Arial"/>
          <w:lang w:val="et-EE"/>
        </w:rPr>
      </w:pPr>
      <w:r w:rsidRPr="00E041BA">
        <w:rPr>
          <w:rFonts w:cs="Arial"/>
          <w:lang w:val="et-EE"/>
        </w:rPr>
        <w:t>nähtavus</w:t>
      </w:r>
      <w:r w:rsidR="00E2297A" w:rsidRPr="00E041BA">
        <w:rPr>
          <w:rFonts w:cs="Arial"/>
          <w:lang w:val="et-EE"/>
        </w:rPr>
        <w:t>,</w:t>
      </w:r>
    </w:p>
    <w:p w14:paraId="4C1AA2C6" w14:textId="77777777" w:rsidR="00B711F9" w:rsidRPr="00E041BA" w:rsidRDefault="00B711F9" w:rsidP="0097157E">
      <w:pPr>
        <w:numPr>
          <w:ilvl w:val="0"/>
          <w:numId w:val="10"/>
        </w:numPr>
        <w:tabs>
          <w:tab w:val="clear" w:pos="420"/>
        </w:tabs>
        <w:suppressAutoHyphens/>
        <w:spacing w:before="0" w:after="0"/>
        <w:ind w:left="284" w:hanging="224"/>
        <w:rPr>
          <w:rFonts w:cs="Arial"/>
          <w:lang w:val="et-EE"/>
        </w:rPr>
      </w:pPr>
      <w:r w:rsidRPr="00E041BA">
        <w:rPr>
          <w:rFonts w:cs="Arial"/>
          <w:lang w:val="et-EE"/>
        </w:rPr>
        <w:t>juurdepääsuvõimalus</w:t>
      </w:r>
      <w:r w:rsidR="00E2297A" w:rsidRPr="00E041BA">
        <w:rPr>
          <w:rFonts w:cs="Arial"/>
          <w:lang w:val="et-EE"/>
        </w:rPr>
        <w:t>,</w:t>
      </w:r>
    </w:p>
    <w:p w14:paraId="34E3604B" w14:textId="77777777" w:rsidR="00B711F9" w:rsidRPr="00E041BA" w:rsidRDefault="00B711F9" w:rsidP="0097157E">
      <w:pPr>
        <w:numPr>
          <w:ilvl w:val="0"/>
          <w:numId w:val="10"/>
        </w:numPr>
        <w:tabs>
          <w:tab w:val="clear" w:pos="420"/>
        </w:tabs>
        <w:suppressAutoHyphens/>
        <w:spacing w:before="0" w:after="0"/>
        <w:ind w:left="284" w:hanging="224"/>
        <w:rPr>
          <w:rFonts w:cs="Arial"/>
          <w:lang w:val="et-EE"/>
        </w:rPr>
      </w:pPr>
      <w:r w:rsidRPr="00E041BA">
        <w:rPr>
          <w:rFonts w:cs="Arial"/>
          <w:lang w:val="et-EE"/>
        </w:rPr>
        <w:t>territoriaalsus</w:t>
      </w:r>
      <w:r w:rsidR="00E2297A" w:rsidRPr="00E041BA">
        <w:rPr>
          <w:rFonts w:cs="Arial"/>
          <w:lang w:val="et-EE"/>
        </w:rPr>
        <w:t>,</w:t>
      </w:r>
    </w:p>
    <w:p w14:paraId="11F1F956" w14:textId="77777777" w:rsidR="00B711F9" w:rsidRPr="00E041BA" w:rsidRDefault="00B711F9" w:rsidP="0097157E">
      <w:pPr>
        <w:numPr>
          <w:ilvl w:val="0"/>
          <w:numId w:val="10"/>
        </w:numPr>
        <w:tabs>
          <w:tab w:val="clear" w:pos="420"/>
        </w:tabs>
        <w:suppressAutoHyphens/>
        <w:spacing w:before="0" w:after="0"/>
        <w:ind w:left="284" w:hanging="224"/>
        <w:rPr>
          <w:rFonts w:cs="Arial"/>
          <w:lang w:val="et-EE"/>
        </w:rPr>
      </w:pPr>
      <w:r w:rsidRPr="00E041BA">
        <w:rPr>
          <w:rFonts w:cs="Arial"/>
          <w:lang w:val="et-EE"/>
        </w:rPr>
        <w:t>vastupidavus</w:t>
      </w:r>
      <w:r w:rsidR="00E2297A" w:rsidRPr="00E041BA">
        <w:rPr>
          <w:rFonts w:cs="Arial"/>
          <w:lang w:val="et-EE"/>
        </w:rPr>
        <w:t>,</w:t>
      </w:r>
    </w:p>
    <w:p w14:paraId="0AF714CA" w14:textId="77777777" w:rsidR="0041219B" w:rsidRPr="00E041BA" w:rsidRDefault="00B711F9" w:rsidP="0097157E">
      <w:pPr>
        <w:numPr>
          <w:ilvl w:val="0"/>
          <w:numId w:val="10"/>
        </w:numPr>
        <w:tabs>
          <w:tab w:val="clear" w:pos="420"/>
        </w:tabs>
        <w:suppressAutoHyphens/>
        <w:spacing w:before="0" w:after="0"/>
        <w:ind w:left="284" w:hanging="224"/>
        <w:rPr>
          <w:rFonts w:cs="Arial"/>
          <w:lang w:val="et-EE"/>
        </w:rPr>
      </w:pPr>
      <w:r w:rsidRPr="00E041BA">
        <w:rPr>
          <w:rFonts w:cs="Arial"/>
          <w:lang w:val="et-EE"/>
        </w:rPr>
        <w:t>valgustatus</w:t>
      </w:r>
      <w:r w:rsidR="00E2297A" w:rsidRPr="00E041BA">
        <w:rPr>
          <w:rFonts w:cs="Arial"/>
          <w:lang w:val="et-EE"/>
        </w:rPr>
        <w:t>.</w:t>
      </w:r>
    </w:p>
    <w:p w14:paraId="43E533DE" w14:textId="77777777" w:rsidR="00B711F9" w:rsidRPr="00E041BA" w:rsidRDefault="00B711F9" w:rsidP="0097157E">
      <w:pPr>
        <w:spacing w:before="0" w:after="0"/>
        <w:rPr>
          <w:rFonts w:cs="Arial"/>
          <w:lang w:val="et-EE"/>
        </w:rPr>
      </w:pPr>
      <w:r w:rsidRPr="00E041BA">
        <w:rPr>
          <w:rFonts w:cs="Arial"/>
          <w:lang w:val="et-EE"/>
        </w:rPr>
        <w:t>Käesolev planeering soovitab:</w:t>
      </w:r>
    </w:p>
    <w:p w14:paraId="4B03A51D" w14:textId="77777777" w:rsidR="00B711F9" w:rsidRPr="00E041BA" w:rsidRDefault="00B711F9" w:rsidP="0097157E">
      <w:pPr>
        <w:numPr>
          <w:ilvl w:val="0"/>
          <w:numId w:val="10"/>
        </w:numPr>
        <w:tabs>
          <w:tab w:val="clear" w:pos="420"/>
        </w:tabs>
        <w:suppressAutoHyphens/>
        <w:spacing w:before="0" w:after="0"/>
        <w:ind w:left="284" w:hanging="224"/>
        <w:rPr>
          <w:rFonts w:cs="Arial"/>
          <w:lang w:val="et-EE"/>
        </w:rPr>
      </w:pPr>
      <w:r w:rsidRPr="00E041BA">
        <w:rPr>
          <w:rFonts w:cs="Arial"/>
          <w:lang w:val="et-EE"/>
        </w:rPr>
        <w:t>kinnistu valgustada ja heakorrastada</w:t>
      </w:r>
      <w:r w:rsidR="00E2297A" w:rsidRPr="00E041BA">
        <w:rPr>
          <w:rFonts w:cs="Arial"/>
          <w:lang w:val="et-EE"/>
        </w:rPr>
        <w:t>,</w:t>
      </w:r>
    </w:p>
    <w:p w14:paraId="65E21EBA" w14:textId="77777777" w:rsidR="00B711F9" w:rsidRPr="00E041BA" w:rsidRDefault="00B711F9" w:rsidP="0097157E">
      <w:pPr>
        <w:numPr>
          <w:ilvl w:val="0"/>
          <w:numId w:val="10"/>
        </w:numPr>
        <w:tabs>
          <w:tab w:val="clear" w:pos="420"/>
        </w:tabs>
        <w:suppressAutoHyphens/>
        <w:spacing w:before="0" w:after="0"/>
        <w:ind w:left="284" w:hanging="224"/>
        <w:rPr>
          <w:rFonts w:cs="Arial"/>
          <w:lang w:val="et-EE"/>
        </w:rPr>
      </w:pPr>
      <w:r w:rsidRPr="00E041BA">
        <w:rPr>
          <w:rFonts w:cs="Arial"/>
          <w:lang w:val="et-EE"/>
        </w:rPr>
        <w:t>tagada hea nähtavus</w:t>
      </w:r>
      <w:r w:rsidR="00E2297A" w:rsidRPr="00E041BA">
        <w:rPr>
          <w:rFonts w:cs="Arial"/>
          <w:lang w:val="et-EE"/>
        </w:rPr>
        <w:t>,</w:t>
      </w:r>
    </w:p>
    <w:p w14:paraId="2EC1B391" w14:textId="77777777" w:rsidR="00B711F9" w:rsidRPr="00E041BA" w:rsidRDefault="00B711F9" w:rsidP="0097157E">
      <w:pPr>
        <w:numPr>
          <w:ilvl w:val="0"/>
          <w:numId w:val="10"/>
        </w:numPr>
        <w:tabs>
          <w:tab w:val="clear" w:pos="420"/>
        </w:tabs>
        <w:suppressAutoHyphens/>
        <w:spacing w:before="0" w:after="0"/>
        <w:ind w:left="284" w:hanging="224"/>
        <w:rPr>
          <w:rFonts w:cs="Arial"/>
          <w:lang w:val="et-EE"/>
        </w:rPr>
      </w:pPr>
      <w:r w:rsidRPr="00E041BA">
        <w:rPr>
          <w:rFonts w:cs="Arial"/>
          <w:lang w:val="et-EE"/>
        </w:rPr>
        <w:t>kasutada vastupidavaid materjale</w:t>
      </w:r>
      <w:r w:rsidR="00E2297A" w:rsidRPr="00E041BA">
        <w:rPr>
          <w:rFonts w:cs="Arial"/>
          <w:lang w:val="et-EE"/>
        </w:rPr>
        <w:t>.</w:t>
      </w:r>
    </w:p>
    <w:p w14:paraId="6240092A" w14:textId="77777777" w:rsidR="00A05ED2" w:rsidRPr="00E041BA" w:rsidRDefault="00A05ED2" w:rsidP="0097157E">
      <w:pPr>
        <w:spacing w:before="0" w:after="0"/>
        <w:rPr>
          <w:rFonts w:cs="Arial"/>
          <w:lang w:val="et-EE"/>
        </w:rPr>
      </w:pPr>
    </w:p>
    <w:p w14:paraId="443C78E4" w14:textId="368DA81F" w:rsidR="000B6977" w:rsidRPr="00E041BA" w:rsidRDefault="00260B12" w:rsidP="0097157E">
      <w:pPr>
        <w:pStyle w:val="Heading2"/>
        <w:numPr>
          <w:ilvl w:val="1"/>
          <w:numId w:val="3"/>
        </w:numPr>
        <w:tabs>
          <w:tab w:val="left" w:pos="426"/>
        </w:tabs>
        <w:rPr>
          <w:rFonts w:cs="Arial"/>
          <w:szCs w:val="22"/>
          <w:lang w:val="et-EE"/>
        </w:rPr>
      </w:pPr>
      <w:bookmarkStart w:id="60" w:name="_Toc135920240"/>
      <w:r w:rsidRPr="00E041BA">
        <w:rPr>
          <w:rFonts w:cs="Arial"/>
          <w:szCs w:val="22"/>
          <w:lang w:val="et-EE"/>
        </w:rPr>
        <w:t>Servituutide seadmise vajadus</w:t>
      </w:r>
      <w:bookmarkEnd w:id="60"/>
    </w:p>
    <w:p w14:paraId="03C8DCEC" w14:textId="6D057A4D" w:rsidR="00260B12" w:rsidRPr="00E041BA" w:rsidRDefault="00260B12" w:rsidP="0097157E">
      <w:pPr>
        <w:spacing w:before="0" w:after="0"/>
        <w:rPr>
          <w:rFonts w:cs="Arial"/>
          <w:lang w:val="et-EE"/>
        </w:rPr>
      </w:pPr>
      <w:r w:rsidRPr="00E041BA">
        <w:rPr>
          <w:rFonts w:cs="Arial"/>
          <w:lang w:val="et-EE"/>
        </w:rPr>
        <w:t>Detailplaneeringus on tehtud ettepanekud servituutide ja kasutusõiguse seadmiseks</w:t>
      </w:r>
      <w:r w:rsidR="006B2A3D" w:rsidRPr="00E041BA">
        <w:rPr>
          <w:rFonts w:cs="Arial"/>
          <w:lang w:val="et-EE"/>
        </w:rPr>
        <w:t>.</w:t>
      </w:r>
    </w:p>
    <w:p w14:paraId="45DF4164" w14:textId="77777777" w:rsidR="003E45BB" w:rsidRPr="00E041BA" w:rsidRDefault="003E45BB" w:rsidP="0097157E">
      <w:pPr>
        <w:spacing w:before="0" w:after="0"/>
        <w:rPr>
          <w:rFonts w:cs="Arial"/>
          <w:lang w:val="et-EE"/>
        </w:rPr>
      </w:pPr>
    </w:p>
    <w:p w14:paraId="73777D48" w14:textId="0625077F" w:rsidR="00260B12" w:rsidRPr="00E041BA" w:rsidRDefault="00596E79" w:rsidP="0097157E">
      <w:pPr>
        <w:pStyle w:val="Caption"/>
        <w:spacing w:after="0"/>
        <w:rPr>
          <w:rFonts w:cs="Arial"/>
          <w:color w:val="auto"/>
          <w:szCs w:val="22"/>
          <w:lang w:val="et-EE"/>
        </w:rPr>
      </w:pPr>
      <w:bookmarkStart w:id="61" w:name="_Hlk130918111"/>
      <w:r w:rsidRPr="00E041BA">
        <w:rPr>
          <w:rFonts w:cs="Arial"/>
          <w:color w:val="auto"/>
          <w:szCs w:val="22"/>
          <w:lang w:val="et-EE"/>
        </w:rPr>
        <w:t xml:space="preserve">Tabel </w:t>
      </w:r>
      <w:r w:rsidRPr="00E041BA">
        <w:rPr>
          <w:rFonts w:cs="Arial"/>
          <w:color w:val="auto"/>
          <w:szCs w:val="22"/>
          <w:lang w:val="et-EE"/>
        </w:rPr>
        <w:fldChar w:fldCharType="begin"/>
      </w:r>
      <w:r w:rsidRPr="00E041BA">
        <w:rPr>
          <w:rFonts w:cs="Arial"/>
          <w:color w:val="auto"/>
          <w:szCs w:val="22"/>
          <w:lang w:val="et-EE"/>
        </w:rPr>
        <w:instrText xml:space="preserve"> SEQ Tabel \* ARABIC </w:instrText>
      </w:r>
      <w:r w:rsidRPr="00E041BA">
        <w:rPr>
          <w:rFonts w:cs="Arial"/>
          <w:color w:val="auto"/>
          <w:szCs w:val="22"/>
          <w:lang w:val="et-EE"/>
        </w:rPr>
        <w:fldChar w:fldCharType="separate"/>
      </w:r>
      <w:r w:rsidR="00AD2B3F" w:rsidRPr="00E041BA">
        <w:rPr>
          <w:rFonts w:cs="Arial"/>
          <w:color w:val="auto"/>
          <w:szCs w:val="22"/>
          <w:lang w:val="et-EE"/>
        </w:rPr>
        <w:t>4</w:t>
      </w:r>
      <w:r w:rsidRPr="00E041BA">
        <w:rPr>
          <w:rFonts w:cs="Arial"/>
          <w:color w:val="auto"/>
          <w:szCs w:val="22"/>
          <w:lang w:val="et-EE"/>
        </w:rPr>
        <w:fldChar w:fldCharType="end"/>
      </w:r>
      <w:bookmarkEnd w:id="61"/>
      <w:r w:rsidR="00A641B0" w:rsidRPr="00E041BA">
        <w:rPr>
          <w:rFonts w:cs="Arial"/>
          <w:color w:val="auto"/>
          <w:szCs w:val="22"/>
          <w:lang w:val="et-EE"/>
        </w:rPr>
        <w:t>.</w:t>
      </w:r>
      <w:r w:rsidRPr="00E041BA">
        <w:rPr>
          <w:rFonts w:cs="Arial"/>
          <w:color w:val="auto"/>
          <w:szCs w:val="22"/>
          <w:lang w:val="et-EE"/>
        </w:rPr>
        <w:t xml:space="preserve"> Servituutide seadmine</w:t>
      </w:r>
      <w:r w:rsidR="00154113" w:rsidRPr="00E041BA">
        <w:rPr>
          <w:rFonts w:cs="Arial"/>
          <w:color w:val="auto"/>
          <w:szCs w:val="22"/>
          <w:lang w:val="et-EE"/>
        </w:rPr>
        <w:t>.</w:t>
      </w:r>
    </w:p>
    <w:tbl>
      <w:tblPr>
        <w:tblStyle w:val="GridTable1Light1"/>
        <w:tblW w:w="0" w:type="auto"/>
        <w:tblInd w:w="108" w:type="dxa"/>
        <w:tblLayout w:type="fixed"/>
        <w:tblLook w:val="04A0" w:firstRow="1" w:lastRow="0" w:firstColumn="1" w:lastColumn="0" w:noHBand="0" w:noVBand="1"/>
      </w:tblPr>
      <w:tblGrid>
        <w:gridCol w:w="1985"/>
        <w:gridCol w:w="1984"/>
        <w:gridCol w:w="5670"/>
      </w:tblGrid>
      <w:tr w:rsidR="00260B12" w:rsidRPr="00E041BA" w14:paraId="28ABDB93" w14:textId="77777777" w:rsidTr="00154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A9F0671" w14:textId="19A49248" w:rsidR="00260B12" w:rsidRPr="00E041BA" w:rsidRDefault="00260B12" w:rsidP="0097157E">
            <w:pPr>
              <w:spacing w:before="0"/>
              <w:jc w:val="center"/>
              <w:rPr>
                <w:rFonts w:cs="Arial"/>
                <w:lang w:val="et-EE"/>
              </w:rPr>
            </w:pPr>
            <w:r w:rsidRPr="00E041BA">
              <w:rPr>
                <w:rFonts w:cs="Arial"/>
                <w:lang w:val="et-EE"/>
              </w:rPr>
              <w:t>Teeniv</w:t>
            </w:r>
            <w:r w:rsidR="00A641B0" w:rsidRPr="00E041BA">
              <w:rPr>
                <w:rFonts w:cs="Arial"/>
                <w:lang w:val="et-EE"/>
              </w:rPr>
              <w:t xml:space="preserve"> </w:t>
            </w:r>
            <w:r w:rsidRPr="00E041BA">
              <w:rPr>
                <w:rFonts w:cs="Arial"/>
                <w:lang w:val="et-EE"/>
              </w:rPr>
              <w:t>kinnisasi/</w:t>
            </w:r>
            <w:r w:rsidR="00A641B0" w:rsidRPr="00E041BA">
              <w:rPr>
                <w:rFonts w:cs="Arial"/>
                <w:lang w:val="et-EE"/>
              </w:rPr>
              <w:t xml:space="preserve"> </w:t>
            </w:r>
            <w:r w:rsidRPr="00E041BA">
              <w:rPr>
                <w:rFonts w:cs="Arial"/>
                <w:lang w:val="et-EE"/>
              </w:rPr>
              <w:t>isik</w:t>
            </w:r>
          </w:p>
        </w:tc>
        <w:tc>
          <w:tcPr>
            <w:tcW w:w="1984" w:type="dxa"/>
            <w:shd w:val="clear" w:color="auto" w:fill="F2F2F2" w:themeFill="background1" w:themeFillShade="F2"/>
            <w:vAlign w:val="center"/>
          </w:tcPr>
          <w:p w14:paraId="51C70A4C" w14:textId="77777777" w:rsidR="00260B12" w:rsidRPr="00E041BA" w:rsidRDefault="00260B12" w:rsidP="0097157E">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Valitsev kinnisasi/isik</w:t>
            </w:r>
          </w:p>
        </w:tc>
        <w:tc>
          <w:tcPr>
            <w:tcW w:w="5670" w:type="dxa"/>
            <w:shd w:val="clear" w:color="auto" w:fill="F2F2F2" w:themeFill="background1" w:themeFillShade="F2"/>
            <w:vAlign w:val="center"/>
          </w:tcPr>
          <w:p w14:paraId="5BE2D901" w14:textId="77777777" w:rsidR="00260B12" w:rsidRPr="00E041BA" w:rsidRDefault="00260B12" w:rsidP="0097157E">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E041BA">
              <w:rPr>
                <w:rFonts w:cs="Arial"/>
                <w:lang w:val="et-EE"/>
              </w:rPr>
              <w:t>Servituudi seadmise vajadus</w:t>
            </w:r>
          </w:p>
        </w:tc>
      </w:tr>
      <w:tr w:rsidR="00260B12" w:rsidRPr="00E041BA" w14:paraId="48C96F87" w14:textId="77777777" w:rsidTr="00154113">
        <w:tc>
          <w:tcPr>
            <w:cnfStyle w:val="001000000000" w:firstRow="0" w:lastRow="0" w:firstColumn="1" w:lastColumn="0" w:oddVBand="0" w:evenVBand="0" w:oddHBand="0" w:evenHBand="0" w:firstRowFirstColumn="0" w:firstRowLastColumn="0" w:lastRowFirstColumn="0" w:lastRowLastColumn="0"/>
            <w:tcW w:w="1985" w:type="dxa"/>
            <w:vAlign w:val="center"/>
          </w:tcPr>
          <w:p w14:paraId="35383837" w14:textId="3FB451EF" w:rsidR="00260B12" w:rsidRPr="00E041BA" w:rsidRDefault="006160B9" w:rsidP="0097157E">
            <w:pPr>
              <w:spacing w:before="0"/>
              <w:jc w:val="center"/>
              <w:rPr>
                <w:rFonts w:cs="Arial"/>
                <w:lang w:val="et-EE"/>
              </w:rPr>
            </w:pPr>
            <w:r w:rsidRPr="00E041BA">
              <w:rPr>
                <w:rFonts w:cs="Arial"/>
                <w:lang w:val="et-EE"/>
              </w:rPr>
              <w:t xml:space="preserve">Krunt </w:t>
            </w:r>
            <w:proofErr w:type="spellStart"/>
            <w:r w:rsidRPr="00E041BA">
              <w:rPr>
                <w:rFonts w:cs="Arial"/>
                <w:lang w:val="et-EE"/>
              </w:rPr>
              <w:t>pos</w:t>
            </w:r>
            <w:proofErr w:type="spellEnd"/>
            <w:r w:rsidRPr="00E041BA">
              <w:rPr>
                <w:rFonts w:cs="Arial"/>
                <w:lang w:val="et-EE"/>
              </w:rPr>
              <w:t xml:space="preserve"> nr 1</w:t>
            </w:r>
          </w:p>
        </w:tc>
        <w:tc>
          <w:tcPr>
            <w:tcW w:w="1984" w:type="dxa"/>
            <w:vAlign w:val="center"/>
          </w:tcPr>
          <w:p w14:paraId="48D178E3" w14:textId="7C7D6369" w:rsidR="00260B12" w:rsidRPr="00E041BA" w:rsidRDefault="00260B12"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Elektrilevi OÜ</w:t>
            </w:r>
          </w:p>
        </w:tc>
        <w:tc>
          <w:tcPr>
            <w:tcW w:w="5670" w:type="dxa"/>
          </w:tcPr>
          <w:p w14:paraId="27176D50" w14:textId="7DBBE60D" w:rsidR="00260B12" w:rsidRPr="00E041BA" w:rsidRDefault="0092411B" w:rsidP="0092411B">
            <w:pPr>
              <w:spacing w:before="0"/>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041BA">
              <w:rPr>
                <w:rFonts w:cs="Arial"/>
                <w:lang w:val="et-EE"/>
              </w:rPr>
              <w:t>elektrimaakaabel liinile</w:t>
            </w:r>
            <w:r w:rsidR="00260B12" w:rsidRPr="00E041BA">
              <w:rPr>
                <w:rFonts w:cs="Arial"/>
                <w:lang w:val="et-EE"/>
              </w:rPr>
              <w:t xml:space="preserve"> </w:t>
            </w:r>
            <w:r w:rsidRPr="00E041BA">
              <w:rPr>
                <w:rFonts w:cs="Arial"/>
                <w:lang w:val="et-EE"/>
              </w:rPr>
              <w:t>2</w:t>
            </w:r>
            <w:r w:rsidR="00260B12" w:rsidRPr="00E041BA">
              <w:rPr>
                <w:rFonts w:cs="Arial"/>
                <w:lang w:val="et-EE"/>
              </w:rPr>
              <w:t xml:space="preserve"> m laiuselt </w:t>
            </w:r>
          </w:p>
        </w:tc>
      </w:tr>
      <w:tr w:rsidR="006160B9" w:rsidRPr="00E041BA" w14:paraId="624E06BE" w14:textId="77777777" w:rsidTr="00154113">
        <w:tc>
          <w:tcPr>
            <w:cnfStyle w:val="001000000000" w:firstRow="0" w:lastRow="0" w:firstColumn="1" w:lastColumn="0" w:oddVBand="0" w:evenVBand="0" w:oddHBand="0" w:evenHBand="0" w:firstRowFirstColumn="0" w:firstRowLastColumn="0" w:lastRowFirstColumn="0" w:lastRowLastColumn="0"/>
            <w:tcW w:w="1985" w:type="dxa"/>
            <w:vAlign w:val="center"/>
          </w:tcPr>
          <w:p w14:paraId="769CA233" w14:textId="7F1101C5" w:rsidR="006160B9" w:rsidRPr="00E041BA" w:rsidRDefault="006160B9" w:rsidP="006160B9">
            <w:pPr>
              <w:spacing w:before="0"/>
              <w:jc w:val="center"/>
              <w:rPr>
                <w:rFonts w:cs="Arial"/>
                <w:lang w:val="et-EE"/>
              </w:rPr>
            </w:pPr>
            <w:r w:rsidRPr="00E041BA">
              <w:rPr>
                <w:rFonts w:cs="Arial"/>
                <w:lang w:val="et-EE"/>
              </w:rPr>
              <w:t xml:space="preserve">Krunt </w:t>
            </w:r>
            <w:proofErr w:type="spellStart"/>
            <w:r w:rsidRPr="00E041BA">
              <w:rPr>
                <w:rFonts w:cs="Arial"/>
                <w:lang w:val="et-EE"/>
              </w:rPr>
              <w:t>pos</w:t>
            </w:r>
            <w:proofErr w:type="spellEnd"/>
            <w:r w:rsidRPr="00E041BA">
              <w:rPr>
                <w:rFonts w:cs="Arial"/>
                <w:lang w:val="et-EE"/>
              </w:rPr>
              <w:t xml:space="preserve"> nr 2</w:t>
            </w:r>
          </w:p>
        </w:tc>
        <w:tc>
          <w:tcPr>
            <w:tcW w:w="1984" w:type="dxa"/>
            <w:vAlign w:val="center"/>
          </w:tcPr>
          <w:p w14:paraId="72076613" w14:textId="1290D339" w:rsidR="006160B9" w:rsidRPr="00E041BA" w:rsidRDefault="006160B9"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Elektrilevi OÜ</w:t>
            </w:r>
          </w:p>
        </w:tc>
        <w:tc>
          <w:tcPr>
            <w:tcW w:w="5670" w:type="dxa"/>
          </w:tcPr>
          <w:p w14:paraId="20E3E828" w14:textId="2C756C9F" w:rsidR="006160B9" w:rsidRPr="00E041BA" w:rsidRDefault="006160B9" w:rsidP="0092411B">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E041BA">
              <w:rPr>
                <w:rFonts w:cs="Arial"/>
                <w:lang w:val="et-EE"/>
              </w:rPr>
              <w:t>elektrimaakaabel liinile 2 m laiuselt</w:t>
            </w:r>
          </w:p>
        </w:tc>
      </w:tr>
    </w:tbl>
    <w:p w14:paraId="4B3AA732" w14:textId="77777777" w:rsidR="002678DE" w:rsidRPr="00E041BA" w:rsidRDefault="002678DE" w:rsidP="0097157E">
      <w:pPr>
        <w:spacing w:before="0" w:after="0"/>
        <w:rPr>
          <w:rFonts w:cs="Arial"/>
          <w:lang w:val="et-EE"/>
        </w:rPr>
      </w:pPr>
    </w:p>
    <w:p w14:paraId="242D00AF" w14:textId="77777777" w:rsidR="00D32B8F" w:rsidRPr="00E041BA" w:rsidRDefault="00F4184D" w:rsidP="0097157E">
      <w:pPr>
        <w:pStyle w:val="Heading2"/>
        <w:numPr>
          <w:ilvl w:val="1"/>
          <w:numId w:val="3"/>
        </w:numPr>
        <w:tabs>
          <w:tab w:val="left" w:pos="426"/>
        </w:tabs>
        <w:rPr>
          <w:rFonts w:cs="Arial"/>
          <w:szCs w:val="22"/>
          <w:lang w:val="et-EE"/>
        </w:rPr>
      </w:pPr>
      <w:bookmarkStart w:id="62" w:name="_Toc135920241"/>
      <w:r w:rsidRPr="00E041BA">
        <w:rPr>
          <w:rFonts w:cs="Arial"/>
          <w:szCs w:val="22"/>
          <w:lang w:val="et-EE"/>
        </w:rPr>
        <w:t>Tehnovõrkude lahendus</w:t>
      </w:r>
      <w:bookmarkEnd w:id="62"/>
    </w:p>
    <w:p w14:paraId="6EE36267" w14:textId="2FD4D8D1" w:rsidR="0064442F" w:rsidRPr="00E041BA" w:rsidRDefault="002C202A" w:rsidP="002C202A">
      <w:pPr>
        <w:spacing w:before="0" w:after="0"/>
        <w:rPr>
          <w:rFonts w:cs="Arial"/>
          <w:lang w:val="et-EE" w:eastAsia="ar-SA"/>
        </w:rPr>
      </w:pPr>
      <w:r w:rsidRPr="00E041BA">
        <w:rPr>
          <w:rFonts w:cs="Arial"/>
          <w:lang w:val="et-EE" w:eastAsia="ar-SA"/>
        </w:rPr>
        <w:t>Tehnovõrgud on planeeringualal välja ehitatud.</w:t>
      </w:r>
    </w:p>
    <w:p w14:paraId="1B49FE69" w14:textId="0EDFC939" w:rsidR="0064442F" w:rsidRPr="00E041BA" w:rsidRDefault="0064442F" w:rsidP="0097157E">
      <w:pPr>
        <w:pStyle w:val="Heading3"/>
        <w:numPr>
          <w:ilvl w:val="2"/>
          <w:numId w:val="40"/>
        </w:numPr>
        <w:rPr>
          <w:rFonts w:cs="Arial"/>
        </w:rPr>
      </w:pPr>
      <w:bookmarkStart w:id="63" w:name="_Toc135920242"/>
      <w:r w:rsidRPr="00E041BA">
        <w:rPr>
          <w:rFonts w:cs="Arial"/>
        </w:rPr>
        <w:lastRenderedPageBreak/>
        <w:t>Veevarustus ja kanalisatsioon</w:t>
      </w:r>
      <w:bookmarkEnd w:id="63"/>
    </w:p>
    <w:p w14:paraId="762E4F99" w14:textId="06A530A3" w:rsidR="001C1B9A" w:rsidRPr="00E041BA" w:rsidRDefault="00E87D08" w:rsidP="0097157E">
      <w:pPr>
        <w:spacing w:before="0" w:after="0"/>
        <w:rPr>
          <w:rFonts w:cs="Arial"/>
          <w:lang w:val="et-EE" w:eastAsia="ar-SA"/>
        </w:rPr>
      </w:pPr>
      <w:bookmarkStart w:id="64" w:name="_Hlk129630484"/>
      <w:r w:rsidRPr="00E041BA">
        <w:rPr>
          <w:rFonts w:cs="Arial"/>
          <w:lang w:val="et-EE" w:eastAsia="ar-SA"/>
        </w:rPr>
        <w:t>Kinnistu</w:t>
      </w:r>
      <w:r w:rsidR="001C1B9A" w:rsidRPr="00E041BA">
        <w:rPr>
          <w:rFonts w:cs="Arial"/>
          <w:lang w:val="et-EE" w:eastAsia="ar-SA"/>
        </w:rPr>
        <w:t xml:space="preserve"> varustamine veevärgi ja </w:t>
      </w:r>
      <w:r w:rsidR="000276FC" w:rsidRPr="00E041BA">
        <w:rPr>
          <w:rFonts w:cs="Arial"/>
          <w:lang w:val="et-EE" w:eastAsia="ar-SA"/>
        </w:rPr>
        <w:t>kanalisatsiooniga on lahendatud</w:t>
      </w:r>
      <w:r w:rsidR="001C1B9A" w:rsidRPr="00E041BA">
        <w:rPr>
          <w:rFonts w:cs="Arial"/>
          <w:lang w:val="et-EE" w:eastAsia="ar-SA"/>
        </w:rPr>
        <w:t xml:space="preserve"> lokaalselt.</w:t>
      </w:r>
    </w:p>
    <w:p w14:paraId="2BEE767E" w14:textId="1EE8903B" w:rsidR="00B81D6E" w:rsidRPr="00E041BA" w:rsidRDefault="001C1B9A" w:rsidP="0097157E">
      <w:pPr>
        <w:spacing w:before="0" w:after="0"/>
        <w:rPr>
          <w:rFonts w:cs="Arial"/>
          <w:lang w:val="et-EE" w:eastAsia="ar-SA"/>
        </w:rPr>
      </w:pPr>
      <w:r w:rsidRPr="00E041BA">
        <w:rPr>
          <w:rFonts w:cs="Arial"/>
          <w:lang w:val="et-EE" w:eastAsia="ar-SA"/>
        </w:rPr>
        <w:t>Veevarustus on tagat</w:t>
      </w:r>
      <w:r w:rsidR="000276FC" w:rsidRPr="00E041BA">
        <w:rPr>
          <w:rFonts w:cs="Arial"/>
          <w:lang w:val="et-EE" w:eastAsia="ar-SA"/>
        </w:rPr>
        <w:t xml:space="preserve">ud olemasoleva puurkaevu kaudu. </w:t>
      </w:r>
      <w:r w:rsidR="00E87D08" w:rsidRPr="00E041BA">
        <w:rPr>
          <w:rFonts w:cs="Arial"/>
          <w:lang w:val="et-EE" w:eastAsia="ar-SA"/>
        </w:rPr>
        <w:t>Rajatud on</w:t>
      </w:r>
      <w:r w:rsidR="00154113" w:rsidRPr="00E041BA">
        <w:rPr>
          <w:rFonts w:cs="Arial"/>
          <w:lang w:val="et-EE" w:eastAsia="ar-SA"/>
        </w:rPr>
        <w:t xml:space="preserve"> </w:t>
      </w:r>
      <w:r w:rsidRPr="00E041BA">
        <w:rPr>
          <w:rFonts w:cs="Arial"/>
          <w:lang w:val="et-EE" w:eastAsia="ar-SA"/>
        </w:rPr>
        <w:t>reoveemahuti ja kanalisatsioonitorustik.</w:t>
      </w:r>
    </w:p>
    <w:p w14:paraId="79976C01" w14:textId="77777777" w:rsidR="001C1B9A" w:rsidRPr="00E041BA" w:rsidRDefault="001C1B9A" w:rsidP="0097157E">
      <w:pPr>
        <w:spacing w:before="0" w:after="0"/>
        <w:rPr>
          <w:rFonts w:cs="Arial"/>
          <w:lang w:val="et-EE" w:eastAsia="ar-SA"/>
        </w:rPr>
      </w:pPr>
    </w:p>
    <w:p w14:paraId="27EE78BA" w14:textId="36FE6EC7" w:rsidR="00B81D6E" w:rsidRPr="00E041BA" w:rsidRDefault="00B81D6E" w:rsidP="0097157E">
      <w:pPr>
        <w:pStyle w:val="Heading3"/>
        <w:numPr>
          <w:ilvl w:val="2"/>
          <w:numId w:val="40"/>
        </w:numPr>
        <w:rPr>
          <w:rFonts w:cs="Arial"/>
        </w:rPr>
      </w:pPr>
      <w:bookmarkStart w:id="65" w:name="_Toc135920243"/>
      <w:r w:rsidRPr="00E041BA">
        <w:rPr>
          <w:rFonts w:cs="Arial"/>
        </w:rPr>
        <w:t>Vertikaalplaneerimine ja sademevee ärajuhtimine</w:t>
      </w:r>
      <w:bookmarkEnd w:id="65"/>
    </w:p>
    <w:bookmarkEnd w:id="64"/>
    <w:p w14:paraId="1D9DA11C" w14:textId="55DC69D1" w:rsidR="00B81D6E" w:rsidRPr="00E041BA" w:rsidRDefault="00B81D6E" w:rsidP="0097157E">
      <w:pPr>
        <w:spacing w:before="0" w:after="0"/>
        <w:rPr>
          <w:rFonts w:cs="Arial"/>
          <w:lang w:val="et-EE"/>
        </w:rPr>
      </w:pPr>
      <w:r w:rsidRPr="00E041BA">
        <w:rPr>
          <w:rFonts w:cs="Arial"/>
          <w:lang w:val="et-EE"/>
        </w:rPr>
        <w:t xml:space="preserve">Sademevee minimeerimise aluseks tuleb võtta Rae valla ühisveevärgi ja kanalisatsiooni ning sademevee ärajuhtimise arendamise kava aastateks 2017 – 2028 peatükk 10.4 „Sademevee käitluse põhiprintsiibid”. Sademevee käitlus peab vastama keskkonnaministri </w:t>
      </w:r>
      <w:r w:rsidR="00D740D1" w:rsidRPr="00E041BA">
        <w:rPr>
          <w:rFonts w:cs="Arial"/>
          <w:lang w:val="et-EE"/>
        </w:rPr>
        <w:t>0</w:t>
      </w:r>
      <w:r w:rsidRPr="00E041BA">
        <w:rPr>
          <w:rFonts w:cs="Arial"/>
          <w:lang w:val="et-EE"/>
        </w:rPr>
        <w:t>8.11.2019 määrusele nr 61 „Nõuded reovee puhastamise ning heit-, sademe-, kaevandus, karjääri- ja jahutusvee suublasse juhtimise kohta, nõuetele vastavuse hindamise meetmed ning saasteainesisalduse piirväärtused”.</w:t>
      </w:r>
    </w:p>
    <w:p w14:paraId="6DF1F2A2" w14:textId="77777777" w:rsidR="005F3DE8" w:rsidRPr="00E041BA" w:rsidRDefault="005F3DE8" w:rsidP="0097157E">
      <w:pPr>
        <w:spacing w:before="0" w:after="0"/>
        <w:rPr>
          <w:rFonts w:cs="Arial"/>
          <w:lang w:val="et-EE" w:eastAsia="ar-SA"/>
        </w:rPr>
      </w:pPr>
    </w:p>
    <w:p w14:paraId="3DCF1DFF" w14:textId="274202F7" w:rsidR="005F3DE8" w:rsidRPr="00E041BA" w:rsidRDefault="005F3DE8" w:rsidP="0097157E">
      <w:pPr>
        <w:pStyle w:val="Heading3"/>
        <w:numPr>
          <w:ilvl w:val="2"/>
          <w:numId w:val="40"/>
        </w:numPr>
        <w:rPr>
          <w:rFonts w:cs="Arial"/>
        </w:rPr>
      </w:pPr>
      <w:bookmarkStart w:id="66" w:name="_Toc135920244"/>
      <w:r w:rsidRPr="00E041BA">
        <w:rPr>
          <w:rFonts w:cs="Arial"/>
        </w:rPr>
        <w:t>Elektrivarustus</w:t>
      </w:r>
      <w:bookmarkEnd w:id="66"/>
    </w:p>
    <w:p w14:paraId="1407F73E" w14:textId="07D81538" w:rsidR="005F3DE8" w:rsidRPr="00E041BA" w:rsidRDefault="005F3DE8" w:rsidP="0097157E">
      <w:pPr>
        <w:spacing w:before="0" w:after="0"/>
        <w:rPr>
          <w:rFonts w:cs="Arial"/>
          <w:lang w:val="et-EE"/>
        </w:rPr>
      </w:pPr>
      <w:r w:rsidRPr="00E041BA">
        <w:rPr>
          <w:rFonts w:cs="Arial"/>
          <w:lang w:val="et-EE"/>
        </w:rPr>
        <w:t xml:space="preserve">Elektrivarustus </w:t>
      </w:r>
      <w:r w:rsidR="00CB4AF8" w:rsidRPr="00E041BA">
        <w:rPr>
          <w:rFonts w:cs="Arial"/>
          <w:lang w:val="et-EE"/>
        </w:rPr>
        <w:t>on lahendatud</w:t>
      </w:r>
      <w:r w:rsidRPr="00E041BA">
        <w:rPr>
          <w:rFonts w:cs="Arial"/>
          <w:lang w:val="et-EE"/>
        </w:rPr>
        <w:t xml:space="preserve"> vastavalt Elektrilevi OÜ </w:t>
      </w:r>
      <w:r w:rsidR="00CB4AF8" w:rsidRPr="00E041BA">
        <w:rPr>
          <w:rFonts w:cs="Arial"/>
          <w:lang w:val="et-EE"/>
        </w:rPr>
        <w:t>poolt väljastatud</w:t>
      </w:r>
      <w:r w:rsidR="001637EA" w:rsidRPr="00E041BA">
        <w:rPr>
          <w:rFonts w:cs="Arial"/>
          <w:lang w:val="et-EE"/>
        </w:rPr>
        <w:t xml:space="preserve"> tehnilistele tingimustele.</w:t>
      </w:r>
    </w:p>
    <w:p w14:paraId="10A86C65" w14:textId="77777777" w:rsidR="002B458B" w:rsidRPr="00E041BA" w:rsidRDefault="002B458B" w:rsidP="0097157E">
      <w:pPr>
        <w:spacing w:before="0" w:after="0"/>
        <w:jc w:val="left"/>
        <w:rPr>
          <w:rFonts w:cs="Arial"/>
          <w:lang w:val="et-EE"/>
        </w:rPr>
      </w:pPr>
    </w:p>
    <w:p w14:paraId="4C4F6C3D" w14:textId="60AAA873" w:rsidR="005F3DE8" w:rsidRPr="00E041BA" w:rsidRDefault="005F3DE8" w:rsidP="0097157E">
      <w:pPr>
        <w:pStyle w:val="Heading3"/>
        <w:numPr>
          <w:ilvl w:val="2"/>
          <w:numId w:val="40"/>
        </w:numPr>
        <w:rPr>
          <w:rFonts w:cs="Arial"/>
        </w:rPr>
      </w:pPr>
      <w:bookmarkStart w:id="67" w:name="_Toc135920245"/>
      <w:r w:rsidRPr="00E041BA">
        <w:rPr>
          <w:rFonts w:cs="Arial"/>
        </w:rPr>
        <w:t>Sidevarustus</w:t>
      </w:r>
      <w:bookmarkEnd w:id="67"/>
    </w:p>
    <w:p w14:paraId="3B5FA925" w14:textId="37B739F1" w:rsidR="002B458B" w:rsidRPr="00E041BA" w:rsidRDefault="0025019D" w:rsidP="0097157E">
      <w:pPr>
        <w:spacing w:before="0" w:after="0"/>
        <w:rPr>
          <w:rFonts w:cs="Arial"/>
          <w:color w:val="000000" w:themeColor="text1"/>
          <w:lang w:val="et-EE"/>
        </w:rPr>
      </w:pPr>
      <w:r w:rsidRPr="00E041BA">
        <w:rPr>
          <w:rFonts w:cs="Arial"/>
          <w:color w:val="000000" w:themeColor="text1"/>
          <w:lang w:val="et-EE"/>
        </w:rPr>
        <w:t>P</w:t>
      </w:r>
      <w:r w:rsidR="001637EA" w:rsidRPr="00E041BA">
        <w:rPr>
          <w:rFonts w:cs="Arial"/>
          <w:color w:val="000000" w:themeColor="text1"/>
          <w:lang w:val="et-EE"/>
        </w:rPr>
        <w:t xml:space="preserve">iirkonnas </w:t>
      </w:r>
      <w:r w:rsidR="001435D3" w:rsidRPr="00E041BA">
        <w:rPr>
          <w:rFonts w:cs="Arial"/>
          <w:color w:val="000000" w:themeColor="text1"/>
          <w:lang w:val="et-EE"/>
        </w:rPr>
        <w:t xml:space="preserve">AS Telia Eesti </w:t>
      </w:r>
      <w:r w:rsidR="001637EA" w:rsidRPr="00E041BA">
        <w:rPr>
          <w:rFonts w:cs="Arial"/>
          <w:color w:val="000000" w:themeColor="text1"/>
          <w:lang w:val="et-EE"/>
        </w:rPr>
        <w:t xml:space="preserve">siderajatised puuduvad ja puudub võimalus liituda kaasaaegse </w:t>
      </w:r>
      <w:r w:rsidR="001435D3" w:rsidRPr="00E041BA">
        <w:rPr>
          <w:rFonts w:cs="Arial"/>
          <w:color w:val="000000" w:themeColor="text1"/>
          <w:lang w:val="et-EE"/>
        </w:rPr>
        <w:t xml:space="preserve">AS </w:t>
      </w:r>
      <w:r w:rsidR="001637EA" w:rsidRPr="00E041BA">
        <w:rPr>
          <w:rFonts w:cs="Arial"/>
          <w:color w:val="000000" w:themeColor="text1"/>
          <w:lang w:val="et-EE"/>
        </w:rPr>
        <w:t xml:space="preserve">Telia </w:t>
      </w:r>
      <w:r w:rsidR="001435D3" w:rsidRPr="00E041BA">
        <w:rPr>
          <w:rFonts w:cs="Arial"/>
          <w:color w:val="000000" w:themeColor="text1"/>
          <w:lang w:val="et-EE"/>
        </w:rPr>
        <w:t xml:space="preserve">Eesti </w:t>
      </w:r>
      <w:r w:rsidR="001637EA" w:rsidRPr="00E041BA">
        <w:rPr>
          <w:rFonts w:cs="Arial"/>
          <w:color w:val="000000" w:themeColor="text1"/>
          <w:lang w:val="et-EE"/>
        </w:rPr>
        <w:t>kaablivõrguga. Tellijal on võimalus interneti ja TV teenust tellida mobiilivõrgu baasil.</w:t>
      </w:r>
    </w:p>
    <w:p w14:paraId="0F1B3A54" w14:textId="77777777" w:rsidR="001637EA" w:rsidRPr="00E041BA" w:rsidRDefault="001637EA" w:rsidP="0097157E">
      <w:pPr>
        <w:spacing w:before="0" w:after="0"/>
        <w:rPr>
          <w:rFonts w:cs="Arial"/>
          <w:color w:val="000000" w:themeColor="text1"/>
          <w:lang w:val="et-EE"/>
        </w:rPr>
      </w:pPr>
    </w:p>
    <w:p w14:paraId="682D8385" w14:textId="4ED0D6C2" w:rsidR="004606FC" w:rsidRPr="00E041BA" w:rsidRDefault="004606FC" w:rsidP="0097157E">
      <w:pPr>
        <w:pStyle w:val="Heading3"/>
        <w:numPr>
          <w:ilvl w:val="2"/>
          <w:numId w:val="40"/>
        </w:numPr>
        <w:rPr>
          <w:rFonts w:cs="Arial"/>
        </w:rPr>
      </w:pPr>
      <w:bookmarkStart w:id="68" w:name="_Toc135920246"/>
      <w:r w:rsidRPr="00E041BA">
        <w:rPr>
          <w:rFonts w:cs="Arial"/>
        </w:rPr>
        <w:t>Soojavarustus</w:t>
      </w:r>
      <w:bookmarkEnd w:id="68"/>
    </w:p>
    <w:p w14:paraId="7681FF7E" w14:textId="11DF66BD" w:rsidR="007A5D10" w:rsidRPr="00E041BA" w:rsidRDefault="001637EA" w:rsidP="0097157E">
      <w:pPr>
        <w:spacing w:before="0" w:after="0"/>
        <w:rPr>
          <w:rFonts w:cs="Arial"/>
          <w:lang w:val="et-EE" w:eastAsia="ar-SA"/>
        </w:rPr>
      </w:pPr>
      <w:r w:rsidRPr="00E041BA">
        <w:rPr>
          <w:rFonts w:cs="Arial"/>
          <w:lang w:val="et-EE" w:eastAsia="ar-SA"/>
        </w:rPr>
        <w:t>Käesolev planeering kütteliigi või kütte tehnilise lahen</w:t>
      </w:r>
      <w:r w:rsidR="000276FC" w:rsidRPr="00E041BA">
        <w:rPr>
          <w:rFonts w:cs="Arial"/>
          <w:lang w:val="et-EE" w:eastAsia="ar-SA"/>
        </w:rPr>
        <w:t>duse valikul piiranguid ei sea</w:t>
      </w:r>
      <w:r w:rsidRPr="00E041BA">
        <w:rPr>
          <w:rFonts w:cs="Arial"/>
          <w:lang w:val="et-EE" w:eastAsia="ar-SA"/>
        </w:rPr>
        <w:t xml:space="preserve">. Soojavarustus </w:t>
      </w:r>
      <w:r w:rsidR="000276FC" w:rsidRPr="00E041BA">
        <w:rPr>
          <w:rFonts w:cs="Arial"/>
          <w:lang w:val="et-EE" w:eastAsia="ar-SA"/>
        </w:rPr>
        <w:t>on lahendatud</w:t>
      </w:r>
      <w:r w:rsidRPr="00E041BA">
        <w:rPr>
          <w:rFonts w:cs="Arial"/>
          <w:lang w:val="et-EE" w:eastAsia="ar-SA"/>
        </w:rPr>
        <w:t xml:space="preserve"> lokaalselt</w:t>
      </w:r>
      <w:r w:rsidR="000276FC" w:rsidRPr="00E041BA">
        <w:rPr>
          <w:rFonts w:cs="Arial"/>
          <w:lang w:val="et-EE" w:eastAsia="ar-SA"/>
        </w:rPr>
        <w:t xml:space="preserve"> maakütte baasil</w:t>
      </w:r>
      <w:r w:rsidRPr="00E041BA">
        <w:rPr>
          <w:rFonts w:cs="Arial"/>
          <w:lang w:val="et-EE" w:eastAsia="ar-SA"/>
        </w:rPr>
        <w:t>. Detailplaneering soovitab elektrikütte puhul kasutada säästlikumat soojuspumpa.</w:t>
      </w:r>
    </w:p>
    <w:p w14:paraId="1E6C9E79" w14:textId="77777777" w:rsidR="001637EA" w:rsidRPr="00E041BA" w:rsidRDefault="001637EA" w:rsidP="0097157E">
      <w:pPr>
        <w:spacing w:before="0" w:after="0"/>
        <w:rPr>
          <w:rFonts w:cs="Arial"/>
          <w:lang w:val="et-EE" w:eastAsia="ar-SA"/>
        </w:rPr>
      </w:pPr>
    </w:p>
    <w:p w14:paraId="5FC6D239" w14:textId="4871960A" w:rsidR="007A5D10" w:rsidRPr="00E041BA" w:rsidRDefault="007A5D10" w:rsidP="0097157E">
      <w:pPr>
        <w:pStyle w:val="Heading2"/>
        <w:numPr>
          <w:ilvl w:val="1"/>
          <w:numId w:val="41"/>
        </w:numPr>
        <w:tabs>
          <w:tab w:val="left" w:pos="426"/>
        </w:tabs>
        <w:rPr>
          <w:rFonts w:cs="Arial"/>
          <w:szCs w:val="22"/>
          <w:lang w:val="et-EE"/>
        </w:rPr>
      </w:pPr>
      <w:bookmarkStart w:id="69" w:name="_Toc135920247"/>
      <w:r w:rsidRPr="00E041BA">
        <w:rPr>
          <w:rFonts w:cs="Arial"/>
          <w:szCs w:val="22"/>
          <w:lang w:val="et-EE"/>
        </w:rPr>
        <w:t>Planeeringuala tehnilised näitajad</w:t>
      </w:r>
      <w:bookmarkEnd w:id="69"/>
    </w:p>
    <w:p w14:paraId="7B300AB2" w14:textId="57362B7A" w:rsidR="007A5D10" w:rsidRPr="00E041BA" w:rsidRDefault="007A5D10" w:rsidP="0097157E">
      <w:pPr>
        <w:tabs>
          <w:tab w:val="left" w:pos="4678"/>
        </w:tabs>
        <w:autoSpaceDE w:val="0"/>
        <w:autoSpaceDN w:val="0"/>
        <w:adjustRightInd w:val="0"/>
        <w:spacing w:before="0" w:after="0"/>
        <w:rPr>
          <w:rFonts w:cs="Arial"/>
          <w:color w:val="000000"/>
          <w:lang w:val="et-EE"/>
        </w:rPr>
      </w:pPr>
      <w:r w:rsidRPr="00E041BA">
        <w:rPr>
          <w:rFonts w:cs="Arial"/>
          <w:color w:val="000000"/>
          <w:lang w:val="et-EE"/>
        </w:rPr>
        <w:t>Planeeri</w:t>
      </w:r>
      <w:r w:rsidR="006641D4" w:rsidRPr="00E041BA">
        <w:rPr>
          <w:rFonts w:cs="Arial"/>
          <w:color w:val="000000"/>
          <w:lang w:val="et-EE"/>
        </w:rPr>
        <w:t>ngu</w:t>
      </w:r>
      <w:r w:rsidRPr="00E041BA">
        <w:rPr>
          <w:rFonts w:cs="Arial"/>
          <w:color w:val="000000"/>
          <w:lang w:val="et-EE"/>
        </w:rPr>
        <w:t>ala suurus</w:t>
      </w:r>
      <w:r w:rsidRPr="00E041BA">
        <w:rPr>
          <w:rFonts w:cs="Arial"/>
          <w:color w:val="000000"/>
          <w:lang w:val="et-EE"/>
        </w:rPr>
        <w:tab/>
      </w:r>
      <w:r w:rsidR="000A628D" w:rsidRPr="00E041BA">
        <w:rPr>
          <w:rFonts w:cs="Arial"/>
          <w:color w:val="000000"/>
          <w:lang w:val="et-EE"/>
        </w:rPr>
        <w:t>9.16 ha</w:t>
      </w:r>
    </w:p>
    <w:p w14:paraId="7D174B91" w14:textId="1986D09A" w:rsidR="007A5D10" w:rsidRPr="00E041BA" w:rsidRDefault="007A5D10" w:rsidP="0097157E">
      <w:pPr>
        <w:tabs>
          <w:tab w:val="left" w:pos="4678"/>
        </w:tabs>
        <w:autoSpaceDE w:val="0"/>
        <w:autoSpaceDN w:val="0"/>
        <w:adjustRightInd w:val="0"/>
        <w:spacing w:before="0" w:after="0"/>
        <w:rPr>
          <w:rFonts w:cs="Arial"/>
          <w:color w:val="000000"/>
          <w:lang w:val="et-EE"/>
        </w:rPr>
      </w:pPr>
      <w:r w:rsidRPr="00E041BA">
        <w:rPr>
          <w:rFonts w:cs="Arial"/>
          <w:color w:val="000000"/>
          <w:lang w:val="et-EE"/>
        </w:rPr>
        <w:t>Kavandatud kruntide arv</w:t>
      </w:r>
      <w:r w:rsidRPr="00E041BA">
        <w:rPr>
          <w:rFonts w:cs="Arial"/>
          <w:color w:val="000000"/>
          <w:lang w:val="et-EE"/>
        </w:rPr>
        <w:tab/>
      </w:r>
      <w:r w:rsidR="008036A0" w:rsidRPr="00E041BA">
        <w:rPr>
          <w:rFonts w:cs="Arial"/>
          <w:color w:val="000000"/>
          <w:lang w:val="et-EE"/>
        </w:rPr>
        <w:t>2</w:t>
      </w:r>
    </w:p>
    <w:p w14:paraId="01BAF217" w14:textId="77777777" w:rsidR="007A5D10" w:rsidRPr="00E041BA" w:rsidRDefault="007A5D10" w:rsidP="0097157E">
      <w:pPr>
        <w:autoSpaceDE w:val="0"/>
        <w:autoSpaceDN w:val="0"/>
        <w:adjustRightInd w:val="0"/>
        <w:spacing w:before="0" w:after="0"/>
        <w:rPr>
          <w:rFonts w:cs="Arial"/>
          <w:color w:val="000000"/>
          <w:lang w:val="et-EE"/>
        </w:rPr>
      </w:pPr>
      <w:r w:rsidRPr="00E041BA">
        <w:rPr>
          <w:rFonts w:cs="Arial"/>
          <w:color w:val="000000"/>
          <w:lang w:val="et-EE"/>
        </w:rPr>
        <w:t>Krunditava ala maa bilanss:</w:t>
      </w:r>
    </w:p>
    <w:p w14:paraId="63FD710B" w14:textId="1987185A" w:rsidR="008036A0" w:rsidRPr="00E041BA" w:rsidRDefault="008036A0" w:rsidP="00154113">
      <w:pPr>
        <w:tabs>
          <w:tab w:val="left" w:pos="1843"/>
          <w:tab w:val="left" w:pos="4536"/>
          <w:tab w:val="left" w:pos="5812"/>
        </w:tabs>
        <w:autoSpaceDE w:val="0"/>
        <w:autoSpaceDN w:val="0"/>
        <w:adjustRightInd w:val="0"/>
        <w:spacing w:before="0" w:after="0"/>
        <w:rPr>
          <w:rFonts w:cs="Arial"/>
          <w:color w:val="000000"/>
          <w:lang w:val="et-EE"/>
        </w:rPr>
      </w:pPr>
      <w:r w:rsidRPr="00E041BA">
        <w:rPr>
          <w:rFonts w:cs="Arial"/>
          <w:color w:val="000000"/>
          <w:lang w:val="et-EE"/>
        </w:rPr>
        <w:tab/>
      </w:r>
      <w:r w:rsidR="00154113" w:rsidRPr="00E041BA">
        <w:rPr>
          <w:rFonts w:cs="Arial"/>
          <w:color w:val="000000"/>
          <w:lang w:val="et-EE"/>
        </w:rPr>
        <w:t>e</w:t>
      </w:r>
      <w:r w:rsidRPr="00E041BA">
        <w:rPr>
          <w:rFonts w:cs="Arial"/>
          <w:color w:val="000000"/>
          <w:lang w:val="et-EE"/>
        </w:rPr>
        <w:t xml:space="preserve">lamumaa </w:t>
      </w:r>
      <w:r w:rsidRPr="00E041BA">
        <w:rPr>
          <w:rFonts w:cs="Arial"/>
          <w:color w:val="000000"/>
          <w:lang w:val="et-EE"/>
        </w:rPr>
        <w:tab/>
        <w:t>2</w:t>
      </w:r>
      <w:r w:rsidR="00154113" w:rsidRPr="00E041BA">
        <w:rPr>
          <w:rFonts w:cs="Arial"/>
          <w:color w:val="000000"/>
          <w:lang w:val="et-EE"/>
        </w:rPr>
        <w:t>,</w:t>
      </w:r>
      <w:r w:rsidRPr="00E041BA">
        <w:rPr>
          <w:rFonts w:cs="Arial"/>
          <w:color w:val="000000"/>
          <w:lang w:val="et-EE"/>
        </w:rPr>
        <w:t>03 ha</w:t>
      </w:r>
      <w:r w:rsidR="00C26360" w:rsidRPr="00E041BA">
        <w:rPr>
          <w:rFonts w:cs="Arial"/>
          <w:color w:val="000000"/>
          <w:lang w:val="et-EE"/>
        </w:rPr>
        <w:tab/>
        <w:t>22%</w:t>
      </w:r>
    </w:p>
    <w:p w14:paraId="4364B6C7" w14:textId="392821DF" w:rsidR="007A5D10" w:rsidRPr="00E041BA" w:rsidRDefault="007A5D10" w:rsidP="00154113">
      <w:pPr>
        <w:tabs>
          <w:tab w:val="left" w:pos="1843"/>
          <w:tab w:val="left" w:pos="4536"/>
          <w:tab w:val="left" w:pos="5812"/>
        </w:tabs>
        <w:autoSpaceDE w:val="0"/>
        <w:autoSpaceDN w:val="0"/>
        <w:adjustRightInd w:val="0"/>
        <w:spacing w:before="0" w:after="0"/>
        <w:rPr>
          <w:rFonts w:cs="Arial"/>
          <w:color w:val="000000"/>
          <w:lang w:val="et-EE"/>
        </w:rPr>
      </w:pPr>
      <w:r w:rsidRPr="00E041BA">
        <w:rPr>
          <w:rFonts w:cs="Arial"/>
          <w:color w:val="000000"/>
          <w:lang w:val="et-EE"/>
        </w:rPr>
        <w:tab/>
      </w:r>
      <w:r w:rsidR="00154113" w:rsidRPr="00E041BA">
        <w:rPr>
          <w:rFonts w:cs="Arial"/>
          <w:color w:val="000000"/>
          <w:lang w:val="et-EE"/>
        </w:rPr>
        <w:t>m</w:t>
      </w:r>
      <w:r w:rsidR="00637A62" w:rsidRPr="00E041BA">
        <w:rPr>
          <w:rFonts w:cs="Arial"/>
          <w:color w:val="000000"/>
          <w:lang w:val="et-EE"/>
        </w:rPr>
        <w:t>aatulundus</w:t>
      </w:r>
      <w:r w:rsidR="008036A0" w:rsidRPr="00E041BA">
        <w:rPr>
          <w:rFonts w:cs="Arial"/>
          <w:color w:val="000000"/>
          <w:lang w:val="et-EE"/>
        </w:rPr>
        <w:t>maa</w:t>
      </w:r>
      <w:r w:rsidR="00154113" w:rsidRPr="00E041BA">
        <w:rPr>
          <w:rFonts w:cs="Arial"/>
          <w:color w:val="000000"/>
          <w:lang w:val="et-EE"/>
        </w:rPr>
        <w:tab/>
      </w:r>
      <w:r w:rsidR="008036A0" w:rsidRPr="00E041BA">
        <w:rPr>
          <w:rFonts w:cs="Arial"/>
          <w:color w:val="000000"/>
          <w:lang w:val="et-EE"/>
        </w:rPr>
        <w:t>7</w:t>
      </w:r>
      <w:r w:rsidR="00154113" w:rsidRPr="00E041BA">
        <w:rPr>
          <w:rFonts w:cs="Arial"/>
          <w:color w:val="000000"/>
          <w:lang w:val="et-EE"/>
        </w:rPr>
        <w:t>,</w:t>
      </w:r>
      <w:r w:rsidR="008036A0" w:rsidRPr="00E041BA">
        <w:rPr>
          <w:rFonts w:cs="Arial"/>
          <w:color w:val="000000"/>
          <w:lang w:val="et-EE"/>
        </w:rPr>
        <w:t>13</w:t>
      </w:r>
      <w:r w:rsidR="000A628D" w:rsidRPr="00E041BA">
        <w:rPr>
          <w:rFonts w:cs="Arial"/>
          <w:color w:val="000000"/>
          <w:lang w:val="et-EE"/>
        </w:rPr>
        <w:t xml:space="preserve"> ha</w:t>
      </w:r>
      <w:r w:rsidRPr="00E041BA">
        <w:rPr>
          <w:rFonts w:cs="Arial"/>
          <w:color w:val="000000"/>
          <w:lang w:val="et-EE"/>
        </w:rPr>
        <w:tab/>
      </w:r>
      <w:r w:rsidR="00C26360" w:rsidRPr="00E041BA">
        <w:rPr>
          <w:rFonts w:cs="Arial"/>
          <w:color w:val="000000"/>
          <w:lang w:val="et-EE"/>
        </w:rPr>
        <w:t>78</w:t>
      </w:r>
      <w:r w:rsidRPr="00E041BA">
        <w:rPr>
          <w:rFonts w:cs="Arial"/>
          <w:color w:val="000000"/>
          <w:lang w:val="et-EE"/>
        </w:rPr>
        <w:t>%</w:t>
      </w:r>
    </w:p>
    <w:p w14:paraId="2BBE10D5" w14:textId="77777777" w:rsidR="002C202A" w:rsidRPr="00E041BA" w:rsidRDefault="002C202A" w:rsidP="0097157E">
      <w:pPr>
        <w:tabs>
          <w:tab w:val="left" w:pos="1843"/>
          <w:tab w:val="left" w:pos="4678"/>
          <w:tab w:val="left" w:pos="5954"/>
        </w:tabs>
        <w:autoSpaceDE w:val="0"/>
        <w:autoSpaceDN w:val="0"/>
        <w:adjustRightInd w:val="0"/>
        <w:spacing w:before="0" w:after="0"/>
        <w:rPr>
          <w:rFonts w:cs="Arial"/>
          <w:color w:val="000000"/>
          <w:lang w:val="et-EE"/>
        </w:rPr>
      </w:pPr>
    </w:p>
    <w:p w14:paraId="54FC5C7C" w14:textId="77777777" w:rsidR="00931F11" w:rsidRPr="00E041BA" w:rsidRDefault="00931F11" w:rsidP="0097157E">
      <w:pPr>
        <w:spacing w:before="0" w:after="0"/>
        <w:rPr>
          <w:rFonts w:cs="Arial"/>
          <w:lang w:val="et-EE"/>
        </w:rPr>
      </w:pPr>
    </w:p>
    <w:p w14:paraId="7074D4D0" w14:textId="53A82AB2" w:rsidR="00AA7E9F" w:rsidRPr="00E041BA" w:rsidRDefault="002F7A2C" w:rsidP="0097157E">
      <w:pPr>
        <w:pStyle w:val="Heading1"/>
        <w:numPr>
          <w:ilvl w:val="0"/>
          <w:numId w:val="30"/>
        </w:numPr>
        <w:spacing w:before="0"/>
      </w:pPr>
      <w:bookmarkStart w:id="70" w:name="_Toc135920248"/>
      <w:r w:rsidRPr="00E041BA">
        <w:t>KESKKONNATINGIMUSED JA VÕIMALIK</w:t>
      </w:r>
      <w:r w:rsidR="00154113" w:rsidRPr="00E041BA">
        <w:t>U</w:t>
      </w:r>
      <w:r w:rsidRPr="00E041BA">
        <w:t xml:space="preserve"> KESKKONNAMÕJU HINDAMINE</w:t>
      </w:r>
      <w:bookmarkEnd w:id="70"/>
    </w:p>
    <w:p w14:paraId="4D15329D" w14:textId="77777777" w:rsidR="006E4A38" w:rsidRPr="00E041BA" w:rsidRDefault="006E4A38" w:rsidP="0097157E">
      <w:pPr>
        <w:spacing w:before="0" w:after="0"/>
        <w:rPr>
          <w:rFonts w:cs="Arial"/>
          <w:lang w:val="et-EE"/>
        </w:rPr>
      </w:pPr>
    </w:p>
    <w:p w14:paraId="41437F09" w14:textId="77777777" w:rsidR="002F7A2C" w:rsidRPr="00E041BA" w:rsidRDefault="00AA7E9F" w:rsidP="0097157E">
      <w:pPr>
        <w:pStyle w:val="Heading2"/>
        <w:numPr>
          <w:ilvl w:val="1"/>
          <w:numId w:val="30"/>
        </w:numPr>
        <w:tabs>
          <w:tab w:val="left" w:pos="426"/>
        </w:tabs>
        <w:rPr>
          <w:rFonts w:cs="Arial"/>
          <w:szCs w:val="22"/>
          <w:lang w:val="et-EE"/>
        </w:rPr>
      </w:pPr>
      <w:bookmarkStart w:id="71" w:name="_Toc135920249"/>
      <w:r w:rsidRPr="00E041BA">
        <w:rPr>
          <w:rFonts w:cs="Arial"/>
          <w:szCs w:val="22"/>
          <w:lang w:val="et-EE"/>
        </w:rPr>
        <w:t>Eessõna</w:t>
      </w:r>
      <w:bookmarkEnd w:id="71"/>
    </w:p>
    <w:p w14:paraId="556D597B" w14:textId="77777777" w:rsidR="00AA7E9F" w:rsidRPr="00E041BA" w:rsidRDefault="00AA7E9F" w:rsidP="0097157E">
      <w:pPr>
        <w:spacing w:before="0" w:after="0"/>
        <w:rPr>
          <w:rFonts w:eastAsia="Calibri" w:cs="Arial"/>
          <w:lang w:val="et-EE"/>
        </w:rPr>
      </w:pPr>
      <w:r w:rsidRPr="00E041BA">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5F0E9C06" w14:textId="77777777" w:rsidR="00AA7E9F" w:rsidRPr="00E041BA" w:rsidRDefault="00AA7E9F" w:rsidP="0097157E">
      <w:pPr>
        <w:spacing w:before="0" w:after="0"/>
        <w:rPr>
          <w:rFonts w:eastAsia="Calibri" w:cs="Arial"/>
          <w:lang w:val="et-EE"/>
        </w:rPr>
      </w:pPr>
    </w:p>
    <w:p w14:paraId="4E8471F0" w14:textId="6EBFCC2B" w:rsidR="00AA7E9F" w:rsidRPr="00E041BA" w:rsidRDefault="00AA7E9F" w:rsidP="0097157E">
      <w:pPr>
        <w:spacing w:before="0" w:after="0"/>
        <w:rPr>
          <w:rFonts w:eastAsia="Calibri" w:cs="Arial"/>
          <w:lang w:val="et-EE"/>
        </w:rPr>
      </w:pPr>
      <w:r w:rsidRPr="00E041BA">
        <w:rPr>
          <w:rFonts w:eastAsia="Calibri" w:cs="Arial"/>
          <w:lang w:val="et-EE"/>
        </w:rPr>
        <w:t>Kavandatav tegevus oma iseloomult (</w:t>
      </w:r>
      <w:r w:rsidR="00EE73DB" w:rsidRPr="00E041BA">
        <w:rPr>
          <w:rFonts w:eastAsia="Calibri" w:cs="Arial"/>
          <w:lang w:val="et-EE"/>
        </w:rPr>
        <w:t>ü</w:t>
      </w:r>
      <w:r w:rsidR="0062718E" w:rsidRPr="00E041BA">
        <w:rPr>
          <w:rFonts w:eastAsia="Calibri" w:cs="Arial"/>
          <w:lang w:val="et-EE"/>
        </w:rPr>
        <w:t>ksik</w:t>
      </w:r>
      <w:r w:rsidR="00633A25" w:rsidRPr="00E041BA">
        <w:rPr>
          <w:rFonts w:eastAsia="Calibri" w:cs="Arial"/>
          <w:lang w:val="et-EE"/>
        </w:rPr>
        <w:t>elamu</w:t>
      </w:r>
      <w:r w:rsidR="00E87D08" w:rsidRPr="00E041BA">
        <w:rPr>
          <w:rFonts w:eastAsia="Calibri" w:cs="Arial"/>
          <w:lang w:val="et-EE"/>
        </w:rPr>
        <w:t xml:space="preserve"> </w:t>
      </w:r>
      <w:r w:rsidRPr="00E041BA">
        <w:rPr>
          <w:rFonts w:eastAsia="Calibri" w:cs="Arial"/>
          <w:lang w:val="et-EE"/>
        </w:rPr>
        <w:t>planeerimine) eeldatavalt ohtu ei kujuta. Planeeritava tegevusega ei kaasne eeldatavalt olulisi kahjulikke tagajärgi ja ei avalda olulist mõju ning ei põhjusta keskkonnas pöördumatuid muudatusi.</w:t>
      </w:r>
    </w:p>
    <w:p w14:paraId="6966D88B" w14:textId="77777777" w:rsidR="00AA7E9F" w:rsidRPr="00E041BA" w:rsidRDefault="00AA7E9F" w:rsidP="0097157E">
      <w:pPr>
        <w:autoSpaceDE w:val="0"/>
        <w:autoSpaceDN w:val="0"/>
        <w:adjustRightInd w:val="0"/>
        <w:spacing w:before="0" w:after="0"/>
        <w:contextualSpacing/>
        <w:rPr>
          <w:rFonts w:eastAsia="Calibri" w:cs="Arial"/>
          <w:lang w:val="et-EE"/>
        </w:rPr>
      </w:pPr>
    </w:p>
    <w:p w14:paraId="298E2E6E" w14:textId="77777777" w:rsidR="00AA7E9F" w:rsidRPr="00E041BA" w:rsidRDefault="00AA7E9F" w:rsidP="0097157E">
      <w:pPr>
        <w:pStyle w:val="Heading2"/>
        <w:numPr>
          <w:ilvl w:val="1"/>
          <w:numId w:val="30"/>
        </w:numPr>
        <w:tabs>
          <w:tab w:val="left" w:pos="426"/>
        </w:tabs>
        <w:rPr>
          <w:rFonts w:cs="Arial"/>
          <w:szCs w:val="22"/>
          <w:lang w:val="et-EE"/>
        </w:rPr>
      </w:pPr>
      <w:bookmarkStart w:id="72" w:name="_Toc135920250"/>
      <w:r w:rsidRPr="00E041BA">
        <w:rPr>
          <w:rFonts w:cs="Arial"/>
          <w:szCs w:val="22"/>
          <w:lang w:val="et-EE"/>
        </w:rPr>
        <w:t>Kavandatava tegevusega kaasnev oht inimese tervisele ja keskkonnale ning avariiolukordade esinemise võimalikkus</w:t>
      </w:r>
      <w:bookmarkEnd w:id="72"/>
    </w:p>
    <w:p w14:paraId="4E97F4F2" w14:textId="77777777" w:rsidR="00AA7E9F" w:rsidRPr="00E041BA" w:rsidRDefault="00AA7E9F" w:rsidP="0097157E">
      <w:pPr>
        <w:autoSpaceDE w:val="0"/>
        <w:autoSpaceDN w:val="0"/>
        <w:adjustRightInd w:val="0"/>
        <w:spacing w:before="0" w:after="0"/>
        <w:contextualSpacing/>
        <w:rPr>
          <w:rFonts w:eastAsia="Calibri" w:cs="Arial"/>
          <w:lang w:val="et-EE"/>
        </w:rPr>
      </w:pPr>
      <w:r w:rsidRPr="00E041BA">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E041BA" w:rsidRDefault="00AA7E9F" w:rsidP="0097157E">
      <w:pPr>
        <w:autoSpaceDE w:val="0"/>
        <w:autoSpaceDN w:val="0"/>
        <w:adjustRightInd w:val="0"/>
        <w:spacing w:before="0" w:after="0"/>
        <w:contextualSpacing/>
        <w:rPr>
          <w:rFonts w:eastAsia="Calibri" w:cs="Arial"/>
          <w:lang w:val="et-EE"/>
        </w:rPr>
      </w:pPr>
      <w:r w:rsidRPr="00E041BA">
        <w:rPr>
          <w:rFonts w:eastAsia="Calibri" w:cs="Arial"/>
          <w:lang w:val="et-EE"/>
        </w:rPr>
        <w:t xml:space="preserve">Põhja- ja pinnavee reostust võib põhjustada mõni suurem avarii (kanalisatsioonitoru purunemine, kütuseleke </w:t>
      </w:r>
      <w:proofErr w:type="spellStart"/>
      <w:r w:rsidRPr="00E041BA">
        <w:rPr>
          <w:rFonts w:eastAsia="Calibri" w:cs="Arial"/>
          <w:lang w:val="et-EE"/>
        </w:rPr>
        <w:t>vmt</w:t>
      </w:r>
      <w:proofErr w:type="spellEnd"/>
      <w:r w:rsidRPr="00E041BA">
        <w:rPr>
          <w:rFonts w:eastAsia="Calibri" w:cs="Arial"/>
          <w:lang w:val="et-EE"/>
        </w:rPr>
        <w:t xml:space="preserve">).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E041BA">
        <w:rPr>
          <w:rFonts w:eastAsia="Calibri" w:cs="Arial"/>
          <w:lang w:val="et-EE"/>
        </w:rPr>
        <w:t xml:space="preserve">ei ole </w:t>
      </w:r>
      <w:r w:rsidRPr="00E041BA">
        <w:rPr>
          <w:rFonts w:eastAsia="Calibri" w:cs="Arial"/>
          <w:lang w:val="et-EE"/>
        </w:rPr>
        <w:t>täiendavat negatiivset mõju keskkonnale ette näha.</w:t>
      </w:r>
    </w:p>
    <w:p w14:paraId="11A5C994" w14:textId="77777777" w:rsidR="00D740D1" w:rsidRPr="00E041BA" w:rsidRDefault="00D740D1" w:rsidP="0097157E">
      <w:pPr>
        <w:autoSpaceDE w:val="0"/>
        <w:autoSpaceDN w:val="0"/>
        <w:adjustRightInd w:val="0"/>
        <w:spacing w:before="0" w:after="0"/>
        <w:contextualSpacing/>
        <w:rPr>
          <w:rFonts w:eastAsia="Calibri" w:cs="Arial"/>
          <w:lang w:val="et-EE"/>
        </w:rPr>
      </w:pPr>
    </w:p>
    <w:p w14:paraId="38FB012E" w14:textId="087943F9" w:rsidR="00AA7E9F" w:rsidRPr="00E041BA" w:rsidRDefault="00AA7E9F" w:rsidP="0097157E">
      <w:pPr>
        <w:autoSpaceDE w:val="0"/>
        <w:autoSpaceDN w:val="0"/>
        <w:adjustRightInd w:val="0"/>
        <w:spacing w:before="0" w:after="0"/>
        <w:contextualSpacing/>
        <w:rPr>
          <w:rFonts w:eastAsia="Calibri" w:cs="Arial"/>
          <w:lang w:val="et-EE"/>
        </w:rPr>
      </w:pPr>
      <w:r w:rsidRPr="00E041BA">
        <w:rPr>
          <w:rFonts w:eastAsia="Calibri" w:cs="Arial"/>
          <w:lang w:val="et-EE"/>
        </w:rPr>
        <w:t>Avariiohtlik</w:t>
      </w:r>
      <w:r w:rsidR="00D740D1" w:rsidRPr="00E041BA">
        <w:rPr>
          <w:rFonts w:eastAsia="Calibri" w:cs="Arial"/>
          <w:lang w:val="et-EE"/>
        </w:rPr>
        <w:t>e</w:t>
      </w:r>
      <w:r w:rsidRPr="00E041BA">
        <w:rPr>
          <w:rFonts w:eastAsia="Calibri" w:cs="Arial"/>
          <w:lang w:val="et-EE"/>
        </w:rPr>
        <w:t xml:space="preserve"> olukordade vältimiseks:</w:t>
      </w:r>
    </w:p>
    <w:p w14:paraId="106910C3" w14:textId="77777777" w:rsidR="00AA7E9F" w:rsidRPr="00E041BA" w:rsidRDefault="00AA7E9F" w:rsidP="0097157E">
      <w:pPr>
        <w:pStyle w:val="ListParagraph"/>
        <w:numPr>
          <w:ilvl w:val="0"/>
          <w:numId w:val="21"/>
        </w:numPr>
        <w:autoSpaceDE w:val="0"/>
        <w:autoSpaceDN w:val="0"/>
        <w:adjustRightInd w:val="0"/>
        <w:spacing w:before="0" w:after="0"/>
        <w:ind w:left="284" w:hanging="218"/>
        <w:rPr>
          <w:rFonts w:eastAsia="Calibri" w:cs="Arial"/>
          <w:lang w:val="et-EE"/>
        </w:rPr>
      </w:pPr>
      <w:r w:rsidRPr="00E041BA">
        <w:rPr>
          <w:rFonts w:eastAsia="Calibri" w:cs="Arial"/>
          <w:lang w:val="et-EE"/>
        </w:rPr>
        <w:t>territooriumi korrashoid;</w:t>
      </w:r>
    </w:p>
    <w:p w14:paraId="29B4D485" w14:textId="77777777" w:rsidR="00AA7E9F" w:rsidRPr="00E041BA" w:rsidRDefault="00AA7E9F" w:rsidP="0097157E">
      <w:pPr>
        <w:pStyle w:val="ListParagraph"/>
        <w:numPr>
          <w:ilvl w:val="0"/>
          <w:numId w:val="21"/>
        </w:numPr>
        <w:autoSpaceDE w:val="0"/>
        <w:autoSpaceDN w:val="0"/>
        <w:adjustRightInd w:val="0"/>
        <w:spacing w:before="0" w:after="0"/>
        <w:ind w:left="284" w:hanging="218"/>
        <w:rPr>
          <w:rFonts w:eastAsia="Calibri" w:cs="Arial"/>
          <w:lang w:val="et-EE"/>
        </w:rPr>
      </w:pPr>
      <w:r w:rsidRPr="00E041BA">
        <w:rPr>
          <w:rFonts w:eastAsia="Calibri" w:cs="Arial"/>
          <w:lang w:val="et-EE"/>
        </w:rPr>
        <w:t>territooriumile tagada juurdepääs;</w:t>
      </w:r>
    </w:p>
    <w:p w14:paraId="1949B754" w14:textId="77777777" w:rsidR="00AA7E9F" w:rsidRPr="00E041BA" w:rsidRDefault="00AA7E9F" w:rsidP="0097157E">
      <w:pPr>
        <w:pStyle w:val="ListParagraph"/>
        <w:numPr>
          <w:ilvl w:val="0"/>
          <w:numId w:val="21"/>
        </w:numPr>
        <w:autoSpaceDE w:val="0"/>
        <w:autoSpaceDN w:val="0"/>
        <w:adjustRightInd w:val="0"/>
        <w:spacing w:before="0" w:after="0"/>
        <w:ind w:left="284" w:hanging="218"/>
        <w:rPr>
          <w:rFonts w:eastAsia="Calibri" w:cs="Arial"/>
          <w:lang w:val="et-EE"/>
        </w:rPr>
      </w:pPr>
      <w:r w:rsidRPr="00E041BA">
        <w:rPr>
          <w:rFonts w:eastAsia="Calibri" w:cs="Arial"/>
          <w:lang w:val="et-EE"/>
        </w:rPr>
        <w:t>ehitamise ajal ei tohi koormata keskkonda saasteainetega, vältida masinatest</w:t>
      </w:r>
      <w:r w:rsidR="006E4A38" w:rsidRPr="00E041BA">
        <w:rPr>
          <w:rFonts w:eastAsia="Calibri" w:cs="Arial"/>
          <w:lang w:val="et-EE"/>
        </w:rPr>
        <w:t xml:space="preserve"> </w:t>
      </w:r>
      <w:r w:rsidRPr="00E041BA">
        <w:rPr>
          <w:rFonts w:eastAsia="Calibri" w:cs="Arial"/>
          <w:lang w:val="et-EE"/>
        </w:rPr>
        <w:t>tingitud õlireostust, vajalik on ehitusjääkide õigeaegne ja pidev koristamine;</w:t>
      </w:r>
    </w:p>
    <w:p w14:paraId="3C0AD028" w14:textId="77777777" w:rsidR="00AA7E9F" w:rsidRPr="00E041BA" w:rsidRDefault="00AA7E9F" w:rsidP="0097157E">
      <w:pPr>
        <w:pStyle w:val="ListParagraph"/>
        <w:numPr>
          <w:ilvl w:val="0"/>
          <w:numId w:val="21"/>
        </w:numPr>
        <w:autoSpaceDE w:val="0"/>
        <w:autoSpaceDN w:val="0"/>
        <w:adjustRightInd w:val="0"/>
        <w:spacing w:before="0" w:after="0"/>
        <w:ind w:left="284" w:hanging="218"/>
        <w:rPr>
          <w:rFonts w:eastAsia="Calibri" w:cs="Arial"/>
          <w:lang w:val="et-EE"/>
        </w:rPr>
      </w:pPr>
      <w:r w:rsidRPr="00E041BA">
        <w:rPr>
          <w:rFonts w:eastAsia="Calibri" w:cs="Arial"/>
          <w:lang w:val="et-EE"/>
        </w:rPr>
        <w:t>vajadusel luua ajutine (ehitusaegne) saasteainete kogumise ja puhastamise süsteem.</w:t>
      </w:r>
    </w:p>
    <w:p w14:paraId="0C366004" w14:textId="77777777" w:rsidR="00AA7E9F" w:rsidRPr="00E041BA" w:rsidRDefault="00AA7E9F" w:rsidP="0097157E">
      <w:pPr>
        <w:pStyle w:val="Heading2"/>
        <w:numPr>
          <w:ilvl w:val="1"/>
          <w:numId w:val="30"/>
        </w:numPr>
        <w:tabs>
          <w:tab w:val="left" w:pos="426"/>
        </w:tabs>
        <w:rPr>
          <w:rFonts w:cs="Arial"/>
          <w:szCs w:val="22"/>
          <w:lang w:val="et-EE"/>
        </w:rPr>
      </w:pPr>
      <w:bookmarkStart w:id="73" w:name="_Toc135920251"/>
      <w:r w:rsidRPr="00E041BA">
        <w:rPr>
          <w:rFonts w:cs="Arial"/>
          <w:szCs w:val="22"/>
          <w:lang w:val="et-EE"/>
        </w:rPr>
        <w:lastRenderedPageBreak/>
        <w:t>Müra ja vibratsioon</w:t>
      </w:r>
      <w:bookmarkEnd w:id="73"/>
    </w:p>
    <w:p w14:paraId="1D0E32C7" w14:textId="2032F95A" w:rsidR="00AA7E9F" w:rsidRPr="00E041BA" w:rsidRDefault="00AA7E9F" w:rsidP="0097157E">
      <w:pPr>
        <w:spacing w:before="0" w:after="0"/>
        <w:rPr>
          <w:rFonts w:eastAsia="Calibri" w:cs="Arial"/>
          <w:lang w:val="et-EE"/>
        </w:rPr>
      </w:pPr>
      <w:r w:rsidRPr="00E041BA">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6AF578A" w14:textId="77777777" w:rsidR="00AA7E9F" w:rsidRPr="00E041BA" w:rsidRDefault="00AA7E9F" w:rsidP="0097157E">
      <w:pPr>
        <w:autoSpaceDE w:val="0"/>
        <w:autoSpaceDN w:val="0"/>
        <w:adjustRightInd w:val="0"/>
        <w:spacing w:before="0" w:after="0"/>
        <w:contextualSpacing/>
        <w:rPr>
          <w:rFonts w:eastAsia="Calibri" w:cs="Arial"/>
          <w:lang w:val="et-EE"/>
        </w:rPr>
      </w:pPr>
    </w:p>
    <w:p w14:paraId="0FBDFEEF" w14:textId="77777777" w:rsidR="00AA7E9F" w:rsidRPr="00E041BA" w:rsidRDefault="00AA7E9F" w:rsidP="0097157E">
      <w:pPr>
        <w:pStyle w:val="Heading2"/>
        <w:numPr>
          <w:ilvl w:val="1"/>
          <w:numId w:val="30"/>
        </w:numPr>
        <w:tabs>
          <w:tab w:val="left" w:pos="426"/>
        </w:tabs>
        <w:rPr>
          <w:rFonts w:cs="Arial"/>
          <w:szCs w:val="22"/>
          <w:lang w:val="et-EE"/>
        </w:rPr>
      </w:pPr>
      <w:bookmarkStart w:id="74" w:name="_Toc135920252"/>
      <w:r w:rsidRPr="00E041BA">
        <w:rPr>
          <w:rFonts w:cs="Arial"/>
          <w:szCs w:val="22"/>
          <w:lang w:val="et-EE"/>
        </w:rPr>
        <w:t>Põhjavee kaitse</w:t>
      </w:r>
      <w:bookmarkEnd w:id="74"/>
    </w:p>
    <w:p w14:paraId="06E9DA57" w14:textId="1D8DEE5B" w:rsidR="00AA7E9F" w:rsidRPr="00E041BA" w:rsidRDefault="00AA7E9F" w:rsidP="0097157E">
      <w:pPr>
        <w:spacing w:before="0" w:after="0"/>
        <w:rPr>
          <w:rFonts w:cs="Arial"/>
          <w:lang w:val="et-EE"/>
        </w:rPr>
      </w:pPr>
      <w:r w:rsidRPr="00E041BA">
        <w:rPr>
          <w:rFonts w:cs="Arial"/>
          <w:lang w:val="et-EE"/>
        </w:rPr>
        <w:t xml:space="preserve">Detailplaneeringu ala on </w:t>
      </w:r>
      <w:r w:rsidR="004655B2" w:rsidRPr="00E041BA">
        <w:rPr>
          <w:rFonts w:cs="Arial"/>
          <w:lang w:val="et-EE"/>
        </w:rPr>
        <w:t>kaitsmata</w:t>
      </w:r>
      <w:r w:rsidRPr="00E041BA">
        <w:rPr>
          <w:rFonts w:cs="Arial"/>
          <w:color w:val="FF0000"/>
          <w:lang w:val="et-EE"/>
        </w:rPr>
        <w:t xml:space="preserve"> </w:t>
      </w:r>
      <w:r w:rsidRPr="00E041BA">
        <w:rPr>
          <w:rFonts w:cs="Arial"/>
          <w:lang w:val="et-EE"/>
        </w:rPr>
        <w:t xml:space="preserve">põhjaveega ala. Kuna uute püstitavate hoonete veevarustus </w:t>
      </w:r>
      <w:r w:rsidR="004213BC" w:rsidRPr="00E041BA">
        <w:rPr>
          <w:rFonts w:cs="Arial"/>
          <w:lang w:val="et-EE"/>
        </w:rPr>
        <w:t>on</w:t>
      </w:r>
      <w:r w:rsidR="0097157E" w:rsidRPr="00E041BA">
        <w:rPr>
          <w:rFonts w:cs="Arial"/>
          <w:lang w:val="et-EE"/>
        </w:rPr>
        <w:t xml:space="preserve"> </w:t>
      </w:r>
      <w:r w:rsidRPr="00E041BA">
        <w:rPr>
          <w:rFonts w:cs="Arial"/>
          <w:lang w:val="et-EE"/>
        </w:rPr>
        <w:t>lahendatud lokaalsest (puurka</w:t>
      </w:r>
      <w:r w:rsidR="004213BC" w:rsidRPr="00E041BA">
        <w:rPr>
          <w:rFonts w:cs="Arial"/>
          <w:lang w:val="et-EE"/>
        </w:rPr>
        <w:t>evust) ning reovesi</w:t>
      </w:r>
      <w:r w:rsidRPr="00E041BA">
        <w:rPr>
          <w:rFonts w:cs="Arial"/>
          <w:lang w:val="et-EE"/>
        </w:rPr>
        <w:t xml:space="preserve"> käidelda</w:t>
      </w:r>
      <w:r w:rsidR="004213BC" w:rsidRPr="00E041BA">
        <w:rPr>
          <w:rFonts w:cs="Arial"/>
          <w:lang w:val="et-EE"/>
        </w:rPr>
        <w:t>kse</w:t>
      </w:r>
      <w:r w:rsidRPr="00E041BA">
        <w:rPr>
          <w:rFonts w:cs="Arial"/>
          <w:lang w:val="et-EE"/>
        </w:rPr>
        <w:t xml:space="preserve"> lokaalselt, </w:t>
      </w:r>
      <w:r w:rsidR="004213BC" w:rsidRPr="00E041BA">
        <w:rPr>
          <w:rFonts w:cs="Arial"/>
          <w:lang w:val="et-EE"/>
        </w:rPr>
        <w:t>tuleb tagada</w:t>
      </w:r>
      <w:r w:rsidR="0097157E" w:rsidRPr="00E041BA">
        <w:rPr>
          <w:rFonts w:cs="Arial"/>
          <w:lang w:val="et-EE"/>
        </w:rPr>
        <w:t xml:space="preserve"> </w:t>
      </w:r>
      <w:r w:rsidRPr="00E041BA">
        <w:rPr>
          <w:rFonts w:cs="Arial"/>
          <w:lang w:val="et-EE"/>
        </w:rPr>
        <w:t>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E041BA" w:rsidRDefault="006E4A38" w:rsidP="0097157E">
      <w:pPr>
        <w:spacing w:before="0" w:after="0"/>
        <w:rPr>
          <w:rFonts w:cs="Arial"/>
          <w:lang w:val="et-EE"/>
        </w:rPr>
      </w:pPr>
    </w:p>
    <w:p w14:paraId="7D0EC0EE" w14:textId="77777777" w:rsidR="00AA7E9F" w:rsidRPr="00E041BA" w:rsidRDefault="00AA7E9F" w:rsidP="0097157E">
      <w:pPr>
        <w:pStyle w:val="Heading2"/>
        <w:numPr>
          <w:ilvl w:val="1"/>
          <w:numId w:val="30"/>
        </w:numPr>
        <w:tabs>
          <w:tab w:val="left" w:pos="426"/>
        </w:tabs>
        <w:rPr>
          <w:rFonts w:cs="Arial"/>
          <w:szCs w:val="22"/>
          <w:lang w:val="et-EE"/>
        </w:rPr>
      </w:pPr>
      <w:bookmarkStart w:id="75" w:name="_Toc135920253"/>
      <w:r w:rsidRPr="00E041BA">
        <w:rPr>
          <w:rFonts w:cs="Arial"/>
          <w:szCs w:val="22"/>
          <w:lang w:val="et-EE"/>
        </w:rPr>
        <w:t>Radooniriski väh</w:t>
      </w:r>
      <w:r w:rsidR="0011764E" w:rsidRPr="00E041BA">
        <w:rPr>
          <w:rFonts w:cs="Arial"/>
          <w:szCs w:val="22"/>
          <w:lang w:val="et-EE"/>
        </w:rPr>
        <w:t>e</w:t>
      </w:r>
      <w:r w:rsidRPr="00E041BA">
        <w:rPr>
          <w:rFonts w:cs="Arial"/>
          <w:szCs w:val="22"/>
          <w:lang w:val="et-EE"/>
        </w:rPr>
        <w:t>ndamise võimalused</w:t>
      </w:r>
      <w:bookmarkEnd w:id="75"/>
    </w:p>
    <w:p w14:paraId="3A0C627F" w14:textId="77777777" w:rsidR="00AA7E9F" w:rsidRPr="00E041BA" w:rsidRDefault="00AA7E9F" w:rsidP="0097157E">
      <w:pPr>
        <w:spacing w:before="0" w:after="0"/>
        <w:rPr>
          <w:rFonts w:cs="Arial"/>
          <w:lang w:val="et-EE"/>
        </w:rPr>
      </w:pPr>
      <w:r w:rsidRPr="00E041BA">
        <w:rPr>
          <w:rFonts w:cs="Arial"/>
          <w:lang w:val="et-EE"/>
        </w:rPr>
        <w:t>Planeeritav ala jääb Põhja-Eesti normaalse radoonisisaldusega pinnase vööndi piiresse: pinnase radoonisisaldus on 30</w:t>
      </w:r>
      <w:r w:rsidR="006E4A38" w:rsidRPr="00E041BA">
        <w:rPr>
          <w:rFonts w:cs="Arial"/>
          <w:lang w:val="et-EE"/>
        </w:rPr>
        <w:t xml:space="preserve"> – </w:t>
      </w:r>
      <w:r w:rsidRPr="00E041BA">
        <w:rPr>
          <w:rFonts w:cs="Arial"/>
          <w:lang w:val="et-EE"/>
        </w:rPr>
        <w:t xml:space="preserve">50 </w:t>
      </w:r>
      <w:proofErr w:type="spellStart"/>
      <w:r w:rsidRPr="00E041BA">
        <w:rPr>
          <w:rFonts w:cs="Arial"/>
          <w:lang w:val="et-EE"/>
        </w:rPr>
        <w:t>kBq</w:t>
      </w:r>
      <w:proofErr w:type="spellEnd"/>
      <w:r w:rsidRPr="00E041BA">
        <w:rPr>
          <w:rFonts w:cs="Arial"/>
          <w:lang w:val="et-EE"/>
        </w:rPr>
        <w:t>/m</w:t>
      </w:r>
      <w:r w:rsidRPr="00E041BA">
        <w:rPr>
          <w:rFonts w:cs="Arial"/>
          <w:vertAlign w:val="superscript"/>
          <w:lang w:val="et-EE"/>
        </w:rPr>
        <w:t>3</w:t>
      </w:r>
      <w:r w:rsidRPr="00E041BA">
        <w:rPr>
          <w:rFonts w:cs="Arial"/>
          <w:lang w:val="et-EE"/>
        </w:rPr>
        <w:t xml:space="preserve"> (Harjumaa pinnase radooniriski kaart, Tallinn 2008).</w:t>
      </w:r>
    </w:p>
    <w:p w14:paraId="5D832945" w14:textId="4053CBD8" w:rsidR="004F590D" w:rsidRPr="00E041BA" w:rsidRDefault="00AA7E9F" w:rsidP="0097157E">
      <w:pPr>
        <w:spacing w:before="0" w:after="0"/>
        <w:rPr>
          <w:rFonts w:cs="Arial"/>
          <w:lang w:val="et-EE"/>
        </w:rPr>
      </w:pPr>
      <w:r w:rsidRPr="00E041BA">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78FC5ED3" w14:textId="71A32700" w:rsidR="00623E25" w:rsidRPr="00E041BA" w:rsidRDefault="00623E25" w:rsidP="0097157E">
      <w:pPr>
        <w:tabs>
          <w:tab w:val="center" w:pos="3829"/>
          <w:tab w:val="right" w:pos="8149"/>
        </w:tabs>
        <w:autoSpaceDE w:val="0"/>
        <w:spacing w:before="0" w:after="0"/>
        <w:rPr>
          <w:rFonts w:cs="Arial"/>
          <w:lang w:val="et-EE"/>
        </w:rPr>
      </w:pPr>
    </w:p>
    <w:p w14:paraId="7E015A7F" w14:textId="0CF11D65" w:rsidR="00501697" w:rsidRPr="00E041BA" w:rsidRDefault="00501697" w:rsidP="0097157E">
      <w:pPr>
        <w:pStyle w:val="Heading2"/>
        <w:numPr>
          <w:ilvl w:val="1"/>
          <w:numId w:val="30"/>
        </w:numPr>
        <w:tabs>
          <w:tab w:val="left" w:pos="426"/>
        </w:tabs>
        <w:rPr>
          <w:rFonts w:cs="Arial"/>
          <w:szCs w:val="22"/>
          <w:lang w:val="et-EE"/>
        </w:rPr>
      </w:pPr>
      <w:bookmarkStart w:id="76" w:name="_Toc135920254"/>
      <w:r w:rsidRPr="00E041BA">
        <w:rPr>
          <w:rFonts w:cs="Arial"/>
          <w:szCs w:val="22"/>
          <w:lang w:val="et-EE"/>
        </w:rPr>
        <w:t>Võimalik keskkonnamõju hindamine</w:t>
      </w:r>
      <w:bookmarkEnd w:id="76"/>
    </w:p>
    <w:p w14:paraId="1410BA95" w14:textId="593B69C0" w:rsidR="007A5D10" w:rsidRPr="00E041BA" w:rsidRDefault="007A5D10" w:rsidP="0097157E">
      <w:pPr>
        <w:tabs>
          <w:tab w:val="center" w:pos="3829"/>
          <w:tab w:val="right" w:pos="8149"/>
        </w:tabs>
        <w:autoSpaceDE w:val="0"/>
        <w:spacing w:before="0" w:after="0"/>
        <w:rPr>
          <w:rFonts w:cs="Arial"/>
          <w:lang w:val="et-EE"/>
        </w:rPr>
      </w:pPr>
      <w:r w:rsidRPr="00E041BA">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E041BA">
        <w:rPr>
          <w:rFonts w:cs="Arial"/>
          <w:lang w:val="et-EE"/>
        </w:rPr>
        <w:t xml:space="preserve"> </w:t>
      </w:r>
      <w:r w:rsidRPr="00E041BA">
        <w:rPr>
          <w:rFonts w:cs="Arial"/>
          <w:lang w:val="et-EE"/>
        </w:rPr>
        <w:t>läheduses ei ole kaitstavaid loodusobjekte ega Natura 2000 alasid. Seega keskkonnamõju strateegilise hindamise läbiviimine detailplaneeringu koostamisel ei ole vajalik.</w:t>
      </w:r>
    </w:p>
    <w:p w14:paraId="6F31DA76" w14:textId="740ADC11" w:rsidR="006641D4" w:rsidRPr="00E041BA" w:rsidRDefault="006641D4" w:rsidP="0097157E">
      <w:pPr>
        <w:spacing w:before="0" w:after="0"/>
        <w:rPr>
          <w:rFonts w:cs="Arial"/>
          <w:lang w:val="et-EE"/>
        </w:rPr>
      </w:pPr>
    </w:p>
    <w:p w14:paraId="5FA96F3C" w14:textId="77777777" w:rsidR="006641D4" w:rsidRPr="00E041BA" w:rsidRDefault="006641D4" w:rsidP="0097157E">
      <w:pPr>
        <w:spacing w:before="0" w:after="0"/>
        <w:rPr>
          <w:rFonts w:cs="Arial"/>
          <w:lang w:val="et-EE"/>
        </w:rPr>
      </w:pPr>
    </w:p>
    <w:p w14:paraId="16DCC1E2" w14:textId="285D0A9C" w:rsidR="00B24F24" w:rsidRPr="00E041BA" w:rsidRDefault="0024473C" w:rsidP="0097157E">
      <w:pPr>
        <w:pStyle w:val="Heading1"/>
        <w:numPr>
          <w:ilvl w:val="0"/>
          <w:numId w:val="30"/>
        </w:numPr>
        <w:spacing w:before="0"/>
      </w:pPr>
      <w:bookmarkStart w:id="77" w:name="_Toc135920255"/>
      <w:r w:rsidRPr="00E041BA">
        <w:t>P</w:t>
      </w:r>
      <w:r w:rsidR="00AA7E9F" w:rsidRPr="00E041BA">
        <w:t>LANEERINGU ELLUVIIMISE KAVA</w:t>
      </w:r>
      <w:bookmarkEnd w:id="77"/>
    </w:p>
    <w:p w14:paraId="2E06C0B6" w14:textId="77777777" w:rsidR="00082E25" w:rsidRPr="00E041BA" w:rsidRDefault="00082E25" w:rsidP="0097157E">
      <w:pPr>
        <w:spacing w:before="0" w:after="0"/>
        <w:rPr>
          <w:rFonts w:eastAsia="Calibri" w:cs="Arial"/>
          <w:lang w:val="et-EE"/>
        </w:rPr>
      </w:pPr>
    </w:p>
    <w:p w14:paraId="541BD624" w14:textId="77777777" w:rsidR="00AA7E9F" w:rsidRPr="00E041BA" w:rsidRDefault="00AA7E9F" w:rsidP="0097157E">
      <w:pPr>
        <w:spacing w:before="0" w:after="0"/>
        <w:rPr>
          <w:rFonts w:eastAsia="Calibri" w:cs="Arial"/>
          <w:lang w:val="et-EE"/>
        </w:rPr>
      </w:pPr>
      <w:r w:rsidRPr="00E041BA">
        <w:rPr>
          <w:rFonts w:eastAsia="Calibri" w:cs="Arial"/>
          <w:lang w:val="et-EE"/>
        </w:rPr>
        <w:t>Detailplaneering on pärast k</w:t>
      </w:r>
      <w:r w:rsidR="00A54D61" w:rsidRPr="00E041BA">
        <w:rPr>
          <w:rFonts w:eastAsia="Calibri" w:cs="Arial"/>
          <w:lang w:val="et-EE"/>
        </w:rPr>
        <w:t>ehtestamist aluseks planeeringu</w:t>
      </w:r>
      <w:r w:rsidRPr="00E041BA">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2"/>
    <w:p w14:paraId="5150A1E6" w14:textId="77777777" w:rsidR="0056557C" w:rsidRPr="00E041BA" w:rsidRDefault="0056557C" w:rsidP="0097157E">
      <w:pPr>
        <w:spacing w:before="0" w:after="0"/>
        <w:rPr>
          <w:rFonts w:cs="Arial"/>
          <w:lang w:val="et-EE"/>
        </w:rPr>
      </w:pPr>
    </w:p>
    <w:sectPr w:rsidR="0056557C" w:rsidRPr="00E041BA" w:rsidSect="00AD2B3F">
      <w:headerReference w:type="default" r:id="rId14"/>
      <w:footerReference w:type="default" r:id="rId15"/>
      <w:headerReference w:type="first" r:id="rId16"/>
      <w:footerReference w:type="first" r:id="rId17"/>
      <w:pgSz w:w="11906" w:h="16838" w:code="9"/>
      <w:pgMar w:top="709"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C50B" w14:textId="77777777" w:rsidR="00DB66CE" w:rsidRDefault="00DB66CE" w:rsidP="00556714">
      <w:pPr>
        <w:spacing w:before="0" w:after="0"/>
      </w:pPr>
      <w:r>
        <w:separator/>
      </w:r>
    </w:p>
  </w:endnote>
  <w:endnote w:type="continuationSeparator" w:id="0">
    <w:p w14:paraId="4C6B8EFA" w14:textId="77777777" w:rsidR="00DB66CE" w:rsidRDefault="00DB66CE"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884641"/>
      <w:docPartObj>
        <w:docPartGallery w:val="Page Numbers (Bottom of Page)"/>
        <w:docPartUnique/>
      </w:docPartObj>
    </w:sdtPr>
    <w:sdtContent>
      <w:p w14:paraId="5787A40A" w14:textId="77777777" w:rsidR="00307931" w:rsidRPr="00BF2398" w:rsidRDefault="00307931"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6160B9">
          <w:rPr>
            <w:rFonts w:cs="Arial"/>
            <w:noProof/>
          </w:rPr>
          <w:t>10</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AD1" w14:textId="12B64060" w:rsidR="00307931" w:rsidRPr="000E238F" w:rsidRDefault="00307931" w:rsidP="000E238F">
    <w:pPr>
      <w:pStyle w:val="Footer"/>
      <w:jc w:val="center"/>
      <w:rPr>
        <w:rFonts w:cs="Arial"/>
        <w:lang w:val="et-EE"/>
      </w:rPr>
    </w:pPr>
    <w:r>
      <w:rPr>
        <w:rFonts w:cs="Arial"/>
        <w:lang w:val="et-EE"/>
      </w:rPr>
      <w:t>Tallinn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9B69" w14:textId="77777777" w:rsidR="00DB66CE" w:rsidRDefault="00DB66CE" w:rsidP="00556714">
      <w:pPr>
        <w:spacing w:before="0" w:after="0"/>
      </w:pPr>
      <w:r>
        <w:separator/>
      </w:r>
    </w:p>
  </w:footnote>
  <w:footnote w:type="continuationSeparator" w:id="0">
    <w:p w14:paraId="0F879BEB" w14:textId="77777777" w:rsidR="00DB66CE" w:rsidRDefault="00DB66CE"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D136" w14:textId="0AE58B97" w:rsidR="00307931" w:rsidRPr="008B61DA" w:rsidRDefault="00307931" w:rsidP="00556714">
    <w:pPr>
      <w:pStyle w:val="Header"/>
      <w:jc w:val="right"/>
      <w:rPr>
        <w:rFonts w:cs="Arial"/>
        <w:i/>
        <w:sz w:val="20"/>
        <w:szCs w:val="20"/>
        <w:lang w:val="et-EE"/>
      </w:rPr>
    </w:pPr>
    <w:r>
      <w:rPr>
        <w:rFonts w:cs="Arial"/>
        <w:i/>
        <w:sz w:val="20"/>
        <w:szCs w:val="20"/>
        <w:lang w:val="et-EE"/>
      </w:rPr>
      <w:t xml:space="preserve">Rae vald, </w:t>
    </w:r>
    <w:proofErr w:type="spellStart"/>
    <w:r>
      <w:rPr>
        <w:rFonts w:cs="Arial"/>
        <w:i/>
        <w:sz w:val="20"/>
        <w:szCs w:val="20"/>
        <w:lang w:val="et-EE"/>
      </w:rPr>
      <w:t>Seli</w:t>
    </w:r>
    <w:proofErr w:type="spellEnd"/>
    <w:r>
      <w:rPr>
        <w:rFonts w:cs="Arial"/>
        <w:i/>
        <w:sz w:val="20"/>
        <w:szCs w:val="20"/>
        <w:lang w:val="et-EE"/>
      </w:rPr>
      <w:t xml:space="preserve"> küla, </w:t>
    </w:r>
    <w:proofErr w:type="spellStart"/>
    <w:r>
      <w:rPr>
        <w:rFonts w:cs="Arial"/>
        <w:i/>
        <w:sz w:val="20"/>
        <w:szCs w:val="20"/>
        <w:lang w:val="et-EE"/>
      </w:rPr>
      <w:t>Selimäe</w:t>
    </w:r>
    <w:proofErr w:type="spellEnd"/>
    <w:r>
      <w:rPr>
        <w:rFonts w:cs="Arial"/>
        <w:i/>
        <w:sz w:val="20"/>
        <w:szCs w:val="20"/>
        <w:lang w:val="et-EE"/>
      </w:rPr>
      <w:t xml:space="preserve"> kinnistu detailplaneeringu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AA2C" w14:textId="77777777" w:rsidR="00307931" w:rsidRDefault="00307931"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296E70"/>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B35C2E"/>
    <w:multiLevelType w:val="multilevel"/>
    <w:tmpl w:val="0470999E"/>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681ED9"/>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86F22"/>
    <w:multiLevelType w:val="multilevel"/>
    <w:tmpl w:val="28B87C76"/>
    <w:lvl w:ilvl="0">
      <w:start w:val="6"/>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A1E41FF"/>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D954E1D"/>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F0C0330"/>
    <w:multiLevelType w:val="multilevel"/>
    <w:tmpl w:val="23CCC558"/>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D949A0"/>
    <w:multiLevelType w:val="multilevel"/>
    <w:tmpl w:val="575CDB0C"/>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E056E18"/>
    <w:multiLevelType w:val="multilevel"/>
    <w:tmpl w:val="B574AA7A"/>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2776C24"/>
    <w:multiLevelType w:val="hybridMultilevel"/>
    <w:tmpl w:val="CC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7D5465"/>
    <w:multiLevelType w:val="hybridMultilevel"/>
    <w:tmpl w:val="C6BCAF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9113B2C"/>
    <w:multiLevelType w:val="hybridMultilevel"/>
    <w:tmpl w:val="0E7E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591BF4"/>
    <w:multiLevelType w:val="hybridMultilevel"/>
    <w:tmpl w:val="1F38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B2647"/>
    <w:multiLevelType w:val="multilevel"/>
    <w:tmpl w:val="484ABCBC"/>
    <w:lvl w:ilvl="0">
      <w:start w:val="8"/>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D833695"/>
    <w:multiLevelType w:val="hybridMultilevel"/>
    <w:tmpl w:val="B68EE722"/>
    <w:lvl w:ilvl="0" w:tplc="80A26C2C">
      <w:start w:val="1"/>
      <w:numFmt w:val="decimal"/>
      <w:lvlText w:val="%1-"/>
      <w:lvlJc w:val="left"/>
      <w:pPr>
        <w:ind w:left="1800" w:hanging="360"/>
      </w:pPr>
      <w:rPr>
        <w:rFonts w:hint="default"/>
        <w:b/>
        <w:i/>
        <w:color w:val="000000"/>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39"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7783A6A"/>
    <w:multiLevelType w:val="multilevel"/>
    <w:tmpl w:val="2402BE5E"/>
    <w:lvl w:ilvl="0">
      <w:start w:val="7"/>
      <w:numFmt w:val="decimal"/>
      <w:suff w:val="space"/>
      <w:lvlText w:val="%1."/>
      <w:lvlJc w:val="left"/>
      <w:pPr>
        <w:ind w:left="0" w:firstLine="0"/>
      </w:pPr>
      <w:rPr>
        <w:rFonts w:hint="default"/>
      </w:rPr>
    </w:lvl>
    <w:lvl w:ilvl="1">
      <w:start w:val="1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9675AA9"/>
    <w:multiLevelType w:val="hybridMultilevel"/>
    <w:tmpl w:val="922C0484"/>
    <w:lvl w:ilvl="0" w:tplc="00000009">
      <w:start w:val="1"/>
      <w:numFmt w:val="bullet"/>
      <w:lvlText w:val=""/>
      <w:lvlJc w:val="left"/>
      <w:pPr>
        <w:ind w:left="720" w:hanging="360"/>
      </w:pPr>
      <w:rPr>
        <w:rFonts w:ascii="Symbol" w:hAnsi="Symbol" w:cs="Symbol" w:hint="default"/>
        <w:lang w:val="fi-F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C681A94"/>
    <w:multiLevelType w:val="multilevel"/>
    <w:tmpl w:val="04D01C6E"/>
    <w:lvl w:ilvl="0">
      <w:start w:val="1"/>
      <w:numFmt w:val="decimal"/>
      <w:pStyle w:val="Heading1"/>
      <w:suff w:val="space"/>
      <w:lvlText w:val="%1."/>
      <w:lvlJc w:val="left"/>
      <w:pPr>
        <w:ind w:left="238" w:hanging="23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EEC2616"/>
    <w:multiLevelType w:val="multilevel"/>
    <w:tmpl w:val="964A25D2"/>
    <w:lvl w:ilvl="0">
      <w:start w:val="7"/>
      <w:numFmt w:val="decimal"/>
      <w:suff w:val="space"/>
      <w:lvlText w:val="%1."/>
      <w:lvlJc w:val="left"/>
      <w:pPr>
        <w:ind w:left="0" w:firstLine="0"/>
      </w:pPr>
      <w:rPr>
        <w:rFonts w:hint="default"/>
      </w:rPr>
    </w:lvl>
    <w:lvl w:ilvl="1">
      <w:start w:val="1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72A697D"/>
    <w:multiLevelType w:val="hybridMultilevel"/>
    <w:tmpl w:val="6F34A7A6"/>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48"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922541">
    <w:abstractNumId w:val="44"/>
  </w:num>
  <w:num w:numId="2" w16cid:durableId="2078357535">
    <w:abstractNumId w:val="28"/>
  </w:num>
  <w:num w:numId="3" w16cid:durableId="1519545016">
    <w:abstractNumId w:val="30"/>
  </w:num>
  <w:num w:numId="4" w16cid:durableId="731543268">
    <w:abstractNumId w:val="32"/>
  </w:num>
  <w:num w:numId="5" w16cid:durableId="1771664050">
    <w:abstractNumId w:val="5"/>
  </w:num>
  <w:num w:numId="6" w16cid:durableId="1582836058">
    <w:abstractNumId w:val="4"/>
  </w:num>
  <w:num w:numId="7" w16cid:durableId="1252082194">
    <w:abstractNumId w:val="1"/>
  </w:num>
  <w:num w:numId="8" w16cid:durableId="11417038">
    <w:abstractNumId w:val="3"/>
  </w:num>
  <w:num w:numId="9" w16cid:durableId="487327995">
    <w:abstractNumId w:val="12"/>
  </w:num>
  <w:num w:numId="10" w16cid:durableId="792480400">
    <w:abstractNumId w:val="0"/>
  </w:num>
  <w:num w:numId="11" w16cid:durableId="2139293151">
    <w:abstractNumId w:val="24"/>
  </w:num>
  <w:num w:numId="12" w16cid:durableId="529533187">
    <w:abstractNumId w:val="2"/>
  </w:num>
  <w:num w:numId="13" w16cid:durableId="1722247763">
    <w:abstractNumId w:val="15"/>
  </w:num>
  <w:num w:numId="14" w16cid:durableId="1222402667">
    <w:abstractNumId w:val="41"/>
  </w:num>
  <w:num w:numId="15" w16cid:durableId="1027289791">
    <w:abstractNumId w:val="18"/>
  </w:num>
  <w:num w:numId="16" w16cid:durableId="402139036">
    <w:abstractNumId w:val="46"/>
  </w:num>
  <w:num w:numId="17" w16cid:durableId="1539393372">
    <w:abstractNumId w:val="19"/>
  </w:num>
  <w:num w:numId="18" w16cid:durableId="1485467195">
    <w:abstractNumId w:val="39"/>
  </w:num>
  <w:num w:numId="19" w16cid:durableId="241378083">
    <w:abstractNumId w:val="10"/>
  </w:num>
  <w:num w:numId="20" w16cid:durableId="1809857684">
    <w:abstractNumId w:val="22"/>
  </w:num>
  <w:num w:numId="21" w16cid:durableId="926230088">
    <w:abstractNumId w:val="6"/>
  </w:num>
  <w:num w:numId="22" w16cid:durableId="1849245238">
    <w:abstractNumId w:val="35"/>
  </w:num>
  <w:num w:numId="23" w16cid:durableId="842622531">
    <w:abstractNumId w:val="40"/>
  </w:num>
  <w:num w:numId="24" w16cid:durableId="1690833407">
    <w:abstractNumId w:val="23"/>
  </w:num>
  <w:num w:numId="25" w16cid:durableId="2009863986">
    <w:abstractNumId w:val="26"/>
  </w:num>
  <w:num w:numId="26" w16cid:durableId="1270159768">
    <w:abstractNumId w:val="48"/>
  </w:num>
  <w:num w:numId="27" w16cid:durableId="1791823982">
    <w:abstractNumId w:val="36"/>
  </w:num>
  <w:num w:numId="28" w16cid:durableId="327556378">
    <w:abstractNumId w:val="29"/>
  </w:num>
  <w:num w:numId="29" w16cid:durableId="1247611520">
    <w:abstractNumId w:val="27"/>
  </w:num>
  <w:num w:numId="30" w16cid:durableId="1900092565">
    <w:abstractNumId w:val="37"/>
  </w:num>
  <w:num w:numId="31" w16cid:durableId="593133373">
    <w:abstractNumId w:val="16"/>
  </w:num>
  <w:num w:numId="32" w16cid:durableId="1610890427">
    <w:abstractNumId w:val="8"/>
  </w:num>
  <w:num w:numId="33" w16cid:durableId="1957980889">
    <w:abstractNumId w:val="25"/>
  </w:num>
  <w:num w:numId="34" w16cid:durableId="891774753">
    <w:abstractNumId w:val="21"/>
  </w:num>
  <w:num w:numId="35" w16cid:durableId="1894073539">
    <w:abstractNumId w:val="13"/>
  </w:num>
  <w:num w:numId="36" w16cid:durableId="126775904">
    <w:abstractNumId w:val="7"/>
  </w:num>
  <w:num w:numId="37" w16cid:durableId="366570032">
    <w:abstractNumId w:val="14"/>
  </w:num>
  <w:num w:numId="38" w16cid:durableId="2102944579">
    <w:abstractNumId w:val="31"/>
  </w:num>
  <w:num w:numId="39" w16cid:durableId="397553069">
    <w:abstractNumId w:val="17"/>
  </w:num>
  <w:num w:numId="40" w16cid:durableId="1041247761">
    <w:abstractNumId w:val="45"/>
  </w:num>
  <w:num w:numId="41" w16cid:durableId="771517364">
    <w:abstractNumId w:val="42"/>
  </w:num>
  <w:num w:numId="42" w16cid:durableId="1444954402">
    <w:abstractNumId w:val="33"/>
  </w:num>
  <w:num w:numId="43" w16cid:durableId="926814059">
    <w:abstractNumId w:val="47"/>
  </w:num>
  <w:num w:numId="44" w16cid:durableId="820972605">
    <w:abstractNumId w:val="43"/>
  </w:num>
  <w:num w:numId="45" w16cid:durableId="1589731217">
    <w:abstractNumId w:val="9"/>
  </w:num>
  <w:num w:numId="46" w16cid:durableId="1274290117">
    <w:abstractNumId w:val="11"/>
  </w:num>
  <w:num w:numId="47" w16cid:durableId="122774165">
    <w:abstractNumId w:val="20"/>
  </w:num>
  <w:num w:numId="48" w16cid:durableId="1224222815">
    <w:abstractNumId w:val="38"/>
  </w:num>
  <w:num w:numId="49" w16cid:durableId="1320354043">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6A5"/>
    <w:rsid w:val="00012777"/>
    <w:rsid w:val="00012BCB"/>
    <w:rsid w:val="00013582"/>
    <w:rsid w:val="000144E5"/>
    <w:rsid w:val="0001524A"/>
    <w:rsid w:val="00016117"/>
    <w:rsid w:val="0001759E"/>
    <w:rsid w:val="00023FE0"/>
    <w:rsid w:val="00025342"/>
    <w:rsid w:val="0002696C"/>
    <w:rsid w:val="0002768A"/>
    <w:rsid w:val="000276FC"/>
    <w:rsid w:val="000331F5"/>
    <w:rsid w:val="0003779D"/>
    <w:rsid w:val="00043648"/>
    <w:rsid w:val="00043EF7"/>
    <w:rsid w:val="00053D48"/>
    <w:rsid w:val="00054AC0"/>
    <w:rsid w:val="00055306"/>
    <w:rsid w:val="00056501"/>
    <w:rsid w:val="000604D6"/>
    <w:rsid w:val="00067076"/>
    <w:rsid w:val="00070D3C"/>
    <w:rsid w:val="00074590"/>
    <w:rsid w:val="0007463C"/>
    <w:rsid w:val="00075B07"/>
    <w:rsid w:val="00076FE7"/>
    <w:rsid w:val="00082E25"/>
    <w:rsid w:val="00086527"/>
    <w:rsid w:val="00086562"/>
    <w:rsid w:val="00095A9E"/>
    <w:rsid w:val="0009668D"/>
    <w:rsid w:val="00097C91"/>
    <w:rsid w:val="000A628D"/>
    <w:rsid w:val="000A7C33"/>
    <w:rsid w:val="000B0815"/>
    <w:rsid w:val="000B181C"/>
    <w:rsid w:val="000B1DC6"/>
    <w:rsid w:val="000B6977"/>
    <w:rsid w:val="000B7B09"/>
    <w:rsid w:val="000C4A49"/>
    <w:rsid w:val="000C5428"/>
    <w:rsid w:val="000D5A66"/>
    <w:rsid w:val="000D5AFD"/>
    <w:rsid w:val="000E1E20"/>
    <w:rsid w:val="000E238F"/>
    <w:rsid w:val="000E362C"/>
    <w:rsid w:val="000E5EA9"/>
    <w:rsid w:val="000E7177"/>
    <w:rsid w:val="000E72FC"/>
    <w:rsid w:val="000F69E7"/>
    <w:rsid w:val="00100795"/>
    <w:rsid w:val="00104B5A"/>
    <w:rsid w:val="0010566F"/>
    <w:rsid w:val="001075A0"/>
    <w:rsid w:val="0011764E"/>
    <w:rsid w:val="00124074"/>
    <w:rsid w:val="00125B60"/>
    <w:rsid w:val="0013158B"/>
    <w:rsid w:val="001319E9"/>
    <w:rsid w:val="00136669"/>
    <w:rsid w:val="00137794"/>
    <w:rsid w:val="00137F8D"/>
    <w:rsid w:val="00141D84"/>
    <w:rsid w:val="001435D3"/>
    <w:rsid w:val="0015121A"/>
    <w:rsid w:val="001523C6"/>
    <w:rsid w:val="00154113"/>
    <w:rsid w:val="0015454E"/>
    <w:rsid w:val="00162988"/>
    <w:rsid w:val="001637EA"/>
    <w:rsid w:val="0017331A"/>
    <w:rsid w:val="0018397E"/>
    <w:rsid w:val="00184669"/>
    <w:rsid w:val="00186405"/>
    <w:rsid w:val="001916FF"/>
    <w:rsid w:val="001952FA"/>
    <w:rsid w:val="001972FF"/>
    <w:rsid w:val="001B708B"/>
    <w:rsid w:val="001B76F3"/>
    <w:rsid w:val="001C1B9A"/>
    <w:rsid w:val="001C3CE1"/>
    <w:rsid w:val="001C5B46"/>
    <w:rsid w:val="001C77B7"/>
    <w:rsid w:val="001D273B"/>
    <w:rsid w:val="001D3DBC"/>
    <w:rsid w:val="001D5505"/>
    <w:rsid w:val="001D6ED0"/>
    <w:rsid w:val="001E3305"/>
    <w:rsid w:val="001E632A"/>
    <w:rsid w:val="001F41FB"/>
    <w:rsid w:val="001F524D"/>
    <w:rsid w:val="001F6218"/>
    <w:rsid w:val="002007A9"/>
    <w:rsid w:val="00200C10"/>
    <w:rsid w:val="00201D8A"/>
    <w:rsid w:val="00203C06"/>
    <w:rsid w:val="00205C8E"/>
    <w:rsid w:val="00205FC0"/>
    <w:rsid w:val="0020634D"/>
    <w:rsid w:val="00207816"/>
    <w:rsid w:val="0021081B"/>
    <w:rsid w:val="00212D75"/>
    <w:rsid w:val="002142E8"/>
    <w:rsid w:val="00214958"/>
    <w:rsid w:val="00215817"/>
    <w:rsid w:val="00220989"/>
    <w:rsid w:val="00220E57"/>
    <w:rsid w:val="002234CE"/>
    <w:rsid w:val="002255F6"/>
    <w:rsid w:val="00230AF1"/>
    <w:rsid w:val="00235B38"/>
    <w:rsid w:val="00241262"/>
    <w:rsid w:val="00242EFE"/>
    <w:rsid w:val="0024473C"/>
    <w:rsid w:val="002472E8"/>
    <w:rsid w:val="00247D88"/>
    <w:rsid w:val="0025019D"/>
    <w:rsid w:val="00252538"/>
    <w:rsid w:val="00252A07"/>
    <w:rsid w:val="002542CE"/>
    <w:rsid w:val="0025524B"/>
    <w:rsid w:val="00257FBC"/>
    <w:rsid w:val="00260B12"/>
    <w:rsid w:val="00266045"/>
    <w:rsid w:val="002678DE"/>
    <w:rsid w:val="00270118"/>
    <w:rsid w:val="0027288A"/>
    <w:rsid w:val="00274679"/>
    <w:rsid w:val="00274828"/>
    <w:rsid w:val="0028110B"/>
    <w:rsid w:val="002815DF"/>
    <w:rsid w:val="00287635"/>
    <w:rsid w:val="002915E9"/>
    <w:rsid w:val="00293099"/>
    <w:rsid w:val="002A2379"/>
    <w:rsid w:val="002B458B"/>
    <w:rsid w:val="002B4AF6"/>
    <w:rsid w:val="002B5450"/>
    <w:rsid w:val="002C0CE6"/>
    <w:rsid w:val="002C0D71"/>
    <w:rsid w:val="002C202A"/>
    <w:rsid w:val="002E0160"/>
    <w:rsid w:val="002F4FCB"/>
    <w:rsid w:val="002F5E71"/>
    <w:rsid w:val="002F7A2C"/>
    <w:rsid w:val="002F7D60"/>
    <w:rsid w:val="00303BFF"/>
    <w:rsid w:val="00307648"/>
    <w:rsid w:val="00307931"/>
    <w:rsid w:val="00314AB6"/>
    <w:rsid w:val="0032122A"/>
    <w:rsid w:val="003314A2"/>
    <w:rsid w:val="00333314"/>
    <w:rsid w:val="00335977"/>
    <w:rsid w:val="0033770A"/>
    <w:rsid w:val="00337C53"/>
    <w:rsid w:val="00342367"/>
    <w:rsid w:val="003511F5"/>
    <w:rsid w:val="003526B2"/>
    <w:rsid w:val="0035452F"/>
    <w:rsid w:val="00355568"/>
    <w:rsid w:val="00361B84"/>
    <w:rsid w:val="00370B5F"/>
    <w:rsid w:val="0037322C"/>
    <w:rsid w:val="003761D8"/>
    <w:rsid w:val="00382D4A"/>
    <w:rsid w:val="0038634F"/>
    <w:rsid w:val="00387105"/>
    <w:rsid w:val="00387A5B"/>
    <w:rsid w:val="00390E0B"/>
    <w:rsid w:val="00391CE9"/>
    <w:rsid w:val="00392E4D"/>
    <w:rsid w:val="003A3EC0"/>
    <w:rsid w:val="003A3F80"/>
    <w:rsid w:val="003B20FD"/>
    <w:rsid w:val="003B418E"/>
    <w:rsid w:val="003C2920"/>
    <w:rsid w:val="003C38E4"/>
    <w:rsid w:val="003C6CCD"/>
    <w:rsid w:val="003D23DD"/>
    <w:rsid w:val="003D2A3F"/>
    <w:rsid w:val="003D6165"/>
    <w:rsid w:val="003D7A20"/>
    <w:rsid w:val="003E099A"/>
    <w:rsid w:val="003E15E7"/>
    <w:rsid w:val="003E23F7"/>
    <w:rsid w:val="003E27C9"/>
    <w:rsid w:val="003E45BB"/>
    <w:rsid w:val="003E4A30"/>
    <w:rsid w:val="003E5226"/>
    <w:rsid w:val="003E62D9"/>
    <w:rsid w:val="003E6461"/>
    <w:rsid w:val="003F0237"/>
    <w:rsid w:val="003F1B68"/>
    <w:rsid w:val="003F1E4E"/>
    <w:rsid w:val="003F4661"/>
    <w:rsid w:val="003F55D5"/>
    <w:rsid w:val="003F580C"/>
    <w:rsid w:val="003F5BD6"/>
    <w:rsid w:val="00406A05"/>
    <w:rsid w:val="00407153"/>
    <w:rsid w:val="004113AB"/>
    <w:rsid w:val="0041219B"/>
    <w:rsid w:val="0041316F"/>
    <w:rsid w:val="0041345B"/>
    <w:rsid w:val="00420EB6"/>
    <w:rsid w:val="004213BC"/>
    <w:rsid w:val="0042605A"/>
    <w:rsid w:val="00431947"/>
    <w:rsid w:val="004379EC"/>
    <w:rsid w:val="00446389"/>
    <w:rsid w:val="00450D18"/>
    <w:rsid w:val="00451C33"/>
    <w:rsid w:val="004549CE"/>
    <w:rsid w:val="004606FC"/>
    <w:rsid w:val="004655B2"/>
    <w:rsid w:val="00471714"/>
    <w:rsid w:val="00475D72"/>
    <w:rsid w:val="004844C2"/>
    <w:rsid w:val="004904EA"/>
    <w:rsid w:val="0049055B"/>
    <w:rsid w:val="00493AF2"/>
    <w:rsid w:val="00493BC0"/>
    <w:rsid w:val="004A0375"/>
    <w:rsid w:val="004A1533"/>
    <w:rsid w:val="004B007B"/>
    <w:rsid w:val="004B0DB1"/>
    <w:rsid w:val="004B196D"/>
    <w:rsid w:val="004B1FCA"/>
    <w:rsid w:val="004C0DCB"/>
    <w:rsid w:val="004D1845"/>
    <w:rsid w:val="004D19A5"/>
    <w:rsid w:val="004D2825"/>
    <w:rsid w:val="004D52D1"/>
    <w:rsid w:val="004D55D0"/>
    <w:rsid w:val="004E00C8"/>
    <w:rsid w:val="004E3940"/>
    <w:rsid w:val="004E3C6B"/>
    <w:rsid w:val="004E7B95"/>
    <w:rsid w:val="004F23CB"/>
    <w:rsid w:val="004F590D"/>
    <w:rsid w:val="004F7E6F"/>
    <w:rsid w:val="00501697"/>
    <w:rsid w:val="00501804"/>
    <w:rsid w:val="00501AE5"/>
    <w:rsid w:val="005062FA"/>
    <w:rsid w:val="00506891"/>
    <w:rsid w:val="00506981"/>
    <w:rsid w:val="00507B6B"/>
    <w:rsid w:val="005108B9"/>
    <w:rsid w:val="0051122E"/>
    <w:rsid w:val="005135F9"/>
    <w:rsid w:val="00521A4B"/>
    <w:rsid w:val="00523F91"/>
    <w:rsid w:val="00525178"/>
    <w:rsid w:val="005301FE"/>
    <w:rsid w:val="00532CA2"/>
    <w:rsid w:val="00540FBF"/>
    <w:rsid w:val="00542428"/>
    <w:rsid w:val="00543FCE"/>
    <w:rsid w:val="00545A42"/>
    <w:rsid w:val="005551DC"/>
    <w:rsid w:val="00556714"/>
    <w:rsid w:val="0056557C"/>
    <w:rsid w:val="0056565B"/>
    <w:rsid w:val="00565D85"/>
    <w:rsid w:val="00566A7C"/>
    <w:rsid w:val="00566AF8"/>
    <w:rsid w:val="005670FD"/>
    <w:rsid w:val="0058110A"/>
    <w:rsid w:val="0058352F"/>
    <w:rsid w:val="00596E79"/>
    <w:rsid w:val="005A0002"/>
    <w:rsid w:val="005A32DF"/>
    <w:rsid w:val="005A48F1"/>
    <w:rsid w:val="005B25DE"/>
    <w:rsid w:val="005B433D"/>
    <w:rsid w:val="005C29E7"/>
    <w:rsid w:val="005C30AE"/>
    <w:rsid w:val="005D4CD0"/>
    <w:rsid w:val="005E24EF"/>
    <w:rsid w:val="005E47A6"/>
    <w:rsid w:val="005E485C"/>
    <w:rsid w:val="005E5468"/>
    <w:rsid w:val="005E6087"/>
    <w:rsid w:val="005F1F07"/>
    <w:rsid w:val="005F3DE8"/>
    <w:rsid w:val="005F618A"/>
    <w:rsid w:val="0060239E"/>
    <w:rsid w:val="006160B9"/>
    <w:rsid w:val="006216A5"/>
    <w:rsid w:val="00623E25"/>
    <w:rsid w:val="0062718E"/>
    <w:rsid w:val="00631754"/>
    <w:rsid w:val="00633A25"/>
    <w:rsid w:val="006367C3"/>
    <w:rsid w:val="00637A62"/>
    <w:rsid w:val="00642000"/>
    <w:rsid w:val="0064200C"/>
    <w:rsid w:val="0064442F"/>
    <w:rsid w:val="0064449E"/>
    <w:rsid w:val="00644DFA"/>
    <w:rsid w:val="00647E31"/>
    <w:rsid w:val="006511CE"/>
    <w:rsid w:val="006579BA"/>
    <w:rsid w:val="0066208E"/>
    <w:rsid w:val="006641D4"/>
    <w:rsid w:val="006662C6"/>
    <w:rsid w:val="006665BF"/>
    <w:rsid w:val="00676E5E"/>
    <w:rsid w:val="006821E3"/>
    <w:rsid w:val="006936AC"/>
    <w:rsid w:val="00697112"/>
    <w:rsid w:val="006A011D"/>
    <w:rsid w:val="006A402A"/>
    <w:rsid w:val="006B14A5"/>
    <w:rsid w:val="006B2A3D"/>
    <w:rsid w:val="006B2CFA"/>
    <w:rsid w:val="006B3558"/>
    <w:rsid w:val="006B4FEE"/>
    <w:rsid w:val="006B63E9"/>
    <w:rsid w:val="006C3492"/>
    <w:rsid w:val="006C6119"/>
    <w:rsid w:val="006C76D7"/>
    <w:rsid w:val="006D6E3F"/>
    <w:rsid w:val="006D7087"/>
    <w:rsid w:val="006E1922"/>
    <w:rsid w:val="006E3962"/>
    <w:rsid w:val="006E39B1"/>
    <w:rsid w:val="006E4A38"/>
    <w:rsid w:val="006E53B3"/>
    <w:rsid w:val="006E595E"/>
    <w:rsid w:val="006E5D9E"/>
    <w:rsid w:val="006F08C3"/>
    <w:rsid w:val="006F3E7E"/>
    <w:rsid w:val="00700CEB"/>
    <w:rsid w:val="007015DF"/>
    <w:rsid w:val="0070725B"/>
    <w:rsid w:val="00707C30"/>
    <w:rsid w:val="00720731"/>
    <w:rsid w:val="00723347"/>
    <w:rsid w:val="00731F14"/>
    <w:rsid w:val="00733B45"/>
    <w:rsid w:val="00734C8F"/>
    <w:rsid w:val="00745982"/>
    <w:rsid w:val="00747650"/>
    <w:rsid w:val="00755C39"/>
    <w:rsid w:val="00756838"/>
    <w:rsid w:val="00760952"/>
    <w:rsid w:val="0076246F"/>
    <w:rsid w:val="007624C1"/>
    <w:rsid w:val="00765246"/>
    <w:rsid w:val="00765BAD"/>
    <w:rsid w:val="0076616E"/>
    <w:rsid w:val="007738F6"/>
    <w:rsid w:val="007762F4"/>
    <w:rsid w:val="00776B37"/>
    <w:rsid w:val="00783D7C"/>
    <w:rsid w:val="007857DD"/>
    <w:rsid w:val="00790735"/>
    <w:rsid w:val="007930DA"/>
    <w:rsid w:val="00793736"/>
    <w:rsid w:val="00794B82"/>
    <w:rsid w:val="007962C7"/>
    <w:rsid w:val="007963B8"/>
    <w:rsid w:val="007A4FD2"/>
    <w:rsid w:val="007A5BC3"/>
    <w:rsid w:val="007A5D10"/>
    <w:rsid w:val="007A65D2"/>
    <w:rsid w:val="007B3E6A"/>
    <w:rsid w:val="007B61DA"/>
    <w:rsid w:val="007D6E72"/>
    <w:rsid w:val="007E0100"/>
    <w:rsid w:val="007E24E4"/>
    <w:rsid w:val="007E3F4E"/>
    <w:rsid w:val="007E7253"/>
    <w:rsid w:val="007F25BB"/>
    <w:rsid w:val="007F4502"/>
    <w:rsid w:val="007F5B09"/>
    <w:rsid w:val="007F5F3D"/>
    <w:rsid w:val="007F77A7"/>
    <w:rsid w:val="007F7F87"/>
    <w:rsid w:val="0080305C"/>
    <w:rsid w:val="0080339B"/>
    <w:rsid w:val="008036A0"/>
    <w:rsid w:val="0080420B"/>
    <w:rsid w:val="008054A8"/>
    <w:rsid w:val="008166DA"/>
    <w:rsid w:val="008176A7"/>
    <w:rsid w:val="00820427"/>
    <w:rsid w:val="008212EB"/>
    <w:rsid w:val="00822E12"/>
    <w:rsid w:val="0082329E"/>
    <w:rsid w:val="00835C6D"/>
    <w:rsid w:val="00836904"/>
    <w:rsid w:val="00843897"/>
    <w:rsid w:val="0084475E"/>
    <w:rsid w:val="00844FA4"/>
    <w:rsid w:val="00845E19"/>
    <w:rsid w:val="0085256E"/>
    <w:rsid w:val="00854E39"/>
    <w:rsid w:val="0086366E"/>
    <w:rsid w:val="00881CB8"/>
    <w:rsid w:val="0088348C"/>
    <w:rsid w:val="00883665"/>
    <w:rsid w:val="008841C2"/>
    <w:rsid w:val="00884CD7"/>
    <w:rsid w:val="0088625F"/>
    <w:rsid w:val="00893EE8"/>
    <w:rsid w:val="00894A4E"/>
    <w:rsid w:val="008979DE"/>
    <w:rsid w:val="008A0703"/>
    <w:rsid w:val="008A4887"/>
    <w:rsid w:val="008A4CA2"/>
    <w:rsid w:val="008A587F"/>
    <w:rsid w:val="008B1F47"/>
    <w:rsid w:val="008B61DA"/>
    <w:rsid w:val="008B70F8"/>
    <w:rsid w:val="008C542B"/>
    <w:rsid w:val="008C69A9"/>
    <w:rsid w:val="008D0914"/>
    <w:rsid w:val="008D7CD2"/>
    <w:rsid w:val="008D7FC9"/>
    <w:rsid w:val="008E0CC3"/>
    <w:rsid w:val="008E2468"/>
    <w:rsid w:val="008E34A5"/>
    <w:rsid w:val="008E402F"/>
    <w:rsid w:val="008E4FA0"/>
    <w:rsid w:val="008F1406"/>
    <w:rsid w:val="008F3549"/>
    <w:rsid w:val="008F5EBC"/>
    <w:rsid w:val="009010DA"/>
    <w:rsid w:val="0092411B"/>
    <w:rsid w:val="00924FC6"/>
    <w:rsid w:val="0092647B"/>
    <w:rsid w:val="00931F11"/>
    <w:rsid w:val="009342C9"/>
    <w:rsid w:val="00934B61"/>
    <w:rsid w:val="0094379C"/>
    <w:rsid w:val="00951B6A"/>
    <w:rsid w:val="00951D87"/>
    <w:rsid w:val="00953A3C"/>
    <w:rsid w:val="00960837"/>
    <w:rsid w:val="00965A3E"/>
    <w:rsid w:val="0097157E"/>
    <w:rsid w:val="009724AF"/>
    <w:rsid w:val="00981084"/>
    <w:rsid w:val="009825AB"/>
    <w:rsid w:val="00984602"/>
    <w:rsid w:val="00990CD4"/>
    <w:rsid w:val="00993AA8"/>
    <w:rsid w:val="009940CB"/>
    <w:rsid w:val="009978AA"/>
    <w:rsid w:val="009A2077"/>
    <w:rsid w:val="009A4FDC"/>
    <w:rsid w:val="009A73C2"/>
    <w:rsid w:val="009B61C9"/>
    <w:rsid w:val="009C644D"/>
    <w:rsid w:val="009C6E2B"/>
    <w:rsid w:val="009C7844"/>
    <w:rsid w:val="009D0FEF"/>
    <w:rsid w:val="009D1208"/>
    <w:rsid w:val="009E1D09"/>
    <w:rsid w:val="009E5475"/>
    <w:rsid w:val="009F265C"/>
    <w:rsid w:val="009F43E7"/>
    <w:rsid w:val="009F63E5"/>
    <w:rsid w:val="009F7FEC"/>
    <w:rsid w:val="00A00D6B"/>
    <w:rsid w:val="00A050E4"/>
    <w:rsid w:val="00A05ED2"/>
    <w:rsid w:val="00A116F6"/>
    <w:rsid w:val="00A1457B"/>
    <w:rsid w:val="00A158CA"/>
    <w:rsid w:val="00A159ED"/>
    <w:rsid w:val="00A17E47"/>
    <w:rsid w:val="00A22C2C"/>
    <w:rsid w:val="00A303F0"/>
    <w:rsid w:val="00A31338"/>
    <w:rsid w:val="00A318E5"/>
    <w:rsid w:val="00A324CF"/>
    <w:rsid w:val="00A3302D"/>
    <w:rsid w:val="00A37962"/>
    <w:rsid w:val="00A42817"/>
    <w:rsid w:val="00A45A5C"/>
    <w:rsid w:val="00A471C9"/>
    <w:rsid w:val="00A52CBE"/>
    <w:rsid w:val="00A54D61"/>
    <w:rsid w:val="00A563EE"/>
    <w:rsid w:val="00A572A1"/>
    <w:rsid w:val="00A61C35"/>
    <w:rsid w:val="00A62E1E"/>
    <w:rsid w:val="00A63AF6"/>
    <w:rsid w:val="00A641B0"/>
    <w:rsid w:val="00A74932"/>
    <w:rsid w:val="00A8042D"/>
    <w:rsid w:val="00A833A7"/>
    <w:rsid w:val="00A844C9"/>
    <w:rsid w:val="00A84F93"/>
    <w:rsid w:val="00A865E7"/>
    <w:rsid w:val="00A90369"/>
    <w:rsid w:val="00A94BDE"/>
    <w:rsid w:val="00AA3C90"/>
    <w:rsid w:val="00AA496B"/>
    <w:rsid w:val="00AA5263"/>
    <w:rsid w:val="00AA5A9D"/>
    <w:rsid w:val="00AA7E9F"/>
    <w:rsid w:val="00AB3CE2"/>
    <w:rsid w:val="00AB6BC3"/>
    <w:rsid w:val="00AC31FC"/>
    <w:rsid w:val="00AC37DD"/>
    <w:rsid w:val="00AD2B3F"/>
    <w:rsid w:val="00AD76AA"/>
    <w:rsid w:val="00AD77D7"/>
    <w:rsid w:val="00AE0DAA"/>
    <w:rsid w:val="00AE3074"/>
    <w:rsid w:val="00AE7EA6"/>
    <w:rsid w:val="00B07636"/>
    <w:rsid w:val="00B11BC7"/>
    <w:rsid w:val="00B12F6C"/>
    <w:rsid w:val="00B14056"/>
    <w:rsid w:val="00B14F54"/>
    <w:rsid w:val="00B16CBF"/>
    <w:rsid w:val="00B24F24"/>
    <w:rsid w:val="00B3026E"/>
    <w:rsid w:val="00B367A6"/>
    <w:rsid w:val="00B37805"/>
    <w:rsid w:val="00B37EC4"/>
    <w:rsid w:val="00B4093F"/>
    <w:rsid w:val="00B522AD"/>
    <w:rsid w:val="00B53BAC"/>
    <w:rsid w:val="00B549D7"/>
    <w:rsid w:val="00B56851"/>
    <w:rsid w:val="00B56C76"/>
    <w:rsid w:val="00B61304"/>
    <w:rsid w:val="00B67B40"/>
    <w:rsid w:val="00B711F9"/>
    <w:rsid w:val="00B71A26"/>
    <w:rsid w:val="00B737CE"/>
    <w:rsid w:val="00B81D6E"/>
    <w:rsid w:val="00B823B4"/>
    <w:rsid w:val="00B85FED"/>
    <w:rsid w:val="00B95C02"/>
    <w:rsid w:val="00BA7974"/>
    <w:rsid w:val="00BC6806"/>
    <w:rsid w:val="00BC730E"/>
    <w:rsid w:val="00BD07FD"/>
    <w:rsid w:val="00BD2BC5"/>
    <w:rsid w:val="00BD6E03"/>
    <w:rsid w:val="00BE5C4B"/>
    <w:rsid w:val="00BE7782"/>
    <w:rsid w:val="00BE7A58"/>
    <w:rsid w:val="00BF10BB"/>
    <w:rsid w:val="00BF2398"/>
    <w:rsid w:val="00C11CD9"/>
    <w:rsid w:val="00C138DA"/>
    <w:rsid w:val="00C14331"/>
    <w:rsid w:val="00C1671A"/>
    <w:rsid w:val="00C201E8"/>
    <w:rsid w:val="00C26360"/>
    <w:rsid w:val="00C31E49"/>
    <w:rsid w:val="00C324CB"/>
    <w:rsid w:val="00C419E0"/>
    <w:rsid w:val="00C50A9E"/>
    <w:rsid w:val="00C525E9"/>
    <w:rsid w:val="00C5266E"/>
    <w:rsid w:val="00C5285D"/>
    <w:rsid w:val="00C5572D"/>
    <w:rsid w:val="00C60B50"/>
    <w:rsid w:val="00C630DA"/>
    <w:rsid w:val="00C66E2E"/>
    <w:rsid w:val="00C7340C"/>
    <w:rsid w:val="00C76C25"/>
    <w:rsid w:val="00C8117C"/>
    <w:rsid w:val="00C83532"/>
    <w:rsid w:val="00C86DC4"/>
    <w:rsid w:val="00C86EA1"/>
    <w:rsid w:val="00C87489"/>
    <w:rsid w:val="00C879EE"/>
    <w:rsid w:val="00C903DE"/>
    <w:rsid w:val="00C93859"/>
    <w:rsid w:val="00C94D65"/>
    <w:rsid w:val="00C968B3"/>
    <w:rsid w:val="00CB1C51"/>
    <w:rsid w:val="00CB1FC7"/>
    <w:rsid w:val="00CB4AF8"/>
    <w:rsid w:val="00CC008C"/>
    <w:rsid w:val="00CC2144"/>
    <w:rsid w:val="00CD15C4"/>
    <w:rsid w:val="00CD4092"/>
    <w:rsid w:val="00CD4826"/>
    <w:rsid w:val="00CD65A6"/>
    <w:rsid w:val="00CD730F"/>
    <w:rsid w:val="00CE0D4B"/>
    <w:rsid w:val="00CE13F6"/>
    <w:rsid w:val="00CE3D48"/>
    <w:rsid w:val="00CE7DFA"/>
    <w:rsid w:val="00CF7D80"/>
    <w:rsid w:val="00D03D22"/>
    <w:rsid w:val="00D04028"/>
    <w:rsid w:val="00D1790A"/>
    <w:rsid w:val="00D23BED"/>
    <w:rsid w:val="00D307E8"/>
    <w:rsid w:val="00D32B8F"/>
    <w:rsid w:val="00D359BB"/>
    <w:rsid w:val="00D37563"/>
    <w:rsid w:val="00D42042"/>
    <w:rsid w:val="00D453FC"/>
    <w:rsid w:val="00D45814"/>
    <w:rsid w:val="00D53F78"/>
    <w:rsid w:val="00D61C9D"/>
    <w:rsid w:val="00D62923"/>
    <w:rsid w:val="00D63F9A"/>
    <w:rsid w:val="00D66680"/>
    <w:rsid w:val="00D702A9"/>
    <w:rsid w:val="00D71E78"/>
    <w:rsid w:val="00D7390C"/>
    <w:rsid w:val="00D740D1"/>
    <w:rsid w:val="00D7496F"/>
    <w:rsid w:val="00D755B1"/>
    <w:rsid w:val="00D77FF8"/>
    <w:rsid w:val="00D80BEC"/>
    <w:rsid w:val="00D86FE6"/>
    <w:rsid w:val="00D909F1"/>
    <w:rsid w:val="00D91698"/>
    <w:rsid w:val="00D940C2"/>
    <w:rsid w:val="00D94EC2"/>
    <w:rsid w:val="00D95BA1"/>
    <w:rsid w:val="00DA0AF6"/>
    <w:rsid w:val="00DA1117"/>
    <w:rsid w:val="00DA1A60"/>
    <w:rsid w:val="00DA20C6"/>
    <w:rsid w:val="00DA4230"/>
    <w:rsid w:val="00DA4E28"/>
    <w:rsid w:val="00DA61B6"/>
    <w:rsid w:val="00DB0450"/>
    <w:rsid w:val="00DB66CE"/>
    <w:rsid w:val="00DC23BD"/>
    <w:rsid w:val="00DD0461"/>
    <w:rsid w:val="00DD0692"/>
    <w:rsid w:val="00DD109D"/>
    <w:rsid w:val="00DD43F5"/>
    <w:rsid w:val="00DE117A"/>
    <w:rsid w:val="00DF09B0"/>
    <w:rsid w:val="00DF0A0E"/>
    <w:rsid w:val="00DF2F05"/>
    <w:rsid w:val="00DF33AB"/>
    <w:rsid w:val="00DF582A"/>
    <w:rsid w:val="00E041BA"/>
    <w:rsid w:val="00E04DCD"/>
    <w:rsid w:val="00E05C78"/>
    <w:rsid w:val="00E10856"/>
    <w:rsid w:val="00E13169"/>
    <w:rsid w:val="00E15372"/>
    <w:rsid w:val="00E16AF9"/>
    <w:rsid w:val="00E222AF"/>
    <w:rsid w:val="00E2297A"/>
    <w:rsid w:val="00E235F0"/>
    <w:rsid w:val="00E26A88"/>
    <w:rsid w:val="00E26DC1"/>
    <w:rsid w:val="00E30B8B"/>
    <w:rsid w:val="00E31357"/>
    <w:rsid w:val="00E34883"/>
    <w:rsid w:val="00E40774"/>
    <w:rsid w:val="00E445C0"/>
    <w:rsid w:val="00E4500E"/>
    <w:rsid w:val="00E45559"/>
    <w:rsid w:val="00E47CFD"/>
    <w:rsid w:val="00E50C10"/>
    <w:rsid w:val="00E52B37"/>
    <w:rsid w:val="00E55DAD"/>
    <w:rsid w:val="00E579FD"/>
    <w:rsid w:val="00E6051D"/>
    <w:rsid w:val="00E63125"/>
    <w:rsid w:val="00E64D7D"/>
    <w:rsid w:val="00E729FF"/>
    <w:rsid w:val="00E746C4"/>
    <w:rsid w:val="00E75CA9"/>
    <w:rsid w:val="00E81250"/>
    <w:rsid w:val="00E81508"/>
    <w:rsid w:val="00E8265C"/>
    <w:rsid w:val="00E87198"/>
    <w:rsid w:val="00E87D08"/>
    <w:rsid w:val="00EA16F6"/>
    <w:rsid w:val="00EB2EAC"/>
    <w:rsid w:val="00EB2F58"/>
    <w:rsid w:val="00EB4718"/>
    <w:rsid w:val="00EB5AC9"/>
    <w:rsid w:val="00EB7F1C"/>
    <w:rsid w:val="00EC1343"/>
    <w:rsid w:val="00EC4126"/>
    <w:rsid w:val="00ED575D"/>
    <w:rsid w:val="00ED6057"/>
    <w:rsid w:val="00EE203C"/>
    <w:rsid w:val="00EE26AD"/>
    <w:rsid w:val="00EE31B9"/>
    <w:rsid w:val="00EE6A1C"/>
    <w:rsid w:val="00EE73DB"/>
    <w:rsid w:val="00EF2B93"/>
    <w:rsid w:val="00EF48C6"/>
    <w:rsid w:val="00EF4913"/>
    <w:rsid w:val="00EF5CD3"/>
    <w:rsid w:val="00F0003C"/>
    <w:rsid w:val="00F01C38"/>
    <w:rsid w:val="00F16432"/>
    <w:rsid w:val="00F16840"/>
    <w:rsid w:val="00F229C5"/>
    <w:rsid w:val="00F26DE7"/>
    <w:rsid w:val="00F34F91"/>
    <w:rsid w:val="00F35D9F"/>
    <w:rsid w:val="00F4184D"/>
    <w:rsid w:val="00F47103"/>
    <w:rsid w:val="00F54047"/>
    <w:rsid w:val="00F7378A"/>
    <w:rsid w:val="00F74BA7"/>
    <w:rsid w:val="00F75012"/>
    <w:rsid w:val="00F75722"/>
    <w:rsid w:val="00F75922"/>
    <w:rsid w:val="00F75955"/>
    <w:rsid w:val="00F83789"/>
    <w:rsid w:val="00F905EE"/>
    <w:rsid w:val="00FA17B8"/>
    <w:rsid w:val="00FB0CBE"/>
    <w:rsid w:val="00FC0EBB"/>
    <w:rsid w:val="00FC1790"/>
    <w:rsid w:val="00FD3013"/>
    <w:rsid w:val="00FD7AEE"/>
    <w:rsid w:val="00FE1C4D"/>
    <w:rsid w:val="00FE2080"/>
    <w:rsid w:val="00FE3859"/>
    <w:rsid w:val="00FE3BD3"/>
    <w:rsid w:val="00FE64F9"/>
    <w:rsid w:val="00FF10FC"/>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331DB613-33E6-49C5-BB2E-2CF2EBCE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E8"/>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ind w:left="244" w:hanging="244"/>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elis@op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83E53-F848-4663-A58A-B0F01A90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11</Pages>
  <Words>4264</Words>
  <Characters>24736</Characters>
  <Application>Microsoft Office Word</Application>
  <DocSecurity>0</DocSecurity>
  <Lines>206</Lines>
  <Paragraphs>57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28943</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50</cp:revision>
  <cp:lastPrinted>2022-03-17T10:26:00Z</cp:lastPrinted>
  <dcterms:created xsi:type="dcterms:W3CDTF">2023-04-06T05:50:00Z</dcterms:created>
  <dcterms:modified xsi:type="dcterms:W3CDTF">2023-05-30T15:24:00Z</dcterms:modified>
</cp:coreProperties>
</file>