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07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1134" w:type="dxa"/>
        </w:tblCellMar>
        <w:tblLook w:val="01E0"/>
      </w:tblPr>
      <w:tblGrid>
        <w:gridCol w:w="9073"/>
      </w:tblGrid>
      <w:tr w:rsidR="00F826F8" w:rsidRPr="00FF716D" w:rsidTr="0075769F">
        <w:trPr>
          <w:trHeight w:hRule="exact" w:val="4231"/>
        </w:trPr>
        <w:tc>
          <w:tcPr>
            <w:tcW w:w="9073" w:type="dxa"/>
          </w:tcPr>
          <w:p w:rsidR="007074ED" w:rsidRDefault="007074ED" w:rsidP="0045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8"/>
                <w:szCs w:val="18"/>
                <w:u w:val="single"/>
                <w:lang w:val="et-EE"/>
              </w:rPr>
            </w:pPr>
            <w:bookmarkStart w:id="0" w:name="Frontpage01"/>
            <w:r>
              <w:rPr>
                <w:rFonts w:ascii="Arial Narrow" w:hAnsi="Arial Narrow"/>
                <w:sz w:val="18"/>
                <w:szCs w:val="18"/>
                <w:u w:val="single"/>
                <w:lang w:val="et-EE"/>
              </w:rPr>
              <w:t>Tellija</w:t>
            </w:r>
          </w:p>
          <w:p w:rsidR="007074ED" w:rsidRPr="00734966" w:rsidRDefault="007074ED" w:rsidP="0070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t-EE"/>
              </w:rPr>
            </w:pPr>
            <w:r w:rsidRPr="00734966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t-EE"/>
              </w:rPr>
              <w:t>Rae Vald</w:t>
            </w:r>
          </w:p>
          <w:p w:rsidR="007074ED" w:rsidRPr="00734966" w:rsidRDefault="007074ED" w:rsidP="0070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val="et-EE"/>
              </w:rPr>
            </w:pPr>
            <w:r w:rsidRPr="00734966">
              <w:rPr>
                <w:rFonts w:ascii="Arial Narrow" w:hAnsi="Arial Narrow" w:cs="Arial"/>
                <w:color w:val="000000"/>
                <w:sz w:val="18"/>
                <w:szCs w:val="18"/>
                <w:lang w:val="et-EE"/>
              </w:rPr>
              <w:t>Aruküla tee 9, 75301 Jüri alevik</w:t>
            </w:r>
          </w:p>
          <w:p w:rsidR="007074ED" w:rsidRPr="00734966" w:rsidRDefault="007074ED" w:rsidP="0070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val="et-EE"/>
              </w:rPr>
            </w:pPr>
            <w:r w:rsidRPr="00734966">
              <w:rPr>
                <w:rFonts w:ascii="Arial Narrow" w:hAnsi="Arial Narrow" w:cs="Arial"/>
                <w:color w:val="000000"/>
                <w:sz w:val="18"/>
                <w:szCs w:val="18"/>
                <w:lang w:val="et-EE"/>
              </w:rPr>
              <w:t>Rae vald, Harju maakond</w:t>
            </w:r>
          </w:p>
          <w:p w:rsidR="007074ED" w:rsidRPr="007074ED" w:rsidRDefault="007074ED" w:rsidP="0070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val="et-EE"/>
              </w:rPr>
            </w:pPr>
            <w:r w:rsidRPr="007074ED">
              <w:rPr>
                <w:rFonts w:ascii="Arial Narrow" w:hAnsi="Arial Narrow" w:cs="Arial"/>
                <w:color w:val="000000"/>
                <w:sz w:val="18"/>
                <w:szCs w:val="18"/>
                <w:lang w:val="et-EE"/>
              </w:rPr>
              <w:t>e-mail: info@rae.ee, tel. 605 6750</w:t>
            </w:r>
          </w:p>
          <w:p w:rsidR="007074ED" w:rsidRPr="007074ED" w:rsidRDefault="007074ED" w:rsidP="0045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8"/>
                <w:szCs w:val="18"/>
                <w:u w:val="single"/>
                <w:lang w:val="en-US"/>
              </w:rPr>
            </w:pPr>
          </w:p>
          <w:p w:rsidR="00455CAA" w:rsidRDefault="004D52F1" w:rsidP="0045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8"/>
                <w:szCs w:val="18"/>
                <w:u w:val="single"/>
                <w:lang w:val="et-EE"/>
              </w:rPr>
            </w:pPr>
            <w:r>
              <w:rPr>
                <w:rFonts w:ascii="Arial Narrow" w:hAnsi="Arial Narrow"/>
                <w:sz w:val="18"/>
                <w:szCs w:val="18"/>
                <w:u w:val="single"/>
                <w:lang w:val="et-EE"/>
              </w:rPr>
              <w:t>Huvitatud isik</w:t>
            </w:r>
          </w:p>
          <w:p w:rsidR="00B7616F" w:rsidRPr="00B7616F" w:rsidRDefault="00B7616F" w:rsidP="009D16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t-EE"/>
              </w:rPr>
            </w:pPr>
            <w:r w:rsidRPr="00B7616F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t-EE"/>
              </w:rPr>
              <w:t>Jüri jahimeeste selts</w:t>
            </w:r>
          </w:p>
          <w:p w:rsidR="009D1662" w:rsidRPr="009D1662" w:rsidRDefault="00B7616F" w:rsidP="009D16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val="et-EE"/>
              </w:rPr>
            </w:pPr>
            <w:r w:rsidRPr="00B7616F">
              <w:rPr>
                <w:rFonts w:ascii="Arial Narrow" w:hAnsi="Arial Narrow" w:cs="Arial"/>
                <w:color w:val="000000"/>
                <w:sz w:val="18"/>
                <w:szCs w:val="18"/>
                <w:lang w:val="et-EE"/>
              </w:rPr>
              <w:t>jyrijahimees@gmail.com</w:t>
            </w:r>
          </w:p>
          <w:p w:rsidR="009D1662" w:rsidRDefault="009D1662" w:rsidP="009D16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u w:val="single"/>
                <w:lang w:val="et-EE"/>
              </w:rPr>
            </w:pPr>
          </w:p>
          <w:p w:rsidR="00455CAA" w:rsidRPr="006716D1" w:rsidRDefault="00455CAA" w:rsidP="009D16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u w:val="single"/>
                <w:lang w:val="et-EE"/>
              </w:rPr>
            </w:pPr>
            <w:r w:rsidRPr="006716D1">
              <w:rPr>
                <w:rFonts w:ascii="Arial Narrow" w:hAnsi="Arial Narrow" w:cs="Arial"/>
                <w:color w:val="000000"/>
                <w:sz w:val="18"/>
                <w:szCs w:val="18"/>
                <w:u w:val="single"/>
                <w:lang w:val="et-EE"/>
              </w:rPr>
              <w:t>Koostaja:</w:t>
            </w:r>
          </w:p>
          <w:p w:rsidR="00455CAA" w:rsidRPr="006716D1" w:rsidRDefault="00455CAA" w:rsidP="0045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t-EE"/>
              </w:rPr>
            </w:pPr>
            <w:r w:rsidRPr="006716D1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t-EE"/>
              </w:rPr>
              <w:t>Sala Terrena OÜ</w:t>
            </w:r>
          </w:p>
          <w:p w:rsidR="00455CAA" w:rsidRPr="006716D1" w:rsidRDefault="00455CAA" w:rsidP="0045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val="et-EE"/>
              </w:rPr>
            </w:pPr>
            <w:r w:rsidRPr="006716D1">
              <w:rPr>
                <w:rFonts w:ascii="Arial Narrow" w:hAnsi="Arial Narrow" w:cs="Arial"/>
                <w:color w:val="000000"/>
                <w:sz w:val="18"/>
                <w:szCs w:val="18"/>
                <w:lang w:val="et-EE"/>
              </w:rPr>
              <w:t>Liiva tee 2, 75303 Lagedi</w:t>
            </w:r>
          </w:p>
          <w:p w:rsidR="00455CAA" w:rsidRPr="006716D1" w:rsidRDefault="00455CAA" w:rsidP="0045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val="et-EE"/>
              </w:rPr>
            </w:pPr>
            <w:r w:rsidRPr="006716D1">
              <w:rPr>
                <w:rFonts w:ascii="Arial Narrow" w:hAnsi="Arial Narrow" w:cs="Arial"/>
                <w:color w:val="000000"/>
                <w:sz w:val="18"/>
                <w:szCs w:val="18"/>
                <w:lang w:val="et-EE"/>
              </w:rPr>
              <w:t>Rae vald, Harju maakond</w:t>
            </w:r>
          </w:p>
          <w:p w:rsidR="00455CAA" w:rsidRPr="006716D1" w:rsidRDefault="00455CAA" w:rsidP="0045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val="et-EE"/>
              </w:rPr>
            </w:pPr>
            <w:r w:rsidRPr="006716D1">
              <w:rPr>
                <w:rFonts w:ascii="Arial Narrow" w:hAnsi="Arial Narrow" w:cs="Arial"/>
                <w:color w:val="000000"/>
                <w:sz w:val="18"/>
                <w:szCs w:val="18"/>
                <w:lang w:val="et-EE"/>
              </w:rPr>
              <w:t>info@salaterrena.ee, tel 5110394</w:t>
            </w:r>
          </w:p>
          <w:p w:rsidR="004241AA" w:rsidRPr="006716D1" w:rsidRDefault="004241AA" w:rsidP="004241AA">
            <w:pPr>
              <w:pStyle w:val="Normal-Documentdataleadtext"/>
              <w:rPr>
                <w:rFonts w:ascii="Arial Narrow" w:hAnsi="Arial Narrow"/>
                <w:lang w:val="et-EE"/>
              </w:rPr>
            </w:pPr>
          </w:p>
          <w:p w:rsidR="00500003" w:rsidRPr="00FF716D" w:rsidRDefault="00500003" w:rsidP="00455CAA">
            <w:pPr>
              <w:pStyle w:val="Normal-Documentdatatext"/>
              <w:rPr>
                <w:lang w:val="et-EE"/>
              </w:rPr>
            </w:pPr>
          </w:p>
        </w:tc>
      </w:tr>
      <w:tr w:rsidR="00075EC2" w:rsidRPr="00FF716D" w:rsidTr="0075769F">
        <w:trPr>
          <w:trHeight w:hRule="exact" w:val="3589"/>
        </w:trPr>
        <w:tc>
          <w:tcPr>
            <w:tcW w:w="9073" w:type="dxa"/>
            <w:vAlign w:val="bottom"/>
          </w:tcPr>
          <w:p w:rsidR="004D52F1" w:rsidRDefault="00B7616F" w:rsidP="00B7776E">
            <w:pPr>
              <w:pStyle w:val="Normal-FrontpageHeading2"/>
              <w:tabs>
                <w:tab w:val="left" w:pos="4962"/>
              </w:tabs>
              <w:ind w:right="-539"/>
              <w:jc w:val="left"/>
              <w:rPr>
                <w:rFonts w:ascii="Arial Narrow" w:hAnsi="Arial Narrow" w:cs="Arial"/>
                <w:color w:val="000000" w:themeColor="text1"/>
                <w:sz w:val="56"/>
                <w:szCs w:val="56"/>
                <w:lang w:val="et-EE"/>
              </w:rPr>
            </w:pPr>
            <w:bookmarkStart w:id="1" w:name="_Hlk123032942"/>
            <w:bookmarkStart w:id="2" w:name="_GoBack"/>
            <w:r>
              <w:rPr>
                <w:rFonts w:ascii="Arial Narrow" w:hAnsi="Arial Narrow" w:cs="Arial"/>
                <w:color w:val="000000" w:themeColor="text1"/>
                <w:sz w:val="56"/>
                <w:szCs w:val="56"/>
                <w:lang w:val="et-EE"/>
              </w:rPr>
              <w:t xml:space="preserve">SELI </w:t>
            </w:r>
            <w:r w:rsidR="004D52F1">
              <w:rPr>
                <w:rFonts w:ascii="Arial Narrow" w:hAnsi="Arial Narrow" w:cs="Arial"/>
                <w:color w:val="000000" w:themeColor="text1"/>
                <w:sz w:val="56"/>
                <w:szCs w:val="56"/>
                <w:lang w:val="et-EE"/>
              </w:rPr>
              <w:t>küla</w:t>
            </w:r>
            <w:r w:rsidR="007C7950">
              <w:rPr>
                <w:rFonts w:ascii="Arial Narrow" w:hAnsi="Arial Narrow" w:cs="Arial"/>
                <w:color w:val="000000" w:themeColor="text1"/>
                <w:sz w:val="56"/>
                <w:szCs w:val="56"/>
                <w:lang w:val="et-EE"/>
              </w:rPr>
              <w:t>s,</w:t>
            </w:r>
            <w:r w:rsidR="004D52F1">
              <w:rPr>
                <w:rFonts w:ascii="Arial Narrow" w:hAnsi="Arial Narrow" w:cs="Arial"/>
                <w:color w:val="000000" w:themeColor="text1"/>
                <w:sz w:val="56"/>
                <w:szCs w:val="56"/>
                <w:lang w:val="et-EE"/>
              </w:rPr>
              <w:t xml:space="preserve"> </w:t>
            </w:r>
            <w:r>
              <w:rPr>
                <w:rFonts w:ascii="Arial Narrow" w:hAnsi="Arial Narrow" w:cs="Arial"/>
                <w:color w:val="000000" w:themeColor="text1"/>
                <w:sz w:val="56"/>
                <w:szCs w:val="56"/>
                <w:lang w:val="et-EE"/>
              </w:rPr>
              <w:t>Jahimeeste ja Siilimäe</w:t>
            </w:r>
          </w:p>
          <w:p w:rsidR="00B639CD" w:rsidRPr="006716D1" w:rsidRDefault="00E01B55" w:rsidP="00B7776E">
            <w:pPr>
              <w:pStyle w:val="Normal-FrontpageHeading2"/>
              <w:tabs>
                <w:tab w:val="left" w:pos="4962"/>
              </w:tabs>
              <w:ind w:right="-539"/>
              <w:jc w:val="left"/>
              <w:rPr>
                <w:rFonts w:ascii="Arial Narrow" w:hAnsi="Arial Narrow" w:cs="Arial"/>
                <w:color w:val="000000" w:themeColor="text1"/>
                <w:sz w:val="56"/>
                <w:szCs w:val="56"/>
                <w:lang w:val="et-EE"/>
              </w:rPr>
            </w:pPr>
            <w:r>
              <w:rPr>
                <w:rFonts w:ascii="Arial Narrow" w:hAnsi="Arial Narrow" w:cs="Arial"/>
                <w:color w:val="000000" w:themeColor="text1"/>
                <w:sz w:val="56"/>
                <w:szCs w:val="56"/>
                <w:lang w:val="et-EE"/>
              </w:rPr>
              <w:t>kinnistu</w:t>
            </w:r>
            <w:r w:rsidR="009D1662">
              <w:rPr>
                <w:rFonts w:ascii="Arial Narrow" w:hAnsi="Arial Narrow" w:cs="Arial"/>
                <w:color w:val="000000" w:themeColor="text1"/>
                <w:sz w:val="56"/>
                <w:szCs w:val="56"/>
                <w:lang w:val="et-EE"/>
              </w:rPr>
              <w:t>te</w:t>
            </w:r>
            <w:r w:rsidR="00531011">
              <w:rPr>
                <w:rFonts w:ascii="Arial Narrow" w:hAnsi="Arial Narrow" w:cs="Arial"/>
                <w:color w:val="000000" w:themeColor="text1"/>
                <w:sz w:val="56"/>
                <w:szCs w:val="56"/>
                <w:lang w:val="et-EE"/>
              </w:rPr>
              <w:t xml:space="preserve">JA LÄHIALA </w:t>
            </w:r>
            <w:r w:rsidR="0038140F" w:rsidRPr="006716D1">
              <w:rPr>
                <w:rFonts w:ascii="Arial Narrow" w:hAnsi="Arial Narrow" w:cs="Arial"/>
                <w:color w:val="000000" w:themeColor="text1"/>
                <w:sz w:val="56"/>
                <w:szCs w:val="56"/>
                <w:lang w:val="et-EE"/>
              </w:rPr>
              <w:t>de</w:t>
            </w:r>
            <w:r w:rsidR="00455CAA" w:rsidRPr="006716D1">
              <w:rPr>
                <w:rFonts w:ascii="Arial Narrow" w:hAnsi="Arial Narrow" w:cs="Arial"/>
                <w:color w:val="000000" w:themeColor="text1"/>
                <w:sz w:val="56"/>
                <w:szCs w:val="56"/>
                <w:lang w:val="et-EE"/>
              </w:rPr>
              <w:t>tailplaneering</w:t>
            </w:r>
          </w:p>
          <w:bookmarkEnd w:id="1"/>
          <w:bookmarkEnd w:id="2"/>
          <w:p w:rsidR="00455CAA" w:rsidRDefault="00C25E9E" w:rsidP="00455CAA">
            <w:pPr>
              <w:rPr>
                <w:rFonts w:ascii="Arial Narrow" w:hAnsi="Arial Narrow"/>
                <w:sz w:val="44"/>
                <w:szCs w:val="44"/>
                <w:lang w:val="et-EE"/>
              </w:rPr>
            </w:pPr>
            <w:r>
              <w:rPr>
                <w:rFonts w:ascii="Arial Narrow" w:hAnsi="Arial Narrow"/>
                <w:sz w:val="44"/>
                <w:szCs w:val="44"/>
                <w:lang w:val="et-EE"/>
              </w:rPr>
              <w:t>ESKIIS</w:t>
            </w:r>
          </w:p>
          <w:p w:rsidR="00372E4B" w:rsidRPr="00FF716D" w:rsidRDefault="00372E4B" w:rsidP="00441B50">
            <w:pPr>
              <w:rPr>
                <w:lang w:val="et-EE"/>
              </w:rPr>
            </w:pPr>
          </w:p>
        </w:tc>
      </w:tr>
    </w:tbl>
    <w:p w:rsidR="00605AE9" w:rsidRPr="00FF716D" w:rsidRDefault="003B788C" w:rsidP="00940A0B">
      <w:pPr>
        <w:tabs>
          <w:tab w:val="left" w:pos="1078"/>
        </w:tabs>
        <w:rPr>
          <w:lang w:val="et-EE"/>
        </w:rPr>
        <w:sectPr w:rsidR="00605AE9" w:rsidRPr="00FF716D" w:rsidSect="004241AA">
          <w:headerReference w:type="default" r:id="rId8"/>
          <w:footerReference w:type="default" r:id="rId9"/>
          <w:footerReference w:type="first" r:id="rId10"/>
          <w:type w:val="continuous"/>
          <w:pgSz w:w="11906" w:h="16838" w:code="9"/>
          <w:pgMar w:top="1871" w:right="1191" w:bottom="1049" w:left="1814" w:header="851" w:footer="510" w:gutter="0"/>
          <w:cols w:space="708"/>
          <w:titlePg/>
          <w:docGrid w:linePitch="360"/>
        </w:sect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Box" o:spid="_x0000_s1026" type="#_x0000_t202" style="position:absolute;left:0;text-align:left;margin-left:0;margin-top:473.65pt;width:476.2pt;height:286.3pt;z-index:251658240;visibility:visible;mso-position-horizontal:center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" stroked="f" strokecolor="#930">
            <v:textbox inset="0,0,0,0">
              <w:txbxContent>
                <w:p w:rsidR="00947AFD" w:rsidRPr="007432BB" w:rsidRDefault="00947AFD" w:rsidP="009729F6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</w:p>
    <w:bookmarkEnd w:id="0"/>
    <w:p w:rsidR="000809D2" w:rsidRPr="00FF716D" w:rsidRDefault="000809D2" w:rsidP="000809D2">
      <w:pPr>
        <w:pStyle w:val="Normal-RevisionData"/>
        <w:spacing w:line="20" w:lineRule="exact"/>
        <w:rPr>
          <w:sz w:val="2"/>
          <w:szCs w:val="2"/>
          <w:lang w:val="et-EE"/>
        </w:rPr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1"/>
        <w:gridCol w:w="7230"/>
      </w:tblGrid>
      <w:tr w:rsidR="008D1BF5" w:rsidRPr="00FF716D" w:rsidTr="00767D3B">
        <w:trPr>
          <w:trHeight w:val="2962"/>
        </w:trPr>
        <w:tc>
          <w:tcPr>
            <w:tcW w:w="1701" w:type="dxa"/>
          </w:tcPr>
          <w:p w:rsidR="008D1BF5" w:rsidRPr="00FF716D" w:rsidRDefault="008D1BF5" w:rsidP="003F5DC2">
            <w:pPr>
              <w:pStyle w:val="Normal-RevisionData"/>
              <w:rPr>
                <w:lang w:val="et-EE"/>
              </w:rPr>
            </w:pPr>
          </w:p>
        </w:tc>
        <w:tc>
          <w:tcPr>
            <w:tcW w:w="7230" w:type="dxa"/>
          </w:tcPr>
          <w:p w:rsidR="008D1BF5" w:rsidRPr="00FF716D" w:rsidRDefault="008D1BF5" w:rsidP="003F5DC2">
            <w:pPr>
              <w:pStyle w:val="Normal-RevisionDataText"/>
              <w:rPr>
                <w:lang w:val="et-EE"/>
              </w:rPr>
            </w:pPr>
          </w:p>
        </w:tc>
      </w:tr>
      <w:tr w:rsidR="000809D2" w:rsidRPr="00FF716D" w:rsidTr="00767D3B">
        <w:tc>
          <w:tcPr>
            <w:tcW w:w="1701" w:type="dxa"/>
          </w:tcPr>
          <w:p w:rsidR="000809D2" w:rsidRPr="00FF716D" w:rsidRDefault="00B83918" w:rsidP="00767D3B">
            <w:pPr>
              <w:pStyle w:val="Normal-RevisionData"/>
              <w:rPr>
                <w:lang w:val="et-EE"/>
              </w:rPr>
            </w:pPr>
            <w:r w:rsidRPr="00FF716D">
              <w:rPr>
                <w:lang w:val="et-EE"/>
              </w:rPr>
              <w:t>Koostamise</w:t>
            </w:r>
            <w:r w:rsidR="00767D3B" w:rsidRPr="00FF716D">
              <w:rPr>
                <w:lang w:val="et-EE"/>
              </w:rPr>
              <w:t> </w:t>
            </w:r>
            <w:r w:rsidR="00BF437F" w:rsidRPr="00FF716D">
              <w:rPr>
                <w:lang w:val="et-EE"/>
              </w:rPr>
              <w:t>kuupäev</w:t>
            </w:r>
          </w:p>
        </w:tc>
        <w:tc>
          <w:tcPr>
            <w:tcW w:w="7230" w:type="dxa"/>
          </w:tcPr>
          <w:p w:rsidR="000809D2" w:rsidRPr="00FF716D" w:rsidRDefault="006716D1" w:rsidP="00815F0D">
            <w:pPr>
              <w:pStyle w:val="Normal-RevisionDataText"/>
              <w:rPr>
                <w:lang w:val="et-EE"/>
              </w:rPr>
            </w:pPr>
            <w:r>
              <w:rPr>
                <w:lang w:val="et-EE"/>
              </w:rPr>
              <w:t>20</w:t>
            </w:r>
            <w:r w:rsidR="00E01B55">
              <w:rPr>
                <w:lang w:val="et-EE"/>
              </w:rPr>
              <w:t>2</w:t>
            </w:r>
            <w:r w:rsidR="003C0E29">
              <w:rPr>
                <w:lang w:val="et-EE"/>
              </w:rPr>
              <w:t>4</w:t>
            </w:r>
            <w:r>
              <w:rPr>
                <w:lang w:val="et-EE"/>
              </w:rPr>
              <w:t>/</w:t>
            </w:r>
            <w:r w:rsidR="003C0E29">
              <w:rPr>
                <w:lang w:val="et-EE"/>
              </w:rPr>
              <w:t>0</w:t>
            </w:r>
            <w:r w:rsidR="003D41B2">
              <w:rPr>
                <w:lang w:val="et-EE"/>
              </w:rPr>
              <w:t>5</w:t>
            </w:r>
            <w:r w:rsidR="007D4DCD" w:rsidRPr="00FF716D">
              <w:rPr>
                <w:lang w:val="et-EE"/>
              </w:rPr>
              <w:t>/</w:t>
            </w:r>
            <w:r w:rsidR="00815F0D">
              <w:rPr>
                <w:lang w:val="et-EE"/>
              </w:rPr>
              <w:t>28</w:t>
            </w:r>
          </w:p>
        </w:tc>
      </w:tr>
      <w:tr w:rsidR="000809D2" w:rsidRPr="00FF716D" w:rsidTr="00767D3B">
        <w:tc>
          <w:tcPr>
            <w:tcW w:w="1701" w:type="dxa"/>
          </w:tcPr>
          <w:p w:rsidR="000809D2" w:rsidRPr="00FF716D" w:rsidRDefault="005F6268" w:rsidP="003F5DC2">
            <w:pPr>
              <w:pStyle w:val="Normal-RevisionData"/>
              <w:rPr>
                <w:lang w:val="et-EE"/>
              </w:rPr>
            </w:pPr>
            <w:r w:rsidRPr="00FF716D">
              <w:rPr>
                <w:lang w:val="et-EE"/>
              </w:rPr>
              <w:t>Vastuvõetud</w:t>
            </w:r>
            <w:r w:rsidR="004032DB" w:rsidRPr="00FF716D">
              <w:rPr>
                <w:lang w:val="et-EE"/>
              </w:rPr>
              <w:t>:</w:t>
            </w:r>
          </w:p>
        </w:tc>
        <w:tc>
          <w:tcPr>
            <w:tcW w:w="7230" w:type="dxa"/>
          </w:tcPr>
          <w:p w:rsidR="000809D2" w:rsidRPr="00FF716D" w:rsidRDefault="000809D2" w:rsidP="003F5DC2">
            <w:pPr>
              <w:pStyle w:val="Normal-RevisionDataText"/>
              <w:rPr>
                <w:lang w:val="et-EE"/>
              </w:rPr>
            </w:pPr>
          </w:p>
        </w:tc>
      </w:tr>
      <w:tr w:rsidR="000809D2" w:rsidRPr="00FF716D" w:rsidTr="00767D3B">
        <w:tc>
          <w:tcPr>
            <w:tcW w:w="1701" w:type="dxa"/>
          </w:tcPr>
          <w:p w:rsidR="000809D2" w:rsidRPr="00FF716D" w:rsidRDefault="005F6268" w:rsidP="003F5DC2">
            <w:pPr>
              <w:pStyle w:val="Normal-RevisionData"/>
              <w:rPr>
                <w:lang w:val="et-EE"/>
              </w:rPr>
            </w:pPr>
            <w:r w:rsidRPr="00FF716D">
              <w:rPr>
                <w:lang w:val="et-EE"/>
              </w:rPr>
              <w:t>Kehtestatud</w:t>
            </w:r>
            <w:r w:rsidR="00623A15" w:rsidRPr="00FF716D">
              <w:rPr>
                <w:lang w:val="et-EE"/>
              </w:rPr>
              <w:t>:</w:t>
            </w:r>
          </w:p>
        </w:tc>
        <w:tc>
          <w:tcPr>
            <w:tcW w:w="7230" w:type="dxa"/>
          </w:tcPr>
          <w:p w:rsidR="000809D2" w:rsidRPr="00FF716D" w:rsidRDefault="000809D2" w:rsidP="003F5DC2">
            <w:pPr>
              <w:pStyle w:val="Normal-RevisionDataText"/>
              <w:rPr>
                <w:lang w:val="et-EE"/>
              </w:rPr>
            </w:pPr>
          </w:p>
        </w:tc>
      </w:tr>
    </w:tbl>
    <w:p w:rsidR="0067174B" w:rsidRPr="00FF716D" w:rsidRDefault="0067174B" w:rsidP="0067174B">
      <w:pPr>
        <w:rPr>
          <w:lang w:val="et-EE"/>
        </w:rPr>
      </w:pPr>
    </w:p>
    <w:p w:rsidR="00BF437F" w:rsidRPr="00FF716D" w:rsidRDefault="00BF437F" w:rsidP="0067174B">
      <w:pPr>
        <w:rPr>
          <w:lang w:val="et-E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3"/>
        <w:gridCol w:w="2410"/>
      </w:tblGrid>
      <w:tr w:rsidR="00C54AE4" w:rsidTr="00C54AE4">
        <w:tc>
          <w:tcPr>
            <w:tcW w:w="1413" w:type="dxa"/>
          </w:tcPr>
          <w:p w:rsidR="00C54AE4" w:rsidRDefault="008669B5" w:rsidP="00336863">
            <w:pPr>
              <w:spacing w:line="240" w:lineRule="auto"/>
              <w:rPr>
                <w:lang w:val="et-EE"/>
              </w:rPr>
            </w:pPr>
            <w:r>
              <w:rPr>
                <w:lang w:val="et-EE"/>
              </w:rPr>
              <w:t>plan</w:t>
            </w:r>
            <w:r w:rsidR="00C54AE4">
              <w:rPr>
                <w:lang w:val="et-EE"/>
              </w:rPr>
              <w:t>ID</w:t>
            </w:r>
          </w:p>
        </w:tc>
        <w:tc>
          <w:tcPr>
            <w:tcW w:w="2410" w:type="dxa"/>
          </w:tcPr>
          <w:p w:rsidR="00C54AE4" w:rsidRDefault="00C54AE4" w:rsidP="00336863">
            <w:pPr>
              <w:spacing w:line="240" w:lineRule="auto"/>
              <w:rPr>
                <w:lang w:val="et-EE"/>
              </w:rPr>
            </w:pPr>
          </w:p>
        </w:tc>
      </w:tr>
      <w:tr w:rsidR="00C54AE4" w:rsidTr="00C54AE4">
        <w:tc>
          <w:tcPr>
            <w:tcW w:w="1413" w:type="dxa"/>
          </w:tcPr>
          <w:p w:rsidR="00C54AE4" w:rsidRDefault="008669B5" w:rsidP="00336863">
            <w:pPr>
              <w:spacing w:line="240" w:lineRule="auto"/>
              <w:rPr>
                <w:lang w:val="et-EE"/>
              </w:rPr>
            </w:pPr>
            <w:r>
              <w:rPr>
                <w:lang w:val="et-EE"/>
              </w:rPr>
              <w:t>kov</w:t>
            </w:r>
            <w:r w:rsidR="00C54AE4">
              <w:rPr>
                <w:lang w:val="et-EE"/>
              </w:rPr>
              <w:t>ID</w:t>
            </w:r>
          </w:p>
        </w:tc>
        <w:tc>
          <w:tcPr>
            <w:tcW w:w="2410" w:type="dxa"/>
          </w:tcPr>
          <w:p w:rsidR="00C54AE4" w:rsidRDefault="00C54AE4" w:rsidP="00336863">
            <w:pPr>
              <w:spacing w:line="240" w:lineRule="auto"/>
              <w:rPr>
                <w:lang w:val="et-EE"/>
              </w:rPr>
            </w:pPr>
          </w:p>
        </w:tc>
      </w:tr>
    </w:tbl>
    <w:p w:rsidR="00336863" w:rsidRPr="00FF716D" w:rsidRDefault="00336863" w:rsidP="00336863">
      <w:pPr>
        <w:spacing w:line="240" w:lineRule="auto"/>
        <w:rPr>
          <w:lang w:val="et-EE"/>
        </w:rPr>
      </w:pPr>
    </w:p>
    <w:tbl>
      <w:tblPr>
        <w:tblStyle w:val="TableGrid"/>
        <w:tblW w:w="72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31"/>
      </w:tblGrid>
      <w:tr w:rsidR="00336863" w:rsidRPr="00FF716D" w:rsidTr="0024478A">
        <w:trPr>
          <w:trHeight w:hRule="exact" w:val="1562"/>
        </w:trPr>
        <w:tc>
          <w:tcPr>
            <w:tcW w:w="7231" w:type="dxa"/>
          </w:tcPr>
          <w:p w:rsidR="00336863" w:rsidRPr="00FF716D" w:rsidRDefault="007B0C7F" w:rsidP="00CB58F6">
            <w:pPr>
              <w:pStyle w:val="Normal-TOCHeading"/>
              <w:pageBreakBefore/>
              <w:spacing w:after="120"/>
              <w:rPr>
                <w:rFonts w:ascii="Arial Narrow" w:hAnsi="Arial Narrow"/>
                <w:color w:val="009900"/>
                <w:sz w:val="28"/>
                <w:szCs w:val="28"/>
                <w:lang w:val="et-EE"/>
              </w:rPr>
            </w:pPr>
            <w:r w:rsidRPr="00FF716D">
              <w:rPr>
                <w:rFonts w:ascii="Arial Narrow" w:hAnsi="Arial Narrow"/>
                <w:color w:val="009900"/>
                <w:sz w:val="28"/>
                <w:szCs w:val="28"/>
                <w:lang w:val="et-EE"/>
              </w:rPr>
              <w:lastRenderedPageBreak/>
              <w:t>SISUKORD</w:t>
            </w:r>
          </w:p>
          <w:p w:rsidR="005F234A" w:rsidRPr="00FF716D" w:rsidRDefault="005F234A" w:rsidP="00BF14D1">
            <w:pPr>
              <w:rPr>
                <w:lang w:val="et-EE"/>
              </w:rPr>
            </w:pPr>
          </w:p>
        </w:tc>
      </w:tr>
    </w:tbl>
    <w:p w:rsidR="00947AFD" w:rsidRDefault="003B788C">
      <w:pPr>
        <w:pStyle w:val="TOC1"/>
        <w:rPr>
          <w:rFonts w:asciiTheme="minorHAnsi" w:hAnsiTheme="minorHAnsi"/>
          <w:b w:val="0"/>
          <w:bCs w:val="0"/>
          <w:caps w:val="0"/>
          <w:noProof/>
          <w:szCs w:val="22"/>
          <w:lang w:val="en-US" w:eastAsia="en-US"/>
        </w:rPr>
      </w:pPr>
      <w:r w:rsidRPr="003B788C">
        <w:rPr>
          <w:lang w:val="et-EE"/>
        </w:rPr>
        <w:fldChar w:fldCharType="begin"/>
      </w:r>
      <w:r w:rsidR="007B0C7F" w:rsidRPr="00FF716D">
        <w:rPr>
          <w:lang w:val="et-EE"/>
        </w:rPr>
        <w:instrText xml:space="preserve"> TOC \o "1-3" \h \z \u </w:instrText>
      </w:r>
      <w:r w:rsidRPr="003B788C">
        <w:rPr>
          <w:lang w:val="et-EE"/>
        </w:rPr>
        <w:fldChar w:fldCharType="separate"/>
      </w:r>
      <w:hyperlink w:anchor="_Toc166838811" w:history="1">
        <w:r w:rsidR="00947AFD" w:rsidRPr="00F36122">
          <w:rPr>
            <w:rStyle w:val="Hyperlink"/>
            <w:noProof/>
            <w:lang w:val="et-EE"/>
          </w:rPr>
          <w:t>Planeeringu koostamise eesmärk ja alused</w:t>
        </w:r>
        <w:r w:rsidR="00947A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AFD">
          <w:rPr>
            <w:noProof/>
            <w:webHidden/>
          </w:rPr>
          <w:instrText xml:space="preserve"> PAGEREF _Toc166838811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AF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47AFD" w:rsidRDefault="003B788C">
      <w:pPr>
        <w:pStyle w:val="TOC2"/>
        <w:rPr>
          <w:rFonts w:asciiTheme="minorHAnsi" w:hAnsiTheme="minorHAnsi"/>
          <w:noProof/>
          <w:szCs w:val="22"/>
          <w:lang w:val="en-US" w:eastAsia="en-US"/>
        </w:rPr>
      </w:pPr>
      <w:hyperlink w:anchor="_Toc166838812" w:history="1">
        <w:r w:rsidR="00947AFD" w:rsidRPr="00F36122">
          <w:rPr>
            <w:rStyle w:val="Hyperlink"/>
            <w:noProof/>
            <w:lang w:val="et-EE"/>
          </w:rPr>
          <w:t>Planeeringu koostamise eesmärk ja alus</w:t>
        </w:r>
        <w:r w:rsidR="00947A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AFD">
          <w:rPr>
            <w:noProof/>
            <w:webHidden/>
          </w:rPr>
          <w:instrText xml:space="preserve"> PAGEREF _Toc166838812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AF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47AFD" w:rsidRDefault="003B788C">
      <w:pPr>
        <w:pStyle w:val="TOC2"/>
        <w:rPr>
          <w:rFonts w:asciiTheme="minorHAnsi" w:hAnsiTheme="minorHAnsi"/>
          <w:noProof/>
          <w:szCs w:val="22"/>
          <w:lang w:val="en-US" w:eastAsia="en-US"/>
        </w:rPr>
      </w:pPr>
      <w:hyperlink w:anchor="_Toc166838813" w:history="1">
        <w:r w:rsidR="00947AFD" w:rsidRPr="00F36122">
          <w:rPr>
            <w:rStyle w:val="Hyperlink"/>
            <w:noProof/>
            <w:lang w:val="et-EE"/>
          </w:rPr>
          <w:t>Rae Vallavolikogu 21.05.2013 otsusega nr 462 kehtestatud Rae valla üldplaneering</w:t>
        </w:r>
        <w:r w:rsidR="00947A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AFD">
          <w:rPr>
            <w:noProof/>
            <w:webHidden/>
          </w:rPr>
          <w:instrText xml:space="preserve"> PAGEREF _Toc166838813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AF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47AFD" w:rsidRDefault="003B788C">
      <w:pPr>
        <w:pStyle w:val="TOC1"/>
        <w:rPr>
          <w:rFonts w:asciiTheme="minorHAnsi" w:hAnsiTheme="minorHAnsi"/>
          <w:b w:val="0"/>
          <w:bCs w:val="0"/>
          <w:caps w:val="0"/>
          <w:noProof/>
          <w:szCs w:val="22"/>
          <w:lang w:val="en-US" w:eastAsia="en-US"/>
        </w:rPr>
      </w:pPr>
      <w:hyperlink w:anchor="_Toc166838814" w:history="1">
        <w:r w:rsidR="00947AFD" w:rsidRPr="00F36122">
          <w:rPr>
            <w:rStyle w:val="Hyperlink"/>
            <w:noProof/>
            <w:lang w:val="et-EE"/>
          </w:rPr>
          <w:t>OLEMASOLEV OLUKORD</w:t>
        </w:r>
        <w:r w:rsidR="00947A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AFD">
          <w:rPr>
            <w:noProof/>
            <w:webHidden/>
          </w:rPr>
          <w:instrText xml:space="preserve"> PAGEREF _Toc166838814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AF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47AFD" w:rsidRDefault="003B788C">
      <w:pPr>
        <w:pStyle w:val="TOC2"/>
        <w:rPr>
          <w:rFonts w:asciiTheme="minorHAnsi" w:hAnsiTheme="minorHAnsi"/>
          <w:noProof/>
          <w:szCs w:val="22"/>
          <w:lang w:val="en-US" w:eastAsia="en-US"/>
        </w:rPr>
      </w:pPr>
      <w:hyperlink w:anchor="_Toc166838815" w:history="1">
        <w:r w:rsidR="00947AFD" w:rsidRPr="00F36122">
          <w:rPr>
            <w:rStyle w:val="Hyperlink"/>
            <w:noProof/>
            <w:lang w:val="et-EE"/>
          </w:rPr>
          <w:t>Planeeritava ala kontaktvöönd</w:t>
        </w:r>
        <w:r w:rsidR="00947A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AFD">
          <w:rPr>
            <w:noProof/>
            <w:webHidden/>
          </w:rPr>
          <w:instrText xml:space="preserve"> PAGEREF _Toc166838815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AF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47AFD" w:rsidRDefault="003B788C">
      <w:pPr>
        <w:pStyle w:val="TOC2"/>
        <w:rPr>
          <w:rFonts w:asciiTheme="minorHAnsi" w:hAnsiTheme="minorHAnsi"/>
          <w:noProof/>
          <w:szCs w:val="22"/>
          <w:lang w:val="en-US" w:eastAsia="en-US"/>
        </w:rPr>
      </w:pPr>
      <w:hyperlink w:anchor="_Toc166838816" w:history="1">
        <w:r w:rsidR="00947AFD" w:rsidRPr="00F36122">
          <w:rPr>
            <w:rStyle w:val="Hyperlink"/>
            <w:noProof/>
            <w:lang w:val="et-EE"/>
          </w:rPr>
          <w:t>Planeeringuala</w:t>
        </w:r>
        <w:r w:rsidR="00947A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AFD">
          <w:rPr>
            <w:noProof/>
            <w:webHidden/>
          </w:rPr>
          <w:instrText xml:space="preserve"> PAGEREF _Toc166838816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AF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47AFD" w:rsidRDefault="003B788C">
      <w:pPr>
        <w:pStyle w:val="TOC3"/>
        <w:rPr>
          <w:rFonts w:asciiTheme="minorHAnsi" w:hAnsiTheme="minorHAnsi"/>
          <w:iCs w:val="0"/>
          <w:noProof/>
          <w:szCs w:val="22"/>
          <w:lang w:val="en-US" w:eastAsia="en-US"/>
        </w:rPr>
      </w:pPr>
      <w:hyperlink w:anchor="_Toc166838817" w:history="1">
        <w:r w:rsidR="00947AFD" w:rsidRPr="00F36122">
          <w:rPr>
            <w:rStyle w:val="Hyperlink"/>
            <w:noProof/>
            <w:lang w:val="et-EE"/>
          </w:rPr>
          <w:t>Maaomand planeeritaval alal</w:t>
        </w:r>
        <w:r w:rsidR="00947A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AFD">
          <w:rPr>
            <w:noProof/>
            <w:webHidden/>
          </w:rPr>
          <w:instrText xml:space="preserve"> PAGEREF _Toc166838817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AF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47AFD" w:rsidRDefault="003B788C">
      <w:pPr>
        <w:pStyle w:val="TOC3"/>
        <w:rPr>
          <w:rFonts w:asciiTheme="minorHAnsi" w:hAnsiTheme="minorHAnsi"/>
          <w:iCs w:val="0"/>
          <w:noProof/>
          <w:szCs w:val="22"/>
          <w:lang w:val="en-US" w:eastAsia="en-US"/>
        </w:rPr>
      </w:pPr>
      <w:hyperlink w:anchor="_Toc166838818" w:history="1">
        <w:r w:rsidR="00947AFD" w:rsidRPr="00F36122">
          <w:rPr>
            <w:rStyle w:val="Hyperlink"/>
            <w:noProof/>
            <w:lang w:val="et-EE"/>
          </w:rPr>
          <w:t>Maa-ala üldiseloomustus</w:t>
        </w:r>
        <w:r w:rsidR="00947A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AFD">
          <w:rPr>
            <w:noProof/>
            <w:webHidden/>
          </w:rPr>
          <w:instrText xml:space="preserve"> PAGEREF _Toc166838818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AF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47AFD" w:rsidRDefault="003B788C">
      <w:pPr>
        <w:pStyle w:val="TOC3"/>
        <w:rPr>
          <w:rFonts w:asciiTheme="minorHAnsi" w:hAnsiTheme="minorHAnsi"/>
          <w:iCs w:val="0"/>
          <w:noProof/>
          <w:szCs w:val="22"/>
          <w:lang w:val="en-US" w:eastAsia="en-US"/>
        </w:rPr>
      </w:pPr>
      <w:hyperlink w:anchor="_Toc166838819" w:history="1">
        <w:r w:rsidR="00947AFD" w:rsidRPr="00F36122">
          <w:rPr>
            <w:rStyle w:val="Hyperlink"/>
            <w:noProof/>
            <w:lang w:val="et-EE"/>
          </w:rPr>
          <w:t>Tehnovõrgud ja kitsendused</w:t>
        </w:r>
        <w:r w:rsidR="00947A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AFD">
          <w:rPr>
            <w:noProof/>
            <w:webHidden/>
          </w:rPr>
          <w:instrText xml:space="preserve"> PAGEREF _Toc166838819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AF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47AFD" w:rsidRPr="007C7950" w:rsidRDefault="003B788C">
      <w:pPr>
        <w:pStyle w:val="TOC3"/>
        <w:rPr>
          <w:rStyle w:val="Hyperlink"/>
          <w:lang w:val="et-EE"/>
        </w:rPr>
      </w:pPr>
      <w:hyperlink w:anchor="_Toc166838820" w:history="1">
        <w:r w:rsidR="00947AFD" w:rsidRPr="00F36122">
          <w:rPr>
            <w:rStyle w:val="Hyperlink"/>
            <w:noProof/>
            <w:lang w:val="et-EE"/>
          </w:rPr>
          <w:t>Teed</w:t>
        </w:r>
        <w:r w:rsidR="00947AFD" w:rsidRPr="007C7950">
          <w:rPr>
            <w:rStyle w:val="Hyperlink"/>
            <w:webHidden/>
            <w:lang w:val="et-EE"/>
          </w:rPr>
          <w:tab/>
        </w:r>
        <w:r w:rsidR="007C7950">
          <w:rPr>
            <w:rStyle w:val="Hyperlink"/>
            <w:webHidden/>
            <w:lang w:val="et-EE"/>
          </w:rPr>
          <w:tab/>
        </w:r>
        <w:r w:rsidRPr="007C7950">
          <w:rPr>
            <w:rStyle w:val="Hyperlink"/>
            <w:webHidden/>
            <w:lang w:val="et-EE"/>
          </w:rPr>
          <w:fldChar w:fldCharType="begin"/>
        </w:r>
        <w:r w:rsidR="00947AFD" w:rsidRPr="007C7950">
          <w:rPr>
            <w:rStyle w:val="Hyperlink"/>
            <w:webHidden/>
            <w:lang w:val="et-EE"/>
          </w:rPr>
          <w:instrText xml:space="preserve"> PAGEREF _Toc166838820 \h </w:instrText>
        </w:r>
        <w:r w:rsidRPr="007C7950">
          <w:rPr>
            <w:rStyle w:val="Hyperlink"/>
            <w:webHidden/>
            <w:lang w:val="et-EE"/>
          </w:rPr>
        </w:r>
        <w:r w:rsidRPr="007C7950">
          <w:rPr>
            <w:rStyle w:val="Hyperlink"/>
            <w:webHidden/>
            <w:lang w:val="et-EE"/>
          </w:rPr>
          <w:fldChar w:fldCharType="separate"/>
        </w:r>
        <w:r w:rsidR="00947AFD" w:rsidRPr="007C7950">
          <w:rPr>
            <w:rStyle w:val="Hyperlink"/>
            <w:webHidden/>
            <w:lang w:val="et-EE"/>
          </w:rPr>
          <w:t>8</w:t>
        </w:r>
        <w:r w:rsidRPr="007C7950">
          <w:rPr>
            <w:rStyle w:val="Hyperlink"/>
            <w:webHidden/>
            <w:lang w:val="et-EE"/>
          </w:rPr>
          <w:fldChar w:fldCharType="end"/>
        </w:r>
      </w:hyperlink>
    </w:p>
    <w:p w:rsidR="00947AFD" w:rsidRDefault="003B788C">
      <w:pPr>
        <w:pStyle w:val="TOC3"/>
        <w:rPr>
          <w:rFonts w:asciiTheme="minorHAnsi" w:hAnsiTheme="minorHAnsi"/>
          <w:iCs w:val="0"/>
          <w:noProof/>
          <w:szCs w:val="22"/>
          <w:lang w:val="en-US" w:eastAsia="en-US"/>
        </w:rPr>
      </w:pPr>
      <w:hyperlink w:anchor="_Toc166838821" w:history="1">
        <w:r w:rsidR="00947AFD" w:rsidRPr="00F36122">
          <w:rPr>
            <w:rStyle w:val="Hyperlink"/>
            <w:noProof/>
            <w:lang w:val="et-EE"/>
          </w:rPr>
          <w:t>Vesi ka kanalisatsioon</w:t>
        </w:r>
        <w:r w:rsidR="00947A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AFD">
          <w:rPr>
            <w:noProof/>
            <w:webHidden/>
          </w:rPr>
          <w:instrText xml:space="preserve"> PAGEREF _Toc166838821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AF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47AFD" w:rsidRDefault="003B788C">
      <w:pPr>
        <w:pStyle w:val="TOC3"/>
        <w:rPr>
          <w:rFonts w:asciiTheme="minorHAnsi" w:hAnsiTheme="minorHAnsi"/>
          <w:iCs w:val="0"/>
          <w:noProof/>
          <w:szCs w:val="22"/>
          <w:lang w:val="en-US" w:eastAsia="en-US"/>
        </w:rPr>
      </w:pPr>
      <w:hyperlink w:anchor="_Toc166838822" w:history="1">
        <w:r w:rsidR="00947AFD" w:rsidRPr="00F36122">
          <w:rPr>
            <w:rStyle w:val="Hyperlink"/>
            <w:noProof/>
            <w:lang w:val="et-EE"/>
          </w:rPr>
          <w:t>Elekter</w:t>
        </w:r>
        <w:r w:rsidR="00947A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AFD">
          <w:rPr>
            <w:noProof/>
            <w:webHidden/>
          </w:rPr>
          <w:instrText xml:space="preserve"> PAGEREF _Toc166838822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AF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47AFD" w:rsidRDefault="003B788C">
      <w:pPr>
        <w:pStyle w:val="TOC3"/>
        <w:rPr>
          <w:rFonts w:asciiTheme="minorHAnsi" w:hAnsiTheme="minorHAnsi"/>
          <w:iCs w:val="0"/>
          <w:noProof/>
          <w:szCs w:val="22"/>
          <w:lang w:val="en-US" w:eastAsia="en-US"/>
        </w:rPr>
      </w:pPr>
      <w:hyperlink w:anchor="_Toc166838823" w:history="1">
        <w:r w:rsidR="00947AFD" w:rsidRPr="00F36122">
          <w:rPr>
            <w:rStyle w:val="Hyperlink"/>
            <w:noProof/>
            <w:lang w:val="et-EE"/>
          </w:rPr>
          <w:t>Hooned</w:t>
        </w:r>
        <w:r w:rsidR="00947A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AFD">
          <w:rPr>
            <w:noProof/>
            <w:webHidden/>
          </w:rPr>
          <w:instrText xml:space="preserve"> PAGEREF _Toc166838823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AF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47AFD" w:rsidRDefault="003B788C">
      <w:pPr>
        <w:pStyle w:val="TOC3"/>
        <w:rPr>
          <w:rFonts w:asciiTheme="minorHAnsi" w:hAnsiTheme="minorHAnsi"/>
          <w:iCs w:val="0"/>
          <w:noProof/>
          <w:szCs w:val="22"/>
          <w:lang w:val="en-US" w:eastAsia="en-US"/>
        </w:rPr>
      </w:pPr>
      <w:hyperlink w:anchor="_Toc166838824" w:history="1">
        <w:r w:rsidR="00947AFD" w:rsidRPr="00F36122">
          <w:rPr>
            <w:rStyle w:val="Hyperlink"/>
            <w:noProof/>
            <w:lang w:val="et-EE"/>
          </w:rPr>
          <w:t>Haljastus</w:t>
        </w:r>
        <w:r w:rsidR="00947A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AFD">
          <w:rPr>
            <w:noProof/>
            <w:webHidden/>
          </w:rPr>
          <w:instrText xml:space="preserve"> PAGEREF _Toc166838824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AF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47AFD" w:rsidRDefault="003B788C">
      <w:pPr>
        <w:pStyle w:val="TOC1"/>
        <w:rPr>
          <w:rFonts w:asciiTheme="minorHAnsi" w:hAnsiTheme="minorHAnsi"/>
          <w:b w:val="0"/>
          <w:bCs w:val="0"/>
          <w:caps w:val="0"/>
          <w:noProof/>
          <w:szCs w:val="22"/>
          <w:lang w:val="en-US" w:eastAsia="en-US"/>
        </w:rPr>
      </w:pPr>
      <w:hyperlink w:anchor="_Toc166838825" w:history="1">
        <w:r w:rsidR="00947AFD" w:rsidRPr="00F36122">
          <w:rPr>
            <w:rStyle w:val="Hyperlink"/>
            <w:noProof/>
            <w:lang w:val="et-EE"/>
          </w:rPr>
          <w:t>Planeerimisettepanek</w:t>
        </w:r>
        <w:r w:rsidR="00947A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AFD">
          <w:rPr>
            <w:noProof/>
            <w:webHidden/>
          </w:rPr>
          <w:instrText xml:space="preserve"> PAGEREF _Toc166838825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AF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47AFD" w:rsidRDefault="003B788C">
      <w:pPr>
        <w:pStyle w:val="TOC2"/>
        <w:rPr>
          <w:rFonts w:asciiTheme="minorHAnsi" w:hAnsiTheme="minorHAnsi"/>
          <w:noProof/>
          <w:szCs w:val="22"/>
          <w:lang w:val="en-US" w:eastAsia="en-US"/>
        </w:rPr>
      </w:pPr>
      <w:hyperlink w:anchor="_Toc166838826" w:history="1">
        <w:r w:rsidR="00947AFD" w:rsidRPr="00F36122">
          <w:rPr>
            <w:rStyle w:val="Hyperlink"/>
            <w:noProof/>
            <w:lang w:val="et-EE"/>
          </w:rPr>
          <w:t>Alale ehitiste rajamiseks esitatavad nõuded on seatud Siilimäe kinnistu detailplaneeringuga ja neid ei muudeta:</w:t>
        </w:r>
        <w:r w:rsidR="00947A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AFD">
          <w:rPr>
            <w:noProof/>
            <w:webHidden/>
          </w:rPr>
          <w:instrText xml:space="preserve"> PAGEREF _Toc166838826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AF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47AFD" w:rsidRDefault="003B788C">
      <w:pPr>
        <w:pStyle w:val="TOC2"/>
        <w:rPr>
          <w:rFonts w:asciiTheme="minorHAnsi" w:hAnsiTheme="minorHAnsi"/>
          <w:noProof/>
          <w:szCs w:val="22"/>
          <w:lang w:val="en-US" w:eastAsia="en-US"/>
        </w:rPr>
      </w:pPr>
      <w:hyperlink w:anchor="_Toc166838827" w:history="1">
        <w:r w:rsidR="00947AFD" w:rsidRPr="00F36122">
          <w:rPr>
            <w:rStyle w:val="Hyperlink"/>
            <w:noProof/>
            <w:lang w:val="et-EE"/>
          </w:rPr>
          <w:t>Teed ja parkimine</w:t>
        </w:r>
        <w:r w:rsidR="00947A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AFD">
          <w:rPr>
            <w:noProof/>
            <w:webHidden/>
          </w:rPr>
          <w:instrText xml:space="preserve"> PAGEREF _Toc166838827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AF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47AFD" w:rsidRDefault="003B788C">
      <w:pPr>
        <w:pStyle w:val="TOC2"/>
        <w:rPr>
          <w:rFonts w:asciiTheme="minorHAnsi" w:hAnsiTheme="minorHAnsi"/>
          <w:noProof/>
          <w:szCs w:val="22"/>
          <w:lang w:val="en-US" w:eastAsia="en-US"/>
        </w:rPr>
      </w:pPr>
      <w:hyperlink w:anchor="_Toc166838828" w:history="1">
        <w:r w:rsidR="00947AFD" w:rsidRPr="00F36122">
          <w:rPr>
            <w:rStyle w:val="Hyperlink"/>
            <w:noProof/>
            <w:lang w:val="et-EE"/>
          </w:rPr>
          <w:t>Vesi ja kanalisatsioon</w:t>
        </w:r>
        <w:r w:rsidR="00947A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AFD">
          <w:rPr>
            <w:noProof/>
            <w:webHidden/>
          </w:rPr>
          <w:instrText xml:space="preserve"> PAGEREF _Toc166838828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AF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47AFD" w:rsidRDefault="003B788C">
      <w:pPr>
        <w:pStyle w:val="TOC2"/>
        <w:rPr>
          <w:rFonts w:asciiTheme="minorHAnsi" w:hAnsiTheme="minorHAnsi"/>
          <w:noProof/>
          <w:szCs w:val="22"/>
          <w:lang w:val="en-US" w:eastAsia="en-US"/>
        </w:rPr>
      </w:pPr>
      <w:hyperlink w:anchor="_Toc166838829" w:history="1">
        <w:r w:rsidR="00947AFD" w:rsidRPr="00F36122">
          <w:rPr>
            <w:rStyle w:val="Hyperlink"/>
            <w:noProof/>
            <w:lang w:val="et-EE"/>
          </w:rPr>
          <w:t>Elekter</w:t>
        </w:r>
        <w:r w:rsidR="00947A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AFD">
          <w:rPr>
            <w:noProof/>
            <w:webHidden/>
          </w:rPr>
          <w:instrText xml:space="preserve"> PAGEREF _Toc166838829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AF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47AFD" w:rsidRDefault="003B788C">
      <w:pPr>
        <w:pStyle w:val="TOC2"/>
        <w:rPr>
          <w:rFonts w:asciiTheme="minorHAnsi" w:hAnsiTheme="minorHAnsi"/>
          <w:noProof/>
          <w:szCs w:val="22"/>
          <w:lang w:val="en-US" w:eastAsia="en-US"/>
        </w:rPr>
      </w:pPr>
      <w:hyperlink w:anchor="_Toc166838830" w:history="1">
        <w:r w:rsidR="00947AFD" w:rsidRPr="00F36122">
          <w:rPr>
            <w:rStyle w:val="Hyperlink"/>
            <w:noProof/>
            <w:lang w:val="et-EE"/>
          </w:rPr>
          <w:t>Sademevesi ja vertikaalplaneerimine</w:t>
        </w:r>
        <w:r w:rsidR="00947A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AFD">
          <w:rPr>
            <w:noProof/>
            <w:webHidden/>
          </w:rPr>
          <w:instrText xml:space="preserve"> PAGEREF _Toc166838830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AF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47AFD" w:rsidRDefault="003B788C">
      <w:pPr>
        <w:pStyle w:val="TOC2"/>
        <w:rPr>
          <w:rFonts w:asciiTheme="minorHAnsi" w:hAnsiTheme="minorHAnsi"/>
          <w:noProof/>
          <w:szCs w:val="22"/>
          <w:lang w:val="en-US" w:eastAsia="en-US"/>
        </w:rPr>
      </w:pPr>
      <w:hyperlink w:anchor="_Toc166838831" w:history="1">
        <w:r w:rsidR="00947AFD" w:rsidRPr="00F36122">
          <w:rPr>
            <w:rStyle w:val="Hyperlink"/>
            <w:noProof/>
            <w:lang w:val="et-EE"/>
          </w:rPr>
          <w:t>Põhjavee kaitstus</w:t>
        </w:r>
        <w:r w:rsidR="00947A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AFD">
          <w:rPr>
            <w:noProof/>
            <w:webHidden/>
          </w:rPr>
          <w:instrText xml:space="preserve"> PAGEREF _Toc166838831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AFD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47AFD" w:rsidRDefault="003B788C">
      <w:pPr>
        <w:pStyle w:val="TOC2"/>
        <w:rPr>
          <w:rFonts w:asciiTheme="minorHAnsi" w:hAnsiTheme="minorHAnsi"/>
          <w:noProof/>
          <w:szCs w:val="22"/>
          <w:lang w:val="en-US" w:eastAsia="en-US"/>
        </w:rPr>
      </w:pPr>
      <w:hyperlink w:anchor="_Toc166838832" w:history="1">
        <w:r w:rsidR="00947AFD" w:rsidRPr="00F36122">
          <w:rPr>
            <w:rStyle w:val="Hyperlink"/>
            <w:noProof/>
            <w:lang w:val="et-EE"/>
          </w:rPr>
          <w:t>Tuleohutus</w:t>
        </w:r>
        <w:r w:rsidR="00947A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AFD">
          <w:rPr>
            <w:noProof/>
            <w:webHidden/>
          </w:rPr>
          <w:instrText xml:space="preserve"> PAGEREF _Toc166838832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AFD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47AFD" w:rsidRDefault="003B788C">
      <w:pPr>
        <w:pStyle w:val="TOC2"/>
        <w:rPr>
          <w:rFonts w:asciiTheme="minorHAnsi" w:hAnsiTheme="minorHAnsi"/>
          <w:noProof/>
          <w:szCs w:val="22"/>
          <w:lang w:val="en-US" w:eastAsia="en-US"/>
        </w:rPr>
      </w:pPr>
      <w:hyperlink w:anchor="_Toc166838833" w:history="1">
        <w:r w:rsidR="00947AFD" w:rsidRPr="00F36122">
          <w:rPr>
            <w:rStyle w:val="Hyperlink"/>
            <w:noProof/>
            <w:lang w:val="et-EE"/>
          </w:rPr>
          <w:t>Tuletõrjevett saab võtta Siilimäe kinnistul asuvast tiigist.Tiigis on tagatud vähemalt 1,5m sügavune jäätumisvaba ala.</w:t>
        </w:r>
        <w:r w:rsidR="00947A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AFD">
          <w:rPr>
            <w:noProof/>
            <w:webHidden/>
          </w:rPr>
          <w:instrText xml:space="preserve"> PAGEREF _Toc166838833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AFD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47AFD" w:rsidRDefault="003B788C">
      <w:pPr>
        <w:pStyle w:val="TOC2"/>
        <w:rPr>
          <w:rFonts w:asciiTheme="minorHAnsi" w:hAnsiTheme="minorHAnsi"/>
          <w:noProof/>
          <w:szCs w:val="22"/>
          <w:lang w:val="en-US" w:eastAsia="en-US"/>
        </w:rPr>
      </w:pPr>
      <w:hyperlink w:anchor="_Toc166838834" w:history="1">
        <w:r w:rsidR="00947AFD" w:rsidRPr="00F36122">
          <w:rPr>
            <w:rStyle w:val="Hyperlink"/>
            <w:noProof/>
            <w:lang w:val="et-EE"/>
          </w:rPr>
          <w:t>Servituudi vajadus</w:t>
        </w:r>
        <w:r w:rsidR="00947A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AFD">
          <w:rPr>
            <w:noProof/>
            <w:webHidden/>
          </w:rPr>
          <w:instrText xml:space="preserve"> PAGEREF _Toc166838834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AFD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47AFD" w:rsidRDefault="003B788C">
      <w:pPr>
        <w:pStyle w:val="TOC2"/>
        <w:rPr>
          <w:rFonts w:asciiTheme="minorHAnsi" w:hAnsiTheme="minorHAnsi"/>
          <w:noProof/>
          <w:szCs w:val="22"/>
          <w:lang w:val="en-US" w:eastAsia="en-US"/>
        </w:rPr>
      </w:pPr>
      <w:hyperlink w:anchor="_Toc166838835" w:history="1">
        <w:r w:rsidR="00947AFD" w:rsidRPr="00F36122">
          <w:rPr>
            <w:rStyle w:val="Hyperlink"/>
            <w:noProof/>
            <w:lang w:val="et-EE"/>
          </w:rPr>
          <w:t>Haljastus ja heakord</w:t>
        </w:r>
        <w:r w:rsidR="00947A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AFD">
          <w:rPr>
            <w:noProof/>
            <w:webHidden/>
          </w:rPr>
          <w:instrText xml:space="preserve"> PAGEREF _Toc166838835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AFD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47AFD" w:rsidRDefault="003B788C">
      <w:pPr>
        <w:pStyle w:val="TOC2"/>
        <w:rPr>
          <w:rFonts w:asciiTheme="minorHAnsi" w:hAnsiTheme="minorHAnsi"/>
          <w:noProof/>
          <w:szCs w:val="22"/>
          <w:lang w:val="en-US" w:eastAsia="en-US"/>
        </w:rPr>
      </w:pPr>
      <w:hyperlink w:anchor="_Toc166838836" w:history="1">
        <w:r w:rsidR="00947AFD" w:rsidRPr="00F36122">
          <w:rPr>
            <w:rStyle w:val="Hyperlink"/>
            <w:noProof/>
            <w:lang w:val="et-EE"/>
          </w:rPr>
          <w:t>Planeeringu elluviimisega kaasnevate asjakohaste majanduslike, kultuuriliste, sotsiaalsete ja looduskeskkonnale avalduvate mõjude hindamise kirjeldus.</w:t>
        </w:r>
        <w:r w:rsidR="00947A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AFD">
          <w:rPr>
            <w:noProof/>
            <w:webHidden/>
          </w:rPr>
          <w:instrText xml:space="preserve"> PAGEREF _Toc166838836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AFD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47AFD" w:rsidRDefault="003B788C">
      <w:pPr>
        <w:pStyle w:val="TOC2"/>
        <w:rPr>
          <w:rFonts w:asciiTheme="minorHAnsi" w:hAnsiTheme="minorHAnsi"/>
          <w:noProof/>
          <w:szCs w:val="22"/>
          <w:lang w:val="en-US" w:eastAsia="en-US"/>
        </w:rPr>
      </w:pPr>
      <w:hyperlink w:anchor="_Toc166838837" w:history="1">
        <w:r w:rsidR="00947AFD" w:rsidRPr="00F36122">
          <w:rPr>
            <w:rStyle w:val="Hyperlink"/>
            <w:noProof/>
            <w:lang w:val="et-EE"/>
          </w:rPr>
          <w:t>Jäätmemajandus</w:t>
        </w:r>
        <w:r w:rsidR="00947A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AFD">
          <w:rPr>
            <w:noProof/>
            <w:webHidden/>
          </w:rPr>
          <w:instrText xml:space="preserve"> PAGEREF _Toc166838837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AFD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54C42" w:rsidRDefault="003B788C" w:rsidP="00CD2AAB">
      <w:pPr>
        <w:pStyle w:val="Normal-TOCHeading"/>
        <w:keepNext/>
        <w:rPr>
          <w:lang w:val="et-EE"/>
        </w:rPr>
      </w:pPr>
      <w:r w:rsidRPr="00FF716D">
        <w:rPr>
          <w:lang w:val="et-EE"/>
        </w:rPr>
        <w:lastRenderedPageBreak/>
        <w:fldChar w:fldCharType="end"/>
      </w:r>
    </w:p>
    <w:p w:rsidR="00CB58F6" w:rsidRPr="00FF716D" w:rsidRDefault="00CB58F6" w:rsidP="00CD2AAB">
      <w:pPr>
        <w:pStyle w:val="Normal-TOCHeading"/>
        <w:keepNext/>
        <w:rPr>
          <w:color w:val="auto"/>
          <w:sz w:val="20"/>
          <w:szCs w:val="20"/>
          <w:lang w:val="et-EE"/>
        </w:rPr>
      </w:pPr>
      <w:r w:rsidRPr="00FF716D">
        <w:rPr>
          <w:color w:val="auto"/>
          <w:sz w:val="20"/>
          <w:szCs w:val="20"/>
          <w:lang w:val="et-EE"/>
        </w:rPr>
        <w:t>JOONISED</w:t>
      </w:r>
    </w:p>
    <w:p w:rsidR="00AE2235" w:rsidRPr="00095614" w:rsidRDefault="00AE2235" w:rsidP="00AA59B5">
      <w:pPr>
        <w:pStyle w:val="Normal-SupplementsTOC2"/>
        <w:numPr>
          <w:ilvl w:val="0"/>
          <w:numId w:val="18"/>
        </w:numPr>
        <w:rPr>
          <w:lang w:val="et-EE"/>
        </w:rPr>
      </w:pPr>
      <w:r w:rsidRPr="00095614">
        <w:rPr>
          <w:lang w:val="et-EE"/>
        </w:rPr>
        <w:t xml:space="preserve">Situatsiooniskeem </w:t>
      </w:r>
    </w:p>
    <w:p w:rsidR="00AE2235" w:rsidRPr="00095614" w:rsidRDefault="00AE2235" w:rsidP="00AA59B5">
      <w:pPr>
        <w:pStyle w:val="Normal-SupplementsTOC2"/>
        <w:numPr>
          <w:ilvl w:val="0"/>
          <w:numId w:val="18"/>
        </w:numPr>
        <w:rPr>
          <w:lang w:val="et-EE"/>
        </w:rPr>
      </w:pPr>
      <w:r w:rsidRPr="00095614">
        <w:rPr>
          <w:lang w:val="et-EE"/>
        </w:rPr>
        <w:t>Kontaktvööndi skeem</w:t>
      </w:r>
    </w:p>
    <w:p w:rsidR="00AE2235" w:rsidRDefault="00095614" w:rsidP="00AA59B5">
      <w:pPr>
        <w:pStyle w:val="Normal-SupplementsTOC2"/>
        <w:numPr>
          <w:ilvl w:val="0"/>
          <w:numId w:val="18"/>
        </w:numPr>
        <w:rPr>
          <w:lang w:val="et-EE"/>
        </w:rPr>
      </w:pPr>
      <w:r w:rsidRPr="00095614">
        <w:rPr>
          <w:lang w:val="et-EE"/>
        </w:rPr>
        <w:t>Põhijoonis</w:t>
      </w:r>
      <w:r w:rsidRPr="00095614">
        <w:rPr>
          <w:lang w:val="et-EE"/>
        </w:rPr>
        <w:tab/>
      </w:r>
      <w:r w:rsidRPr="00095614">
        <w:rPr>
          <w:lang w:val="et-EE"/>
        </w:rPr>
        <w:tab/>
      </w:r>
      <w:r w:rsidRPr="00095614">
        <w:rPr>
          <w:lang w:val="et-EE"/>
        </w:rPr>
        <w:tab/>
      </w:r>
      <w:r w:rsidRPr="00095614">
        <w:rPr>
          <w:lang w:val="et-EE"/>
        </w:rPr>
        <w:tab/>
        <w:t>M 1:</w:t>
      </w:r>
      <w:r w:rsidR="00387EC3">
        <w:rPr>
          <w:lang w:val="et-EE"/>
        </w:rPr>
        <w:t>10</w:t>
      </w:r>
      <w:r w:rsidR="00D25D48">
        <w:rPr>
          <w:lang w:val="et-EE"/>
        </w:rPr>
        <w:t>00</w:t>
      </w:r>
    </w:p>
    <w:p w:rsidR="007A0C87" w:rsidRDefault="007A0C87" w:rsidP="007A0C87">
      <w:pPr>
        <w:pStyle w:val="Normal-SupplementsTOC2"/>
        <w:ind w:left="1305"/>
        <w:rPr>
          <w:lang w:val="et-EE"/>
        </w:rPr>
      </w:pPr>
    </w:p>
    <w:p w:rsidR="00354C42" w:rsidRDefault="00354C42" w:rsidP="007A0C87">
      <w:pPr>
        <w:pStyle w:val="Normal-SupplementsTOC2"/>
        <w:ind w:left="1305"/>
        <w:rPr>
          <w:lang w:val="et-EE"/>
        </w:rPr>
      </w:pPr>
    </w:p>
    <w:p w:rsidR="007A0C87" w:rsidRDefault="007A0C87" w:rsidP="007A0C87">
      <w:pPr>
        <w:pStyle w:val="Normal-TOCHeading"/>
        <w:keepNext/>
        <w:rPr>
          <w:color w:val="auto"/>
          <w:sz w:val="20"/>
          <w:szCs w:val="20"/>
          <w:lang w:val="et-EE"/>
        </w:rPr>
      </w:pPr>
      <w:r w:rsidRPr="007A0C87">
        <w:rPr>
          <w:color w:val="auto"/>
          <w:sz w:val="20"/>
          <w:szCs w:val="20"/>
          <w:lang w:val="et-EE"/>
        </w:rPr>
        <w:t xml:space="preserve">Lisad: </w:t>
      </w:r>
    </w:p>
    <w:p w:rsidR="004265E4" w:rsidRPr="00DB7274" w:rsidRDefault="004265E4" w:rsidP="004265E4">
      <w:pPr>
        <w:pStyle w:val="Normal-SupplementsTOC2"/>
        <w:numPr>
          <w:ilvl w:val="0"/>
          <w:numId w:val="35"/>
        </w:numPr>
        <w:rPr>
          <w:strike/>
          <w:lang w:val="et-EE"/>
        </w:rPr>
      </w:pPr>
      <w:r w:rsidRPr="00DB7274">
        <w:rPr>
          <w:strike/>
          <w:lang w:val="et-EE"/>
        </w:rPr>
        <w:t>Kooskõlastuste koondtabel ja kooskõlastused</w:t>
      </w:r>
    </w:p>
    <w:p w:rsidR="004265E4" w:rsidRPr="00DB7274" w:rsidRDefault="004265E4" w:rsidP="004265E4">
      <w:pPr>
        <w:pStyle w:val="Normal-SupplementsTOC2"/>
        <w:numPr>
          <w:ilvl w:val="0"/>
          <w:numId w:val="35"/>
        </w:numPr>
        <w:rPr>
          <w:strike/>
          <w:lang w:val="et-EE"/>
        </w:rPr>
      </w:pPr>
      <w:r w:rsidRPr="00DB7274">
        <w:rPr>
          <w:strike/>
          <w:lang w:val="et-EE"/>
        </w:rPr>
        <w:t>Võrguvaldajate tehnilised tingimused</w:t>
      </w:r>
    </w:p>
    <w:p w:rsidR="004265E4" w:rsidRPr="00DB7274" w:rsidRDefault="004265E4" w:rsidP="004265E4">
      <w:pPr>
        <w:pStyle w:val="Normal-SupplementsTOC2"/>
        <w:numPr>
          <w:ilvl w:val="0"/>
          <w:numId w:val="35"/>
        </w:numPr>
        <w:rPr>
          <w:strike/>
          <w:lang w:val="et-EE"/>
        </w:rPr>
      </w:pPr>
      <w:r w:rsidRPr="00DB7274">
        <w:rPr>
          <w:strike/>
          <w:lang w:val="et-EE"/>
        </w:rPr>
        <w:t>Väljavõtted kohalikust ja maakondlikust lehest planeeringu algatamise kohta</w:t>
      </w:r>
    </w:p>
    <w:p w:rsidR="004265E4" w:rsidRPr="00DB7274" w:rsidRDefault="004265E4" w:rsidP="004265E4">
      <w:pPr>
        <w:pStyle w:val="Normal-SupplementsTOC2"/>
        <w:numPr>
          <w:ilvl w:val="0"/>
          <w:numId w:val="35"/>
        </w:numPr>
        <w:rPr>
          <w:strike/>
          <w:lang w:val="et-EE"/>
        </w:rPr>
      </w:pPr>
      <w:r w:rsidRPr="00DB7274">
        <w:rPr>
          <w:rFonts w:cs="Arial"/>
          <w:strike/>
          <w:color w:val="202020"/>
          <w:shd w:val="clear" w:color="auto" w:fill="FFFFFF"/>
          <w:lang w:val="et-EE"/>
        </w:rPr>
        <w:t>Koopiad kirjadest lähiala kinnistute omanikele ja küla liikumisele</w:t>
      </w:r>
    </w:p>
    <w:p w:rsidR="004265E4" w:rsidRPr="00DB7274" w:rsidRDefault="004265E4" w:rsidP="004265E4">
      <w:pPr>
        <w:pStyle w:val="Normal-SupplementsTOC2"/>
        <w:numPr>
          <w:ilvl w:val="0"/>
          <w:numId w:val="35"/>
        </w:numPr>
        <w:rPr>
          <w:strike/>
          <w:lang w:val="et-EE"/>
        </w:rPr>
      </w:pPr>
      <w:r w:rsidRPr="00DB7274">
        <w:rPr>
          <w:strike/>
          <w:lang w:val="et-EE"/>
        </w:rPr>
        <w:t>Rae Vallavalitsuse korraldus nr </w:t>
      </w:r>
      <w:r w:rsidR="00310373" w:rsidRPr="00DB7274">
        <w:rPr>
          <w:strike/>
          <w:lang w:val="et-EE"/>
        </w:rPr>
        <w:t>509</w:t>
      </w:r>
    </w:p>
    <w:p w:rsidR="004265E4" w:rsidRPr="00DB7274" w:rsidRDefault="004265E4" w:rsidP="004265E4">
      <w:pPr>
        <w:pStyle w:val="Normal-SupplementsTOC2"/>
        <w:numPr>
          <w:ilvl w:val="0"/>
          <w:numId w:val="35"/>
        </w:numPr>
        <w:rPr>
          <w:strike/>
          <w:lang w:val="et-EE"/>
        </w:rPr>
      </w:pPr>
      <w:r w:rsidRPr="00DB7274">
        <w:rPr>
          <w:strike/>
          <w:lang w:val="et-EE"/>
        </w:rPr>
        <w:t>Koopia planeeringu koostamise üleandmise ja rahastamise lepingust</w:t>
      </w:r>
    </w:p>
    <w:p w:rsidR="004265E4" w:rsidRPr="00DB7274" w:rsidRDefault="004265E4" w:rsidP="004265E4">
      <w:pPr>
        <w:pStyle w:val="Normal-SupplementsTOC2"/>
        <w:numPr>
          <w:ilvl w:val="0"/>
          <w:numId w:val="35"/>
        </w:numPr>
        <w:rPr>
          <w:strike/>
          <w:lang w:val="et-EE"/>
        </w:rPr>
      </w:pPr>
      <w:r w:rsidRPr="00DB7274">
        <w:rPr>
          <w:strike/>
          <w:lang w:val="et-EE"/>
        </w:rPr>
        <w:t>Detailplaneeringu algatamise taotlus</w:t>
      </w:r>
    </w:p>
    <w:p w:rsidR="004265E4" w:rsidRPr="00DB7274" w:rsidRDefault="004265E4" w:rsidP="004265E4">
      <w:pPr>
        <w:pStyle w:val="Normal-SupplementsTOC2"/>
        <w:numPr>
          <w:ilvl w:val="0"/>
          <w:numId w:val="35"/>
        </w:numPr>
        <w:rPr>
          <w:strike/>
          <w:lang w:val="et-EE"/>
        </w:rPr>
      </w:pPr>
      <w:r w:rsidRPr="00DB7274">
        <w:rPr>
          <w:strike/>
          <w:lang w:val="et-EE"/>
        </w:rPr>
        <w:t>Uuringud</w:t>
      </w:r>
    </w:p>
    <w:p w:rsidR="004265E4" w:rsidRPr="00DB7274" w:rsidRDefault="004265E4" w:rsidP="004265E4">
      <w:pPr>
        <w:pStyle w:val="Normal-SupplementsTOC2"/>
        <w:numPr>
          <w:ilvl w:val="0"/>
          <w:numId w:val="35"/>
        </w:numPr>
        <w:rPr>
          <w:strike/>
          <w:lang w:val="et-EE"/>
        </w:rPr>
      </w:pPr>
      <w:r w:rsidRPr="00DB7274">
        <w:rPr>
          <w:strike/>
          <w:lang w:val="et-EE"/>
        </w:rPr>
        <w:t>Kirjavahetus ja muu</w:t>
      </w:r>
    </w:p>
    <w:p w:rsidR="00681BFE" w:rsidRPr="00DB7274" w:rsidRDefault="00681BFE">
      <w:pPr>
        <w:rPr>
          <w:rFonts w:cs="Arial"/>
          <w:strike/>
          <w:color w:val="8AB833" w:themeColor="accent2"/>
          <w:sz w:val="28"/>
          <w:szCs w:val="28"/>
          <w:lang w:val="et-EE"/>
        </w:rPr>
      </w:pPr>
      <w:r w:rsidRPr="00DB7274">
        <w:rPr>
          <w:rFonts w:cs="Arial"/>
          <w:strike/>
          <w:color w:val="8AB833" w:themeColor="accent2"/>
          <w:sz w:val="28"/>
          <w:szCs w:val="28"/>
          <w:lang w:val="et-EE"/>
        </w:rPr>
        <w:br w:type="page"/>
      </w:r>
    </w:p>
    <w:p w:rsidR="00983898" w:rsidRPr="00FF716D" w:rsidRDefault="005F6268" w:rsidP="005F7B96">
      <w:pPr>
        <w:pStyle w:val="Heading1"/>
        <w:rPr>
          <w:lang w:val="et-EE"/>
        </w:rPr>
      </w:pPr>
      <w:bookmarkStart w:id="3" w:name="_Toc166838811"/>
      <w:r w:rsidRPr="00FF716D">
        <w:rPr>
          <w:lang w:val="et-EE"/>
        </w:rPr>
        <w:lastRenderedPageBreak/>
        <w:t>Planeeringu koostamise eesmärk ja alused</w:t>
      </w:r>
      <w:bookmarkEnd w:id="3"/>
    </w:p>
    <w:p w:rsidR="00F97C3C" w:rsidRPr="00FF716D" w:rsidRDefault="009D1662" w:rsidP="00563AFD">
      <w:pPr>
        <w:pStyle w:val="BodyText"/>
        <w:spacing w:after="20"/>
        <w:rPr>
          <w:lang w:val="et-EE"/>
        </w:rPr>
      </w:pPr>
      <w:r>
        <w:rPr>
          <w:lang w:val="et-EE"/>
        </w:rPr>
        <w:t>J</w:t>
      </w:r>
      <w:r w:rsidR="00947AFD">
        <w:rPr>
          <w:lang w:val="et-EE"/>
        </w:rPr>
        <w:t>ahi</w:t>
      </w:r>
      <w:r w:rsidR="00C365CC">
        <w:rPr>
          <w:lang w:val="et-EE"/>
        </w:rPr>
        <w:t xml:space="preserve">meeste ja Siilimäe </w:t>
      </w:r>
      <w:r w:rsidR="008F0512">
        <w:rPr>
          <w:lang w:val="et-EE"/>
        </w:rPr>
        <w:t>kinnistu</w:t>
      </w:r>
      <w:r>
        <w:rPr>
          <w:lang w:val="et-EE"/>
        </w:rPr>
        <w:t>d</w:t>
      </w:r>
      <w:r w:rsidR="004D52F1" w:rsidRPr="004D52F1">
        <w:rPr>
          <w:lang w:val="et-EE"/>
        </w:rPr>
        <w:t xml:space="preserve"> (tunnus</w:t>
      </w:r>
      <w:r>
        <w:rPr>
          <w:lang w:val="et-EE"/>
        </w:rPr>
        <w:t>ed</w:t>
      </w:r>
      <w:r w:rsidR="004D52F1" w:rsidRPr="004D52F1">
        <w:rPr>
          <w:lang w:val="et-EE"/>
        </w:rPr>
        <w:t>:</w:t>
      </w:r>
      <w:r w:rsidR="00563AFD" w:rsidRPr="00563AFD">
        <w:rPr>
          <w:lang w:val="et-EE"/>
        </w:rPr>
        <w:t xml:space="preserve"> 65301:001:4425 ja 65301:001:4426</w:t>
      </w:r>
      <w:r w:rsidR="004D52F1" w:rsidRPr="004D52F1">
        <w:rPr>
          <w:lang w:val="et-EE"/>
        </w:rPr>
        <w:t>) asu</w:t>
      </w:r>
      <w:r w:rsidR="004441BF">
        <w:rPr>
          <w:lang w:val="et-EE"/>
        </w:rPr>
        <w:t xml:space="preserve">vad </w:t>
      </w:r>
      <w:r w:rsidR="004D52F1" w:rsidRPr="004D52F1">
        <w:rPr>
          <w:lang w:val="et-EE"/>
        </w:rPr>
        <w:t xml:space="preserve">Harju maakonnas, Rae vallas, </w:t>
      </w:r>
      <w:r w:rsidR="00C365CC">
        <w:rPr>
          <w:lang w:val="et-EE"/>
        </w:rPr>
        <w:t xml:space="preserve">Seli </w:t>
      </w:r>
      <w:r w:rsidR="004D52F1" w:rsidRPr="004D52F1">
        <w:rPr>
          <w:lang w:val="et-EE"/>
        </w:rPr>
        <w:t xml:space="preserve">külas. </w:t>
      </w:r>
      <w:r w:rsidR="004441BF">
        <w:rPr>
          <w:lang w:val="et-EE"/>
        </w:rPr>
        <w:t>Ja</w:t>
      </w:r>
      <w:r w:rsidR="00C365CC">
        <w:rPr>
          <w:lang w:val="et-EE"/>
        </w:rPr>
        <w:t xml:space="preserve">himeeste </w:t>
      </w:r>
      <w:r w:rsidR="004D52F1" w:rsidRPr="004D52F1">
        <w:rPr>
          <w:lang w:val="et-EE"/>
        </w:rPr>
        <w:t>kinnistu sihtotstarve on 100%</w:t>
      </w:r>
      <w:r w:rsidR="00C365CC">
        <w:rPr>
          <w:lang w:val="et-EE"/>
        </w:rPr>
        <w:t xml:space="preserve"> ühiskondlike ehitiste maa ja Siilimäe kinnistu 100%</w:t>
      </w:r>
      <w:r w:rsidR="0058526D">
        <w:rPr>
          <w:lang w:val="et-EE"/>
        </w:rPr>
        <w:t xml:space="preserve"> </w:t>
      </w:r>
      <w:r w:rsidR="00C365CC">
        <w:rPr>
          <w:lang w:val="et-EE"/>
        </w:rPr>
        <w:t xml:space="preserve">maatulundusmaa. </w:t>
      </w:r>
      <w:r w:rsidR="00803081">
        <w:t>Planeeritava ala suurus on ca 2,4ha.</w:t>
      </w:r>
    </w:p>
    <w:p w:rsidR="00983898" w:rsidRPr="00FF716D" w:rsidRDefault="00013CDA" w:rsidP="00865F9C">
      <w:pPr>
        <w:pStyle w:val="Heading2"/>
        <w:rPr>
          <w:lang w:val="et-EE"/>
        </w:rPr>
      </w:pPr>
      <w:bookmarkStart w:id="4" w:name="_Toc166838812"/>
      <w:r w:rsidRPr="00FF716D">
        <w:rPr>
          <w:lang w:val="et-EE"/>
        </w:rPr>
        <w:t>Planeeringu koostamise eesmärk</w:t>
      </w:r>
      <w:r w:rsidR="005E0882">
        <w:rPr>
          <w:lang w:val="et-EE"/>
        </w:rPr>
        <w:t xml:space="preserve"> ja alus</w:t>
      </w:r>
      <w:bookmarkEnd w:id="4"/>
    </w:p>
    <w:p w:rsidR="00F97C3C" w:rsidRDefault="00A324A3" w:rsidP="00EC518E">
      <w:pPr>
        <w:pStyle w:val="BodyText"/>
        <w:spacing w:after="20"/>
        <w:rPr>
          <w:lang w:val="et-EE"/>
        </w:rPr>
      </w:pPr>
      <w:r w:rsidRPr="00065D84">
        <w:rPr>
          <w:lang w:val="et-EE"/>
        </w:rPr>
        <w:t>Detailplaneeringu eesmärk on</w:t>
      </w:r>
      <w:r w:rsidR="008F0512" w:rsidRPr="00065D84">
        <w:rPr>
          <w:lang w:val="et-EE"/>
        </w:rPr>
        <w:t xml:space="preserve"> </w:t>
      </w:r>
      <w:r w:rsidR="00563AFD">
        <w:rPr>
          <w:lang w:val="et-EE"/>
        </w:rPr>
        <w:t>ehitusõiguse ja kinnistute piiride muutmine ühiskondlike ehitiste maal selliselt, et kõik rajatud hooned jääksid hoonestusalasse ja ühiskondlike ehitiste maa moodustaks planeeritavast alast 10%.</w:t>
      </w:r>
    </w:p>
    <w:p w:rsidR="0058526D" w:rsidRDefault="0058526D" w:rsidP="00EC518E">
      <w:pPr>
        <w:pStyle w:val="BodyText"/>
        <w:spacing w:after="20"/>
        <w:rPr>
          <w:lang w:val="et-EE"/>
        </w:rPr>
      </w:pPr>
    </w:p>
    <w:p w:rsidR="00803081" w:rsidRPr="00FF716D" w:rsidRDefault="00563AFD" w:rsidP="00803081">
      <w:pPr>
        <w:pStyle w:val="BodyText"/>
        <w:spacing w:after="20"/>
        <w:rPr>
          <w:lang w:val="et-EE"/>
        </w:rPr>
      </w:pPr>
      <w:r>
        <w:rPr>
          <w:lang w:val="et-EE"/>
        </w:rPr>
        <w:t>A</w:t>
      </w:r>
      <w:r w:rsidR="00F97C3C">
        <w:rPr>
          <w:lang w:val="et-EE"/>
        </w:rPr>
        <w:t xml:space="preserve">lale on varasemalt kehtestatud </w:t>
      </w:r>
      <w:r>
        <w:rPr>
          <w:lang w:val="et-EE"/>
        </w:rPr>
        <w:t xml:space="preserve">Siilimäe </w:t>
      </w:r>
      <w:r w:rsidR="00421DD2">
        <w:rPr>
          <w:lang w:val="et-EE"/>
        </w:rPr>
        <w:t xml:space="preserve">kinnistru </w:t>
      </w:r>
      <w:r>
        <w:rPr>
          <w:lang w:val="et-EE"/>
        </w:rPr>
        <w:t xml:space="preserve">ja lähiala </w:t>
      </w:r>
      <w:r w:rsidR="00421DD2">
        <w:rPr>
          <w:lang w:val="et-EE"/>
        </w:rPr>
        <w:t>detailplaneering (</w:t>
      </w:r>
      <w:r w:rsidR="00EA4684">
        <w:rPr>
          <w:lang w:val="et-EE"/>
        </w:rPr>
        <w:t>KOV ID</w:t>
      </w:r>
      <w:r w:rsidRPr="00563AFD">
        <w:rPr>
          <w:lang w:val="et-EE"/>
        </w:rPr>
        <w:t>DP0917</w:t>
      </w:r>
      <w:r w:rsidR="00EA4684" w:rsidRPr="00EA4684">
        <w:rPr>
          <w:lang w:val="et-EE"/>
        </w:rPr>
        <w:t>,</w:t>
      </w:r>
      <w:r w:rsidRPr="00563AFD">
        <w:t xml:space="preserve"> </w:t>
      </w:r>
      <w:r w:rsidRPr="00563AFD">
        <w:rPr>
          <w:lang w:val="et-EE"/>
        </w:rPr>
        <w:tab/>
        <w:t>Kulden grupp OÜ</w:t>
      </w:r>
      <w:r>
        <w:rPr>
          <w:lang w:val="et-EE"/>
        </w:rPr>
        <w:t>,</w:t>
      </w:r>
      <w:r w:rsidR="003A3C71">
        <w:rPr>
          <w:lang w:val="et-EE"/>
        </w:rPr>
        <w:t xml:space="preserve"> </w:t>
      </w:r>
      <w:r>
        <w:rPr>
          <w:lang w:val="et-EE"/>
        </w:rPr>
        <w:t>kehtestatud Rae Vallavalitsuse korraldusega nr 398</w:t>
      </w:r>
      <w:r w:rsidR="00803081">
        <w:rPr>
          <w:lang w:val="et-EE"/>
        </w:rPr>
        <w:t>), mille eesmärk oli</w:t>
      </w:r>
      <w:r w:rsidR="00803081">
        <w:t xml:space="preserve"> kinnistu sihtotstarbe osaline muutmine ühiskondlike ehitiste maaks, määrata krundile ehitusõigus, tehovõrkudega varustamine ja seada tingimused planeeringuga kavandatu elluviimiseks. </w:t>
      </w:r>
    </w:p>
    <w:p w:rsidR="00BC1EA8" w:rsidRPr="00FF716D" w:rsidRDefault="00BC1EA8" w:rsidP="00BC1EA8">
      <w:pPr>
        <w:rPr>
          <w:lang w:val="et-EE"/>
        </w:rPr>
      </w:pPr>
      <w:r w:rsidRPr="00FF716D">
        <w:rPr>
          <w:lang w:val="et-EE"/>
        </w:rPr>
        <w:t xml:space="preserve">: </w:t>
      </w:r>
    </w:p>
    <w:p w:rsidR="00E27341" w:rsidRPr="00E27341" w:rsidRDefault="00E27341" w:rsidP="00E27341">
      <w:pPr>
        <w:pStyle w:val="ListParagraph"/>
        <w:numPr>
          <w:ilvl w:val="0"/>
          <w:numId w:val="22"/>
        </w:numPr>
        <w:rPr>
          <w:lang w:val="et-EE"/>
        </w:rPr>
      </w:pPr>
      <w:r w:rsidRPr="00E27341">
        <w:rPr>
          <w:lang w:val="et-EE"/>
        </w:rPr>
        <w:t>Ehitusseadustik;</w:t>
      </w:r>
    </w:p>
    <w:p w:rsidR="00271027" w:rsidRDefault="00271027" w:rsidP="00AA59B5">
      <w:pPr>
        <w:pStyle w:val="ListParagraph"/>
        <w:numPr>
          <w:ilvl w:val="0"/>
          <w:numId w:val="22"/>
        </w:numPr>
        <w:rPr>
          <w:lang w:val="et-EE"/>
        </w:rPr>
      </w:pPr>
      <w:r w:rsidRPr="00EF51F0">
        <w:rPr>
          <w:lang w:val="et-EE"/>
        </w:rPr>
        <w:t>Rae Vallavolikogu 21.05.2013 otsusega nr 462 kehtestatud Rae valla üldplaneering</w:t>
      </w:r>
      <w:r>
        <w:rPr>
          <w:lang w:val="et-EE"/>
        </w:rPr>
        <w:t>.</w:t>
      </w:r>
      <w:r w:rsidRPr="003E6DF2">
        <w:rPr>
          <w:lang w:val="et-EE"/>
        </w:rPr>
        <w:t xml:space="preserve"> </w:t>
      </w:r>
    </w:p>
    <w:p w:rsidR="0058552B" w:rsidRDefault="0058552B" w:rsidP="00AA59B5">
      <w:pPr>
        <w:pStyle w:val="ListParagraph"/>
        <w:numPr>
          <w:ilvl w:val="0"/>
          <w:numId w:val="22"/>
        </w:numPr>
        <w:rPr>
          <w:lang w:val="et-EE"/>
        </w:rPr>
      </w:pPr>
      <w:r w:rsidRPr="0058552B">
        <w:rPr>
          <w:lang w:val="et-EE"/>
        </w:rPr>
        <w:t>Rae Vallavolikogu 20.04.2021 otsusega nr 151 vastuvõetud Rae val</w:t>
      </w:r>
      <w:r>
        <w:rPr>
          <w:lang w:val="et-EE"/>
        </w:rPr>
        <w:t>la põhjapiirkonna üldplaneering.</w:t>
      </w:r>
    </w:p>
    <w:p w:rsidR="003E6DF2" w:rsidRPr="003E6DF2" w:rsidRDefault="003E6DF2" w:rsidP="00AA59B5">
      <w:pPr>
        <w:pStyle w:val="ListParagraph"/>
        <w:numPr>
          <w:ilvl w:val="0"/>
          <w:numId w:val="22"/>
        </w:numPr>
        <w:rPr>
          <w:lang w:val="et-EE"/>
        </w:rPr>
      </w:pPr>
      <w:r w:rsidRPr="003E6DF2">
        <w:rPr>
          <w:lang w:val="et-EE"/>
        </w:rPr>
        <w:t>Rae valla ühisveevärgi ja -kanalisatsiooni ning sademevee ärajuhtimise arendamisekava aastateks 2017 – 2028;</w:t>
      </w:r>
    </w:p>
    <w:p w:rsidR="003E6DF2" w:rsidRPr="005A0CF4" w:rsidRDefault="003E6DF2" w:rsidP="00AA59B5">
      <w:pPr>
        <w:pStyle w:val="ListParagraph"/>
        <w:numPr>
          <w:ilvl w:val="0"/>
          <w:numId w:val="22"/>
        </w:numPr>
        <w:rPr>
          <w:lang w:val="et-EE"/>
        </w:rPr>
      </w:pPr>
      <w:r w:rsidRPr="003E6DF2">
        <w:rPr>
          <w:lang w:val="et-EE"/>
        </w:rPr>
        <w:t>Rae Vallavalitsuse 15.02.2011 määrus 13 „Digitaalselt teostatavate geodeetilist</w:t>
      </w:r>
      <w:r w:rsidR="005A0CF4">
        <w:rPr>
          <w:lang w:val="et-EE"/>
        </w:rPr>
        <w:t xml:space="preserve">e </w:t>
      </w:r>
      <w:r w:rsidRPr="005A0CF4">
        <w:rPr>
          <w:lang w:val="et-EE"/>
        </w:rPr>
        <w:t>alusplaanide, projektide, teostusjooniste ja detailplaneeringute esitamise kord”;</w:t>
      </w:r>
    </w:p>
    <w:p w:rsidR="005A0CF4" w:rsidRDefault="003E6DF2" w:rsidP="00AA59B5">
      <w:pPr>
        <w:pStyle w:val="ListParagraph"/>
        <w:numPr>
          <w:ilvl w:val="0"/>
          <w:numId w:val="22"/>
        </w:numPr>
        <w:rPr>
          <w:lang w:val="et-EE"/>
        </w:rPr>
      </w:pPr>
      <w:r w:rsidRPr="005A0CF4">
        <w:rPr>
          <w:lang w:val="et-EE"/>
        </w:rPr>
        <w:t>Rae Vallavalitsuse 15.02.2011 määrus 14 “Detailplaneeringute koostamise ningvormistamise juhend“;</w:t>
      </w:r>
    </w:p>
    <w:p w:rsidR="00E27341" w:rsidRPr="00E27341" w:rsidRDefault="003E6DF2" w:rsidP="00E27341">
      <w:pPr>
        <w:pStyle w:val="ListParagraph"/>
        <w:numPr>
          <w:ilvl w:val="0"/>
          <w:numId w:val="22"/>
        </w:numPr>
        <w:rPr>
          <w:lang w:val="et-EE"/>
        </w:rPr>
      </w:pPr>
      <w:r w:rsidRPr="005A0CF4">
        <w:rPr>
          <w:lang w:val="et-EE"/>
        </w:rPr>
        <w:t>Riigihalduse ministri 17.10.2019 määrus nr 50 „Planeeringu vormistamisele jaülesehitusele esitatavad nõuded“;</w:t>
      </w:r>
      <w:r w:rsidR="00E27341" w:rsidRPr="00E27341">
        <w:rPr>
          <w:lang w:val="et-EE"/>
        </w:rPr>
        <w:t>1) Planeerimisseadus;</w:t>
      </w:r>
    </w:p>
    <w:p w:rsidR="00E27341" w:rsidRPr="00E27341" w:rsidRDefault="00E27341" w:rsidP="00E27341">
      <w:pPr>
        <w:pStyle w:val="ListParagraph"/>
        <w:numPr>
          <w:ilvl w:val="0"/>
          <w:numId w:val="22"/>
        </w:numPr>
        <w:rPr>
          <w:lang w:val="et-EE"/>
        </w:rPr>
      </w:pPr>
      <w:r w:rsidRPr="00E27341">
        <w:rPr>
          <w:lang w:val="et-EE"/>
        </w:rPr>
        <w:t>Haljastusnõuded projekteerimisel ja ehitamisel Rae vallas (Rae Vallavolikogu 18.10.2022 määrus nr 11);</w:t>
      </w:r>
    </w:p>
    <w:p w:rsidR="00E27341" w:rsidRPr="00E27341" w:rsidRDefault="00E27341" w:rsidP="00E27341">
      <w:pPr>
        <w:pStyle w:val="ListParagraph"/>
        <w:numPr>
          <w:ilvl w:val="0"/>
          <w:numId w:val="22"/>
        </w:numPr>
        <w:rPr>
          <w:lang w:val="et-EE"/>
        </w:rPr>
      </w:pPr>
      <w:r w:rsidRPr="00E27341">
        <w:rPr>
          <w:lang w:val="et-EE"/>
        </w:rPr>
        <w:t>Haljastuse hindamise metoodika ning avaliku ala haljastuse nõuded (Rae Vallavalitsuse 30.08.2022 määrus nr 18);</w:t>
      </w:r>
    </w:p>
    <w:p w:rsidR="00E27341" w:rsidRPr="00E27341" w:rsidRDefault="00E27341" w:rsidP="00E27341">
      <w:pPr>
        <w:pStyle w:val="ListParagraph"/>
        <w:numPr>
          <w:ilvl w:val="0"/>
          <w:numId w:val="22"/>
        </w:numPr>
        <w:rPr>
          <w:lang w:val="et-EE"/>
        </w:rPr>
      </w:pPr>
      <w:r w:rsidRPr="00E27341">
        <w:rPr>
          <w:lang w:val="et-EE"/>
        </w:rPr>
        <w:t>Välisõhus leviva müra piiramise eesmärgil planeeringu koostamise kohta esitatavad nõuded (keskkonnaministri 03.10.2016 määrus nr 32);</w:t>
      </w:r>
    </w:p>
    <w:p w:rsidR="00E27341" w:rsidRPr="00E27341" w:rsidRDefault="00E27341" w:rsidP="00E27341">
      <w:pPr>
        <w:pStyle w:val="ListParagraph"/>
        <w:numPr>
          <w:ilvl w:val="0"/>
          <w:numId w:val="22"/>
        </w:numPr>
        <w:rPr>
          <w:lang w:val="et-EE"/>
        </w:rPr>
      </w:pPr>
      <w:r w:rsidRPr="00E27341">
        <w:rPr>
          <w:lang w:val="et-EE"/>
        </w:rPr>
        <w:t>Rae valla arengukava muutmine ja vastuvõtmine (Rae Vallavolikogu 20.09.2016 määrus nr 58);</w:t>
      </w:r>
    </w:p>
    <w:p w:rsidR="00E27341" w:rsidRPr="00E27341" w:rsidRDefault="00E27341" w:rsidP="00E27341">
      <w:pPr>
        <w:pStyle w:val="ListParagraph"/>
        <w:numPr>
          <w:ilvl w:val="0"/>
          <w:numId w:val="22"/>
        </w:numPr>
        <w:rPr>
          <w:lang w:val="et-EE"/>
        </w:rPr>
      </w:pPr>
      <w:r w:rsidRPr="00E27341">
        <w:rPr>
          <w:lang w:val="et-EE"/>
        </w:rPr>
        <w:t>Rae valla jäätmehoolduseeskiri (Rae Vallavolikogu 15.06.2021 määrus nr 73);</w:t>
      </w:r>
    </w:p>
    <w:p w:rsidR="00E27341" w:rsidRPr="00E27341" w:rsidRDefault="00E27341" w:rsidP="00E27341">
      <w:pPr>
        <w:pStyle w:val="ListParagraph"/>
        <w:numPr>
          <w:ilvl w:val="0"/>
          <w:numId w:val="22"/>
        </w:numPr>
        <w:rPr>
          <w:lang w:val="et-EE"/>
        </w:rPr>
      </w:pPr>
      <w:r w:rsidRPr="00E27341">
        <w:rPr>
          <w:lang w:val="et-EE"/>
        </w:rPr>
        <w:t>Rae valla rajatiste väljaehitamise ja väljaehitamisega seotud kulude kandmise kokkuleppimise kord (Rae Vallavalitsuse 25.10.2022 määrus nr 23);</w:t>
      </w:r>
    </w:p>
    <w:p w:rsidR="00E27341" w:rsidRPr="00E27341" w:rsidRDefault="00E27341" w:rsidP="00E27341">
      <w:pPr>
        <w:pStyle w:val="ListParagraph"/>
        <w:numPr>
          <w:ilvl w:val="0"/>
          <w:numId w:val="22"/>
        </w:numPr>
        <w:rPr>
          <w:lang w:val="et-EE"/>
        </w:rPr>
      </w:pPr>
      <w:r w:rsidRPr="00E27341">
        <w:rPr>
          <w:lang w:val="et-EE"/>
        </w:rPr>
        <w:t>kontaktvööndis kehtestatud detailplaneeringud;</w:t>
      </w:r>
    </w:p>
    <w:p w:rsidR="003E6DF2" w:rsidRDefault="00E27341" w:rsidP="00E27341">
      <w:pPr>
        <w:pStyle w:val="ListParagraph"/>
        <w:numPr>
          <w:ilvl w:val="0"/>
          <w:numId w:val="22"/>
        </w:numPr>
        <w:rPr>
          <w:lang w:val="et-EE"/>
        </w:rPr>
      </w:pPr>
      <w:r w:rsidRPr="00E27341">
        <w:rPr>
          <w:lang w:val="et-EE"/>
        </w:rPr>
        <w:t>muud asjakohased õigusaktid, standardid, normatiivid</w:t>
      </w:r>
      <w:r>
        <w:rPr>
          <w:lang w:val="et-EE"/>
        </w:rPr>
        <w:t>;</w:t>
      </w:r>
    </w:p>
    <w:p w:rsidR="00D269C0" w:rsidRDefault="004D52F1" w:rsidP="00AA59B5">
      <w:pPr>
        <w:pStyle w:val="ListParagraph"/>
        <w:numPr>
          <w:ilvl w:val="0"/>
          <w:numId w:val="22"/>
        </w:numPr>
        <w:spacing w:after="20"/>
        <w:rPr>
          <w:lang w:val="et-EE"/>
        </w:rPr>
      </w:pPr>
      <w:r>
        <w:rPr>
          <w:lang w:val="et-EE"/>
        </w:rPr>
        <w:t xml:space="preserve">Toome tn 9 </w:t>
      </w:r>
      <w:r w:rsidR="00D410E4" w:rsidRPr="00E01B55">
        <w:rPr>
          <w:lang w:val="et-EE"/>
        </w:rPr>
        <w:t>topo-geodeetiline alusplaan</w:t>
      </w:r>
      <w:r w:rsidR="00D269C0" w:rsidRPr="00E01B55">
        <w:rPr>
          <w:lang w:val="et-EE"/>
        </w:rPr>
        <w:t xml:space="preserve">. </w:t>
      </w:r>
    </w:p>
    <w:p w:rsidR="007F309C" w:rsidRDefault="007F309C">
      <w:pPr>
        <w:rPr>
          <w:lang w:val="et-EE"/>
        </w:rPr>
      </w:pPr>
      <w:r>
        <w:rPr>
          <w:lang w:val="et-EE"/>
        </w:rPr>
        <w:br w:type="page"/>
      </w:r>
    </w:p>
    <w:p w:rsidR="00E81788" w:rsidRDefault="00271027" w:rsidP="00E81788">
      <w:pPr>
        <w:pStyle w:val="Heading2"/>
        <w:rPr>
          <w:lang w:val="et-EE"/>
        </w:rPr>
      </w:pPr>
      <w:bookmarkStart w:id="5" w:name="_Toc166838813"/>
      <w:r w:rsidRPr="00EF51F0">
        <w:rPr>
          <w:lang w:val="et-EE"/>
        </w:rPr>
        <w:lastRenderedPageBreak/>
        <w:t>Rae Vallavolikogu 21.05.2013 otsusega nr 462 kehtestatud Rae valla üldplaneering</w:t>
      </w:r>
      <w:bookmarkEnd w:id="5"/>
      <w:r w:rsidRPr="00F375F1">
        <w:rPr>
          <w:lang w:val="et-EE"/>
        </w:rPr>
        <w:t xml:space="preserve"> </w:t>
      </w:r>
    </w:p>
    <w:p w:rsidR="002E50E1" w:rsidRPr="0019605E" w:rsidRDefault="0019605E">
      <w:r>
        <w:t xml:space="preserve">Detailplaneeringu lahendus vastab kehtivale valla üldplaneeringule. </w:t>
      </w:r>
      <w:r w:rsidR="00803081">
        <w:t>Üldplaneeringuga on kinnistule määratud haljasala- ja parkmetsamaa juhtotstarve. Vastavalt ette nähtud tingimustele on sellisele alale lubatud rajada väikesemahulist puhkeotstarb</w:t>
      </w:r>
      <w:r>
        <w:t>elisi ehitust ning külaplatse. Siilimäe kinnistu d</w:t>
      </w:r>
      <w:r w:rsidR="00803081">
        <w:t xml:space="preserve">etailplaneeringuga </w:t>
      </w:r>
      <w:r>
        <w:t xml:space="preserve">on kavandatud </w:t>
      </w:r>
      <w:r w:rsidR="00803081">
        <w:t xml:space="preserve">alale piirkonna jahipidamise teeninduseks ette nähtud jahimaja koos kõrvalhoonetega ning avalik küla kogukonna tarbeks ettenähtud lõkkeplats ja grillinurk. </w:t>
      </w:r>
      <w:r>
        <w:t>Üldplaneeringuga on nõutud rohevõrgustikus 90% ulatuses loodusliku keskkonna säilimine. Detailplaneeringuga on ette nähtud hoonestusala muutmise ja kinnistu piiride muutmise ettepanek moodustatavale 2400m</w:t>
      </w:r>
      <w:r w:rsidRPr="0019605E">
        <w:rPr>
          <w:vertAlign w:val="superscript"/>
        </w:rPr>
        <w:t>2</w:t>
      </w:r>
      <w:r>
        <w:t xml:space="preserve"> suurusele üldkasutatavate ehitiste maale, mis moodustab 10% kogu planeeritavast alast ja 90% alast jääb loosuslikuks</w:t>
      </w:r>
      <w:r>
        <w:rPr>
          <w:lang w:val="et-EE"/>
        </w:rPr>
        <w:t>.</w:t>
      </w:r>
      <w:r w:rsidRPr="00FF716D">
        <w:rPr>
          <w:lang w:val="et-EE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759"/>
        <w:gridCol w:w="4227"/>
        <w:gridCol w:w="1131"/>
      </w:tblGrid>
      <w:tr w:rsidR="005E1D1A" w:rsidTr="005E1D1A">
        <w:tc>
          <w:tcPr>
            <w:tcW w:w="91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1D1A" w:rsidRDefault="00A923AC" w:rsidP="00CE5A56">
            <w:pPr>
              <w:rPr>
                <w:lang w:val="et-EE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5651500" cy="3136900"/>
                  <wp:effectExtent l="19050" t="0" r="635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0" cy="313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15F" w:rsidTr="005E1D1A">
        <w:trPr>
          <w:gridAfter w:val="1"/>
          <w:wAfter w:w="1833" w:type="dxa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5E1D1A" w:rsidRDefault="00A923AC" w:rsidP="005E1D1A">
            <w:pPr>
              <w:rPr>
                <w:lang w:val="et-EE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422400" cy="1245071"/>
                  <wp:effectExtent l="19050" t="0" r="6350" b="0"/>
                  <wp:docPr id="1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b="26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446" cy="1246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:rsidR="005E1D1A" w:rsidRDefault="00A923AC" w:rsidP="005E1D1A">
            <w:pPr>
              <w:rPr>
                <w:lang w:val="et-EE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73250" cy="492090"/>
                  <wp:effectExtent l="19050" t="0" r="0" b="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0" cy="49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en-US"/>
              </w:rPr>
              <w:t xml:space="preserve"> </w:t>
            </w:r>
          </w:p>
        </w:tc>
      </w:tr>
    </w:tbl>
    <w:p w:rsidR="00FD1DB7" w:rsidRPr="0050701B" w:rsidRDefault="00E45E2F" w:rsidP="00E45E2F">
      <w:pPr>
        <w:pStyle w:val="Caption"/>
        <w:rPr>
          <w:lang w:val="et-EE"/>
        </w:rPr>
      </w:pPr>
      <w:r w:rsidRPr="0050701B">
        <w:rPr>
          <w:lang w:val="et-EE"/>
        </w:rPr>
        <w:t>Skeem</w:t>
      </w:r>
      <w:r w:rsidR="003B788C" w:rsidRPr="0050701B">
        <w:rPr>
          <w:lang w:val="et-EE"/>
        </w:rPr>
        <w:fldChar w:fldCharType="begin"/>
      </w:r>
      <w:r w:rsidR="00334E43" w:rsidRPr="0050701B">
        <w:rPr>
          <w:lang w:val="et-EE"/>
        </w:rPr>
        <w:instrText xml:space="preserve"> SEQ Skeem \* ARABIC </w:instrText>
      </w:r>
      <w:r w:rsidR="003B788C" w:rsidRPr="0050701B">
        <w:rPr>
          <w:lang w:val="et-EE"/>
        </w:rPr>
        <w:fldChar w:fldCharType="separate"/>
      </w:r>
      <w:r w:rsidR="003A5BEB">
        <w:rPr>
          <w:noProof/>
          <w:lang w:val="et-EE"/>
        </w:rPr>
        <w:t>1</w:t>
      </w:r>
      <w:r w:rsidR="003B788C" w:rsidRPr="0050701B">
        <w:rPr>
          <w:lang w:val="et-EE"/>
        </w:rPr>
        <w:fldChar w:fldCharType="end"/>
      </w:r>
      <w:r w:rsidR="00456E35" w:rsidRPr="0050701B">
        <w:rPr>
          <w:lang w:val="et-EE"/>
        </w:rPr>
        <w:t xml:space="preserve">. Väljavõte </w:t>
      </w:r>
      <w:r w:rsidR="004D6597" w:rsidRPr="004D6597">
        <w:rPr>
          <w:lang w:val="et-EE"/>
        </w:rPr>
        <w:t>Rae</w:t>
      </w:r>
      <w:r w:rsidR="00271027">
        <w:rPr>
          <w:lang w:val="et-EE"/>
        </w:rPr>
        <w:t xml:space="preserve"> valla</w:t>
      </w:r>
      <w:r w:rsidR="004D6597" w:rsidRPr="004D6597">
        <w:rPr>
          <w:lang w:val="et-EE"/>
        </w:rPr>
        <w:t xml:space="preserve"> üldplaneering</w:t>
      </w:r>
      <w:r w:rsidR="004D6597">
        <w:rPr>
          <w:lang w:val="et-EE"/>
        </w:rPr>
        <w:t>ust</w:t>
      </w:r>
      <w:r w:rsidR="006723D2" w:rsidRPr="0050701B">
        <w:rPr>
          <w:lang w:val="et-EE"/>
        </w:rPr>
        <w:t xml:space="preserve"> (allikas:</w:t>
      </w:r>
      <w:hyperlink r:id="rId14" w:history="1">
        <w:r w:rsidR="0050701B" w:rsidRPr="0050701B">
          <w:rPr>
            <w:lang w:val="et-EE"/>
          </w:rPr>
          <w:t>https://map.rae.ee/gis</w:t>
        </w:r>
      </w:hyperlink>
      <w:r w:rsidR="006723D2" w:rsidRPr="0050701B">
        <w:rPr>
          <w:lang w:val="et-EE"/>
        </w:rPr>
        <w:t>)</w:t>
      </w:r>
    </w:p>
    <w:p w:rsidR="001F256A" w:rsidRPr="005E1D1A" w:rsidRDefault="00FF6EF7" w:rsidP="004663AD">
      <w:pPr>
        <w:pStyle w:val="Heading1"/>
        <w:rPr>
          <w:lang w:val="et-EE"/>
        </w:rPr>
      </w:pPr>
      <w:bookmarkStart w:id="6" w:name="_Toc166838814"/>
      <w:r w:rsidRPr="005E1D1A">
        <w:rPr>
          <w:lang w:val="et-EE"/>
        </w:rPr>
        <w:t>OLEMASOLEV</w:t>
      </w:r>
      <w:r w:rsidR="000E64DE" w:rsidRPr="005E1D1A">
        <w:rPr>
          <w:lang w:val="et-EE"/>
        </w:rPr>
        <w:t xml:space="preserve"> OLU</w:t>
      </w:r>
      <w:r w:rsidR="001F256A" w:rsidRPr="005E1D1A">
        <w:rPr>
          <w:lang w:val="et-EE"/>
        </w:rPr>
        <w:t>KOR</w:t>
      </w:r>
      <w:r w:rsidRPr="005E1D1A">
        <w:rPr>
          <w:lang w:val="et-EE"/>
        </w:rPr>
        <w:t>D</w:t>
      </w:r>
      <w:bookmarkEnd w:id="6"/>
    </w:p>
    <w:p w:rsidR="009459FA" w:rsidRPr="004B7F2B" w:rsidRDefault="009459FA" w:rsidP="00620E79">
      <w:pPr>
        <w:pStyle w:val="Heading2"/>
        <w:spacing w:after="240"/>
        <w:rPr>
          <w:lang w:val="et-EE"/>
        </w:rPr>
      </w:pPr>
      <w:bookmarkStart w:id="7" w:name="_Toc166838815"/>
      <w:r w:rsidRPr="004B7F2B">
        <w:rPr>
          <w:lang w:val="et-EE"/>
        </w:rPr>
        <w:t>Planeeritav</w:t>
      </w:r>
      <w:r w:rsidR="00381A2D" w:rsidRPr="004B7F2B">
        <w:rPr>
          <w:lang w:val="et-EE"/>
        </w:rPr>
        <w:t>a</w:t>
      </w:r>
      <w:r w:rsidRPr="004B7F2B">
        <w:rPr>
          <w:lang w:val="et-EE"/>
        </w:rPr>
        <w:t xml:space="preserve"> ala kontaktvöönd</w:t>
      </w:r>
      <w:bookmarkEnd w:id="7"/>
    </w:p>
    <w:p w:rsidR="00E2437F" w:rsidRDefault="00803081" w:rsidP="00F84EE2">
      <w:pPr>
        <w:pStyle w:val="BodyText"/>
        <w:spacing w:after="20"/>
      </w:pPr>
      <w:r>
        <w:t>Kinnistu paikneb Seli külas, mis asub Rae valla lõuna</w:t>
      </w:r>
      <w:r w:rsidR="0019605E">
        <w:t>osa äärealade hajaasustuses.</w:t>
      </w:r>
      <w:r>
        <w:t xml:space="preserve"> Seli külas asub kümmekond majapidamist peamiselt läbiva maantee 11201 Vaida-Pajupea tee ääres ja olemasolevate karjääri tagajärjel tekkinud järvede ääres. </w:t>
      </w:r>
      <w:r w:rsidR="0019605E">
        <w:t xml:space="preserve">Õuealade ümber </w:t>
      </w:r>
      <w:r>
        <w:t xml:space="preserve">on </w:t>
      </w:r>
      <w:r w:rsidR="0019605E">
        <w:t>valdavalt maatulundus- ja metsamaa kinnistud</w:t>
      </w:r>
      <w:r>
        <w:t xml:space="preserve">. </w:t>
      </w:r>
      <w:r w:rsidR="00E2437F">
        <w:t>Planeeringualale l</w:t>
      </w:r>
      <w:r w:rsidR="0019605E">
        <w:t xml:space="preserve">ähim majapidamine </w:t>
      </w:r>
      <w:r w:rsidR="00E2437F">
        <w:t xml:space="preserve">asub </w:t>
      </w:r>
      <w:r>
        <w:t xml:space="preserve">Siili </w:t>
      </w:r>
      <w:r w:rsidR="00E2437F">
        <w:t xml:space="preserve">kinnistul. </w:t>
      </w:r>
      <w:r>
        <w:t>Järgmised majapidamised asuvad 200-400m ka</w:t>
      </w:r>
      <w:r w:rsidR="00E2437F">
        <w:t xml:space="preserve">ugusel, </w:t>
      </w:r>
    </w:p>
    <w:p w:rsidR="00F84EE2" w:rsidRPr="00F84EE2" w:rsidRDefault="00E2437F" w:rsidP="00F84EE2">
      <w:pPr>
        <w:pStyle w:val="BodyText"/>
        <w:spacing w:after="20"/>
        <w:rPr>
          <w:lang w:val="et-EE"/>
        </w:rPr>
      </w:pPr>
      <w:r>
        <w:lastRenderedPageBreak/>
        <w:t xml:space="preserve">Planeeringuala on suurusega 2,4ha. </w:t>
      </w:r>
      <w:r w:rsidR="00803081">
        <w:t>Seli külas</w:t>
      </w:r>
      <w:r>
        <w:t>, teede läheduses,</w:t>
      </w:r>
      <w:r w:rsidR="00803081">
        <w:t xml:space="preserve"> ümber hoonete välja jagatud maatulundusmaa krundid on peamiselt 1-3 ha suurused. Seega sobib </w:t>
      </w:r>
      <w:r>
        <w:t xml:space="preserve">kavandatava maatulundusmaa </w:t>
      </w:r>
      <w:r w:rsidR="00803081">
        <w:t>krundi suurus olemasoleva</w:t>
      </w:r>
      <w:r>
        <w:t xml:space="preserve">te kruntide </w:t>
      </w:r>
      <w:r w:rsidR="00803081">
        <w:t xml:space="preserve">struktuuriga. Hoonestusala määramisel </w:t>
      </w:r>
      <w:r>
        <w:t xml:space="preserve">on arvestatud </w:t>
      </w:r>
      <w:r w:rsidR="00803081">
        <w:t xml:space="preserve">krundil olevate piirangutega ning hoonestustingimuste määramisel </w:t>
      </w:r>
      <w:r>
        <w:t>on lähtutud</w:t>
      </w:r>
      <w:r w:rsidR="00803081">
        <w:t xml:space="preserve"> </w:t>
      </w:r>
      <w:r>
        <w:t xml:space="preserve">piirkonda sobivast </w:t>
      </w:r>
      <w:r w:rsidR="00803081">
        <w:t xml:space="preserve">väikeelamute arhitektuurist. </w:t>
      </w:r>
    </w:p>
    <w:tbl>
      <w:tblPr>
        <w:tblStyle w:val="TableGrid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926"/>
      </w:tblGrid>
      <w:tr w:rsidR="004329C7" w:rsidRPr="00FF6E5C" w:rsidTr="009E2A64">
        <w:trPr>
          <w:trHeight w:val="943"/>
        </w:trPr>
        <w:tc>
          <w:tcPr>
            <w:tcW w:w="8926" w:type="dxa"/>
            <w:shd w:val="clear" w:color="auto" w:fill="auto"/>
          </w:tcPr>
          <w:p w:rsidR="004329C7" w:rsidRPr="00FF6E5C" w:rsidRDefault="009E2A64" w:rsidP="00B6762D">
            <w:pPr>
              <w:pStyle w:val="BodyText"/>
              <w:keepNext/>
              <w:spacing w:after="20"/>
              <w:jc w:val="left"/>
              <w:rPr>
                <w:highlight w:val="yellow"/>
                <w:lang w:val="et-EE"/>
              </w:rPr>
            </w:pPr>
            <w:r>
              <w:rPr>
                <w:highlight w:val="yellow"/>
                <w:lang w:val="et-EE"/>
              </w:rPr>
              <w:t xml:space="preserve"> </w:t>
            </w:r>
            <w:r w:rsidR="00663F55">
              <w:rPr>
                <w:noProof/>
                <w:lang w:val="en-US" w:eastAsia="en-US"/>
              </w:rPr>
              <w:drawing>
                <wp:inline distT="0" distB="0" distL="0" distR="0">
                  <wp:extent cx="5137150" cy="5024959"/>
                  <wp:effectExtent l="19050" t="0" r="6350" b="0"/>
                  <wp:docPr id="15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0" cy="5024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37D8" w:rsidRPr="00484E7A" w:rsidRDefault="00E45E2F" w:rsidP="008B37D8">
      <w:pPr>
        <w:pStyle w:val="Caption"/>
        <w:rPr>
          <w:lang w:val="et-EE"/>
        </w:rPr>
      </w:pPr>
      <w:r w:rsidRPr="00484E7A">
        <w:rPr>
          <w:lang w:val="et-EE"/>
        </w:rPr>
        <w:t xml:space="preserve">Skeem </w:t>
      </w:r>
      <w:r w:rsidR="003B788C" w:rsidRPr="00484E7A">
        <w:rPr>
          <w:lang w:val="et-EE"/>
        </w:rPr>
        <w:fldChar w:fldCharType="begin"/>
      </w:r>
      <w:r w:rsidRPr="00484E7A">
        <w:rPr>
          <w:lang w:val="et-EE"/>
        </w:rPr>
        <w:instrText xml:space="preserve"> SEQ Skeem \* ARABIC </w:instrText>
      </w:r>
      <w:r w:rsidR="003B788C" w:rsidRPr="00484E7A">
        <w:rPr>
          <w:lang w:val="et-EE"/>
        </w:rPr>
        <w:fldChar w:fldCharType="separate"/>
      </w:r>
      <w:r w:rsidR="003A5BEB">
        <w:rPr>
          <w:noProof/>
          <w:lang w:val="et-EE"/>
        </w:rPr>
        <w:t>2</w:t>
      </w:r>
      <w:r w:rsidR="003B788C" w:rsidRPr="00484E7A">
        <w:rPr>
          <w:lang w:val="et-EE"/>
        </w:rPr>
        <w:fldChar w:fldCharType="end"/>
      </w:r>
      <w:r w:rsidRPr="00484E7A">
        <w:rPr>
          <w:lang w:val="et-EE"/>
        </w:rPr>
        <w:t>. Kontaktvööndi skeem</w:t>
      </w:r>
      <w:r w:rsidR="00484E7A" w:rsidRPr="00484E7A">
        <w:rPr>
          <w:lang w:val="et-EE"/>
        </w:rPr>
        <w:t xml:space="preserve"> (detailplaneeringute info ja alusplaan: Rae valla GIS portaali detailplaneeringute </w:t>
      </w:r>
      <w:r w:rsidR="00307286">
        <w:rPr>
          <w:lang w:val="et-EE"/>
        </w:rPr>
        <w:t>rakendus</w:t>
      </w:r>
      <w:r w:rsidR="008B37D8" w:rsidRPr="00484E7A">
        <w:rPr>
          <w:lang w:val="et-EE"/>
        </w:rPr>
        <w:t>)</w:t>
      </w:r>
    </w:p>
    <w:p w:rsidR="0032415E" w:rsidRDefault="0032415E">
      <w:pPr>
        <w:rPr>
          <w:lang w:val="et-EE"/>
        </w:rPr>
      </w:pPr>
      <w:r>
        <w:rPr>
          <w:lang w:val="et-EE"/>
        </w:rPr>
        <w:br w:type="page"/>
      </w:r>
    </w:p>
    <w:p w:rsidR="0059016A" w:rsidRPr="000A6AAE" w:rsidRDefault="0059016A" w:rsidP="0032415E">
      <w:pPr>
        <w:pStyle w:val="Heading2"/>
        <w:rPr>
          <w:lang w:val="et-EE"/>
        </w:rPr>
      </w:pPr>
      <w:bookmarkStart w:id="8" w:name="_Toc166838816"/>
      <w:r w:rsidRPr="000A6AAE">
        <w:rPr>
          <w:lang w:val="et-EE"/>
        </w:rPr>
        <w:lastRenderedPageBreak/>
        <w:t>Planeeri</w:t>
      </w:r>
      <w:r w:rsidR="00E260DD">
        <w:rPr>
          <w:lang w:val="et-EE"/>
        </w:rPr>
        <w:t>nguala</w:t>
      </w:r>
      <w:bookmarkEnd w:id="8"/>
    </w:p>
    <w:p w:rsidR="005E7876" w:rsidRDefault="00E260DD" w:rsidP="005E7876">
      <w:pPr>
        <w:pStyle w:val="BodyText"/>
        <w:spacing w:after="0"/>
      </w:pPr>
      <w:r>
        <w:rPr>
          <w:lang w:val="et-EE"/>
        </w:rPr>
        <w:t xml:space="preserve">Planeeringuala </w:t>
      </w:r>
      <w:r w:rsidR="005E7876" w:rsidRPr="005E7876">
        <w:rPr>
          <w:lang w:val="et-EE"/>
        </w:rPr>
        <w:t xml:space="preserve">koosneb </w:t>
      </w:r>
      <w:r w:rsidR="00803081">
        <w:rPr>
          <w:lang w:val="et-EE"/>
        </w:rPr>
        <w:t xml:space="preserve">kahest </w:t>
      </w:r>
      <w:r w:rsidR="005E7876" w:rsidRPr="005E7876">
        <w:rPr>
          <w:lang w:val="et-EE"/>
        </w:rPr>
        <w:t>kinnistust</w:t>
      </w:r>
      <w:r w:rsidR="00C0311F">
        <w:rPr>
          <w:lang w:val="et-EE"/>
        </w:rPr>
        <w:t>,</w:t>
      </w:r>
      <w:r w:rsidR="00777755">
        <w:rPr>
          <w:lang w:val="et-EE"/>
        </w:rPr>
        <w:t xml:space="preserve"> ühest maatulundusmaa kinnistu</w:t>
      </w:r>
      <w:r w:rsidR="00E2437F">
        <w:rPr>
          <w:lang w:val="et-EE"/>
        </w:rPr>
        <w:t>st ja ühest ü</w:t>
      </w:r>
      <w:r w:rsidR="00803081">
        <w:rPr>
          <w:lang w:val="et-EE"/>
        </w:rPr>
        <w:t>hisondlike ehtiste maa kinnistust.</w:t>
      </w:r>
      <w:r w:rsidR="00777755">
        <w:rPr>
          <w:lang w:val="et-EE"/>
        </w:rPr>
        <w:t xml:space="preserve"> </w:t>
      </w:r>
    </w:p>
    <w:p w:rsidR="00EE4C0E" w:rsidRPr="0032415E" w:rsidRDefault="00EE4C0E" w:rsidP="0032415E">
      <w:pPr>
        <w:pStyle w:val="Heading3"/>
        <w:rPr>
          <w:lang w:val="et-EE"/>
        </w:rPr>
      </w:pPr>
      <w:bookmarkStart w:id="9" w:name="_Toc410078849"/>
      <w:bookmarkStart w:id="10" w:name="_Toc166838817"/>
      <w:r w:rsidRPr="0032415E">
        <w:rPr>
          <w:lang w:val="et-EE"/>
        </w:rPr>
        <w:t>Maaomand planeeritaval alal</w:t>
      </w:r>
      <w:bookmarkEnd w:id="9"/>
      <w:bookmarkEnd w:id="10"/>
      <w:r w:rsidR="004329C7" w:rsidRPr="0032415E">
        <w:rPr>
          <w:lang w:val="et-EE"/>
        </w:rPr>
        <w:tab/>
      </w:r>
    </w:p>
    <w:p w:rsidR="005E7876" w:rsidRDefault="005E7876" w:rsidP="005E7876">
      <w:pPr>
        <w:pStyle w:val="Textbody"/>
        <w:shd w:val="clear" w:color="auto" w:fill="FFFFFF" w:themeFill="background1"/>
        <w:rPr>
          <w:b w:val="0"/>
          <w:sz w:val="22"/>
          <w:szCs w:val="22"/>
        </w:rPr>
      </w:pPr>
      <w:r w:rsidRPr="00464D5E">
        <w:rPr>
          <w:b w:val="0"/>
          <w:sz w:val="22"/>
          <w:szCs w:val="22"/>
        </w:rPr>
        <w:t>Planeeritav</w:t>
      </w:r>
      <w:r w:rsidR="00421DD2">
        <w:rPr>
          <w:b w:val="0"/>
          <w:sz w:val="22"/>
          <w:szCs w:val="22"/>
        </w:rPr>
        <w:t>ad</w:t>
      </w:r>
      <w:r w:rsidRPr="00464D5E">
        <w:rPr>
          <w:b w:val="0"/>
          <w:sz w:val="22"/>
          <w:szCs w:val="22"/>
        </w:rPr>
        <w:t xml:space="preserve"> kinnistu</w:t>
      </w:r>
      <w:r w:rsidR="00421DD2">
        <w:rPr>
          <w:b w:val="0"/>
          <w:sz w:val="22"/>
          <w:szCs w:val="22"/>
        </w:rPr>
        <w:t>d</w:t>
      </w:r>
      <w:r w:rsidRPr="00464D5E">
        <w:rPr>
          <w:b w:val="0"/>
          <w:sz w:val="22"/>
          <w:szCs w:val="22"/>
        </w:rPr>
        <w:t xml:space="preserve"> o</w:t>
      </w:r>
      <w:r w:rsidR="00A324A3">
        <w:rPr>
          <w:b w:val="0"/>
          <w:sz w:val="22"/>
          <w:szCs w:val="22"/>
        </w:rPr>
        <w:t>n eraomandis.</w:t>
      </w:r>
    </w:p>
    <w:p w:rsidR="00221B08" w:rsidRPr="0032415E" w:rsidRDefault="004D2063" w:rsidP="0032415E">
      <w:pPr>
        <w:pStyle w:val="Heading3"/>
        <w:rPr>
          <w:lang w:val="et-EE"/>
        </w:rPr>
      </w:pPr>
      <w:bookmarkStart w:id="11" w:name="_Toc166838818"/>
      <w:r w:rsidRPr="0032415E">
        <w:rPr>
          <w:lang w:val="et-EE"/>
        </w:rPr>
        <w:t>Maa-ala üldiseloomustus</w:t>
      </w:r>
      <w:bookmarkEnd w:id="11"/>
    </w:p>
    <w:p w:rsidR="00803081" w:rsidRPr="00803081" w:rsidRDefault="00803081" w:rsidP="00803081">
      <w:pPr>
        <w:pStyle w:val="BodyText"/>
        <w:spacing w:after="0"/>
        <w:rPr>
          <w:lang w:val="et-EE"/>
        </w:rPr>
      </w:pPr>
      <w:bookmarkStart w:id="12" w:name="_Toc237081984"/>
      <w:bookmarkStart w:id="13" w:name="_Toc331954665"/>
      <w:r w:rsidRPr="00803081">
        <w:rPr>
          <w:lang w:val="et-EE"/>
        </w:rPr>
        <w:t xml:space="preserve">Planeeritav ala asub Rae vallas, Seli külas. Juurdepääs planeeritavale alale on olemasolevalt asfaltkattega 11201 Vaida-Pajupea teelt. Sissepääsutee on pinnastee läbi maaberkinnistu Siilipesa (65303:001:0089), millele </w:t>
      </w:r>
      <w:r>
        <w:rPr>
          <w:lang w:val="et-EE"/>
        </w:rPr>
        <w:t>on seatud kasutus</w:t>
      </w:r>
      <w:r w:rsidRPr="00803081">
        <w:rPr>
          <w:lang w:val="et-EE"/>
        </w:rPr>
        <w:t xml:space="preserve">servituud Siilimäe kinnistu </w:t>
      </w:r>
      <w:r w:rsidR="00E2437F">
        <w:rPr>
          <w:lang w:val="et-EE"/>
        </w:rPr>
        <w:t xml:space="preserve">ja jahimeeste kinnistu </w:t>
      </w:r>
      <w:r w:rsidRPr="00803081">
        <w:rPr>
          <w:lang w:val="et-EE"/>
        </w:rPr>
        <w:t xml:space="preserve">kasuks. </w:t>
      </w:r>
      <w:r w:rsidR="00E2437F">
        <w:rPr>
          <w:lang w:val="et-EE"/>
        </w:rPr>
        <w:t xml:space="preserve">Planeeringuala </w:t>
      </w:r>
      <w:r w:rsidRPr="00803081">
        <w:rPr>
          <w:lang w:val="et-EE"/>
        </w:rPr>
        <w:t xml:space="preserve">ümbritsevad peamiselt maatulundusmaa sihtotstarbelised kinnistud ja suured metsaalad. Planeeringuala asub hõredalt asustatud loodulikus piirkonnas, kuhu jahipidamisega tegelemiseks vajaliku hoonestuse loomine on </w:t>
      </w:r>
      <w:r w:rsidR="00E2437F">
        <w:rPr>
          <w:lang w:val="et-EE"/>
        </w:rPr>
        <w:t xml:space="preserve">olnud </w:t>
      </w:r>
      <w:r w:rsidRPr="00803081">
        <w:rPr>
          <w:lang w:val="et-EE"/>
        </w:rPr>
        <w:t xml:space="preserve">põhjendatud ja otstarbekas. </w:t>
      </w:r>
    </w:p>
    <w:p w:rsidR="00C73E59" w:rsidRPr="003A3C71" w:rsidRDefault="00C73E59" w:rsidP="0032415E">
      <w:pPr>
        <w:pStyle w:val="Heading3"/>
        <w:rPr>
          <w:lang w:val="et-EE"/>
        </w:rPr>
      </w:pPr>
      <w:bookmarkStart w:id="14" w:name="_Toc166838819"/>
      <w:r w:rsidRPr="003A3C71">
        <w:rPr>
          <w:lang w:val="et-EE"/>
        </w:rPr>
        <w:t>Tehnovõrgud</w:t>
      </w:r>
      <w:r w:rsidR="00F84EE2" w:rsidRPr="003A3C71">
        <w:rPr>
          <w:lang w:val="et-EE"/>
        </w:rPr>
        <w:t xml:space="preserve"> ja kitsendused</w:t>
      </w:r>
      <w:bookmarkEnd w:id="14"/>
    </w:p>
    <w:p w:rsidR="005E7876" w:rsidRPr="003A3C71" w:rsidRDefault="005E7876" w:rsidP="005E7876">
      <w:pPr>
        <w:pStyle w:val="BodyText"/>
        <w:spacing w:after="0"/>
        <w:rPr>
          <w:lang w:val="et-EE"/>
        </w:rPr>
      </w:pPr>
      <w:r w:rsidRPr="003A3C71">
        <w:rPr>
          <w:lang w:val="et-EE"/>
        </w:rPr>
        <w:t>Planeeritaval alal lasuvad järgmised maakasutuspiirangud ja kitsendused:</w:t>
      </w:r>
    </w:p>
    <w:p w:rsidR="00AA7191" w:rsidRPr="003A3C71" w:rsidRDefault="00AA7191" w:rsidP="00AA7191">
      <w:pPr>
        <w:pStyle w:val="BodyText"/>
        <w:spacing w:after="0"/>
        <w:ind w:left="720"/>
        <w:rPr>
          <w:lang w:val="et-EE"/>
        </w:rPr>
      </w:pPr>
    </w:p>
    <w:p w:rsidR="009F0AF7" w:rsidRPr="003A3C71" w:rsidRDefault="009F0AF7" w:rsidP="009F0AF7">
      <w:pPr>
        <w:pStyle w:val="BodyText"/>
        <w:spacing w:after="0"/>
        <w:rPr>
          <w:lang w:val="et-EE"/>
        </w:rPr>
      </w:pPr>
      <w:r w:rsidRPr="003A3C71">
        <w:rPr>
          <w:lang w:val="et-EE"/>
        </w:rPr>
        <w:t>• 11201 Vaida-Pajupea tee kaitsevöönd 30m.</w:t>
      </w:r>
    </w:p>
    <w:p w:rsidR="009F0AF7" w:rsidRPr="003A3C71" w:rsidRDefault="009F0AF7" w:rsidP="009F0AF7">
      <w:pPr>
        <w:pStyle w:val="BodyText"/>
        <w:spacing w:after="0"/>
        <w:rPr>
          <w:lang w:val="et-EE"/>
        </w:rPr>
      </w:pPr>
      <w:r w:rsidRPr="003A3C71">
        <w:rPr>
          <w:lang w:val="et-EE"/>
        </w:rPr>
        <w:t>• 11201 Vaida-Pajupea tee sanitaarkaitsevöönd 60m.</w:t>
      </w:r>
    </w:p>
    <w:p w:rsidR="009F0AF7" w:rsidRPr="003A3C71" w:rsidRDefault="009F0AF7" w:rsidP="009F0AF7">
      <w:pPr>
        <w:pStyle w:val="BodyText"/>
        <w:spacing w:after="0"/>
        <w:rPr>
          <w:lang w:val="et-EE"/>
        </w:rPr>
      </w:pPr>
      <w:r w:rsidRPr="003A3C71">
        <w:rPr>
          <w:lang w:val="et-EE"/>
        </w:rPr>
        <w:t>• Elektriõhuliin alla 1kV kaitsevöönd 2m;</w:t>
      </w:r>
    </w:p>
    <w:p w:rsidR="009F0AF7" w:rsidRPr="003A3C71" w:rsidRDefault="009F0AF7" w:rsidP="009F0AF7">
      <w:pPr>
        <w:pStyle w:val="BodyText"/>
        <w:spacing w:after="0"/>
        <w:rPr>
          <w:lang w:val="et-EE"/>
        </w:rPr>
      </w:pPr>
      <w:r w:rsidRPr="003A3C71">
        <w:rPr>
          <w:lang w:val="et-EE"/>
        </w:rPr>
        <w:t>• Elektrimaakaabelliin kaitsevöönd 1m;</w:t>
      </w:r>
    </w:p>
    <w:p w:rsidR="009F0AF7" w:rsidRPr="003A3C71" w:rsidRDefault="009F0AF7" w:rsidP="009F0AF7">
      <w:pPr>
        <w:pStyle w:val="BodyText"/>
        <w:spacing w:after="0"/>
        <w:rPr>
          <w:lang w:val="et-EE"/>
        </w:rPr>
      </w:pPr>
      <w:r w:rsidRPr="003A3C71">
        <w:rPr>
          <w:lang w:val="et-EE"/>
        </w:rPr>
        <w:t>• Elektriõhuliin 220-330kV (kõrgepingeliin) kaitsevöönd 40m</w:t>
      </w:r>
    </w:p>
    <w:p w:rsidR="00451B26" w:rsidRPr="003A3C71" w:rsidRDefault="005E7876" w:rsidP="0032415E">
      <w:pPr>
        <w:pStyle w:val="Heading3"/>
        <w:rPr>
          <w:lang w:val="et-EE"/>
        </w:rPr>
      </w:pPr>
      <w:bookmarkStart w:id="15" w:name="_Toc166838820"/>
      <w:r w:rsidRPr="003A3C71">
        <w:rPr>
          <w:lang w:val="et-EE"/>
        </w:rPr>
        <w:t>Teed</w:t>
      </w:r>
      <w:bookmarkEnd w:id="15"/>
    </w:p>
    <w:bookmarkEnd w:id="12"/>
    <w:bookmarkEnd w:id="13"/>
    <w:p w:rsidR="00803081" w:rsidRPr="003A3C71" w:rsidRDefault="009F0AF7" w:rsidP="006B0F00">
      <w:pPr>
        <w:pStyle w:val="BodyText"/>
        <w:spacing w:after="0"/>
        <w:rPr>
          <w:lang w:val="et-EE"/>
        </w:rPr>
      </w:pPr>
      <w:r w:rsidRPr="003A3C71">
        <w:rPr>
          <w:lang w:val="et-EE"/>
        </w:rPr>
        <w:t>Juurdepääs planeeritavale alale on olemasolevalt asfaltkattega 11201 Vaida-Pajupea teelt. Sissepääsutee on pinnastee läbi maaberkinnistu Siilipesa (65303:001:0089), millele on seatud kasutusservituud Siilimäe ja Jahimeeste kinnistute kasuks.</w:t>
      </w:r>
    </w:p>
    <w:p w:rsidR="00803081" w:rsidRPr="003A3C71" w:rsidRDefault="00803081" w:rsidP="00803081">
      <w:pPr>
        <w:pStyle w:val="Heading3"/>
        <w:rPr>
          <w:lang w:val="et-EE"/>
        </w:rPr>
      </w:pPr>
      <w:bookmarkStart w:id="16" w:name="_Toc166838821"/>
      <w:r w:rsidRPr="003A3C71">
        <w:rPr>
          <w:lang w:val="et-EE"/>
        </w:rPr>
        <w:t>Vesi ka kanalisatsioon</w:t>
      </w:r>
      <w:bookmarkEnd w:id="16"/>
      <w:r w:rsidRPr="003A3C71">
        <w:rPr>
          <w:lang w:val="et-EE"/>
        </w:rPr>
        <w:t xml:space="preserve"> </w:t>
      </w:r>
    </w:p>
    <w:p w:rsidR="00803081" w:rsidRPr="003A3C71" w:rsidRDefault="00881131" w:rsidP="009F0AF7">
      <w:pPr>
        <w:pStyle w:val="BodyText"/>
        <w:spacing w:after="0"/>
        <w:rPr>
          <w:lang w:val="et-EE"/>
        </w:rPr>
      </w:pPr>
      <w:r w:rsidRPr="003A3C71">
        <w:rPr>
          <w:lang w:val="et-EE"/>
        </w:rPr>
        <w:t>A</w:t>
      </w:r>
      <w:r w:rsidR="00803081" w:rsidRPr="003A3C71">
        <w:rPr>
          <w:lang w:val="et-EE"/>
        </w:rPr>
        <w:t xml:space="preserve">la paikneb hajaasustuses, </w:t>
      </w:r>
      <w:r w:rsidRPr="003A3C71">
        <w:rPr>
          <w:lang w:val="et-EE"/>
        </w:rPr>
        <w:t xml:space="preserve">kus </w:t>
      </w:r>
      <w:r w:rsidR="00803081" w:rsidRPr="003A3C71">
        <w:rPr>
          <w:lang w:val="et-EE"/>
        </w:rPr>
        <w:t xml:space="preserve">puuduvad ÜVK trassid. Vee- ja kanalisatsioonilahendus </w:t>
      </w:r>
      <w:r w:rsidR="009F0AF7" w:rsidRPr="003A3C71">
        <w:rPr>
          <w:lang w:val="et-EE"/>
        </w:rPr>
        <w:t xml:space="preserve">Jahimeeste kinnistul on lahendatud </w:t>
      </w:r>
      <w:r w:rsidR="00803081" w:rsidRPr="003A3C71">
        <w:rPr>
          <w:lang w:val="et-EE"/>
        </w:rPr>
        <w:t xml:space="preserve">lokaalselt. </w:t>
      </w:r>
      <w:r w:rsidRPr="003A3C71">
        <w:rPr>
          <w:lang w:val="et-EE"/>
        </w:rPr>
        <w:t>Jahimeeste kinnistul asub puurkaev ning Siilimäe kinnistul on 1=m</w:t>
      </w:r>
      <w:r w:rsidRPr="003A3C71">
        <w:rPr>
          <w:vertAlign w:val="superscript"/>
          <w:lang w:val="et-EE"/>
        </w:rPr>
        <w:t>3</w:t>
      </w:r>
      <w:r w:rsidRPr="003A3C71">
        <w:rPr>
          <w:lang w:val="et-EE"/>
        </w:rPr>
        <w:t xml:space="preserve"> mahutav reoveemahuti. </w:t>
      </w:r>
    </w:p>
    <w:p w:rsidR="009F0AF7" w:rsidRPr="003A3C71" w:rsidRDefault="009F0AF7" w:rsidP="009F0AF7">
      <w:pPr>
        <w:pStyle w:val="Heading3"/>
        <w:rPr>
          <w:lang w:val="et-EE"/>
        </w:rPr>
      </w:pPr>
      <w:bookmarkStart w:id="17" w:name="_Toc166838822"/>
      <w:r w:rsidRPr="003A3C71">
        <w:rPr>
          <w:lang w:val="et-EE"/>
        </w:rPr>
        <w:t>Elekter</w:t>
      </w:r>
      <w:bookmarkEnd w:id="17"/>
    </w:p>
    <w:p w:rsidR="009F0AF7" w:rsidRPr="00421DD2" w:rsidRDefault="009F0AF7" w:rsidP="009F0AF7">
      <w:pPr>
        <w:pStyle w:val="BodyText"/>
        <w:spacing w:after="0"/>
        <w:rPr>
          <w:lang w:val="et-EE"/>
        </w:rPr>
      </w:pPr>
      <w:r w:rsidRPr="003A3C71">
        <w:rPr>
          <w:lang w:val="et-EE"/>
        </w:rPr>
        <w:t>Jahimeeste kinnistu on elektrivõrguühendusega liitunud.</w:t>
      </w:r>
    </w:p>
    <w:p w:rsidR="00336E91" w:rsidRPr="0032415E" w:rsidRDefault="00EB63EC" w:rsidP="0032415E">
      <w:pPr>
        <w:pStyle w:val="Heading3"/>
        <w:rPr>
          <w:lang w:val="et-EE"/>
        </w:rPr>
      </w:pPr>
      <w:bookmarkStart w:id="18" w:name="_Toc166838823"/>
      <w:r w:rsidRPr="0032415E">
        <w:rPr>
          <w:lang w:val="et-EE"/>
        </w:rPr>
        <w:t>Hooned</w:t>
      </w:r>
      <w:bookmarkEnd w:id="18"/>
    </w:p>
    <w:p w:rsidR="005E7876" w:rsidRPr="006B0F00" w:rsidRDefault="001666DD" w:rsidP="006B0F00">
      <w:pPr>
        <w:pStyle w:val="Standard"/>
        <w:rPr>
          <w:rFonts w:cs="Arial"/>
          <w:sz w:val="23"/>
          <w:szCs w:val="23"/>
          <w:lang w:val="en-US"/>
        </w:rPr>
      </w:pPr>
      <w:r w:rsidRPr="006B0F00">
        <w:rPr>
          <w:rFonts w:cs="Arial"/>
          <w:sz w:val="23"/>
          <w:szCs w:val="23"/>
          <w:lang w:val="en-US"/>
        </w:rPr>
        <w:t>Planeeringualal</w:t>
      </w:r>
      <w:r w:rsidR="00777755">
        <w:rPr>
          <w:rFonts w:cs="Arial"/>
          <w:sz w:val="23"/>
          <w:szCs w:val="23"/>
          <w:lang w:val="en-US"/>
        </w:rPr>
        <w:t xml:space="preserve"> </w:t>
      </w:r>
      <w:r w:rsidR="005E7876" w:rsidRPr="006B0F00">
        <w:rPr>
          <w:rFonts w:cs="Arial"/>
          <w:sz w:val="23"/>
          <w:szCs w:val="23"/>
          <w:lang w:val="en-US"/>
        </w:rPr>
        <w:t>asu</w:t>
      </w:r>
      <w:r w:rsidR="006B0F00" w:rsidRPr="006B0F00">
        <w:rPr>
          <w:rFonts w:cs="Arial"/>
          <w:sz w:val="23"/>
          <w:szCs w:val="23"/>
          <w:lang w:val="en-US"/>
        </w:rPr>
        <w:t>b</w:t>
      </w:r>
      <w:r w:rsidR="009F0AF7">
        <w:rPr>
          <w:rFonts w:cs="Arial"/>
          <w:sz w:val="23"/>
          <w:szCs w:val="23"/>
          <w:lang w:val="en-US"/>
        </w:rPr>
        <w:t xml:space="preserve"> üks ühiskondlik </w:t>
      </w:r>
      <w:r w:rsidRPr="006B0F00">
        <w:rPr>
          <w:rFonts w:cs="Arial"/>
          <w:sz w:val="23"/>
          <w:szCs w:val="23"/>
          <w:lang w:val="en-US"/>
        </w:rPr>
        <w:t>hoone</w:t>
      </w:r>
      <w:r w:rsidR="009F0AF7">
        <w:rPr>
          <w:rFonts w:cs="Arial"/>
          <w:sz w:val="23"/>
          <w:szCs w:val="23"/>
          <w:lang w:val="en-US"/>
        </w:rPr>
        <w:t xml:space="preserve"> ja kolm abihoonet (konteinermaja, saun, aiamaja). Üks merekonteiner on kavas likvideerida.</w:t>
      </w:r>
    </w:p>
    <w:p w:rsidR="00EB63EC" w:rsidRPr="0032415E" w:rsidRDefault="00EB63EC" w:rsidP="0032415E">
      <w:pPr>
        <w:pStyle w:val="Heading3"/>
        <w:rPr>
          <w:lang w:val="et-EE"/>
        </w:rPr>
      </w:pPr>
      <w:bookmarkStart w:id="19" w:name="_Toc166838824"/>
      <w:r w:rsidRPr="0032415E">
        <w:rPr>
          <w:lang w:val="et-EE"/>
        </w:rPr>
        <w:t>Haljastus</w:t>
      </w:r>
      <w:bookmarkEnd w:id="19"/>
    </w:p>
    <w:p w:rsidR="009F28A4" w:rsidRPr="006B0F00" w:rsidRDefault="005E7876" w:rsidP="006B0F00">
      <w:pPr>
        <w:pStyle w:val="BodyText"/>
        <w:spacing w:after="0"/>
        <w:rPr>
          <w:lang w:val="et-EE"/>
        </w:rPr>
      </w:pPr>
      <w:r w:rsidRPr="006B0F00">
        <w:rPr>
          <w:lang w:val="et-EE"/>
        </w:rPr>
        <w:t>Planeeritaval alal</w:t>
      </w:r>
      <w:r w:rsidR="009F0AF7">
        <w:rPr>
          <w:lang w:val="et-EE"/>
        </w:rPr>
        <w:t xml:space="preserve"> on palju kõrghaljastust, hoonete ja tiigi ümbrus on niide</w:t>
      </w:r>
      <w:r w:rsidR="00881131">
        <w:rPr>
          <w:lang w:val="et-EE"/>
        </w:rPr>
        <w:t>tav. Siilimäe kinnistul asuva kõ</w:t>
      </w:r>
      <w:r w:rsidR="009F0AF7">
        <w:rPr>
          <w:lang w:val="et-EE"/>
        </w:rPr>
        <w:t>rgepinge liinide alune on raadatud.</w:t>
      </w:r>
    </w:p>
    <w:p w:rsidR="00CB58F6" w:rsidRPr="00AD1C6D" w:rsidRDefault="005F6268" w:rsidP="00AD1C6D">
      <w:pPr>
        <w:pStyle w:val="Heading1"/>
        <w:rPr>
          <w:lang w:val="et-EE"/>
        </w:rPr>
      </w:pPr>
      <w:bookmarkStart w:id="20" w:name="_Toc166838825"/>
      <w:r w:rsidRPr="00AD1C6D">
        <w:rPr>
          <w:lang w:val="et-EE"/>
        </w:rPr>
        <w:t>Planeerimisettepanek</w:t>
      </w:r>
      <w:bookmarkEnd w:id="20"/>
    </w:p>
    <w:p w:rsidR="004848C6" w:rsidRDefault="004848C6" w:rsidP="004848C6">
      <w:pPr>
        <w:pStyle w:val="BodyText"/>
        <w:spacing w:after="20"/>
        <w:rPr>
          <w:lang w:val="et-EE"/>
        </w:rPr>
      </w:pPr>
      <w:bookmarkStart w:id="21" w:name="_Toc123034781"/>
      <w:r w:rsidRPr="00065D84">
        <w:rPr>
          <w:lang w:val="et-EE"/>
        </w:rPr>
        <w:t xml:space="preserve">Detailplaneeringu eesmärk on </w:t>
      </w:r>
      <w:r>
        <w:rPr>
          <w:lang w:val="et-EE"/>
        </w:rPr>
        <w:t>ehitusõiguse ja kinnistute piiride muutmine ühiskondlike ehitiste maal selliselt, et kõik rajatud hooned jääksid hoonestusalasse ja ühiskondlike ehitiste maa moodustaks planeeritavast alast 10%.</w:t>
      </w:r>
    </w:p>
    <w:p w:rsidR="004848C6" w:rsidRPr="00FF716D" w:rsidRDefault="004848C6" w:rsidP="004848C6">
      <w:pPr>
        <w:pStyle w:val="BodyText"/>
        <w:spacing w:after="20"/>
        <w:rPr>
          <w:lang w:val="et-EE"/>
        </w:rPr>
      </w:pPr>
      <w:r>
        <w:rPr>
          <w:lang w:val="et-EE"/>
        </w:rPr>
        <w:t>Alale on varasemalt kehtestatud Siilimäe kinnistru ja lähiala detailplaneering (KOV ID</w:t>
      </w:r>
      <w:r w:rsidRPr="00563AFD">
        <w:rPr>
          <w:lang w:val="et-EE"/>
        </w:rPr>
        <w:t>DP0917</w:t>
      </w:r>
      <w:r w:rsidRPr="00EA4684">
        <w:rPr>
          <w:lang w:val="et-EE"/>
        </w:rPr>
        <w:t>,</w:t>
      </w:r>
      <w:r w:rsidRPr="00563AFD">
        <w:t xml:space="preserve"> </w:t>
      </w:r>
      <w:r w:rsidRPr="00563AFD">
        <w:rPr>
          <w:lang w:val="et-EE"/>
        </w:rPr>
        <w:tab/>
        <w:t>Kulden grupp OÜ</w:t>
      </w:r>
      <w:r>
        <w:rPr>
          <w:lang w:val="et-EE"/>
        </w:rPr>
        <w:t>,kehtestatud Rae Vallavalitsuse korraldusega nr 398), mille eesmärk oli</w:t>
      </w:r>
      <w:r>
        <w:t xml:space="preserve"> kinnistu sihtotstarbe osaline muutmine ühiskondlike ehitiste maaks, määrata krundile ehitusõigus, tehovõrkudega varustamine ja seada tingimused planeeringuga kavandatu elluviimiseks. </w:t>
      </w:r>
    </w:p>
    <w:p w:rsidR="0033781B" w:rsidRPr="00D25D48" w:rsidRDefault="00D31F2A" w:rsidP="00D25D48">
      <w:pPr>
        <w:pStyle w:val="Heading2"/>
        <w:rPr>
          <w:lang w:val="et-EE"/>
        </w:rPr>
      </w:pPr>
      <w:bookmarkStart w:id="22" w:name="_Toc166838826"/>
      <w:r w:rsidRPr="00D25D48">
        <w:rPr>
          <w:lang w:val="et-EE"/>
        </w:rPr>
        <w:lastRenderedPageBreak/>
        <w:t>A</w:t>
      </w:r>
      <w:r w:rsidR="0033781B" w:rsidRPr="00D25D48">
        <w:rPr>
          <w:lang w:val="et-EE"/>
        </w:rPr>
        <w:t>lale ehitiste rajamiseks esitatavad nõuded</w:t>
      </w:r>
      <w:bookmarkEnd w:id="21"/>
      <w:r w:rsidR="00FD6489">
        <w:rPr>
          <w:lang w:val="et-EE"/>
        </w:rPr>
        <w:t xml:space="preserve"> on seatud Siilimäe kinnistu detailplaneeringuga ja neid ei muudeta:</w:t>
      </w:r>
      <w:bookmarkEnd w:id="22"/>
      <w:r w:rsidR="00FD6489">
        <w:rPr>
          <w:lang w:val="et-EE"/>
        </w:rPr>
        <w:t xml:space="preserve"> </w:t>
      </w:r>
    </w:p>
    <w:p w:rsidR="004848C6" w:rsidRPr="004848C6" w:rsidRDefault="004848C6" w:rsidP="00895C6A">
      <w:pPr>
        <w:pStyle w:val="BodyText"/>
        <w:numPr>
          <w:ilvl w:val="0"/>
          <w:numId w:val="45"/>
        </w:numPr>
        <w:spacing w:after="0"/>
        <w:rPr>
          <w:lang w:val="et-EE"/>
        </w:rPr>
      </w:pPr>
      <w:r w:rsidRPr="004848C6">
        <w:rPr>
          <w:lang w:val="et-EE"/>
        </w:rPr>
        <w:t>Katusekalle 20-45°, ühe- või kahepoolse kaldega katus;</w:t>
      </w:r>
    </w:p>
    <w:p w:rsidR="004848C6" w:rsidRPr="004848C6" w:rsidRDefault="004848C6" w:rsidP="00895C6A">
      <w:pPr>
        <w:pStyle w:val="BodyText"/>
        <w:numPr>
          <w:ilvl w:val="0"/>
          <w:numId w:val="45"/>
        </w:numPr>
        <w:spacing w:after="0"/>
        <w:rPr>
          <w:lang w:val="et-EE"/>
        </w:rPr>
      </w:pPr>
      <w:r w:rsidRPr="004848C6">
        <w:rPr>
          <w:lang w:val="et-EE"/>
        </w:rPr>
        <w:t>Jahimaja suurim lubatud korruste arv on 2, abihoonetel 1;</w:t>
      </w:r>
    </w:p>
    <w:p w:rsidR="004848C6" w:rsidRPr="004848C6" w:rsidRDefault="004848C6" w:rsidP="00895C6A">
      <w:pPr>
        <w:pStyle w:val="BodyText"/>
        <w:numPr>
          <w:ilvl w:val="0"/>
          <w:numId w:val="45"/>
        </w:numPr>
        <w:spacing w:after="0"/>
        <w:rPr>
          <w:lang w:val="et-EE"/>
        </w:rPr>
      </w:pPr>
      <w:r w:rsidRPr="004848C6">
        <w:rPr>
          <w:lang w:val="et-EE"/>
        </w:rPr>
        <w:t>Jahimaja (põhihoone) katuse harjajoone lubatud suurim kõrgus maapinnast on 9m;</w:t>
      </w:r>
    </w:p>
    <w:p w:rsidR="004848C6" w:rsidRPr="004848C6" w:rsidRDefault="004848C6" w:rsidP="00895C6A">
      <w:pPr>
        <w:pStyle w:val="BodyText"/>
        <w:numPr>
          <w:ilvl w:val="0"/>
          <w:numId w:val="45"/>
        </w:numPr>
        <w:spacing w:after="0"/>
        <w:rPr>
          <w:lang w:val="et-EE"/>
        </w:rPr>
      </w:pPr>
      <w:r w:rsidRPr="004848C6">
        <w:rPr>
          <w:lang w:val="et-EE"/>
        </w:rPr>
        <w:t>Abihoone lubatud suurim kõrgus on 6 m;</w:t>
      </w:r>
    </w:p>
    <w:p w:rsidR="004848C6" w:rsidRPr="004848C6" w:rsidRDefault="004848C6" w:rsidP="00895C6A">
      <w:pPr>
        <w:pStyle w:val="BodyText"/>
        <w:numPr>
          <w:ilvl w:val="0"/>
          <w:numId w:val="45"/>
        </w:numPr>
        <w:spacing w:after="0"/>
        <w:rPr>
          <w:lang w:val="et-EE"/>
        </w:rPr>
      </w:pPr>
      <w:r w:rsidRPr="004848C6">
        <w:rPr>
          <w:lang w:val="et-EE"/>
        </w:rPr>
        <w:t>Jahimaja +0.00 vahemikus +43.70...+44.00;</w:t>
      </w:r>
    </w:p>
    <w:p w:rsidR="004848C6" w:rsidRPr="004848C6" w:rsidRDefault="004848C6" w:rsidP="00895C6A">
      <w:pPr>
        <w:pStyle w:val="BodyText"/>
        <w:numPr>
          <w:ilvl w:val="0"/>
          <w:numId w:val="45"/>
        </w:numPr>
        <w:spacing w:after="0"/>
        <w:rPr>
          <w:lang w:val="et-EE"/>
        </w:rPr>
      </w:pPr>
      <w:r w:rsidRPr="004848C6">
        <w:rPr>
          <w:lang w:val="et-EE"/>
        </w:rPr>
        <w:t>Krundil võib paikneda 1 jahimaja ja 3 abihoonet.</w:t>
      </w:r>
    </w:p>
    <w:p w:rsidR="004848C6" w:rsidRPr="00FD6489" w:rsidRDefault="004848C6" w:rsidP="00FD6489">
      <w:pPr>
        <w:pStyle w:val="BodyText"/>
        <w:numPr>
          <w:ilvl w:val="0"/>
          <w:numId w:val="45"/>
        </w:numPr>
        <w:spacing w:after="0"/>
        <w:rPr>
          <w:lang w:val="et-EE"/>
        </w:rPr>
      </w:pPr>
      <w:r w:rsidRPr="004848C6">
        <w:rPr>
          <w:lang w:val="et-EE"/>
        </w:rPr>
        <w:t>Fassaadimaterjalidest on lubatud kasutada puitvoodrit, looduslikku kivi, tellist, krohvipinda,</w:t>
      </w:r>
      <w:r w:rsidR="00FD6489">
        <w:rPr>
          <w:lang w:val="et-EE"/>
        </w:rPr>
        <w:t xml:space="preserve"> </w:t>
      </w:r>
      <w:r w:rsidRPr="00FD6489">
        <w:rPr>
          <w:lang w:val="et-EE"/>
        </w:rPr>
        <w:t>valtsplekki; kombineerida tuleb omavahel 2-3 materjali ja tonaalsust; tagada sobivus</w:t>
      </w:r>
      <w:r w:rsidR="00FD6489">
        <w:rPr>
          <w:lang w:val="et-EE"/>
        </w:rPr>
        <w:t xml:space="preserve"> </w:t>
      </w:r>
      <w:r w:rsidRPr="00FD6489">
        <w:rPr>
          <w:lang w:val="et-EE"/>
        </w:rPr>
        <w:t>piirkonna looduslikku miljöösse.</w:t>
      </w:r>
    </w:p>
    <w:p w:rsidR="004848C6" w:rsidRPr="004848C6" w:rsidRDefault="004848C6" w:rsidP="00895C6A">
      <w:pPr>
        <w:pStyle w:val="BodyText"/>
        <w:numPr>
          <w:ilvl w:val="0"/>
          <w:numId w:val="45"/>
        </w:numPr>
        <w:spacing w:after="0"/>
        <w:rPr>
          <w:lang w:val="et-EE"/>
        </w:rPr>
      </w:pPr>
      <w:r w:rsidRPr="004848C6">
        <w:rPr>
          <w:lang w:val="et-EE"/>
        </w:rPr>
        <w:t>Vältida naturaalseid materjale imiteerivaid materjale;</w:t>
      </w:r>
    </w:p>
    <w:p w:rsidR="004848C6" w:rsidRPr="004848C6" w:rsidRDefault="004848C6" w:rsidP="00895C6A">
      <w:pPr>
        <w:pStyle w:val="BodyText"/>
        <w:numPr>
          <w:ilvl w:val="0"/>
          <w:numId w:val="45"/>
        </w:numPr>
        <w:spacing w:after="0"/>
        <w:rPr>
          <w:lang w:val="et-EE"/>
        </w:rPr>
      </w:pPr>
      <w:r w:rsidRPr="004848C6">
        <w:rPr>
          <w:lang w:val="et-EE"/>
        </w:rPr>
        <w:t>Katusekatte värviks valida tume toon (must, tumehall, tumepruun, tumepunane);</w:t>
      </w:r>
    </w:p>
    <w:p w:rsidR="004848C6" w:rsidRPr="004848C6" w:rsidRDefault="004848C6" w:rsidP="00895C6A">
      <w:pPr>
        <w:pStyle w:val="BodyText"/>
        <w:numPr>
          <w:ilvl w:val="0"/>
          <w:numId w:val="45"/>
        </w:numPr>
        <w:spacing w:after="0"/>
        <w:rPr>
          <w:lang w:val="et-EE"/>
        </w:rPr>
      </w:pPr>
      <w:r w:rsidRPr="004848C6">
        <w:rPr>
          <w:lang w:val="et-EE"/>
        </w:rPr>
        <w:t>Mitte projekteerida palkhooneid ja kaaremotiive;</w:t>
      </w:r>
    </w:p>
    <w:p w:rsidR="004848C6" w:rsidRPr="00FD6489" w:rsidRDefault="004848C6" w:rsidP="00FD6489">
      <w:pPr>
        <w:pStyle w:val="BodyText"/>
        <w:numPr>
          <w:ilvl w:val="0"/>
          <w:numId w:val="45"/>
        </w:numPr>
        <w:spacing w:after="0"/>
        <w:rPr>
          <w:lang w:val="et-EE"/>
        </w:rPr>
      </w:pPr>
      <w:r w:rsidRPr="004848C6">
        <w:rPr>
          <w:lang w:val="et-EE"/>
        </w:rPr>
        <w:t>Piirded: Ühiskondlike ehitiste maa piirile on lubatud rajada 1,5m kõrgune piirdeaed</w:t>
      </w:r>
      <w:r w:rsidR="00FD6489">
        <w:rPr>
          <w:lang w:val="et-EE"/>
        </w:rPr>
        <w:t xml:space="preserve"> </w:t>
      </w:r>
      <w:r w:rsidRPr="00FD6489">
        <w:rPr>
          <w:lang w:val="et-EE"/>
        </w:rPr>
        <w:t xml:space="preserve">puitlaudadest või traatvõrkmaterjalist. Piirdeid on lubatud kombineerida </w:t>
      </w:r>
      <w:r w:rsidR="00FD6489">
        <w:rPr>
          <w:lang w:val="et-EE"/>
        </w:rPr>
        <w:t xml:space="preserve">vabakujulise,looduskeskkonda sobiva </w:t>
      </w:r>
      <w:r w:rsidRPr="00FD6489">
        <w:rPr>
          <w:lang w:val="et-EE"/>
        </w:rPr>
        <w:t>hekiga. Täpne</w:t>
      </w:r>
      <w:r w:rsidR="00895C6A" w:rsidRPr="00FD6489">
        <w:rPr>
          <w:lang w:val="et-EE"/>
        </w:rPr>
        <w:t xml:space="preserve"> </w:t>
      </w:r>
      <w:r w:rsidRPr="00FD6489">
        <w:rPr>
          <w:lang w:val="et-EE"/>
        </w:rPr>
        <w:t xml:space="preserve">piirdeaedade lahendus anda </w:t>
      </w:r>
      <w:r w:rsidR="00FD6489">
        <w:rPr>
          <w:lang w:val="et-EE"/>
        </w:rPr>
        <w:t xml:space="preserve">piirete projekteerimise ja ehitamise </w:t>
      </w:r>
      <w:r w:rsidRPr="00FD6489">
        <w:rPr>
          <w:lang w:val="et-EE"/>
        </w:rPr>
        <w:t>staadiumis;</w:t>
      </w:r>
    </w:p>
    <w:p w:rsidR="004848C6" w:rsidRPr="004848C6" w:rsidRDefault="004848C6" w:rsidP="00895C6A">
      <w:pPr>
        <w:pStyle w:val="BodyText"/>
        <w:numPr>
          <w:ilvl w:val="0"/>
          <w:numId w:val="45"/>
        </w:numPr>
        <w:spacing w:after="0"/>
        <w:rPr>
          <w:lang w:val="et-EE"/>
        </w:rPr>
      </w:pPr>
      <w:r w:rsidRPr="004848C6">
        <w:rPr>
          <w:lang w:val="et-EE"/>
        </w:rPr>
        <w:t>Lahtine hoonestusviis;</w:t>
      </w:r>
    </w:p>
    <w:p w:rsidR="004848C6" w:rsidRPr="00FD6489" w:rsidRDefault="004848C6" w:rsidP="00FD6489">
      <w:pPr>
        <w:pStyle w:val="BodyText"/>
        <w:numPr>
          <w:ilvl w:val="0"/>
          <w:numId w:val="45"/>
        </w:numPr>
        <w:spacing w:after="0"/>
        <w:rPr>
          <w:lang w:val="et-EE"/>
        </w:rPr>
      </w:pPr>
      <w:r w:rsidRPr="004848C6">
        <w:rPr>
          <w:lang w:val="et-EE"/>
        </w:rPr>
        <w:t>Kõrghaljastus: Moodustatavatele kruntidele näha ette täiendavat kõrgahaljastust</w:t>
      </w:r>
      <w:r w:rsidR="00FD6489">
        <w:rPr>
          <w:lang w:val="et-EE"/>
        </w:rPr>
        <w:t xml:space="preserve"> haljastusprojektiga.</w:t>
      </w:r>
      <w:r w:rsidR="003A3C71">
        <w:rPr>
          <w:lang w:val="et-EE"/>
        </w:rPr>
        <w:t xml:space="preserve"> Olemasolevat haljastust säilitada maksimaalselt, vajadusel teha hooldusraiet.</w:t>
      </w:r>
    </w:p>
    <w:p w:rsidR="004848C6" w:rsidRPr="004848C6" w:rsidRDefault="004848C6" w:rsidP="00895C6A">
      <w:pPr>
        <w:pStyle w:val="BodyText"/>
        <w:numPr>
          <w:ilvl w:val="0"/>
          <w:numId w:val="45"/>
        </w:numPr>
        <w:spacing w:after="0"/>
        <w:rPr>
          <w:lang w:val="et-EE"/>
        </w:rPr>
      </w:pPr>
      <w:r w:rsidRPr="004848C6">
        <w:rPr>
          <w:lang w:val="et-EE"/>
        </w:rPr>
        <w:t>Väärtuslikud üksikult kasvavad suuremad puud tuleb säilitada.</w:t>
      </w:r>
    </w:p>
    <w:p w:rsidR="00895C6A" w:rsidRDefault="004848C6" w:rsidP="00895C6A">
      <w:pPr>
        <w:pStyle w:val="BodyText"/>
        <w:numPr>
          <w:ilvl w:val="0"/>
          <w:numId w:val="45"/>
        </w:numPr>
        <w:spacing w:after="0"/>
        <w:rPr>
          <w:lang w:val="et-EE"/>
        </w:rPr>
      </w:pPr>
      <w:r w:rsidRPr="004848C6">
        <w:rPr>
          <w:lang w:val="et-EE"/>
        </w:rPr>
        <w:t xml:space="preserve">Parkimine </w:t>
      </w:r>
      <w:r w:rsidR="00FD6489">
        <w:rPr>
          <w:lang w:val="et-EE"/>
        </w:rPr>
        <w:t xml:space="preserve">on lahendatud </w:t>
      </w:r>
      <w:r w:rsidRPr="004848C6">
        <w:rPr>
          <w:lang w:val="et-EE"/>
        </w:rPr>
        <w:t>omal krundil vastavalt kehtivatele normatiividele. Planeeritud on kokku</w:t>
      </w:r>
      <w:r w:rsidR="00895C6A">
        <w:rPr>
          <w:lang w:val="et-EE"/>
        </w:rPr>
        <w:t xml:space="preserve"> 9. </w:t>
      </w:r>
      <w:r w:rsidR="00FD6489">
        <w:rPr>
          <w:lang w:val="et-EE"/>
        </w:rPr>
        <w:t>sõiduautode parkimis</w:t>
      </w:r>
      <w:r w:rsidRPr="00895C6A">
        <w:rPr>
          <w:lang w:val="et-EE"/>
        </w:rPr>
        <w:t xml:space="preserve">kohta. </w:t>
      </w:r>
    </w:p>
    <w:p w:rsidR="00710021" w:rsidRDefault="00710021" w:rsidP="00895C6A">
      <w:pPr>
        <w:pStyle w:val="Heading2"/>
        <w:rPr>
          <w:lang w:val="et-EE"/>
        </w:rPr>
      </w:pPr>
      <w:bookmarkStart w:id="23" w:name="_Toc166838827"/>
      <w:r w:rsidRPr="00895C6A">
        <w:rPr>
          <w:lang w:val="et-EE"/>
        </w:rPr>
        <w:t>Teed</w:t>
      </w:r>
      <w:r w:rsidR="000E116C" w:rsidRPr="00895C6A">
        <w:rPr>
          <w:lang w:val="et-EE"/>
        </w:rPr>
        <w:t xml:space="preserve"> ja parkimine</w:t>
      </w:r>
      <w:bookmarkEnd w:id="23"/>
    </w:p>
    <w:p w:rsidR="00FD6489" w:rsidRPr="00FD6489" w:rsidRDefault="00FD6489" w:rsidP="00FD6489">
      <w:pPr>
        <w:rPr>
          <w:lang w:val="et-EE"/>
        </w:rPr>
      </w:pPr>
      <w:r w:rsidRPr="004848C6">
        <w:rPr>
          <w:lang w:val="et-EE"/>
        </w:rPr>
        <w:t xml:space="preserve">Parkimine </w:t>
      </w:r>
      <w:r>
        <w:rPr>
          <w:lang w:val="et-EE"/>
        </w:rPr>
        <w:t xml:space="preserve">on lahendatud </w:t>
      </w:r>
      <w:r w:rsidRPr="004848C6">
        <w:rPr>
          <w:lang w:val="et-EE"/>
        </w:rPr>
        <w:t>omal krundil vastavalt kehtivatele normatiividele. Planeeritud on kokku</w:t>
      </w:r>
      <w:r>
        <w:rPr>
          <w:lang w:val="et-EE"/>
        </w:rPr>
        <w:t xml:space="preserve"> 9. sõiduautode parkimis</w:t>
      </w:r>
      <w:r w:rsidRPr="00895C6A">
        <w:rPr>
          <w:lang w:val="et-EE"/>
        </w:rPr>
        <w:t>kohta</w:t>
      </w:r>
    </w:p>
    <w:p w:rsidR="0032581B" w:rsidRDefault="0032581B" w:rsidP="0032581B">
      <w:pPr>
        <w:pStyle w:val="Heading2"/>
        <w:rPr>
          <w:lang w:val="et-EE"/>
        </w:rPr>
      </w:pPr>
      <w:bookmarkStart w:id="24" w:name="_Toc166838828"/>
      <w:r>
        <w:rPr>
          <w:lang w:val="et-EE"/>
        </w:rPr>
        <w:t>Vesi ja kanalisatsioon</w:t>
      </w:r>
      <w:bookmarkEnd w:id="24"/>
    </w:p>
    <w:p w:rsidR="00FD6489" w:rsidRDefault="00FD6489" w:rsidP="00FD6489">
      <w:pPr>
        <w:pStyle w:val="BodyText"/>
        <w:spacing w:after="0"/>
        <w:rPr>
          <w:lang w:val="et-EE"/>
        </w:rPr>
      </w:pPr>
      <w:r>
        <w:rPr>
          <w:lang w:val="et-EE"/>
        </w:rPr>
        <w:t>A</w:t>
      </w:r>
      <w:r w:rsidRPr="00803081">
        <w:rPr>
          <w:lang w:val="et-EE"/>
        </w:rPr>
        <w:t xml:space="preserve">la paikneb hajaasustuses, </w:t>
      </w:r>
      <w:r>
        <w:rPr>
          <w:lang w:val="et-EE"/>
        </w:rPr>
        <w:t xml:space="preserve">kus </w:t>
      </w:r>
      <w:r w:rsidRPr="00803081">
        <w:rPr>
          <w:lang w:val="et-EE"/>
        </w:rPr>
        <w:t xml:space="preserve">puuduvad ÜVK trassid. Vee- ja kanalisatsioonilahendus </w:t>
      </w:r>
      <w:r>
        <w:rPr>
          <w:lang w:val="et-EE"/>
        </w:rPr>
        <w:t xml:space="preserve">Jahimeeste kinnistul on lahendatud </w:t>
      </w:r>
      <w:r w:rsidRPr="00803081">
        <w:rPr>
          <w:lang w:val="et-EE"/>
        </w:rPr>
        <w:t xml:space="preserve">lokaalselt. </w:t>
      </w:r>
      <w:r>
        <w:rPr>
          <w:lang w:val="et-EE"/>
        </w:rPr>
        <w:t xml:space="preserve">Jahimeeste kinnistul asub puurkaev </w:t>
      </w:r>
      <w:r w:rsidR="00CF1C24">
        <w:rPr>
          <w:lang w:val="et-EE"/>
        </w:rPr>
        <w:t>ning Siilimäe kinnistul on 10</w:t>
      </w:r>
      <w:r>
        <w:rPr>
          <w:lang w:val="et-EE"/>
        </w:rPr>
        <w:t>m</w:t>
      </w:r>
      <w:r w:rsidRPr="00881131">
        <w:rPr>
          <w:vertAlign w:val="superscript"/>
          <w:lang w:val="et-EE"/>
        </w:rPr>
        <w:t>3</w:t>
      </w:r>
      <w:r>
        <w:rPr>
          <w:lang w:val="et-EE"/>
        </w:rPr>
        <w:t xml:space="preserve"> mahutav reoveemahuti. </w:t>
      </w:r>
    </w:p>
    <w:p w:rsidR="0032581B" w:rsidRDefault="0032581B" w:rsidP="0032581B">
      <w:pPr>
        <w:pStyle w:val="Heading2"/>
        <w:rPr>
          <w:lang w:val="et-EE"/>
        </w:rPr>
      </w:pPr>
      <w:bookmarkStart w:id="25" w:name="_Toc166838829"/>
      <w:r>
        <w:rPr>
          <w:lang w:val="et-EE"/>
        </w:rPr>
        <w:t>Elekter</w:t>
      </w:r>
      <w:bookmarkEnd w:id="25"/>
    </w:p>
    <w:p w:rsidR="00C54AE4" w:rsidRPr="00C54AE4" w:rsidRDefault="00C54AE4" w:rsidP="00C54AE4">
      <w:pPr>
        <w:rPr>
          <w:lang w:val="et-EE"/>
        </w:rPr>
      </w:pPr>
      <w:r>
        <w:rPr>
          <w:lang w:val="et-EE"/>
        </w:rPr>
        <w:t>Elektrivarustusega on planeeri</w:t>
      </w:r>
      <w:r w:rsidR="00E959A4">
        <w:rPr>
          <w:lang w:val="et-EE"/>
        </w:rPr>
        <w:t>ngualal asuv</w:t>
      </w:r>
      <w:r w:rsidR="00FD6489">
        <w:rPr>
          <w:lang w:val="et-EE"/>
        </w:rPr>
        <w:t xml:space="preserve"> Jahimeeste kinnistu</w:t>
      </w:r>
      <w:r>
        <w:rPr>
          <w:lang w:val="et-EE"/>
        </w:rPr>
        <w:t xml:space="preserve"> liitunud</w:t>
      </w:r>
      <w:r w:rsidR="008A1594">
        <w:rPr>
          <w:lang w:val="et-EE"/>
        </w:rPr>
        <w:t xml:space="preserve"> </w:t>
      </w:r>
      <w:r>
        <w:rPr>
          <w:lang w:val="et-EE"/>
        </w:rPr>
        <w:t>ja tarbi</w:t>
      </w:r>
      <w:r w:rsidR="00FD6489">
        <w:rPr>
          <w:lang w:val="et-EE"/>
        </w:rPr>
        <w:t xml:space="preserve">b </w:t>
      </w:r>
      <w:r>
        <w:rPr>
          <w:lang w:val="et-EE"/>
        </w:rPr>
        <w:t>elektriettevõtte teenust.</w:t>
      </w:r>
    </w:p>
    <w:p w:rsidR="000E116C" w:rsidRPr="00D25D48" w:rsidRDefault="000E116C" w:rsidP="00D25D48">
      <w:pPr>
        <w:pStyle w:val="Heading2"/>
        <w:rPr>
          <w:lang w:val="et-EE"/>
        </w:rPr>
      </w:pPr>
      <w:bookmarkStart w:id="26" w:name="_Toc166838830"/>
      <w:r w:rsidRPr="00D25D48">
        <w:rPr>
          <w:lang w:val="et-EE"/>
        </w:rPr>
        <w:t>Sademevesi</w:t>
      </w:r>
      <w:r w:rsidR="00E76C5B">
        <w:rPr>
          <w:lang w:val="et-EE"/>
        </w:rPr>
        <w:t xml:space="preserve"> ja vertikaalplaneerimine</w:t>
      </w:r>
      <w:bookmarkEnd w:id="26"/>
    </w:p>
    <w:p w:rsidR="00186C11" w:rsidRDefault="00FA667A" w:rsidP="00FA667A">
      <w:pPr>
        <w:rPr>
          <w:szCs w:val="18"/>
          <w:lang w:val="et-EE"/>
        </w:rPr>
      </w:pPr>
      <w:r w:rsidRPr="00FA667A">
        <w:rPr>
          <w:szCs w:val="18"/>
          <w:lang w:val="et-EE"/>
        </w:rPr>
        <w:t xml:space="preserve">Veeseaduse kohaselt tuleb sademevee käitlemisel eelistada lahendusi, mis võimaldavad sademeveest vabaneda selle tekkekohas, vältides sademevee reostumist. </w:t>
      </w:r>
      <w:r w:rsidR="00FD6489">
        <w:rPr>
          <w:szCs w:val="18"/>
          <w:lang w:val="et-EE"/>
        </w:rPr>
        <w:t xml:space="preserve">Seetõttu on rajatud Jahimaja juurde tiik, kuhu liigveed kalletega suunatakse. </w:t>
      </w:r>
    </w:p>
    <w:p w:rsidR="00A679AC" w:rsidRDefault="00FA667A" w:rsidP="00FD6489">
      <w:pPr>
        <w:pStyle w:val="BodyText"/>
        <w:spacing w:after="0"/>
        <w:rPr>
          <w:szCs w:val="18"/>
          <w:lang w:val="et-EE"/>
        </w:rPr>
      </w:pPr>
      <w:r w:rsidRPr="00FA667A">
        <w:rPr>
          <w:szCs w:val="18"/>
          <w:lang w:val="et-EE"/>
        </w:rPr>
        <w:t>Taga</w:t>
      </w:r>
      <w:r w:rsidR="00FD6489">
        <w:rPr>
          <w:szCs w:val="18"/>
          <w:lang w:val="et-EE"/>
        </w:rPr>
        <w:t>tud</w:t>
      </w:r>
      <w:r w:rsidRPr="00FA667A">
        <w:rPr>
          <w:szCs w:val="18"/>
          <w:lang w:val="et-EE"/>
        </w:rPr>
        <w:t>vee äravool hoonete ja rajatiste vundamentidelt vertikaalplaneerimisega</w:t>
      </w:r>
      <w:r w:rsidR="00FD6489">
        <w:rPr>
          <w:szCs w:val="18"/>
          <w:lang w:val="et-EE"/>
        </w:rPr>
        <w:t>, sadevett ei juhita naaberkinnistutele</w:t>
      </w:r>
      <w:r w:rsidRPr="00FA667A">
        <w:rPr>
          <w:szCs w:val="18"/>
          <w:lang w:val="et-EE"/>
        </w:rPr>
        <w:t xml:space="preserve">. </w:t>
      </w:r>
    </w:p>
    <w:p w:rsidR="008414C4" w:rsidRPr="00AA0239" w:rsidRDefault="008414C4" w:rsidP="00AA0239">
      <w:pPr>
        <w:pStyle w:val="Heading2"/>
        <w:rPr>
          <w:lang w:val="et-EE"/>
        </w:rPr>
      </w:pPr>
      <w:bookmarkStart w:id="27" w:name="_Toc166838831"/>
      <w:r w:rsidRPr="00AA0239">
        <w:rPr>
          <w:lang w:val="et-EE"/>
        </w:rPr>
        <w:lastRenderedPageBreak/>
        <w:t>Põhjavee kaitstus</w:t>
      </w:r>
      <w:bookmarkEnd w:id="27"/>
    </w:p>
    <w:p w:rsidR="00F85CA8" w:rsidRDefault="00FD6489" w:rsidP="00AA0239">
      <w:pPr>
        <w:pStyle w:val="BodyText"/>
        <w:spacing w:after="0"/>
        <w:rPr>
          <w:szCs w:val="18"/>
          <w:lang w:val="et-EE"/>
        </w:rPr>
      </w:pPr>
      <w:r>
        <w:rPr>
          <w:szCs w:val="18"/>
          <w:lang w:val="et-EE"/>
        </w:rPr>
        <w:t>T</w:t>
      </w:r>
      <w:r w:rsidR="00F85CA8" w:rsidRPr="00AA0239">
        <w:rPr>
          <w:szCs w:val="18"/>
          <w:lang w:val="et-EE"/>
        </w:rPr>
        <w:t>egevuste kavandamisel tuleb jälgida, et ei mõjutataks negatiivselt põhjavee omadusi ja sellest tulenevalt elanikeni jõudva joogivee kvaliteeti.</w:t>
      </w:r>
    </w:p>
    <w:p w:rsidR="00242878" w:rsidRDefault="00242878" w:rsidP="00242878">
      <w:pPr>
        <w:pStyle w:val="Heading2"/>
        <w:rPr>
          <w:lang w:val="et-EE"/>
        </w:rPr>
      </w:pPr>
      <w:bookmarkStart w:id="28" w:name="_Toc166838832"/>
      <w:r w:rsidRPr="00242878">
        <w:rPr>
          <w:lang w:val="et-EE"/>
        </w:rPr>
        <w:t>Tuleohutus</w:t>
      </w:r>
      <w:bookmarkEnd w:id="28"/>
    </w:p>
    <w:p w:rsidR="00FD6489" w:rsidRPr="00FD6489" w:rsidRDefault="00FD6489" w:rsidP="00D25D48">
      <w:pPr>
        <w:pStyle w:val="Heading2"/>
        <w:rPr>
          <w:rFonts w:eastAsiaTheme="minorEastAsia" w:cstheme="minorBidi"/>
          <w:b w:val="0"/>
          <w:bCs w:val="0"/>
          <w:sz w:val="22"/>
          <w:szCs w:val="18"/>
          <w:lang w:val="et-EE"/>
        </w:rPr>
      </w:pPr>
      <w:bookmarkStart w:id="29" w:name="_Toc166838833"/>
      <w:r w:rsidRPr="00FD6489">
        <w:rPr>
          <w:rFonts w:eastAsiaTheme="minorEastAsia" w:cstheme="minorBidi"/>
          <w:b w:val="0"/>
          <w:bCs w:val="0"/>
          <w:sz w:val="22"/>
          <w:szCs w:val="18"/>
          <w:lang w:val="et-EE"/>
        </w:rPr>
        <w:t xml:space="preserve">Tuletõrjevett saab võtta Siilimäe kinnistul asuvast tiigist.Tiigis on tagatud vähemalt 1,5m sügavune </w:t>
      </w:r>
      <w:r>
        <w:rPr>
          <w:rFonts w:eastAsiaTheme="minorEastAsia" w:cstheme="minorBidi"/>
          <w:b w:val="0"/>
          <w:bCs w:val="0"/>
          <w:sz w:val="22"/>
          <w:szCs w:val="18"/>
          <w:lang w:val="et-EE"/>
        </w:rPr>
        <w:t xml:space="preserve">jäätumisvaba </w:t>
      </w:r>
      <w:r w:rsidRPr="00FD6489">
        <w:rPr>
          <w:rFonts w:eastAsiaTheme="minorEastAsia" w:cstheme="minorBidi"/>
          <w:b w:val="0"/>
          <w:bCs w:val="0"/>
          <w:sz w:val="22"/>
          <w:szCs w:val="18"/>
          <w:lang w:val="et-EE"/>
        </w:rPr>
        <w:t>ala.</w:t>
      </w:r>
      <w:bookmarkEnd w:id="29"/>
    </w:p>
    <w:p w:rsidR="00CD5541" w:rsidRPr="00AA0239" w:rsidRDefault="00CD5541" w:rsidP="00AA0239">
      <w:pPr>
        <w:pStyle w:val="Heading2"/>
        <w:rPr>
          <w:lang w:val="et-EE"/>
        </w:rPr>
      </w:pPr>
      <w:bookmarkStart w:id="30" w:name="_Toc166838834"/>
      <w:r w:rsidRPr="00AA0239">
        <w:rPr>
          <w:lang w:val="et-EE"/>
        </w:rPr>
        <w:t>Servituudi vajadus</w:t>
      </w:r>
      <w:bookmarkEnd w:id="30"/>
    </w:p>
    <w:p w:rsidR="00D0044A" w:rsidRDefault="00E76C5B" w:rsidP="00D0044A">
      <w:pPr>
        <w:pStyle w:val="BodyText"/>
        <w:shd w:val="clear" w:color="auto" w:fill="FFFFFF" w:themeFill="background1"/>
        <w:spacing w:after="0"/>
        <w:rPr>
          <w:lang w:val="et-EE"/>
        </w:rPr>
      </w:pPr>
      <w:r>
        <w:rPr>
          <w:lang w:val="et-EE"/>
        </w:rPr>
        <w:t>Servituutid on vajalikud olemasolevate,tehnovõrkude kaitseväändite ulatuses,kui tehnovõrgud ei kuulu planeeritava kinnistu omanikule</w:t>
      </w:r>
      <w:r w:rsidR="0030518B" w:rsidRPr="00AA0239">
        <w:rPr>
          <w:lang w:val="et-EE"/>
        </w:rPr>
        <w:t>.</w:t>
      </w:r>
    </w:p>
    <w:p w:rsidR="00AE2235" w:rsidRPr="00D25D48" w:rsidRDefault="00AE2235" w:rsidP="00D25D48">
      <w:pPr>
        <w:pStyle w:val="Heading2"/>
        <w:rPr>
          <w:lang w:val="et-EE"/>
        </w:rPr>
      </w:pPr>
      <w:bookmarkStart w:id="31" w:name="_Toc166838835"/>
      <w:r w:rsidRPr="00D25D48">
        <w:rPr>
          <w:lang w:val="et-EE"/>
        </w:rPr>
        <w:t>Haljastus ja heakord</w:t>
      </w:r>
      <w:bookmarkEnd w:id="31"/>
    </w:p>
    <w:p w:rsidR="00F91A73" w:rsidRDefault="00AA0239" w:rsidP="00AE2235">
      <w:pPr>
        <w:pStyle w:val="BodyText"/>
        <w:spacing w:after="0"/>
        <w:rPr>
          <w:lang w:val="et-EE"/>
        </w:rPr>
      </w:pPr>
      <w:r>
        <w:rPr>
          <w:lang w:val="et-EE"/>
        </w:rPr>
        <w:t>Säilitada maksimaalselt suuri puid. Uushaljastus rajada</w:t>
      </w:r>
      <w:r w:rsidR="00E959A4">
        <w:rPr>
          <w:lang w:val="et-EE"/>
        </w:rPr>
        <w:t xml:space="preserve"> </w:t>
      </w:r>
      <w:r w:rsidR="00E76C5B">
        <w:rPr>
          <w:lang w:val="et-EE"/>
        </w:rPr>
        <w:t xml:space="preserve">ühiskondlike ehitiste maa </w:t>
      </w:r>
      <w:r w:rsidR="00E959A4">
        <w:rPr>
          <w:lang w:val="et-EE"/>
        </w:rPr>
        <w:t>sisse</w:t>
      </w:r>
      <w:r>
        <w:rPr>
          <w:lang w:val="et-EE"/>
        </w:rPr>
        <w:t xml:space="preserve">. </w:t>
      </w:r>
    </w:p>
    <w:p w:rsidR="00AA0239" w:rsidRDefault="00AA0239" w:rsidP="00F91A73">
      <w:pPr>
        <w:pStyle w:val="BodyText"/>
        <w:spacing w:after="0"/>
        <w:rPr>
          <w:lang w:val="et-EE"/>
        </w:rPr>
      </w:pPr>
    </w:p>
    <w:p w:rsidR="00F91A73" w:rsidRPr="00F91A73" w:rsidRDefault="00F91A73" w:rsidP="00F91A73">
      <w:pPr>
        <w:pStyle w:val="BodyText"/>
        <w:spacing w:after="0"/>
        <w:rPr>
          <w:lang w:val="et-EE"/>
        </w:rPr>
      </w:pPr>
      <w:r w:rsidRPr="00F91A73">
        <w:rPr>
          <w:lang w:val="et-EE"/>
        </w:rPr>
        <w:t>Kui säilitatavate puittaimede läheduses kavandatake ehitustöid, siis tuleb juhinduda EVS 939-3:2020 (Puittaimed haljastuses, osa 3: Ehitusaegne puude kaitse) sätestatud nõuetest.</w:t>
      </w:r>
    </w:p>
    <w:p w:rsidR="00F1242F" w:rsidRDefault="00F91A73" w:rsidP="00F91A73">
      <w:pPr>
        <w:pStyle w:val="BodyText"/>
        <w:spacing w:after="0"/>
        <w:rPr>
          <w:lang w:val="et-EE"/>
        </w:rPr>
      </w:pPr>
      <w:r w:rsidRPr="00F91A73">
        <w:rPr>
          <w:lang w:val="et-EE"/>
        </w:rPr>
        <w:t>Liiklemine, materjalide ladustamine, pinnase tihendamine, igasugused kaevetööd (ka kändudejuurimine) ning maapinna kõrguse muutmine (ka kasvupinnase koorimine) on säilitatavate</w:t>
      </w:r>
      <w:r w:rsidR="00E76C5B">
        <w:rPr>
          <w:lang w:val="et-EE"/>
        </w:rPr>
        <w:t xml:space="preserve"> </w:t>
      </w:r>
      <w:r w:rsidRPr="00F91A73">
        <w:rPr>
          <w:lang w:val="et-EE"/>
        </w:rPr>
        <w:t>puude juurestiku kaitsealal keelatud.</w:t>
      </w:r>
    </w:p>
    <w:p w:rsidR="00A43CDF" w:rsidRDefault="00A43CDF" w:rsidP="00A43CDF">
      <w:pPr>
        <w:pStyle w:val="Heading2"/>
        <w:rPr>
          <w:lang w:val="et-EE"/>
        </w:rPr>
      </w:pPr>
      <w:bookmarkStart w:id="32" w:name="_Toc166838836"/>
      <w:r>
        <w:rPr>
          <w:lang w:val="et-EE"/>
        </w:rPr>
        <w:t>P</w:t>
      </w:r>
      <w:r w:rsidRPr="00A43CDF">
        <w:rPr>
          <w:lang w:val="et-EE"/>
        </w:rPr>
        <w:t>laneeringu elluviimisega kaasnevate asjakohaste majanduslike, kultuuriliste, sotsiaalsete ja looduskeskkonnale avalduvate mõjude hindamise kirjeldus.</w:t>
      </w:r>
      <w:bookmarkEnd w:id="32"/>
    </w:p>
    <w:p w:rsidR="00DC2ABC" w:rsidRPr="00DC2ABC" w:rsidRDefault="00DC2ABC" w:rsidP="00DC2ABC">
      <w:pPr>
        <w:rPr>
          <w:lang w:val="et-EE"/>
        </w:rPr>
      </w:pPr>
      <w:r w:rsidRPr="00DC2ABC">
        <w:rPr>
          <w:lang w:val="et-EE"/>
        </w:rPr>
        <w:t xml:space="preserve">Antud detailplaneeringuga kavandatakse üksnes </w:t>
      </w:r>
      <w:r w:rsidR="00E76C5B">
        <w:rPr>
          <w:lang w:val="et-EE"/>
        </w:rPr>
        <w:t>kinnistute piiride ja hoonestusala piiride muutmist,uut hoonestust ei kavandata</w:t>
      </w:r>
      <w:r w:rsidRPr="00DC2ABC">
        <w:rPr>
          <w:lang w:val="et-EE"/>
        </w:rPr>
        <w:t>, mistõttu on kavandatava tegevuse mõju väga väike. Detailplaneeringu kontekstis ei ole ette näha planeeringuga kaasnevaid negatiivseid keskkonnamõjusid.</w:t>
      </w:r>
    </w:p>
    <w:p w:rsidR="00AE2235" w:rsidRPr="00D25D48" w:rsidRDefault="00AE2235" w:rsidP="00D25D48">
      <w:pPr>
        <w:pStyle w:val="Heading2"/>
        <w:rPr>
          <w:lang w:val="et-EE"/>
        </w:rPr>
      </w:pPr>
      <w:bookmarkStart w:id="33" w:name="_Toc166838837"/>
      <w:r w:rsidRPr="00D25D48">
        <w:rPr>
          <w:lang w:val="et-EE"/>
        </w:rPr>
        <w:t>Jäätmemajandus</w:t>
      </w:r>
      <w:bookmarkEnd w:id="33"/>
    </w:p>
    <w:p w:rsidR="00AE2235" w:rsidRDefault="00AE2235" w:rsidP="00AE2235">
      <w:pPr>
        <w:pStyle w:val="BodyText"/>
        <w:spacing w:after="0"/>
        <w:rPr>
          <w:lang w:val="et-EE"/>
        </w:rPr>
      </w:pPr>
      <w:r w:rsidRPr="00547A3F">
        <w:rPr>
          <w:lang w:val="et-EE"/>
        </w:rPr>
        <w:t>Olmeprügi kogumine näha</w:t>
      </w:r>
      <w:r w:rsidR="00201B05">
        <w:rPr>
          <w:lang w:val="et-EE"/>
        </w:rPr>
        <w:t>kse</w:t>
      </w:r>
      <w:r w:rsidRPr="00547A3F">
        <w:rPr>
          <w:lang w:val="et-EE"/>
        </w:rPr>
        <w:t xml:space="preserve"> ette omal krundil. Kinnistu värava lähedusse paigaldada sorteeritud jäätmete konteinerid, tugevdatud alusel. Jäätmekäitlus lahendada vastavalt Rae valla jäätmehoolduseeskirjale.</w:t>
      </w:r>
    </w:p>
    <w:sectPr w:rsidR="00AE2235" w:rsidSect="00BF6926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710" w:right="1191" w:bottom="1049" w:left="1814" w:header="851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350" w:rsidRDefault="00E66350">
      <w:r>
        <w:separator/>
      </w:r>
    </w:p>
  </w:endnote>
  <w:endnote w:type="continuationSeparator" w:id="1">
    <w:p w:rsidR="00E66350" w:rsidRDefault="00E66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420">
    <w:charset w:val="BA"/>
    <w:family w:val="auto"/>
    <w:pitch w:val="variable"/>
    <w:sig w:usb0="00000005" w:usb1="00000000" w:usb2="00000000" w:usb3="00000000" w:csb0="0000008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AFD" w:rsidRPr="00065712" w:rsidRDefault="003B788C" w:rsidP="00065712">
    <w:pPr>
      <w:pStyle w:val="Footer"/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1" o:spid="_x0000_s4097" type="#_x0000_t202" style="position:absolute;left:0;text-align:left;margin-left:59.55pt;margin-top:0;width:477.7pt;height:33.2pt;z-index:251670016;visibility:visible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" filled="f" stroked="f">
          <v:textbox style="mso-fit-shape-to-text:t" inset="0,0,0,8mm">
            <w:txbxContent>
              <w:p w:rsidR="00947AFD" w:rsidRDefault="003B788C" w:rsidP="00803A6B">
                <w:pPr>
                  <w:pStyle w:val="Footer"/>
                </w:pPr>
                <w:r w:rsidRPr="003B788C">
                  <w:fldChar w:fldCharType="begin"/>
                </w:r>
                <w:r w:rsidR="00947AFD">
                  <w:instrText xml:space="preserve"> REF  bmkFldtx2OptionalFooter </w:instrText>
                </w:r>
                <w:r w:rsidRPr="003B788C">
                  <w:fldChar w:fldCharType="separate"/>
                </w:r>
                <w:r w:rsidR="00947AFD">
                  <w:rPr>
                    <w:b/>
                    <w:bCs/>
                    <w:lang w:val="en-US"/>
                  </w:rPr>
                  <w:t>Error! Reference source not found.</w:t>
                </w:r>
                <w:r>
                  <w:rPr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AFD" w:rsidRDefault="00947AFD" w:rsidP="00AA5303">
    <w:pPr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AFD" w:rsidRPr="00065712" w:rsidRDefault="003B788C" w:rsidP="00AA5303">
    <w:pPr>
      <w:jc w:val="right"/>
    </w:pPr>
    <w:sdt>
      <w:sdtPr>
        <w:id w:val="7589627"/>
        <w:docPartObj>
          <w:docPartGallery w:val="Page Numbers (Bottom of Page)"/>
          <w:docPartUnique/>
        </w:docPartObj>
      </w:sdtPr>
      <w:sdtContent>
        <w:sdt>
          <w:sdtPr>
            <w:id w:val="7589628"/>
            <w:docPartObj>
              <w:docPartGallery w:val="Page Numbers (Top of Page)"/>
              <w:docPartUnique/>
            </w:docPartObj>
          </w:sdtPr>
          <w:sdtContent>
            <w:r>
              <w:rPr>
                <w:noProof/>
              </w:rPr>
              <w:fldChar w:fldCharType="begin"/>
            </w:r>
            <w:r w:rsidR="00947AFD">
              <w:rPr>
                <w:noProof/>
              </w:rPr>
              <w:instrText xml:space="preserve"> PAGE </w:instrText>
            </w:r>
            <w:r>
              <w:rPr>
                <w:noProof/>
              </w:rPr>
              <w:fldChar w:fldCharType="separate"/>
            </w:r>
            <w:r w:rsidR="00815F0D">
              <w:rPr>
                <w:noProof/>
              </w:rPr>
              <w:t>10</w:t>
            </w:r>
            <w:r>
              <w:rPr>
                <w:noProof/>
              </w:rPr>
              <w:fldChar w:fldCharType="end"/>
            </w:r>
            <w:r w:rsidR="00947AFD" w:rsidRPr="00D46005">
              <w:t xml:space="preserve"> /</w:t>
            </w:r>
            <w:r>
              <w:rPr>
                <w:noProof/>
              </w:rPr>
              <w:fldChar w:fldCharType="begin"/>
            </w:r>
            <w:r w:rsidR="00947AFD">
              <w:rPr>
                <w:noProof/>
              </w:rPr>
              <w:instrText xml:space="preserve"> NUMPAGES  </w:instrText>
            </w:r>
            <w:r>
              <w:rPr>
                <w:noProof/>
              </w:rPr>
              <w:fldChar w:fldCharType="separate"/>
            </w:r>
            <w:r w:rsidR="00815F0D">
              <w:rPr>
                <w:noProof/>
              </w:rPr>
              <w:t>10</w:t>
            </w:r>
            <w:r>
              <w:rPr>
                <w:noProof/>
              </w:rPr>
              <w:fldChar w:fldCharType="end"/>
            </w:r>
          </w:sdtContent>
        </w:sdt>
      </w:sdtContent>
    </w:sdt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AFD" w:rsidRPr="00382818" w:rsidRDefault="00947AFD" w:rsidP="003828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350" w:rsidRDefault="00E66350">
      <w:r>
        <w:separator/>
      </w:r>
    </w:p>
  </w:footnote>
  <w:footnote w:type="continuationSeparator" w:id="1">
    <w:p w:rsidR="00E66350" w:rsidRDefault="00E663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AFD" w:rsidRDefault="00947AFD" w:rsidP="00B7000B">
    <w:pPr>
      <w:pStyle w:val="Header"/>
      <w:spacing w:line="310" w:lineRule="atLeast"/>
    </w:pPr>
  </w:p>
  <w:p w:rsidR="00947AFD" w:rsidRDefault="003B788C" w:rsidP="00B7000B">
    <w:pPr>
      <w:pStyle w:val="Header"/>
    </w:pPr>
    <w:r>
      <w:rPr>
        <w:noProof/>
      </w:rPr>
      <w:fldChar w:fldCharType="begin"/>
    </w:r>
    <w:r w:rsidR="00947AFD">
      <w:rPr>
        <w:noProof/>
      </w:rPr>
      <w:instrText xml:space="preserve"> STYLEREF  "Normal - Frontpage Heading 2"</w:instrText>
    </w:r>
    <w:r>
      <w:rPr>
        <w:noProof/>
      </w:rPr>
      <w:fldChar w:fldCharType="separate"/>
    </w:r>
    <w:r w:rsidR="00947AFD">
      <w:rPr>
        <w:noProof/>
      </w:rPr>
      <w:t>Lagedi aleviku Põllu põik 1B kinnistu ja lähiala detailplaneering</w:t>
    </w:r>
    <w:r>
      <w:rPr>
        <w:noProof/>
      </w:rPr>
      <w:fldChar w:fldCharType="end"/>
    </w:r>
    <w:r w:rsidR="00947AFD">
      <w:tab/>
    </w:r>
    <w:r>
      <w:rPr>
        <w:rStyle w:val="PageNumber"/>
      </w:rPr>
      <w:fldChar w:fldCharType="begin"/>
    </w:r>
    <w:r w:rsidR="00947AFD">
      <w:rPr>
        <w:rStyle w:val="PageNumber"/>
      </w:rPr>
      <w:instrText>PAGE</w:instrText>
    </w:r>
    <w:r>
      <w:rPr>
        <w:rStyle w:val="PageNumber"/>
      </w:rPr>
      <w:fldChar w:fldCharType="separate"/>
    </w:r>
    <w:r w:rsidR="00947AFD">
      <w:rPr>
        <w:rStyle w:val="PageNumber"/>
        <w:noProof/>
      </w:rPr>
      <w:t>2</w:t>
    </w:r>
    <w:r>
      <w:rPr>
        <w:rStyle w:val="PageNumber"/>
      </w:rPr>
      <w:fldChar w:fldCharType="end"/>
    </w:r>
  </w:p>
  <w:p w:rsidR="00947AFD" w:rsidRDefault="00947AFD" w:rsidP="00B7000B">
    <w:pPr>
      <w:pStyle w:val="Header"/>
      <w:spacing w:line="120" w:lineRule="atLeast"/>
    </w:pPr>
  </w:p>
  <w:p w:rsidR="00947AFD" w:rsidRDefault="00947AFD" w:rsidP="00B7000B">
    <w:pPr>
      <w:pStyle w:val="Header"/>
      <w:spacing w:line="120" w:lineRule="atLeast"/>
    </w:pPr>
  </w:p>
  <w:p w:rsidR="00947AFD" w:rsidRDefault="00947AFD" w:rsidP="00B7000B">
    <w:pPr>
      <w:pStyle w:val="Header"/>
      <w:spacing w:line="120" w:lineRule="atLeast"/>
    </w:pPr>
  </w:p>
  <w:p w:rsidR="00947AFD" w:rsidRDefault="00947AFD" w:rsidP="00B7000B">
    <w:pPr>
      <w:pStyle w:val="Header"/>
      <w:spacing w:line="120" w:lineRule="atLeast"/>
    </w:pPr>
  </w:p>
  <w:p w:rsidR="00947AFD" w:rsidRDefault="00947AFD" w:rsidP="00B7000B">
    <w:pPr>
      <w:pStyle w:val="Header"/>
      <w:spacing w:line="120" w:lineRule="atLeast"/>
    </w:pPr>
  </w:p>
  <w:p w:rsidR="00947AFD" w:rsidRDefault="00947AFD" w:rsidP="00B7000B">
    <w:pPr>
      <w:pStyle w:val="Header"/>
      <w:spacing w:line="120" w:lineRule="atLeast"/>
    </w:pPr>
  </w:p>
  <w:p w:rsidR="00947AFD" w:rsidRDefault="00947AFD" w:rsidP="00B7000B">
    <w:pPr>
      <w:pStyle w:val="Header"/>
      <w:spacing w:line="120" w:lineRule="atLeast"/>
    </w:pPr>
  </w:p>
  <w:p w:rsidR="00947AFD" w:rsidRDefault="00947AFD" w:rsidP="00B7000B">
    <w:pPr>
      <w:pStyle w:val="Header"/>
      <w:spacing w:line="120" w:lineRule="atLeast"/>
    </w:pPr>
  </w:p>
  <w:p w:rsidR="00947AFD" w:rsidRDefault="00947AFD" w:rsidP="00B7000B">
    <w:pPr>
      <w:pStyle w:val="Header"/>
      <w:spacing w:line="120" w:lineRule="atLeast"/>
    </w:pPr>
  </w:p>
  <w:p w:rsidR="00947AFD" w:rsidRDefault="00947AFD" w:rsidP="00B7000B">
    <w:pPr>
      <w:pStyle w:val="Header"/>
      <w:spacing w:line="120" w:lineRule="atLeast"/>
    </w:pPr>
  </w:p>
  <w:p w:rsidR="00947AFD" w:rsidRDefault="00947AFD" w:rsidP="00B7000B">
    <w:pPr>
      <w:pStyle w:val="Header"/>
      <w:spacing w:line="120" w:lineRule="atLeast"/>
    </w:pPr>
  </w:p>
  <w:p w:rsidR="00947AFD" w:rsidRDefault="00947AFD" w:rsidP="00B7000B">
    <w:pPr>
      <w:pStyle w:val="Header"/>
      <w:spacing w:line="120" w:lineRule="atLeast"/>
    </w:pPr>
  </w:p>
  <w:p w:rsidR="00947AFD" w:rsidRDefault="00947AFD" w:rsidP="00B7000B">
    <w:pPr>
      <w:pStyle w:val="Header"/>
      <w:spacing w:line="120" w:lineRule="atLeast"/>
    </w:pPr>
  </w:p>
  <w:p w:rsidR="00947AFD" w:rsidRDefault="00947AFD" w:rsidP="00B7000B">
    <w:pPr>
      <w:pStyle w:val="Header"/>
      <w:spacing w:line="120" w:lineRule="atLeast"/>
    </w:pPr>
  </w:p>
  <w:p w:rsidR="00947AFD" w:rsidRDefault="00947AFD" w:rsidP="00B7000B">
    <w:pPr>
      <w:pStyle w:val="Header"/>
      <w:spacing w:line="120" w:lineRule="atLeast"/>
    </w:pPr>
  </w:p>
  <w:p w:rsidR="00947AFD" w:rsidRDefault="00947AFD" w:rsidP="00B7000B">
    <w:pPr>
      <w:pStyle w:val="Header"/>
      <w:spacing w:line="120" w:lineRule="atLeast"/>
    </w:pPr>
  </w:p>
  <w:p w:rsidR="00947AFD" w:rsidRDefault="00947AFD" w:rsidP="00B7000B">
    <w:pPr>
      <w:pStyle w:val="Header"/>
      <w:spacing w:line="120" w:lineRule="atLeast"/>
    </w:pPr>
  </w:p>
  <w:p w:rsidR="00947AFD" w:rsidRDefault="00947AFD" w:rsidP="00B7000B">
    <w:pPr>
      <w:pStyle w:val="Header"/>
      <w:spacing w:line="120" w:lineRule="atLeast"/>
    </w:pPr>
  </w:p>
  <w:p w:rsidR="00947AFD" w:rsidRDefault="00947AFD" w:rsidP="00B7000B">
    <w:pPr>
      <w:pStyle w:val="Header"/>
      <w:spacing w:line="120" w:lineRule="atLeast"/>
    </w:pPr>
  </w:p>
  <w:p w:rsidR="00947AFD" w:rsidRDefault="00947AFD" w:rsidP="00B7000B">
    <w:pPr>
      <w:pStyle w:val="Header"/>
      <w:spacing w:line="120" w:lineRule="atLeast"/>
    </w:pPr>
  </w:p>
  <w:p w:rsidR="00947AFD" w:rsidRDefault="00947AFD" w:rsidP="00B7000B">
    <w:pPr>
      <w:pStyle w:val="Header"/>
      <w:spacing w:line="120" w:lineRule="atLeast"/>
    </w:pPr>
  </w:p>
  <w:p w:rsidR="00947AFD" w:rsidRDefault="00947AFD" w:rsidP="00B7000B">
    <w:pPr>
      <w:pStyle w:val="Header"/>
      <w:spacing w:line="120" w:lineRule="atLeast"/>
    </w:pPr>
  </w:p>
  <w:p w:rsidR="00947AFD" w:rsidRDefault="00947AFD" w:rsidP="00B7000B">
    <w:pPr>
      <w:pStyle w:val="Header"/>
      <w:spacing w:line="120" w:lineRule="atLeast"/>
    </w:pPr>
  </w:p>
  <w:p w:rsidR="00947AFD" w:rsidRDefault="00947AFD" w:rsidP="00B7000B">
    <w:pPr>
      <w:pStyle w:val="Header"/>
      <w:spacing w:line="120" w:lineRule="atLeast"/>
    </w:pPr>
  </w:p>
  <w:p w:rsidR="00947AFD" w:rsidRDefault="00947AFD" w:rsidP="00B7000B">
    <w:pPr>
      <w:pStyle w:val="Header"/>
      <w:spacing w:line="190" w:lineRule="atLeast"/>
    </w:pPr>
  </w:p>
  <w:p w:rsidR="00947AFD" w:rsidRPr="00B7000B" w:rsidRDefault="00947AFD" w:rsidP="00B7000B">
    <w:pPr>
      <w:pStyle w:val="Header"/>
    </w:pPr>
  </w:p>
  <w:p w:rsidR="00947AFD" w:rsidRDefault="00947AF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AFD" w:rsidRPr="004241AA" w:rsidRDefault="00947AFD" w:rsidP="00080D36">
    <w:pPr>
      <w:pStyle w:val="Header"/>
      <w:ind w:left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AFD" w:rsidRDefault="00947AFD" w:rsidP="00AE14F3">
    <w:pPr>
      <w:pBdr>
        <w:bottom w:val="single" w:sz="4" w:space="1" w:color="549E39" w:themeColor="accent1"/>
      </w:pBdr>
      <w:jc w:val="right"/>
      <w:rPr>
        <w:rFonts w:ascii="Arial Narrow" w:hAnsi="Arial Narrow"/>
        <w:b/>
        <w:smallCaps/>
        <w:color w:val="549E39" w:themeColor="accent1"/>
      </w:rPr>
    </w:pPr>
    <w:r w:rsidRPr="00AE14F3">
      <w:rPr>
        <w:rFonts w:ascii="Arial Narrow" w:hAnsi="Arial Narrow"/>
        <w:b/>
        <w:smallCaps/>
        <w:color w:val="549E39" w:themeColor="accent1"/>
      </w:rPr>
      <w:t>SELI KÜLA JAHIMEESTE JA SIILIMÄE</w:t>
    </w:r>
  </w:p>
  <w:p w:rsidR="00947AFD" w:rsidRDefault="00947AFD" w:rsidP="00AE14F3">
    <w:pPr>
      <w:pBdr>
        <w:bottom w:val="single" w:sz="4" w:space="1" w:color="549E39" w:themeColor="accent1"/>
      </w:pBdr>
      <w:jc w:val="right"/>
      <w:rPr>
        <w:rFonts w:ascii="Arial Narrow" w:hAnsi="Arial Narrow"/>
        <w:b/>
        <w:smallCaps/>
        <w:color w:val="549E39" w:themeColor="accent1"/>
      </w:rPr>
    </w:pPr>
    <w:r w:rsidRPr="00AE14F3">
      <w:rPr>
        <w:rFonts w:ascii="Arial Narrow" w:hAnsi="Arial Narrow"/>
        <w:b/>
        <w:smallCaps/>
        <w:color w:val="549E39" w:themeColor="accent1"/>
      </w:rPr>
      <w:t>KINNISTUTEJA LÄHIALA DETAILPLANEERING</w:t>
    </w:r>
  </w:p>
  <w:p w:rsidR="00947AFD" w:rsidRPr="00816431" w:rsidRDefault="00947AFD" w:rsidP="00AE14F3">
    <w:pPr>
      <w:pBdr>
        <w:bottom w:val="single" w:sz="4" w:space="1" w:color="549E39" w:themeColor="accent1"/>
      </w:pBdr>
      <w:jc w:val="left"/>
      <w:rPr>
        <w:rFonts w:ascii="Arial Narrow" w:hAnsi="Arial Narrow"/>
        <w:b/>
        <w:smallCaps/>
        <w:color w:val="549E39" w:themeColor="accent1"/>
      </w:rPr>
    </w:pPr>
    <w:r w:rsidRPr="00816431">
      <w:rPr>
        <w:rFonts w:ascii="Arial Narrow" w:hAnsi="Arial Narrow"/>
        <w:b/>
        <w:smallCaps/>
        <w:color w:val="549E39" w:themeColor="accent1"/>
      </w:rPr>
      <w:t>Sala TerrenaOÜ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206418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D644D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4265B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FA51B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A22B4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28602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04C3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6CAA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7A5E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318E9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1">
    <w:nsid w:val="01541C66"/>
    <w:multiLevelType w:val="multilevel"/>
    <w:tmpl w:val="54E8B3F8"/>
    <w:lvl w:ilvl="0">
      <w:start w:val="1"/>
      <w:numFmt w:val="decimal"/>
      <w:pStyle w:val="Normal-Numbering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ascii="Verdana" w:hAnsi="Verdana" w:hint="default"/>
        <w:b w:val="0"/>
        <w:i w:val="0"/>
        <w:sz w:val="18"/>
      </w:rPr>
    </w:lvl>
  </w:abstractNum>
  <w:abstractNum w:abstractNumId="12">
    <w:nsid w:val="027C6C07"/>
    <w:multiLevelType w:val="hybridMultilevel"/>
    <w:tmpl w:val="0CC8A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5FE7F3F"/>
    <w:multiLevelType w:val="hybridMultilevel"/>
    <w:tmpl w:val="F5B0F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2D53CB"/>
    <w:multiLevelType w:val="hybridMultilevel"/>
    <w:tmpl w:val="BB4CE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B83B8B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D4B1680"/>
    <w:multiLevelType w:val="hybridMultilevel"/>
    <w:tmpl w:val="38DA852E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6FB3F2F"/>
    <w:multiLevelType w:val="hybridMultilevel"/>
    <w:tmpl w:val="38DA852E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ED16304"/>
    <w:multiLevelType w:val="hybridMultilevel"/>
    <w:tmpl w:val="5A56FE1A"/>
    <w:lvl w:ilvl="0" w:tplc="AAB6725A">
      <w:start w:val="1"/>
      <w:numFmt w:val="decimal"/>
      <w:lvlText w:val="%1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2DB5F1F"/>
    <w:multiLevelType w:val="hybridMultilevel"/>
    <w:tmpl w:val="86029D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25235E1B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2B010060"/>
    <w:multiLevelType w:val="hybridMultilevel"/>
    <w:tmpl w:val="6E8C4A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EE71347"/>
    <w:multiLevelType w:val="hybridMultilevel"/>
    <w:tmpl w:val="D050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21129C"/>
    <w:multiLevelType w:val="hybridMultilevel"/>
    <w:tmpl w:val="8B8AA0B0"/>
    <w:lvl w:ilvl="0" w:tplc="4D7AA7DE">
      <w:numFmt w:val="bullet"/>
      <w:lvlText w:val="•"/>
      <w:lvlJc w:val="left"/>
      <w:pPr>
        <w:ind w:left="1668" w:hanging="1308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BE400E"/>
    <w:multiLevelType w:val="hybridMultilevel"/>
    <w:tmpl w:val="555C2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AF7836"/>
    <w:multiLevelType w:val="hybridMultilevel"/>
    <w:tmpl w:val="AF40A868"/>
    <w:lvl w:ilvl="0" w:tplc="E3467B5E">
      <w:start w:val="1"/>
      <w:numFmt w:val="decimal"/>
      <w:lvlText w:val="%1."/>
      <w:lvlJc w:val="left"/>
      <w:pPr>
        <w:ind w:left="2600" w:hanging="12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4" w:hanging="360"/>
      </w:pPr>
    </w:lvl>
    <w:lvl w:ilvl="2" w:tplc="0409001B" w:tentative="1">
      <w:start w:val="1"/>
      <w:numFmt w:val="lowerRoman"/>
      <w:lvlText w:val="%3."/>
      <w:lvlJc w:val="right"/>
      <w:pPr>
        <w:ind w:left="3104" w:hanging="180"/>
      </w:pPr>
    </w:lvl>
    <w:lvl w:ilvl="3" w:tplc="0409000F" w:tentative="1">
      <w:start w:val="1"/>
      <w:numFmt w:val="decimal"/>
      <w:lvlText w:val="%4."/>
      <w:lvlJc w:val="left"/>
      <w:pPr>
        <w:ind w:left="3824" w:hanging="360"/>
      </w:pPr>
    </w:lvl>
    <w:lvl w:ilvl="4" w:tplc="04090019" w:tentative="1">
      <w:start w:val="1"/>
      <w:numFmt w:val="lowerLetter"/>
      <w:lvlText w:val="%5."/>
      <w:lvlJc w:val="left"/>
      <w:pPr>
        <w:ind w:left="4544" w:hanging="360"/>
      </w:pPr>
    </w:lvl>
    <w:lvl w:ilvl="5" w:tplc="0409001B" w:tentative="1">
      <w:start w:val="1"/>
      <w:numFmt w:val="lowerRoman"/>
      <w:lvlText w:val="%6."/>
      <w:lvlJc w:val="right"/>
      <w:pPr>
        <w:ind w:left="5264" w:hanging="180"/>
      </w:pPr>
    </w:lvl>
    <w:lvl w:ilvl="6" w:tplc="0409000F" w:tentative="1">
      <w:start w:val="1"/>
      <w:numFmt w:val="decimal"/>
      <w:lvlText w:val="%7."/>
      <w:lvlJc w:val="left"/>
      <w:pPr>
        <w:ind w:left="5984" w:hanging="360"/>
      </w:pPr>
    </w:lvl>
    <w:lvl w:ilvl="7" w:tplc="04090019" w:tentative="1">
      <w:start w:val="1"/>
      <w:numFmt w:val="lowerLetter"/>
      <w:lvlText w:val="%8."/>
      <w:lvlJc w:val="left"/>
      <w:pPr>
        <w:ind w:left="6704" w:hanging="360"/>
      </w:pPr>
    </w:lvl>
    <w:lvl w:ilvl="8" w:tplc="04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6">
    <w:nsid w:val="465E4B19"/>
    <w:multiLevelType w:val="hybridMultilevel"/>
    <w:tmpl w:val="5A56FE1A"/>
    <w:lvl w:ilvl="0" w:tplc="AAB6725A">
      <w:start w:val="1"/>
      <w:numFmt w:val="decimal"/>
      <w:lvlText w:val="%1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5F0010"/>
    <w:multiLevelType w:val="hybridMultilevel"/>
    <w:tmpl w:val="1E146F4E"/>
    <w:lvl w:ilvl="0" w:tplc="0409000F">
      <w:start w:val="1"/>
      <w:numFmt w:val="decimal"/>
      <w:lvlText w:val="%1."/>
      <w:lvlJc w:val="left"/>
      <w:pPr>
        <w:ind w:left="1668" w:hanging="13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A54E98"/>
    <w:multiLevelType w:val="hybridMultilevel"/>
    <w:tmpl w:val="B2BECC26"/>
    <w:lvl w:ilvl="0" w:tplc="36BC49DC">
      <w:numFmt w:val="bullet"/>
      <w:lvlText w:val="·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BF840E7"/>
    <w:multiLevelType w:val="hybridMultilevel"/>
    <w:tmpl w:val="E8A80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BA4EFD"/>
    <w:multiLevelType w:val="hybridMultilevel"/>
    <w:tmpl w:val="D778D73A"/>
    <w:lvl w:ilvl="0" w:tplc="36BC49DC">
      <w:numFmt w:val="bullet"/>
      <w:lvlText w:val="·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050B05"/>
    <w:multiLevelType w:val="hybridMultilevel"/>
    <w:tmpl w:val="D8B8A6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A37F08"/>
    <w:multiLevelType w:val="hybridMultilevel"/>
    <w:tmpl w:val="41D28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124BBC"/>
    <w:multiLevelType w:val="multilevel"/>
    <w:tmpl w:val="CEB6A06C"/>
    <w:lvl w:ilvl="0">
      <w:start w:val="1"/>
      <w:numFmt w:val="bullet"/>
      <w:pStyle w:val="Normal-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402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969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4536"/>
        </w:tabs>
        <w:ind w:left="5103" w:hanging="567"/>
      </w:pPr>
      <w:rPr>
        <w:rFonts w:ascii="Symbol" w:hAnsi="Symbol" w:hint="default"/>
      </w:rPr>
    </w:lvl>
  </w:abstractNum>
  <w:abstractNum w:abstractNumId="34">
    <w:nsid w:val="56012A5A"/>
    <w:multiLevelType w:val="hybridMultilevel"/>
    <w:tmpl w:val="ED9E4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6B52D4"/>
    <w:multiLevelType w:val="hybridMultilevel"/>
    <w:tmpl w:val="AB60FF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EF36E0C"/>
    <w:multiLevelType w:val="hybridMultilevel"/>
    <w:tmpl w:val="1AA80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1B780F"/>
    <w:multiLevelType w:val="hybridMultilevel"/>
    <w:tmpl w:val="3E50D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AB024E"/>
    <w:multiLevelType w:val="hybridMultilevel"/>
    <w:tmpl w:val="2682B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6309CC"/>
    <w:multiLevelType w:val="hybridMultilevel"/>
    <w:tmpl w:val="D7184178"/>
    <w:lvl w:ilvl="0" w:tplc="72A6B86E">
      <w:numFmt w:val="bullet"/>
      <w:lvlText w:val="•"/>
      <w:lvlJc w:val="left"/>
      <w:pPr>
        <w:ind w:left="1668" w:hanging="1308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C141BC"/>
    <w:multiLevelType w:val="hybridMultilevel"/>
    <w:tmpl w:val="BB4CE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D570BB"/>
    <w:multiLevelType w:val="hybridMultilevel"/>
    <w:tmpl w:val="2A30C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2103F2"/>
    <w:multiLevelType w:val="hybridMultilevel"/>
    <w:tmpl w:val="F28A2C40"/>
    <w:lvl w:ilvl="0" w:tplc="AAB6725A">
      <w:start w:val="1"/>
      <w:numFmt w:val="decimal"/>
      <w:lvlText w:val="%1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8948C9"/>
    <w:multiLevelType w:val="hybridMultilevel"/>
    <w:tmpl w:val="31BC4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AF0ACD"/>
    <w:multiLevelType w:val="hybridMultilevel"/>
    <w:tmpl w:val="31829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9D7A81"/>
    <w:multiLevelType w:val="multilevel"/>
    <w:tmpl w:val="0406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5"/>
  </w:num>
  <w:num w:numId="13">
    <w:abstractNumId w:val="45"/>
  </w:num>
  <w:num w:numId="14">
    <w:abstractNumId w:val="11"/>
  </w:num>
  <w:num w:numId="15">
    <w:abstractNumId w:val="33"/>
  </w:num>
  <w:num w:numId="16">
    <w:abstractNumId w:val="22"/>
  </w:num>
  <w:num w:numId="17">
    <w:abstractNumId w:val="19"/>
  </w:num>
  <w:num w:numId="18">
    <w:abstractNumId w:val="18"/>
  </w:num>
  <w:num w:numId="19">
    <w:abstractNumId w:val="43"/>
  </w:num>
  <w:num w:numId="20">
    <w:abstractNumId w:val="24"/>
  </w:num>
  <w:num w:numId="21">
    <w:abstractNumId w:val="31"/>
  </w:num>
  <w:num w:numId="22">
    <w:abstractNumId w:val="17"/>
  </w:num>
  <w:num w:numId="23">
    <w:abstractNumId w:val="29"/>
  </w:num>
  <w:num w:numId="24">
    <w:abstractNumId w:val="14"/>
  </w:num>
  <w:num w:numId="25">
    <w:abstractNumId w:val="40"/>
  </w:num>
  <w:num w:numId="26">
    <w:abstractNumId w:val="23"/>
  </w:num>
  <w:num w:numId="27">
    <w:abstractNumId w:val="27"/>
  </w:num>
  <w:num w:numId="28">
    <w:abstractNumId w:val="25"/>
  </w:num>
  <w:num w:numId="29">
    <w:abstractNumId w:val="16"/>
  </w:num>
  <w:num w:numId="30">
    <w:abstractNumId w:val="32"/>
  </w:num>
  <w:num w:numId="31">
    <w:abstractNumId w:val="39"/>
  </w:num>
  <w:num w:numId="32">
    <w:abstractNumId w:val="26"/>
  </w:num>
  <w:num w:numId="33">
    <w:abstractNumId w:val="36"/>
  </w:num>
  <w:num w:numId="34">
    <w:abstractNumId w:val="44"/>
  </w:num>
  <w:num w:numId="35">
    <w:abstractNumId w:val="42"/>
  </w:num>
  <w:num w:numId="36">
    <w:abstractNumId w:val="34"/>
  </w:num>
  <w:num w:numId="37">
    <w:abstractNumId w:val="35"/>
  </w:num>
  <w:num w:numId="38">
    <w:abstractNumId w:val="21"/>
  </w:num>
  <w:num w:numId="39">
    <w:abstractNumId w:val="38"/>
  </w:num>
  <w:num w:numId="40">
    <w:abstractNumId w:val="41"/>
  </w:num>
  <w:num w:numId="41">
    <w:abstractNumId w:val="37"/>
  </w:num>
  <w:num w:numId="42">
    <w:abstractNumId w:val="13"/>
  </w:num>
  <w:num w:numId="43">
    <w:abstractNumId w:val="30"/>
  </w:num>
  <w:num w:numId="44">
    <w:abstractNumId w:val="28"/>
  </w:num>
  <w:num w:numId="45">
    <w:abstractNumId w:val="12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ttachedTemplate r:id="rId1"/>
  <w:stylePaneFormatFilter w:val="0008"/>
  <w:defaultTabStop w:val="1304"/>
  <w:autoHyphenation/>
  <w:hyphenationZone w:val="140"/>
  <w:clickAndTypeStyle w:val="BodyText"/>
  <w:characterSpacingControl w:val="doNotCompress"/>
  <w:hdrShapeDefaults>
    <o:shapedefaults v:ext="edit" spidmax="23554">
      <o:colormru v:ext="edit" colors="#a1bf36,#d0cfc5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27716"/>
    <w:rsid w:val="0000077D"/>
    <w:rsid w:val="00000943"/>
    <w:rsid w:val="0000181D"/>
    <w:rsid w:val="000022D6"/>
    <w:rsid w:val="0000262C"/>
    <w:rsid w:val="00003C3B"/>
    <w:rsid w:val="00003C72"/>
    <w:rsid w:val="0000547F"/>
    <w:rsid w:val="000062EB"/>
    <w:rsid w:val="000068E8"/>
    <w:rsid w:val="00006B4D"/>
    <w:rsid w:val="00006BDB"/>
    <w:rsid w:val="00007F15"/>
    <w:rsid w:val="00013640"/>
    <w:rsid w:val="000136D7"/>
    <w:rsid w:val="00013990"/>
    <w:rsid w:val="00013CDA"/>
    <w:rsid w:val="00013D35"/>
    <w:rsid w:val="00016588"/>
    <w:rsid w:val="00016A88"/>
    <w:rsid w:val="00016B08"/>
    <w:rsid w:val="00016B8F"/>
    <w:rsid w:val="00017F56"/>
    <w:rsid w:val="0002101F"/>
    <w:rsid w:val="000212CF"/>
    <w:rsid w:val="000213F6"/>
    <w:rsid w:val="0002174E"/>
    <w:rsid w:val="00022D72"/>
    <w:rsid w:val="0002384A"/>
    <w:rsid w:val="00024055"/>
    <w:rsid w:val="0002426B"/>
    <w:rsid w:val="00024CAA"/>
    <w:rsid w:val="000253D0"/>
    <w:rsid w:val="000257D3"/>
    <w:rsid w:val="000265A8"/>
    <w:rsid w:val="00026925"/>
    <w:rsid w:val="00030825"/>
    <w:rsid w:val="00031028"/>
    <w:rsid w:val="0003180E"/>
    <w:rsid w:val="000319DF"/>
    <w:rsid w:val="00032406"/>
    <w:rsid w:val="00033644"/>
    <w:rsid w:val="00033AC3"/>
    <w:rsid w:val="00034513"/>
    <w:rsid w:val="00037331"/>
    <w:rsid w:val="00037F68"/>
    <w:rsid w:val="000406DB"/>
    <w:rsid w:val="00040898"/>
    <w:rsid w:val="00040D5C"/>
    <w:rsid w:val="00041FE0"/>
    <w:rsid w:val="0004352A"/>
    <w:rsid w:val="00043556"/>
    <w:rsid w:val="000466C1"/>
    <w:rsid w:val="00047187"/>
    <w:rsid w:val="0004761A"/>
    <w:rsid w:val="00047722"/>
    <w:rsid w:val="00050EAC"/>
    <w:rsid w:val="00053030"/>
    <w:rsid w:val="00053C20"/>
    <w:rsid w:val="000544D8"/>
    <w:rsid w:val="000561E5"/>
    <w:rsid w:val="00060401"/>
    <w:rsid w:val="00060C10"/>
    <w:rsid w:val="00061E9C"/>
    <w:rsid w:val="00062476"/>
    <w:rsid w:val="0006267B"/>
    <w:rsid w:val="00062919"/>
    <w:rsid w:val="00062A14"/>
    <w:rsid w:val="00062AB0"/>
    <w:rsid w:val="00063AFA"/>
    <w:rsid w:val="000640C3"/>
    <w:rsid w:val="00065002"/>
    <w:rsid w:val="00065355"/>
    <w:rsid w:val="00065712"/>
    <w:rsid w:val="000658E2"/>
    <w:rsid w:val="00065C76"/>
    <w:rsid w:val="00065D84"/>
    <w:rsid w:val="00066BF2"/>
    <w:rsid w:val="00067083"/>
    <w:rsid w:val="00067F11"/>
    <w:rsid w:val="000701EF"/>
    <w:rsid w:val="00070315"/>
    <w:rsid w:val="000706B8"/>
    <w:rsid w:val="000706FB"/>
    <w:rsid w:val="00072BEA"/>
    <w:rsid w:val="00072ED8"/>
    <w:rsid w:val="0007312B"/>
    <w:rsid w:val="00073241"/>
    <w:rsid w:val="00073337"/>
    <w:rsid w:val="00073344"/>
    <w:rsid w:val="00073622"/>
    <w:rsid w:val="0007371F"/>
    <w:rsid w:val="0007419A"/>
    <w:rsid w:val="00075D59"/>
    <w:rsid w:val="00075EC2"/>
    <w:rsid w:val="00076640"/>
    <w:rsid w:val="00076A06"/>
    <w:rsid w:val="00076D09"/>
    <w:rsid w:val="00077D0F"/>
    <w:rsid w:val="000809D2"/>
    <w:rsid w:val="00080D36"/>
    <w:rsid w:val="00080DF9"/>
    <w:rsid w:val="00081493"/>
    <w:rsid w:val="000834B3"/>
    <w:rsid w:val="000835F3"/>
    <w:rsid w:val="00084C29"/>
    <w:rsid w:val="00084CA5"/>
    <w:rsid w:val="00084E75"/>
    <w:rsid w:val="00085BFD"/>
    <w:rsid w:val="00086024"/>
    <w:rsid w:val="00087123"/>
    <w:rsid w:val="00087F3B"/>
    <w:rsid w:val="000906C6"/>
    <w:rsid w:val="00091179"/>
    <w:rsid w:val="00091EB0"/>
    <w:rsid w:val="0009361B"/>
    <w:rsid w:val="000937C9"/>
    <w:rsid w:val="00093974"/>
    <w:rsid w:val="00095449"/>
    <w:rsid w:val="00095614"/>
    <w:rsid w:val="00095CA4"/>
    <w:rsid w:val="00095EC9"/>
    <w:rsid w:val="0009651B"/>
    <w:rsid w:val="00096FCA"/>
    <w:rsid w:val="00097340"/>
    <w:rsid w:val="00097A30"/>
    <w:rsid w:val="00097B80"/>
    <w:rsid w:val="00097ECB"/>
    <w:rsid w:val="000A08FC"/>
    <w:rsid w:val="000A0F73"/>
    <w:rsid w:val="000A1872"/>
    <w:rsid w:val="000A21EB"/>
    <w:rsid w:val="000A2AE7"/>
    <w:rsid w:val="000A2E64"/>
    <w:rsid w:val="000A31E6"/>
    <w:rsid w:val="000A57DB"/>
    <w:rsid w:val="000A5D58"/>
    <w:rsid w:val="000A5F40"/>
    <w:rsid w:val="000A603B"/>
    <w:rsid w:val="000A6AAE"/>
    <w:rsid w:val="000A765C"/>
    <w:rsid w:val="000A76BA"/>
    <w:rsid w:val="000B04DA"/>
    <w:rsid w:val="000B064F"/>
    <w:rsid w:val="000B08A3"/>
    <w:rsid w:val="000B25BC"/>
    <w:rsid w:val="000B2A20"/>
    <w:rsid w:val="000B31DA"/>
    <w:rsid w:val="000B3589"/>
    <w:rsid w:val="000B3683"/>
    <w:rsid w:val="000B382E"/>
    <w:rsid w:val="000B3A9D"/>
    <w:rsid w:val="000B5D5C"/>
    <w:rsid w:val="000B6321"/>
    <w:rsid w:val="000B6352"/>
    <w:rsid w:val="000B66CE"/>
    <w:rsid w:val="000B6AC3"/>
    <w:rsid w:val="000B77AD"/>
    <w:rsid w:val="000B7BA9"/>
    <w:rsid w:val="000B7D57"/>
    <w:rsid w:val="000C0330"/>
    <w:rsid w:val="000C0C56"/>
    <w:rsid w:val="000C0EE5"/>
    <w:rsid w:val="000C1118"/>
    <w:rsid w:val="000C11AA"/>
    <w:rsid w:val="000C2D7A"/>
    <w:rsid w:val="000C33F7"/>
    <w:rsid w:val="000C3996"/>
    <w:rsid w:val="000C4141"/>
    <w:rsid w:val="000C469F"/>
    <w:rsid w:val="000C48F4"/>
    <w:rsid w:val="000C4E22"/>
    <w:rsid w:val="000C5E91"/>
    <w:rsid w:val="000C5F1B"/>
    <w:rsid w:val="000D18E1"/>
    <w:rsid w:val="000D2D39"/>
    <w:rsid w:val="000D3ADA"/>
    <w:rsid w:val="000D4DA6"/>
    <w:rsid w:val="000D50C0"/>
    <w:rsid w:val="000D7362"/>
    <w:rsid w:val="000E116C"/>
    <w:rsid w:val="000E168E"/>
    <w:rsid w:val="000E16D4"/>
    <w:rsid w:val="000E1CCE"/>
    <w:rsid w:val="000E2245"/>
    <w:rsid w:val="000E4D21"/>
    <w:rsid w:val="000E4E08"/>
    <w:rsid w:val="000E4F5A"/>
    <w:rsid w:val="000E58D5"/>
    <w:rsid w:val="000E64DE"/>
    <w:rsid w:val="000E6F13"/>
    <w:rsid w:val="000E7B7A"/>
    <w:rsid w:val="000F0377"/>
    <w:rsid w:val="000F05E6"/>
    <w:rsid w:val="000F196B"/>
    <w:rsid w:val="000F2AF5"/>
    <w:rsid w:val="000F3B35"/>
    <w:rsid w:val="000F4E25"/>
    <w:rsid w:val="000F57A6"/>
    <w:rsid w:val="000F6093"/>
    <w:rsid w:val="000F7246"/>
    <w:rsid w:val="000F7A71"/>
    <w:rsid w:val="00100580"/>
    <w:rsid w:val="00100C7D"/>
    <w:rsid w:val="001013B1"/>
    <w:rsid w:val="0010275A"/>
    <w:rsid w:val="001041DC"/>
    <w:rsid w:val="0010569E"/>
    <w:rsid w:val="00105AB7"/>
    <w:rsid w:val="00105C30"/>
    <w:rsid w:val="00106F2C"/>
    <w:rsid w:val="001071FB"/>
    <w:rsid w:val="0011024B"/>
    <w:rsid w:val="00111231"/>
    <w:rsid w:val="001129A3"/>
    <w:rsid w:val="00113483"/>
    <w:rsid w:val="00113C6B"/>
    <w:rsid w:val="001140E7"/>
    <w:rsid w:val="001156A8"/>
    <w:rsid w:val="0011694F"/>
    <w:rsid w:val="00116B4D"/>
    <w:rsid w:val="001205DF"/>
    <w:rsid w:val="00121048"/>
    <w:rsid w:val="00123328"/>
    <w:rsid w:val="001254BE"/>
    <w:rsid w:val="00125F9A"/>
    <w:rsid w:val="00126165"/>
    <w:rsid w:val="001269EE"/>
    <w:rsid w:val="00126A00"/>
    <w:rsid w:val="00126DEB"/>
    <w:rsid w:val="00126F56"/>
    <w:rsid w:val="00130AFE"/>
    <w:rsid w:val="00131810"/>
    <w:rsid w:val="001319D8"/>
    <w:rsid w:val="00132071"/>
    <w:rsid w:val="001321D4"/>
    <w:rsid w:val="001329D1"/>
    <w:rsid w:val="00132B50"/>
    <w:rsid w:val="001362EC"/>
    <w:rsid w:val="00136DDB"/>
    <w:rsid w:val="00137605"/>
    <w:rsid w:val="001378D7"/>
    <w:rsid w:val="00137B23"/>
    <w:rsid w:val="00137B54"/>
    <w:rsid w:val="001423E5"/>
    <w:rsid w:val="00142F57"/>
    <w:rsid w:val="00143956"/>
    <w:rsid w:val="00145182"/>
    <w:rsid w:val="00146BCB"/>
    <w:rsid w:val="001477BF"/>
    <w:rsid w:val="00147843"/>
    <w:rsid w:val="00147C08"/>
    <w:rsid w:val="00150938"/>
    <w:rsid w:val="00150D66"/>
    <w:rsid w:val="00151B7C"/>
    <w:rsid w:val="00152A89"/>
    <w:rsid w:val="00153AE6"/>
    <w:rsid w:val="00154AB5"/>
    <w:rsid w:val="00155B5B"/>
    <w:rsid w:val="001567D0"/>
    <w:rsid w:val="00157548"/>
    <w:rsid w:val="00157BD7"/>
    <w:rsid w:val="00160BF6"/>
    <w:rsid w:val="00161B9E"/>
    <w:rsid w:val="00162EF4"/>
    <w:rsid w:val="001631A2"/>
    <w:rsid w:val="00163BE0"/>
    <w:rsid w:val="00164D5A"/>
    <w:rsid w:val="00165C92"/>
    <w:rsid w:val="001665DE"/>
    <w:rsid w:val="001666DD"/>
    <w:rsid w:val="00166967"/>
    <w:rsid w:val="00167BA2"/>
    <w:rsid w:val="00174814"/>
    <w:rsid w:val="001752E7"/>
    <w:rsid w:val="00175644"/>
    <w:rsid w:val="001765FA"/>
    <w:rsid w:val="00180C97"/>
    <w:rsid w:val="00181417"/>
    <w:rsid w:val="00181726"/>
    <w:rsid w:val="001817C2"/>
    <w:rsid w:val="00181804"/>
    <w:rsid w:val="00181C75"/>
    <w:rsid w:val="00181F53"/>
    <w:rsid w:val="00182117"/>
    <w:rsid w:val="00183CBB"/>
    <w:rsid w:val="0018417F"/>
    <w:rsid w:val="00184499"/>
    <w:rsid w:val="0018491C"/>
    <w:rsid w:val="00184C56"/>
    <w:rsid w:val="00186C11"/>
    <w:rsid w:val="001870B9"/>
    <w:rsid w:val="0018734A"/>
    <w:rsid w:val="00187587"/>
    <w:rsid w:val="001877AE"/>
    <w:rsid w:val="00187DA0"/>
    <w:rsid w:val="00190C85"/>
    <w:rsid w:val="00190CE0"/>
    <w:rsid w:val="00191C7A"/>
    <w:rsid w:val="00192563"/>
    <w:rsid w:val="00192C6D"/>
    <w:rsid w:val="00192E75"/>
    <w:rsid w:val="00193477"/>
    <w:rsid w:val="0019356E"/>
    <w:rsid w:val="0019537B"/>
    <w:rsid w:val="00195545"/>
    <w:rsid w:val="0019605E"/>
    <w:rsid w:val="001963B7"/>
    <w:rsid w:val="00196E05"/>
    <w:rsid w:val="00197920"/>
    <w:rsid w:val="001A07D2"/>
    <w:rsid w:val="001A0FD9"/>
    <w:rsid w:val="001A1733"/>
    <w:rsid w:val="001A278D"/>
    <w:rsid w:val="001A4D24"/>
    <w:rsid w:val="001A5028"/>
    <w:rsid w:val="001A541B"/>
    <w:rsid w:val="001A54BE"/>
    <w:rsid w:val="001A577B"/>
    <w:rsid w:val="001A59DB"/>
    <w:rsid w:val="001A5A0E"/>
    <w:rsid w:val="001A5A9B"/>
    <w:rsid w:val="001A7055"/>
    <w:rsid w:val="001A7A59"/>
    <w:rsid w:val="001B0368"/>
    <w:rsid w:val="001B20AB"/>
    <w:rsid w:val="001B218F"/>
    <w:rsid w:val="001B52D1"/>
    <w:rsid w:val="001B591C"/>
    <w:rsid w:val="001B5991"/>
    <w:rsid w:val="001B5B24"/>
    <w:rsid w:val="001B692D"/>
    <w:rsid w:val="001B71D6"/>
    <w:rsid w:val="001B76F9"/>
    <w:rsid w:val="001B7C9F"/>
    <w:rsid w:val="001C09BC"/>
    <w:rsid w:val="001C1994"/>
    <w:rsid w:val="001C3EAF"/>
    <w:rsid w:val="001C4F61"/>
    <w:rsid w:val="001C5179"/>
    <w:rsid w:val="001C5705"/>
    <w:rsid w:val="001C71F3"/>
    <w:rsid w:val="001C7DB5"/>
    <w:rsid w:val="001D07AE"/>
    <w:rsid w:val="001D1BF9"/>
    <w:rsid w:val="001D1F70"/>
    <w:rsid w:val="001D21B8"/>
    <w:rsid w:val="001D3CEA"/>
    <w:rsid w:val="001D4823"/>
    <w:rsid w:val="001D602C"/>
    <w:rsid w:val="001D6F7B"/>
    <w:rsid w:val="001D6FD1"/>
    <w:rsid w:val="001D7B03"/>
    <w:rsid w:val="001D7BBD"/>
    <w:rsid w:val="001E0958"/>
    <w:rsid w:val="001E199B"/>
    <w:rsid w:val="001E2A29"/>
    <w:rsid w:val="001E3721"/>
    <w:rsid w:val="001E53D8"/>
    <w:rsid w:val="001E71F4"/>
    <w:rsid w:val="001F0E39"/>
    <w:rsid w:val="001F256A"/>
    <w:rsid w:val="001F28E4"/>
    <w:rsid w:val="001F2C57"/>
    <w:rsid w:val="001F4C8E"/>
    <w:rsid w:val="001F4D01"/>
    <w:rsid w:val="001F5024"/>
    <w:rsid w:val="001F520A"/>
    <w:rsid w:val="001F66E2"/>
    <w:rsid w:val="0020116F"/>
    <w:rsid w:val="00201428"/>
    <w:rsid w:val="00201B05"/>
    <w:rsid w:val="00201E5F"/>
    <w:rsid w:val="00203102"/>
    <w:rsid w:val="0020317C"/>
    <w:rsid w:val="0020412A"/>
    <w:rsid w:val="0020429F"/>
    <w:rsid w:val="002045C7"/>
    <w:rsid w:val="0020467E"/>
    <w:rsid w:val="00204A1E"/>
    <w:rsid w:val="00205C0B"/>
    <w:rsid w:val="0021049E"/>
    <w:rsid w:val="0021100A"/>
    <w:rsid w:val="002114E5"/>
    <w:rsid w:val="00212D00"/>
    <w:rsid w:val="00213058"/>
    <w:rsid w:val="00214DE3"/>
    <w:rsid w:val="00214F3F"/>
    <w:rsid w:val="002155DD"/>
    <w:rsid w:val="002160AC"/>
    <w:rsid w:val="00216479"/>
    <w:rsid w:val="002169E9"/>
    <w:rsid w:val="00217FCA"/>
    <w:rsid w:val="00221849"/>
    <w:rsid w:val="00221A4D"/>
    <w:rsid w:val="00221B08"/>
    <w:rsid w:val="002223A2"/>
    <w:rsid w:val="00222642"/>
    <w:rsid w:val="00222DF5"/>
    <w:rsid w:val="00223FC0"/>
    <w:rsid w:val="00224154"/>
    <w:rsid w:val="00225ADD"/>
    <w:rsid w:val="00231250"/>
    <w:rsid w:val="00231D07"/>
    <w:rsid w:val="002332C1"/>
    <w:rsid w:val="002333F8"/>
    <w:rsid w:val="00233593"/>
    <w:rsid w:val="00234685"/>
    <w:rsid w:val="00235D34"/>
    <w:rsid w:val="00237227"/>
    <w:rsid w:val="00240408"/>
    <w:rsid w:val="002406C2"/>
    <w:rsid w:val="002415E3"/>
    <w:rsid w:val="00241A02"/>
    <w:rsid w:val="00241F3C"/>
    <w:rsid w:val="00242665"/>
    <w:rsid w:val="00242878"/>
    <w:rsid w:val="002434AC"/>
    <w:rsid w:val="00244669"/>
    <w:rsid w:val="0024478A"/>
    <w:rsid w:val="00244823"/>
    <w:rsid w:val="00244C78"/>
    <w:rsid w:val="00245D22"/>
    <w:rsid w:val="0024761A"/>
    <w:rsid w:val="002479D9"/>
    <w:rsid w:val="00247D16"/>
    <w:rsid w:val="00247E97"/>
    <w:rsid w:val="0025045F"/>
    <w:rsid w:val="002516DF"/>
    <w:rsid w:val="002519AD"/>
    <w:rsid w:val="00252A69"/>
    <w:rsid w:val="00255516"/>
    <w:rsid w:val="00255F32"/>
    <w:rsid w:val="0025647F"/>
    <w:rsid w:val="0025709F"/>
    <w:rsid w:val="0026069C"/>
    <w:rsid w:val="00260B3D"/>
    <w:rsid w:val="00260CC5"/>
    <w:rsid w:val="00261181"/>
    <w:rsid w:val="00261A6C"/>
    <w:rsid w:val="00261E2C"/>
    <w:rsid w:val="002621BB"/>
    <w:rsid w:val="00262440"/>
    <w:rsid w:val="00262538"/>
    <w:rsid w:val="00263031"/>
    <w:rsid w:val="00263CC0"/>
    <w:rsid w:val="0026438D"/>
    <w:rsid w:val="002644B0"/>
    <w:rsid w:val="0026450E"/>
    <w:rsid w:val="0026565D"/>
    <w:rsid w:val="00265CCF"/>
    <w:rsid w:val="00266159"/>
    <w:rsid w:val="00266339"/>
    <w:rsid w:val="00266AC4"/>
    <w:rsid w:val="00266DF6"/>
    <w:rsid w:val="00267431"/>
    <w:rsid w:val="00267B6A"/>
    <w:rsid w:val="00271027"/>
    <w:rsid w:val="00271C08"/>
    <w:rsid w:val="00272567"/>
    <w:rsid w:val="002736F0"/>
    <w:rsid w:val="002742CE"/>
    <w:rsid w:val="0027452F"/>
    <w:rsid w:val="002747BA"/>
    <w:rsid w:val="00275293"/>
    <w:rsid w:val="00276906"/>
    <w:rsid w:val="00276B19"/>
    <w:rsid w:val="00276C2D"/>
    <w:rsid w:val="002774DA"/>
    <w:rsid w:val="002777FF"/>
    <w:rsid w:val="002814AC"/>
    <w:rsid w:val="00281680"/>
    <w:rsid w:val="00284B47"/>
    <w:rsid w:val="002859B5"/>
    <w:rsid w:val="00285F5E"/>
    <w:rsid w:val="00286661"/>
    <w:rsid w:val="00290C1E"/>
    <w:rsid w:val="00290EFF"/>
    <w:rsid w:val="00291221"/>
    <w:rsid w:val="00291226"/>
    <w:rsid w:val="002917F1"/>
    <w:rsid w:val="002920A1"/>
    <w:rsid w:val="002921C5"/>
    <w:rsid w:val="00292B15"/>
    <w:rsid w:val="00292E7E"/>
    <w:rsid w:val="00292FCF"/>
    <w:rsid w:val="00295373"/>
    <w:rsid w:val="00295856"/>
    <w:rsid w:val="00295977"/>
    <w:rsid w:val="00295F01"/>
    <w:rsid w:val="00296198"/>
    <w:rsid w:val="00296442"/>
    <w:rsid w:val="00296D37"/>
    <w:rsid w:val="0029734A"/>
    <w:rsid w:val="00297826"/>
    <w:rsid w:val="00297CD6"/>
    <w:rsid w:val="002A0946"/>
    <w:rsid w:val="002A0A4D"/>
    <w:rsid w:val="002A24D7"/>
    <w:rsid w:val="002A3133"/>
    <w:rsid w:val="002A41BB"/>
    <w:rsid w:val="002A41BC"/>
    <w:rsid w:val="002A54E4"/>
    <w:rsid w:val="002A5989"/>
    <w:rsid w:val="002A5F8B"/>
    <w:rsid w:val="002B016B"/>
    <w:rsid w:val="002B17B5"/>
    <w:rsid w:val="002B1A1D"/>
    <w:rsid w:val="002B1F7D"/>
    <w:rsid w:val="002B34E8"/>
    <w:rsid w:val="002B47BD"/>
    <w:rsid w:val="002B480F"/>
    <w:rsid w:val="002B5398"/>
    <w:rsid w:val="002B5739"/>
    <w:rsid w:val="002B687A"/>
    <w:rsid w:val="002B7641"/>
    <w:rsid w:val="002B7D11"/>
    <w:rsid w:val="002C048A"/>
    <w:rsid w:val="002C290D"/>
    <w:rsid w:val="002C3F69"/>
    <w:rsid w:val="002C4963"/>
    <w:rsid w:val="002C4AE5"/>
    <w:rsid w:val="002C4B3C"/>
    <w:rsid w:val="002C57FB"/>
    <w:rsid w:val="002C70B8"/>
    <w:rsid w:val="002C7F4F"/>
    <w:rsid w:val="002C7FFD"/>
    <w:rsid w:val="002D0000"/>
    <w:rsid w:val="002D03F1"/>
    <w:rsid w:val="002D1613"/>
    <w:rsid w:val="002D3F02"/>
    <w:rsid w:val="002D3FC5"/>
    <w:rsid w:val="002D4619"/>
    <w:rsid w:val="002D4ECB"/>
    <w:rsid w:val="002D58D1"/>
    <w:rsid w:val="002D6269"/>
    <w:rsid w:val="002D6716"/>
    <w:rsid w:val="002D6E8B"/>
    <w:rsid w:val="002D7A33"/>
    <w:rsid w:val="002D7AE4"/>
    <w:rsid w:val="002D7BE6"/>
    <w:rsid w:val="002E038B"/>
    <w:rsid w:val="002E17F2"/>
    <w:rsid w:val="002E20AE"/>
    <w:rsid w:val="002E49DF"/>
    <w:rsid w:val="002E50A0"/>
    <w:rsid w:val="002E50E1"/>
    <w:rsid w:val="002E5104"/>
    <w:rsid w:val="002E534A"/>
    <w:rsid w:val="002E5427"/>
    <w:rsid w:val="002E6DF8"/>
    <w:rsid w:val="002E6EDD"/>
    <w:rsid w:val="002E7D96"/>
    <w:rsid w:val="002F18A5"/>
    <w:rsid w:val="002F2307"/>
    <w:rsid w:val="002F2587"/>
    <w:rsid w:val="002F2D0B"/>
    <w:rsid w:val="002F378E"/>
    <w:rsid w:val="002F3C21"/>
    <w:rsid w:val="002F3CAB"/>
    <w:rsid w:val="002F50DD"/>
    <w:rsid w:val="002F513A"/>
    <w:rsid w:val="002F6037"/>
    <w:rsid w:val="002F61D8"/>
    <w:rsid w:val="002F6456"/>
    <w:rsid w:val="002F656B"/>
    <w:rsid w:val="002F7277"/>
    <w:rsid w:val="00300DF1"/>
    <w:rsid w:val="00300F3D"/>
    <w:rsid w:val="00301AAD"/>
    <w:rsid w:val="00301B5F"/>
    <w:rsid w:val="00304E03"/>
    <w:rsid w:val="0030518B"/>
    <w:rsid w:val="00305476"/>
    <w:rsid w:val="003056C9"/>
    <w:rsid w:val="0030610C"/>
    <w:rsid w:val="00306117"/>
    <w:rsid w:val="00306441"/>
    <w:rsid w:val="00307286"/>
    <w:rsid w:val="00307971"/>
    <w:rsid w:val="00310373"/>
    <w:rsid w:val="00310584"/>
    <w:rsid w:val="00310B98"/>
    <w:rsid w:val="00310BAA"/>
    <w:rsid w:val="00311653"/>
    <w:rsid w:val="00311E4D"/>
    <w:rsid w:val="003123C5"/>
    <w:rsid w:val="00312FDD"/>
    <w:rsid w:val="0031398C"/>
    <w:rsid w:val="00316930"/>
    <w:rsid w:val="00316AF2"/>
    <w:rsid w:val="00316D96"/>
    <w:rsid w:val="0031717B"/>
    <w:rsid w:val="00317741"/>
    <w:rsid w:val="00320110"/>
    <w:rsid w:val="00323332"/>
    <w:rsid w:val="00323476"/>
    <w:rsid w:val="003234CA"/>
    <w:rsid w:val="003238D9"/>
    <w:rsid w:val="0032415E"/>
    <w:rsid w:val="0032581B"/>
    <w:rsid w:val="00325BEE"/>
    <w:rsid w:val="00326174"/>
    <w:rsid w:val="003262DA"/>
    <w:rsid w:val="003265F9"/>
    <w:rsid w:val="00326D70"/>
    <w:rsid w:val="00327B38"/>
    <w:rsid w:val="00330AE2"/>
    <w:rsid w:val="003312B1"/>
    <w:rsid w:val="0033178E"/>
    <w:rsid w:val="00332939"/>
    <w:rsid w:val="00334468"/>
    <w:rsid w:val="0033473F"/>
    <w:rsid w:val="00334B08"/>
    <w:rsid w:val="00334E43"/>
    <w:rsid w:val="00336863"/>
    <w:rsid w:val="00336E91"/>
    <w:rsid w:val="0033781B"/>
    <w:rsid w:val="0034079F"/>
    <w:rsid w:val="003407A8"/>
    <w:rsid w:val="00341317"/>
    <w:rsid w:val="00342399"/>
    <w:rsid w:val="00342948"/>
    <w:rsid w:val="0034358F"/>
    <w:rsid w:val="0034445D"/>
    <w:rsid w:val="00346492"/>
    <w:rsid w:val="00347022"/>
    <w:rsid w:val="00347DD5"/>
    <w:rsid w:val="0035177B"/>
    <w:rsid w:val="00351814"/>
    <w:rsid w:val="00352365"/>
    <w:rsid w:val="00352581"/>
    <w:rsid w:val="00352CB5"/>
    <w:rsid w:val="0035306B"/>
    <w:rsid w:val="003536CF"/>
    <w:rsid w:val="00354020"/>
    <w:rsid w:val="00354C42"/>
    <w:rsid w:val="00354D9B"/>
    <w:rsid w:val="0035620A"/>
    <w:rsid w:val="0035626B"/>
    <w:rsid w:val="003577EB"/>
    <w:rsid w:val="00363632"/>
    <w:rsid w:val="00363797"/>
    <w:rsid w:val="00364147"/>
    <w:rsid w:val="003644BC"/>
    <w:rsid w:val="00365455"/>
    <w:rsid w:val="00365652"/>
    <w:rsid w:val="00365FF4"/>
    <w:rsid w:val="003663F6"/>
    <w:rsid w:val="00367197"/>
    <w:rsid w:val="00367669"/>
    <w:rsid w:val="00367B63"/>
    <w:rsid w:val="00367E40"/>
    <w:rsid w:val="00371004"/>
    <w:rsid w:val="00371136"/>
    <w:rsid w:val="003719ED"/>
    <w:rsid w:val="00372758"/>
    <w:rsid w:val="00372B90"/>
    <w:rsid w:val="00372E4B"/>
    <w:rsid w:val="00376DDA"/>
    <w:rsid w:val="0037792F"/>
    <w:rsid w:val="00380C32"/>
    <w:rsid w:val="00381284"/>
    <w:rsid w:val="0038140F"/>
    <w:rsid w:val="00381A2D"/>
    <w:rsid w:val="00382818"/>
    <w:rsid w:val="00383117"/>
    <w:rsid w:val="0038367D"/>
    <w:rsid w:val="00383B15"/>
    <w:rsid w:val="003845EE"/>
    <w:rsid w:val="00385AA9"/>
    <w:rsid w:val="0038720F"/>
    <w:rsid w:val="00387C28"/>
    <w:rsid w:val="00387EC3"/>
    <w:rsid w:val="003906E9"/>
    <w:rsid w:val="00392398"/>
    <w:rsid w:val="003926AF"/>
    <w:rsid w:val="00392DBF"/>
    <w:rsid w:val="0039340B"/>
    <w:rsid w:val="003935A9"/>
    <w:rsid w:val="00393CC0"/>
    <w:rsid w:val="003944ED"/>
    <w:rsid w:val="0039479F"/>
    <w:rsid w:val="00394AF5"/>
    <w:rsid w:val="0039575D"/>
    <w:rsid w:val="00395947"/>
    <w:rsid w:val="00395FAD"/>
    <w:rsid w:val="003960E9"/>
    <w:rsid w:val="00396A0B"/>
    <w:rsid w:val="003A083F"/>
    <w:rsid w:val="003A18FC"/>
    <w:rsid w:val="003A27BD"/>
    <w:rsid w:val="003A38F8"/>
    <w:rsid w:val="003A3C71"/>
    <w:rsid w:val="003A4286"/>
    <w:rsid w:val="003A5918"/>
    <w:rsid w:val="003A59DD"/>
    <w:rsid w:val="003A5B2B"/>
    <w:rsid w:val="003A5BEB"/>
    <w:rsid w:val="003A5EDF"/>
    <w:rsid w:val="003A6116"/>
    <w:rsid w:val="003A7B97"/>
    <w:rsid w:val="003B074C"/>
    <w:rsid w:val="003B0DCD"/>
    <w:rsid w:val="003B1AED"/>
    <w:rsid w:val="003B1CA1"/>
    <w:rsid w:val="003B29D1"/>
    <w:rsid w:val="003B491E"/>
    <w:rsid w:val="003B4ADA"/>
    <w:rsid w:val="003B5058"/>
    <w:rsid w:val="003B5E05"/>
    <w:rsid w:val="003B63B5"/>
    <w:rsid w:val="003B6473"/>
    <w:rsid w:val="003B6903"/>
    <w:rsid w:val="003B7551"/>
    <w:rsid w:val="003B788C"/>
    <w:rsid w:val="003B7913"/>
    <w:rsid w:val="003B7CD0"/>
    <w:rsid w:val="003C06EE"/>
    <w:rsid w:val="003C09A7"/>
    <w:rsid w:val="003C0E29"/>
    <w:rsid w:val="003C1390"/>
    <w:rsid w:val="003C13BA"/>
    <w:rsid w:val="003C16B5"/>
    <w:rsid w:val="003C1ABB"/>
    <w:rsid w:val="003C22FA"/>
    <w:rsid w:val="003C2837"/>
    <w:rsid w:val="003C349A"/>
    <w:rsid w:val="003C3F25"/>
    <w:rsid w:val="003C5133"/>
    <w:rsid w:val="003C521E"/>
    <w:rsid w:val="003C57F0"/>
    <w:rsid w:val="003C5C62"/>
    <w:rsid w:val="003D00C9"/>
    <w:rsid w:val="003D14A6"/>
    <w:rsid w:val="003D2C4E"/>
    <w:rsid w:val="003D3B26"/>
    <w:rsid w:val="003D41B2"/>
    <w:rsid w:val="003D4C11"/>
    <w:rsid w:val="003D5BF0"/>
    <w:rsid w:val="003D6E15"/>
    <w:rsid w:val="003D721D"/>
    <w:rsid w:val="003E06D0"/>
    <w:rsid w:val="003E09FC"/>
    <w:rsid w:val="003E0B88"/>
    <w:rsid w:val="003E1B54"/>
    <w:rsid w:val="003E2136"/>
    <w:rsid w:val="003E50F1"/>
    <w:rsid w:val="003E58B9"/>
    <w:rsid w:val="003E5EEB"/>
    <w:rsid w:val="003E634A"/>
    <w:rsid w:val="003E6DF2"/>
    <w:rsid w:val="003F004C"/>
    <w:rsid w:val="003F0C5F"/>
    <w:rsid w:val="003F1113"/>
    <w:rsid w:val="003F3463"/>
    <w:rsid w:val="003F3DA5"/>
    <w:rsid w:val="003F4956"/>
    <w:rsid w:val="003F590E"/>
    <w:rsid w:val="003F5DC2"/>
    <w:rsid w:val="003F6107"/>
    <w:rsid w:val="003F72A3"/>
    <w:rsid w:val="003F7F21"/>
    <w:rsid w:val="00400A94"/>
    <w:rsid w:val="00400D08"/>
    <w:rsid w:val="00401292"/>
    <w:rsid w:val="00401E2E"/>
    <w:rsid w:val="004022C0"/>
    <w:rsid w:val="00402ADF"/>
    <w:rsid w:val="00402DB9"/>
    <w:rsid w:val="00403006"/>
    <w:rsid w:val="004032DB"/>
    <w:rsid w:val="00404603"/>
    <w:rsid w:val="00405525"/>
    <w:rsid w:val="0040738E"/>
    <w:rsid w:val="0041012B"/>
    <w:rsid w:val="00411093"/>
    <w:rsid w:val="004120B9"/>
    <w:rsid w:val="00412D5B"/>
    <w:rsid w:val="00412F36"/>
    <w:rsid w:val="0041435B"/>
    <w:rsid w:val="00415B42"/>
    <w:rsid w:val="004163F8"/>
    <w:rsid w:val="0041683C"/>
    <w:rsid w:val="0041692C"/>
    <w:rsid w:val="004174D2"/>
    <w:rsid w:val="0042010D"/>
    <w:rsid w:val="00421DD2"/>
    <w:rsid w:val="00422BC0"/>
    <w:rsid w:val="004237A7"/>
    <w:rsid w:val="004241AA"/>
    <w:rsid w:val="00424671"/>
    <w:rsid w:val="00424C4A"/>
    <w:rsid w:val="004260B3"/>
    <w:rsid w:val="004265E4"/>
    <w:rsid w:val="004271B8"/>
    <w:rsid w:val="00427FDC"/>
    <w:rsid w:val="00427FE2"/>
    <w:rsid w:val="004301C1"/>
    <w:rsid w:val="0043084A"/>
    <w:rsid w:val="00430CBC"/>
    <w:rsid w:val="00431AC5"/>
    <w:rsid w:val="00432821"/>
    <w:rsid w:val="004329C7"/>
    <w:rsid w:val="00432D39"/>
    <w:rsid w:val="00433211"/>
    <w:rsid w:val="00433522"/>
    <w:rsid w:val="00433983"/>
    <w:rsid w:val="0043402B"/>
    <w:rsid w:val="00435599"/>
    <w:rsid w:val="00435917"/>
    <w:rsid w:val="00435C5B"/>
    <w:rsid w:val="00435D27"/>
    <w:rsid w:val="004361C9"/>
    <w:rsid w:val="00436FAF"/>
    <w:rsid w:val="0043738E"/>
    <w:rsid w:val="00437A34"/>
    <w:rsid w:val="00441B50"/>
    <w:rsid w:val="0044232D"/>
    <w:rsid w:val="004441BF"/>
    <w:rsid w:val="00444497"/>
    <w:rsid w:val="0044511E"/>
    <w:rsid w:val="004451C6"/>
    <w:rsid w:val="00445A37"/>
    <w:rsid w:val="00445C4E"/>
    <w:rsid w:val="00447936"/>
    <w:rsid w:val="00450B14"/>
    <w:rsid w:val="00450EE2"/>
    <w:rsid w:val="00451B26"/>
    <w:rsid w:val="00453712"/>
    <w:rsid w:val="00454946"/>
    <w:rsid w:val="0045527C"/>
    <w:rsid w:val="00455977"/>
    <w:rsid w:val="00455CAA"/>
    <w:rsid w:val="0045613F"/>
    <w:rsid w:val="004563DF"/>
    <w:rsid w:val="00456505"/>
    <w:rsid w:val="00456BEC"/>
    <w:rsid w:val="00456E35"/>
    <w:rsid w:val="0045748B"/>
    <w:rsid w:val="00457A0C"/>
    <w:rsid w:val="00457E5D"/>
    <w:rsid w:val="0046059F"/>
    <w:rsid w:val="00460771"/>
    <w:rsid w:val="00460981"/>
    <w:rsid w:val="004620AA"/>
    <w:rsid w:val="004624BF"/>
    <w:rsid w:val="00462B0A"/>
    <w:rsid w:val="004650FE"/>
    <w:rsid w:val="0046622D"/>
    <w:rsid w:val="004663AD"/>
    <w:rsid w:val="004665E5"/>
    <w:rsid w:val="00466ABD"/>
    <w:rsid w:val="00466DA5"/>
    <w:rsid w:val="00470D97"/>
    <w:rsid w:val="0047266A"/>
    <w:rsid w:val="00473360"/>
    <w:rsid w:val="004744BC"/>
    <w:rsid w:val="00475364"/>
    <w:rsid w:val="00476541"/>
    <w:rsid w:val="00477699"/>
    <w:rsid w:val="0047772E"/>
    <w:rsid w:val="0048019E"/>
    <w:rsid w:val="0048086E"/>
    <w:rsid w:val="00481369"/>
    <w:rsid w:val="00481697"/>
    <w:rsid w:val="004824C1"/>
    <w:rsid w:val="00482668"/>
    <w:rsid w:val="00483E65"/>
    <w:rsid w:val="004843DC"/>
    <w:rsid w:val="004848C6"/>
    <w:rsid w:val="00484A78"/>
    <w:rsid w:val="00484E7A"/>
    <w:rsid w:val="00486876"/>
    <w:rsid w:val="00486C89"/>
    <w:rsid w:val="00486D17"/>
    <w:rsid w:val="004871F3"/>
    <w:rsid w:val="0048746C"/>
    <w:rsid w:val="00487505"/>
    <w:rsid w:val="004918CF"/>
    <w:rsid w:val="004929D3"/>
    <w:rsid w:val="00492ACE"/>
    <w:rsid w:val="00494E79"/>
    <w:rsid w:val="004A0342"/>
    <w:rsid w:val="004A11D9"/>
    <w:rsid w:val="004A1A56"/>
    <w:rsid w:val="004A1C59"/>
    <w:rsid w:val="004A2259"/>
    <w:rsid w:val="004A3C88"/>
    <w:rsid w:val="004A3FE8"/>
    <w:rsid w:val="004A4877"/>
    <w:rsid w:val="004A4A44"/>
    <w:rsid w:val="004A5E2E"/>
    <w:rsid w:val="004A6520"/>
    <w:rsid w:val="004A689D"/>
    <w:rsid w:val="004A711C"/>
    <w:rsid w:val="004B00FF"/>
    <w:rsid w:val="004B08CE"/>
    <w:rsid w:val="004B091E"/>
    <w:rsid w:val="004B0BA2"/>
    <w:rsid w:val="004B0D7E"/>
    <w:rsid w:val="004B230E"/>
    <w:rsid w:val="004B2EB4"/>
    <w:rsid w:val="004B5E86"/>
    <w:rsid w:val="004B6199"/>
    <w:rsid w:val="004B7496"/>
    <w:rsid w:val="004B75F4"/>
    <w:rsid w:val="004B7A59"/>
    <w:rsid w:val="004B7F2B"/>
    <w:rsid w:val="004B7FD4"/>
    <w:rsid w:val="004C02AC"/>
    <w:rsid w:val="004C1B32"/>
    <w:rsid w:val="004C1FE1"/>
    <w:rsid w:val="004C25DF"/>
    <w:rsid w:val="004C33B8"/>
    <w:rsid w:val="004D003E"/>
    <w:rsid w:val="004D112C"/>
    <w:rsid w:val="004D112E"/>
    <w:rsid w:val="004D2063"/>
    <w:rsid w:val="004D20DB"/>
    <w:rsid w:val="004D20E6"/>
    <w:rsid w:val="004D405D"/>
    <w:rsid w:val="004D46B9"/>
    <w:rsid w:val="004D47C5"/>
    <w:rsid w:val="004D52F1"/>
    <w:rsid w:val="004D54F4"/>
    <w:rsid w:val="004D5B79"/>
    <w:rsid w:val="004D6121"/>
    <w:rsid w:val="004D6597"/>
    <w:rsid w:val="004D6F49"/>
    <w:rsid w:val="004D74A2"/>
    <w:rsid w:val="004E2108"/>
    <w:rsid w:val="004E325E"/>
    <w:rsid w:val="004E33F0"/>
    <w:rsid w:val="004E34D6"/>
    <w:rsid w:val="004E38E3"/>
    <w:rsid w:val="004E3BF5"/>
    <w:rsid w:val="004E4306"/>
    <w:rsid w:val="004E4457"/>
    <w:rsid w:val="004E465D"/>
    <w:rsid w:val="004E4E35"/>
    <w:rsid w:val="004E504B"/>
    <w:rsid w:val="004E5E95"/>
    <w:rsid w:val="004E6A4B"/>
    <w:rsid w:val="004E6BA8"/>
    <w:rsid w:val="004E6BD7"/>
    <w:rsid w:val="004F1759"/>
    <w:rsid w:val="004F2C13"/>
    <w:rsid w:val="004F3FE6"/>
    <w:rsid w:val="004F7030"/>
    <w:rsid w:val="004F740E"/>
    <w:rsid w:val="004F7923"/>
    <w:rsid w:val="00500003"/>
    <w:rsid w:val="00500536"/>
    <w:rsid w:val="00500DAD"/>
    <w:rsid w:val="005013FB"/>
    <w:rsid w:val="00502A99"/>
    <w:rsid w:val="005036D9"/>
    <w:rsid w:val="005043F4"/>
    <w:rsid w:val="0050457D"/>
    <w:rsid w:val="00504963"/>
    <w:rsid w:val="00504E41"/>
    <w:rsid w:val="0050701B"/>
    <w:rsid w:val="00510135"/>
    <w:rsid w:val="00510A4B"/>
    <w:rsid w:val="00510EDB"/>
    <w:rsid w:val="00511703"/>
    <w:rsid w:val="00511E5E"/>
    <w:rsid w:val="005125FF"/>
    <w:rsid w:val="00512C82"/>
    <w:rsid w:val="00512EF7"/>
    <w:rsid w:val="005139E5"/>
    <w:rsid w:val="00513B28"/>
    <w:rsid w:val="0051598E"/>
    <w:rsid w:val="0052002F"/>
    <w:rsid w:val="0052035C"/>
    <w:rsid w:val="00522007"/>
    <w:rsid w:val="005220A5"/>
    <w:rsid w:val="005221F6"/>
    <w:rsid w:val="00522A9D"/>
    <w:rsid w:val="005245BD"/>
    <w:rsid w:val="00526472"/>
    <w:rsid w:val="00526EB4"/>
    <w:rsid w:val="00527253"/>
    <w:rsid w:val="00527B16"/>
    <w:rsid w:val="00527CFA"/>
    <w:rsid w:val="00530075"/>
    <w:rsid w:val="00531011"/>
    <w:rsid w:val="0053164B"/>
    <w:rsid w:val="00532714"/>
    <w:rsid w:val="0053322F"/>
    <w:rsid w:val="00534C09"/>
    <w:rsid w:val="00534E51"/>
    <w:rsid w:val="00540374"/>
    <w:rsid w:val="00541175"/>
    <w:rsid w:val="005420B4"/>
    <w:rsid w:val="0054279B"/>
    <w:rsid w:val="00542A9A"/>
    <w:rsid w:val="00542FDF"/>
    <w:rsid w:val="005438A2"/>
    <w:rsid w:val="00543D24"/>
    <w:rsid w:val="00545CEE"/>
    <w:rsid w:val="00547696"/>
    <w:rsid w:val="00547A3F"/>
    <w:rsid w:val="005500EC"/>
    <w:rsid w:val="00550E27"/>
    <w:rsid w:val="005516F9"/>
    <w:rsid w:val="00551825"/>
    <w:rsid w:val="00551A48"/>
    <w:rsid w:val="0055289D"/>
    <w:rsid w:val="00552D61"/>
    <w:rsid w:val="00553930"/>
    <w:rsid w:val="00555745"/>
    <w:rsid w:val="00561779"/>
    <w:rsid w:val="00563AFD"/>
    <w:rsid w:val="005646A7"/>
    <w:rsid w:val="00566FFB"/>
    <w:rsid w:val="005675A7"/>
    <w:rsid w:val="005675DB"/>
    <w:rsid w:val="00570922"/>
    <w:rsid w:val="00570E8B"/>
    <w:rsid w:val="00571733"/>
    <w:rsid w:val="00571CC2"/>
    <w:rsid w:val="00572F5D"/>
    <w:rsid w:val="0057330A"/>
    <w:rsid w:val="00573E4A"/>
    <w:rsid w:val="0057471A"/>
    <w:rsid w:val="00575CC7"/>
    <w:rsid w:val="00575FC6"/>
    <w:rsid w:val="00576323"/>
    <w:rsid w:val="00576A13"/>
    <w:rsid w:val="005774BD"/>
    <w:rsid w:val="005776C4"/>
    <w:rsid w:val="005813B6"/>
    <w:rsid w:val="00581577"/>
    <w:rsid w:val="00583236"/>
    <w:rsid w:val="005835B0"/>
    <w:rsid w:val="0058444C"/>
    <w:rsid w:val="005846D0"/>
    <w:rsid w:val="0058526D"/>
    <w:rsid w:val="0058552B"/>
    <w:rsid w:val="005859A2"/>
    <w:rsid w:val="005859E5"/>
    <w:rsid w:val="00585B98"/>
    <w:rsid w:val="00585D98"/>
    <w:rsid w:val="00586703"/>
    <w:rsid w:val="0059016A"/>
    <w:rsid w:val="00591C68"/>
    <w:rsid w:val="00591DFC"/>
    <w:rsid w:val="0059328F"/>
    <w:rsid w:val="00593A9B"/>
    <w:rsid w:val="00593AF5"/>
    <w:rsid w:val="00593C60"/>
    <w:rsid w:val="00595C09"/>
    <w:rsid w:val="005960EF"/>
    <w:rsid w:val="005963BA"/>
    <w:rsid w:val="0059665F"/>
    <w:rsid w:val="00596B4E"/>
    <w:rsid w:val="00596CE1"/>
    <w:rsid w:val="005A04DD"/>
    <w:rsid w:val="005A0B8C"/>
    <w:rsid w:val="005A0CF4"/>
    <w:rsid w:val="005A1F90"/>
    <w:rsid w:val="005A3D94"/>
    <w:rsid w:val="005A4E44"/>
    <w:rsid w:val="005A4EAE"/>
    <w:rsid w:val="005A4F56"/>
    <w:rsid w:val="005A5AFB"/>
    <w:rsid w:val="005A5FB9"/>
    <w:rsid w:val="005A6CD7"/>
    <w:rsid w:val="005A75A7"/>
    <w:rsid w:val="005A7A40"/>
    <w:rsid w:val="005A7DDE"/>
    <w:rsid w:val="005B11E6"/>
    <w:rsid w:val="005B18E8"/>
    <w:rsid w:val="005B43D0"/>
    <w:rsid w:val="005B5535"/>
    <w:rsid w:val="005B7C10"/>
    <w:rsid w:val="005C1463"/>
    <w:rsid w:val="005C2709"/>
    <w:rsid w:val="005C2D89"/>
    <w:rsid w:val="005C427B"/>
    <w:rsid w:val="005C4EE8"/>
    <w:rsid w:val="005C7249"/>
    <w:rsid w:val="005D0C19"/>
    <w:rsid w:val="005D152F"/>
    <w:rsid w:val="005D2B4F"/>
    <w:rsid w:val="005D4B6E"/>
    <w:rsid w:val="005D4E39"/>
    <w:rsid w:val="005D4FFF"/>
    <w:rsid w:val="005D6078"/>
    <w:rsid w:val="005D71A2"/>
    <w:rsid w:val="005E01A6"/>
    <w:rsid w:val="005E0324"/>
    <w:rsid w:val="005E0394"/>
    <w:rsid w:val="005E0882"/>
    <w:rsid w:val="005E1248"/>
    <w:rsid w:val="005E1D1A"/>
    <w:rsid w:val="005E1FCC"/>
    <w:rsid w:val="005E2ED8"/>
    <w:rsid w:val="005E3A48"/>
    <w:rsid w:val="005E4F46"/>
    <w:rsid w:val="005E524B"/>
    <w:rsid w:val="005E57B0"/>
    <w:rsid w:val="005E6310"/>
    <w:rsid w:val="005E6357"/>
    <w:rsid w:val="005E6775"/>
    <w:rsid w:val="005E68D0"/>
    <w:rsid w:val="005E691C"/>
    <w:rsid w:val="005E697A"/>
    <w:rsid w:val="005E6D4A"/>
    <w:rsid w:val="005E7827"/>
    <w:rsid w:val="005E7876"/>
    <w:rsid w:val="005E78B3"/>
    <w:rsid w:val="005F1837"/>
    <w:rsid w:val="005F21F6"/>
    <w:rsid w:val="005F234A"/>
    <w:rsid w:val="005F2A5B"/>
    <w:rsid w:val="005F323E"/>
    <w:rsid w:val="005F40B7"/>
    <w:rsid w:val="005F4C4A"/>
    <w:rsid w:val="005F4E2F"/>
    <w:rsid w:val="005F6268"/>
    <w:rsid w:val="005F7B96"/>
    <w:rsid w:val="005F7CFF"/>
    <w:rsid w:val="00600508"/>
    <w:rsid w:val="00601569"/>
    <w:rsid w:val="006025AA"/>
    <w:rsid w:val="00602F16"/>
    <w:rsid w:val="0060316A"/>
    <w:rsid w:val="006040C7"/>
    <w:rsid w:val="006042B0"/>
    <w:rsid w:val="00604688"/>
    <w:rsid w:val="006048F3"/>
    <w:rsid w:val="00604FEA"/>
    <w:rsid w:val="00605AE9"/>
    <w:rsid w:val="0060654A"/>
    <w:rsid w:val="00611B84"/>
    <w:rsid w:val="00611F2C"/>
    <w:rsid w:val="00613643"/>
    <w:rsid w:val="00615CC4"/>
    <w:rsid w:val="00615E08"/>
    <w:rsid w:val="006163D3"/>
    <w:rsid w:val="00616E1F"/>
    <w:rsid w:val="00620E79"/>
    <w:rsid w:val="006216D4"/>
    <w:rsid w:val="00621FA1"/>
    <w:rsid w:val="0062267A"/>
    <w:rsid w:val="0062394D"/>
    <w:rsid w:val="00623A15"/>
    <w:rsid w:val="00623D3A"/>
    <w:rsid w:val="0062461F"/>
    <w:rsid w:val="00625713"/>
    <w:rsid w:val="00626063"/>
    <w:rsid w:val="00626847"/>
    <w:rsid w:val="006308C4"/>
    <w:rsid w:val="00632651"/>
    <w:rsid w:val="00632E37"/>
    <w:rsid w:val="00635B5F"/>
    <w:rsid w:val="00636386"/>
    <w:rsid w:val="00636F81"/>
    <w:rsid w:val="0063737F"/>
    <w:rsid w:val="00637A6A"/>
    <w:rsid w:val="00640ED9"/>
    <w:rsid w:val="00641373"/>
    <w:rsid w:val="00641D22"/>
    <w:rsid w:val="0064250E"/>
    <w:rsid w:val="00642851"/>
    <w:rsid w:val="006431A8"/>
    <w:rsid w:val="00643AF0"/>
    <w:rsid w:val="00643B93"/>
    <w:rsid w:val="00643BB3"/>
    <w:rsid w:val="006442A5"/>
    <w:rsid w:val="0064433D"/>
    <w:rsid w:val="006457F4"/>
    <w:rsid w:val="00646BC4"/>
    <w:rsid w:val="00647645"/>
    <w:rsid w:val="00650675"/>
    <w:rsid w:val="00650B3B"/>
    <w:rsid w:val="00651038"/>
    <w:rsid w:val="006513FC"/>
    <w:rsid w:val="006522A9"/>
    <w:rsid w:val="00652580"/>
    <w:rsid w:val="00652EB8"/>
    <w:rsid w:val="006543DB"/>
    <w:rsid w:val="00655869"/>
    <w:rsid w:val="00655F36"/>
    <w:rsid w:val="00655F5B"/>
    <w:rsid w:val="00656153"/>
    <w:rsid w:val="00657E7C"/>
    <w:rsid w:val="00660758"/>
    <w:rsid w:val="00663F55"/>
    <w:rsid w:val="00666242"/>
    <w:rsid w:val="006705D8"/>
    <w:rsid w:val="00670F17"/>
    <w:rsid w:val="006716D1"/>
    <w:rsid w:val="0067174B"/>
    <w:rsid w:val="006723D2"/>
    <w:rsid w:val="006725C6"/>
    <w:rsid w:val="00676C3C"/>
    <w:rsid w:val="006776E4"/>
    <w:rsid w:val="0068085F"/>
    <w:rsid w:val="00681280"/>
    <w:rsid w:val="00681BFE"/>
    <w:rsid w:val="00682B3C"/>
    <w:rsid w:val="006838F5"/>
    <w:rsid w:val="006845D9"/>
    <w:rsid w:val="00684D10"/>
    <w:rsid w:val="00685492"/>
    <w:rsid w:val="00685CF1"/>
    <w:rsid w:val="0068617C"/>
    <w:rsid w:val="00686252"/>
    <w:rsid w:val="00686BCC"/>
    <w:rsid w:val="00686D6F"/>
    <w:rsid w:val="006872B7"/>
    <w:rsid w:val="00687E61"/>
    <w:rsid w:val="0069038E"/>
    <w:rsid w:val="00692088"/>
    <w:rsid w:val="006941B1"/>
    <w:rsid w:val="0069441C"/>
    <w:rsid w:val="0069541B"/>
    <w:rsid w:val="006955FD"/>
    <w:rsid w:val="00695DD4"/>
    <w:rsid w:val="00696B8F"/>
    <w:rsid w:val="00697B20"/>
    <w:rsid w:val="006A0173"/>
    <w:rsid w:val="006A03EA"/>
    <w:rsid w:val="006A1588"/>
    <w:rsid w:val="006A17A0"/>
    <w:rsid w:val="006A2EA3"/>
    <w:rsid w:val="006A3917"/>
    <w:rsid w:val="006A3F4B"/>
    <w:rsid w:val="006A4A73"/>
    <w:rsid w:val="006A5151"/>
    <w:rsid w:val="006A63F5"/>
    <w:rsid w:val="006A76AD"/>
    <w:rsid w:val="006B015F"/>
    <w:rsid w:val="006B045C"/>
    <w:rsid w:val="006B053B"/>
    <w:rsid w:val="006B0F00"/>
    <w:rsid w:val="006B126A"/>
    <w:rsid w:val="006B2675"/>
    <w:rsid w:val="006B27C3"/>
    <w:rsid w:val="006B2B3B"/>
    <w:rsid w:val="006B4D80"/>
    <w:rsid w:val="006B5218"/>
    <w:rsid w:val="006B5B56"/>
    <w:rsid w:val="006B6D19"/>
    <w:rsid w:val="006B760C"/>
    <w:rsid w:val="006B7969"/>
    <w:rsid w:val="006C04AE"/>
    <w:rsid w:val="006C0C1B"/>
    <w:rsid w:val="006C151B"/>
    <w:rsid w:val="006C1E3D"/>
    <w:rsid w:val="006C1FF5"/>
    <w:rsid w:val="006C2BD2"/>
    <w:rsid w:val="006C2DA6"/>
    <w:rsid w:val="006C379A"/>
    <w:rsid w:val="006C477E"/>
    <w:rsid w:val="006C629A"/>
    <w:rsid w:val="006D030B"/>
    <w:rsid w:val="006D0D54"/>
    <w:rsid w:val="006D15AF"/>
    <w:rsid w:val="006D2AC0"/>
    <w:rsid w:val="006D2E47"/>
    <w:rsid w:val="006D57D5"/>
    <w:rsid w:val="006D6D68"/>
    <w:rsid w:val="006D71EB"/>
    <w:rsid w:val="006E021A"/>
    <w:rsid w:val="006E24E2"/>
    <w:rsid w:val="006E2E31"/>
    <w:rsid w:val="006E37C6"/>
    <w:rsid w:val="006E39C2"/>
    <w:rsid w:val="006E4158"/>
    <w:rsid w:val="006E4189"/>
    <w:rsid w:val="006E4892"/>
    <w:rsid w:val="006E64E7"/>
    <w:rsid w:val="006E740F"/>
    <w:rsid w:val="006E7B2A"/>
    <w:rsid w:val="006E7DAA"/>
    <w:rsid w:val="006F5921"/>
    <w:rsid w:val="007013FA"/>
    <w:rsid w:val="00701DF6"/>
    <w:rsid w:val="0070302C"/>
    <w:rsid w:val="00704170"/>
    <w:rsid w:val="00705E76"/>
    <w:rsid w:val="00705F61"/>
    <w:rsid w:val="007074ED"/>
    <w:rsid w:val="00710021"/>
    <w:rsid w:val="00710BE8"/>
    <w:rsid w:val="00711F2E"/>
    <w:rsid w:val="00711F5B"/>
    <w:rsid w:val="00712A88"/>
    <w:rsid w:val="00712CB7"/>
    <w:rsid w:val="00713231"/>
    <w:rsid w:val="00713932"/>
    <w:rsid w:val="007139BE"/>
    <w:rsid w:val="00713B42"/>
    <w:rsid w:val="00721B4E"/>
    <w:rsid w:val="00721F26"/>
    <w:rsid w:val="00722612"/>
    <w:rsid w:val="00722EE7"/>
    <w:rsid w:val="0072399C"/>
    <w:rsid w:val="00723B6E"/>
    <w:rsid w:val="00724944"/>
    <w:rsid w:val="00724E55"/>
    <w:rsid w:val="0072537C"/>
    <w:rsid w:val="00725BEA"/>
    <w:rsid w:val="00725FB0"/>
    <w:rsid w:val="007272EB"/>
    <w:rsid w:val="00727982"/>
    <w:rsid w:val="0073033A"/>
    <w:rsid w:val="00730960"/>
    <w:rsid w:val="00730CD3"/>
    <w:rsid w:val="007340D2"/>
    <w:rsid w:val="00734664"/>
    <w:rsid w:val="00734966"/>
    <w:rsid w:val="00734C2A"/>
    <w:rsid w:val="00734D64"/>
    <w:rsid w:val="0074180B"/>
    <w:rsid w:val="00741C5B"/>
    <w:rsid w:val="00741E56"/>
    <w:rsid w:val="00742966"/>
    <w:rsid w:val="007432BB"/>
    <w:rsid w:val="00744ECF"/>
    <w:rsid w:val="00745A1D"/>
    <w:rsid w:val="007472AB"/>
    <w:rsid w:val="00747B88"/>
    <w:rsid w:val="007500DF"/>
    <w:rsid w:val="0075069D"/>
    <w:rsid w:val="0075151E"/>
    <w:rsid w:val="007521BC"/>
    <w:rsid w:val="00752883"/>
    <w:rsid w:val="00753712"/>
    <w:rsid w:val="00753BA7"/>
    <w:rsid w:val="007544A6"/>
    <w:rsid w:val="00755668"/>
    <w:rsid w:val="0075769F"/>
    <w:rsid w:val="00760AB8"/>
    <w:rsid w:val="007616B8"/>
    <w:rsid w:val="007629B7"/>
    <w:rsid w:val="00762B58"/>
    <w:rsid w:val="0076350C"/>
    <w:rsid w:val="00763939"/>
    <w:rsid w:val="00763C79"/>
    <w:rsid w:val="00765B92"/>
    <w:rsid w:val="007675D3"/>
    <w:rsid w:val="00767D3B"/>
    <w:rsid w:val="0077088A"/>
    <w:rsid w:val="007739BB"/>
    <w:rsid w:val="00774C89"/>
    <w:rsid w:val="0077518F"/>
    <w:rsid w:val="007763D9"/>
    <w:rsid w:val="00776527"/>
    <w:rsid w:val="007772DE"/>
    <w:rsid w:val="00777755"/>
    <w:rsid w:val="0077789E"/>
    <w:rsid w:val="00780A9D"/>
    <w:rsid w:val="00782382"/>
    <w:rsid w:val="00782550"/>
    <w:rsid w:val="00782F15"/>
    <w:rsid w:val="00783088"/>
    <w:rsid w:val="007842BC"/>
    <w:rsid w:val="007851DB"/>
    <w:rsid w:val="00785798"/>
    <w:rsid w:val="00786143"/>
    <w:rsid w:val="007867E2"/>
    <w:rsid w:val="00786D07"/>
    <w:rsid w:val="00786F2B"/>
    <w:rsid w:val="0079024A"/>
    <w:rsid w:val="00790ADE"/>
    <w:rsid w:val="007915FE"/>
    <w:rsid w:val="007935CD"/>
    <w:rsid w:val="00794640"/>
    <w:rsid w:val="007952B6"/>
    <w:rsid w:val="0079543A"/>
    <w:rsid w:val="007957B1"/>
    <w:rsid w:val="00797573"/>
    <w:rsid w:val="007A0C87"/>
    <w:rsid w:val="007A156B"/>
    <w:rsid w:val="007A1D48"/>
    <w:rsid w:val="007A3505"/>
    <w:rsid w:val="007A355D"/>
    <w:rsid w:val="007A3B62"/>
    <w:rsid w:val="007A3C2B"/>
    <w:rsid w:val="007A4549"/>
    <w:rsid w:val="007A4582"/>
    <w:rsid w:val="007A74D3"/>
    <w:rsid w:val="007B0A60"/>
    <w:rsid w:val="007B0C7F"/>
    <w:rsid w:val="007B1D6F"/>
    <w:rsid w:val="007B1E36"/>
    <w:rsid w:val="007B5AC5"/>
    <w:rsid w:val="007B70EF"/>
    <w:rsid w:val="007B7AD2"/>
    <w:rsid w:val="007C0AAE"/>
    <w:rsid w:val="007C0E62"/>
    <w:rsid w:val="007C190A"/>
    <w:rsid w:val="007C2454"/>
    <w:rsid w:val="007C2C91"/>
    <w:rsid w:val="007C37D5"/>
    <w:rsid w:val="007C4F58"/>
    <w:rsid w:val="007C6528"/>
    <w:rsid w:val="007C7950"/>
    <w:rsid w:val="007D02C7"/>
    <w:rsid w:val="007D080E"/>
    <w:rsid w:val="007D2F21"/>
    <w:rsid w:val="007D3AE9"/>
    <w:rsid w:val="007D4DCD"/>
    <w:rsid w:val="007D5A2F"/>
    <w:rsid w:val="007D5A74"/>
    <w:rsid w:val="007D5D7E"/>
    <w:rsid w:val="007D69B0"/>
    <w:rsid w:val="007D6C72"/>
    <w:rsid w:val="007E169B"/>
    <w:rsid w:val="007E1991"/>
    <w:rsid w:val="007E3AE3"/>
    <w:rsid w:val="007E3D2A"/>
    <w:rsid w:val="007E46F8"/>
    <w:rsid w:val="007E4B1E"/>
    <w:rsid w:val="007E4C86"/>
    <w:rsid w:val="007E561B"/>
    <w:rsid w:val="007E5670"/>
    <w:rsid w:val="007E7237"/>
    <w:rsid w:val="007F117C"/>
    <w:rsid w:val="007F18EB"/>
    <w:rsid w:val="007F28A3"/>
    <w:rsid w:val="007F309C"/>
    <w:rsid w:val="007F3FE0"/>
    <w:rsid w:val="007F4CCD"/>
    <w:rsid w:val="007F5FE9"/>
    <w:rsid w:val="007F650B"/>
    <w:rsid w:val="007F6DC7"/>
    <w:rsid w:val="008003AD"/>
    <w:rsid w:val="008003C8"/>
    <w:rsid w:val="00800675"/>
    <w:rsid w:val="00802226"/>
    <w:rsid w:val="00803060"/>
    <w:rsid w:val="00803081"/>
    <w:rsid w:val="008030F2"/>
    <w:rsid w:val="00803234"/>
    <w:rsid w:val="00803A6B"/>
    <w:rsid w:val="00806417"/>
    <w:rsid w:val="00806E9F"/>
    <w:rsid w:val="00807802"/>
    <w:rsid w:val="00810248"/>
    <w:rsid w:val="00810315"/>
    <w:rsid w:val="00810535"/>
    <w:rsid w:val="00811787"/>
    <w:rsid w:val="00812751"/>
    <w:rsid w:val="00812989"/>
    <w:rsid w:val="008134A9"/>
    <w:rsid w:val="00813A40"/>
    <w:rsid w:val="00813B36"/>
    <w:rsid w:val="00813F95"/>
    <w:rsid w:val="00814FF4"/>
    <w:rsid w:val="00815F0D"/>
    <w:rsid w:val="00816431"/>
    <w:rsid w:val="0081765B"/>
    <w:rsid w:val="00820169"/>
    <w:rsid w:val="00820B09"/>
    <w:rsid w:val="008215F4"/>
    <w:rsid w:val="008218F6"/>
    <w:rsid w:val="008228D2"/>
    <w:rsid w:val="008261CD"/>
    <w:rsid w:val="0082665C"/>
    <w:rsid w:val="00827366"/>
    <w:rsid w:val="008274C1"/>
    <w:rsid w:val="00827D18"/>
    <w:rsid w:val="00831202"/>
    <w:rsid w:val="0083197C"/>
    <w:rsid w:val="00831B22"/>
    <w:rsid w:val="00831BDB"/>
    <w:rsid w:val="00832D5F"/>
    <w:rsid w:val="008335A6"/>
    <w:rsid w:val="0083403A"/>
    <w:rsid w:val="00834448"/>
    <w:rsid w:val="00834703"/>
    <w:rsid w:val="00834C4B"/>
    <w:rsid w:val="008354B2"/>
    <w:rsid w:val="008356BA"/>
    <w:rsid w:val="0083577F"/>
    <w:rsid w:val="00835B5E"/>
    <w:rsid w:val="008367EF"/>
    <w:rsid w:val="0083696F"/>
    <w:rsid w:val="00836DC2"/>
    <w:rsid w:val="008375C1"/>
    <w:rsid w:val="00837BC2"/>
    <w:rsid w:val="00837E2E"/>
    <w:rsid w:val="008414C4"/>
    <w:rsid w:val="008415C8"/>
    <w:rsid w:val="00842F47"/>
    <w:rsid w:val="00845615"/>
    <w:rsid w:val="00845695"/>
    <w:rsid w:val="008459D2"/>
    <w:rsid w:val="00845DA6"/>
    <w:rsid w:val="0084672E"/>
    <w:rsid w:val="00846DE1"/>
    <w:rsid w:val="00847796"/>
    <w:rsid w:val="00852539"/>
    <w:rsid w:val="00853116"/>
    <w:rsid w:val="00854DC8"/>
    <w:rsid w:val="008570F4"/>
    <w:rsid w:val="0085750B"/>
    <w:rsid w:val="00857CDE"/>
    <w:rsid w:val="00860422"/>
    <w:rsid w:val="00860CD6"/>
    <w:rsid w:val="0086166B"/>
    <w:rsid w:val="008621E1"/>
    <w:rsid w:val="00862B5B"/>
    <w:rsid w:val="00862B9A"/>
    <w:rsid w:val="00862D80"/>
    <w:rsid w:val="00862FF8"/>
    <w:rsid w:val="008636EE"/>
    <w:rsid w:val="00864491"/>
    <w:rsid w:val="00864888"/>
    <w:rsid w:val="00864CC4"/>
    <w:rsid w:val="008658E6"/>
    <w:rsid w:val="00865C2C"/>
    <w:rsid w:val="00865F9C"/>
    <w:rsid w:val="00866430"/>
    <w:rsid w:val="008669B5"/>
    <w:rsid w:val="00866FEB"/>
    <w:rsid w:val="008706EB"/>
    <w:rsid w:val="00872301"/>
    <w:rsid w:val="0087261E"/>
    <w:rsid w:val="00872918"/>
    <w:rsid w:val="00872C39"/>
    <w:rsid w:val="00872CFF"/>
    <w:rsid w:val="008738BF"/>
    <w:rsid w:val="0087519F"/>
    <w:rsid w:val="00880462"/>
    <w:rsid w:val="00880955"/>
    <w:rsid w:val="00880DBD"/>
    <w:rsid w:val="00881131"/>
    <w:rsid w:val="00881AF1"/>
    <w:rsid w:val="00882C3B"/>
    <w:rsid w:val="00882D05"/>
    <w:rsid w:val="00883DD1"/>
    <w:rsid w:val="0088401F"/>
    <w:rsid w:val="008845C4"/>
    <w:rsid w:val="0088485C"/>
    <w:rsid w:val="00885B69"/>
    <w:rsid w:val="00886A59"/>
    <w:rsid w:val="00887C42"/>
    <w:rsid w:val="00890324"/>
    <w:rsid w:val="00891CEE"/>
    <w:rsid w:val="00892412"/>
    <w:rsid w:val="00893014"/>
    <w:rsid w:val="0089461B"/>
    <w:rsid w:val="008948B1"/>
    <w:rsid w:val="008956E3"/>
    <w:rsid w:val="008959B7"/>
    <w:rsid w:val="00895C6A"/>
    <w:rsid w:val="008968C2"/>
    <w:rsid w:val="00896B06"/>
    <w:rsid w:val="008970ED"/>
    <w:rsid w:val="00897482"/>
    <w:rsid w:val="008976E1"/>
    <w:rsid w:val="008A06D4"/>
    <w:rsid w:val="008A1594"/>
    <w:rsid w:val="008A1C09"/>
    <w:rsid w:val="008A1D80"/>
    <w:rsid w:val="008A266C"/>
    <w:rsid w:val="008A2AC0"/>
    <w:rsid w:val="008A48B8"/>
    <w:rsid w:val="008A50CB"/>
    <w:rsid w:val="008A5D4E"/>
    <w:rsid w:val="008A6722"/>
    <w:rsid w:val="008A68D1"/>
    <w:rsid w:val="008A6E53"/>
    <w:rsid w:val="008A6F4B"/>
    <w:rsid w:val="008A7791"/>
    <w:rsid w:val="008B01AD"/>
    <w:rsid w:val="008B1641"/>
    <w:rsid w:val="008B1AE4"/>
    <w:rsid w:val="008B37D8"/>
    <w:rsid w:val="008B4410"/>
    <w:rsid w:val="008B4A72"/>
    <w:rsid w:val="008B61B6"/>
    <w:rsid w:val="008B6E76"/>
    <w:rsid w:val="008B772C"/>
    <w:rsid w:val="008B7CAC"/>
    <w:rsid w:val="008B7DAC"/>
    <w:rsid w:val="008C0FCC"/>
    <w:rsid w:val="008C192F"/>
    <w:rsid w:val="008C203F"/>
    <w:rsid w:val="008C3787"/>
    <w:rsid w:val="008C3D77"/>
    <w:rsid w:val="008C5B44"/>
    <w:rsid w:val="008C5D37"/>
    <w:rsid w:val="008C5DA9"/>
    <w:rsid w:val="008C69B0"/>
    <w:rsid w:val="008C6C8B"/>
    <w:rsid w:val="008C7F89"/>
    <w:rsid w:val="008D1BF5"/>
    <w:rsid w:val="008D2B53"/>
    <w:rsid w:val="008D2BE1"/>
    <w:rsid w:val="008D3807"/>
    <w:rsid w:val="008D3CE8"/>
    <w:rsid w:val="008D4D62"/>
    <w:rsid w:val="008D6280"/>
    <w:rsid w:val="008D690D"/>
    <w:rsid w:val="008D6937"/>
    <w:rsid w:val="008D6CEC"/>
    <w:rsid w:val="008D799A"/>
    <w:rsid w:val="008E027D"/>
    <w:rsid w:val="008E02A3"/>
    <w:rsid w:val="008E06CB"/>
    <w:rsid w:val="008E0913"/>
    <w:rsid w:val="008E14CD"/>
    <w:rsid w:val="008E21B5"/>
    <w:rsid w:val="008E232A"/>
    <w:rsid w:val="008E2DE9"/>
    <w:rsid w:val="008E5CB0"/>
    <w:rsid w:val="008E7331"/>
    <w:rsid w:val="008E78B8"/>
    <w:rsid w:val="008F0512"/>
    <w:rsid w:val="008F201B"/>
    <w:rsid w:val="008F22E8"/>
    <w:rsid w:val="008F24FA"/>
    <w:rsid w:val="008F2AA4"/>
    <w:rsid w:val="008F2C67"/>
    <w:rsid w:val="008F4098"/>
    <w:rsid w:val="008F42BC"/>
    <w:rsid w:val="008F4456"/>
    <w:rsid w:val="008F47D2"/>
    <w:rsid w:val="008F4AC1"/>
    <w:rsid w:val="008F6DE4"/>
    <w:rsid w:val="008F6F0F"/>
    <w:rsid w:val="00900F83"/>
    <w:rsid w:val="00902747"/>
    <w:rsid w:val="009028FB"/>
    <w:rsid w:val="00904557"/>
    <w:rsid w:val="0090729C"/>
    <w:rsid w:val="0090777C"/>
    <w:rsid w:val="00907D4D"/>
    <w:rsid w:val="00907FEB"/>
    <w:rsid w:val="00911604"/>
    <w:rsid w:val="00911E26"/>
    <w:rsid w:val="00912CC7"/>
    <w:rsid w:val="009133EA"/>
    <w:rsid w:val="00913595"/>
    <w:rsid w:val="00913FCB"/>
    <w:rsid w:val="00914B72"/>
    <w:rsid w:val="00915413"/>
    <w:rsid w:val="009162B5"/>
    <w:rsid w:val="0091665F"/>
    <w:rsid w:val="00917265"/>
    <w:rsid w:val="00917C8C"/>
    <w:rsid w:val="00917CC3"/>
    <w:rsid w:val="00917D91"/>
    <w:rsid w:val="00921816"/>
    <w:rsid w:val="00922C13"/>
    <w:rsid w:val="00925A59"/>
    <w:rsid w:val="00925EA7"/>
    <w:rsid w:val="009264BF"/>
    <w:rsid w:val="009273D1"/>
    <w:rsid w:val="00927781"/>
    <w:rsid w:val="00927C0B"/>
    <w:rsid w:val="009304B9"/>
    <w:rsid w:val="009312E5"/>
    <w:rsid w:val="009322ED"/>
    <w:rsid w:val="00934706"/>
    <w:rsid w:val="00935FF8"/>
    <w:rsid w:val="009361C0"/>
    <w:rsid w:val="009361E3"/>
    <w:rsid w:val="009367A7"/>
    <w:rsid w:val="009374FD"/>
    <w:rsid w:val="00937640"/>
    <w:rsid w:val="00937739"/>
    <w:rsid w:val="00940A0B"/>
    <w:rsid w:val="00940BE6"/>
    <w:rsid w:val="00941B26"/>
    <w:rsid w:val="00941C56"/>
    <w:rsid w:val="00941D10"/>
    <w:rsid w:val="00942F62"/>
    <w:rsid w:val="0094314E"/>
    <w:rsid w:val="009434B2"/>
    <w:rsid w:val="00944E16"/>
    <w:rsid w:val="009452D1"/>
    <w:rsid w:val="009457D5"/>
    <w:rsid w:val="009459A3"/>
    <w:rsid w:val="009459FA"/>
    <w:rsid w:val="00945A9E"/>
    <w:rsid w:val="00946D32"/>
    <w:rsid w:val="00946FA9"/>
    <w:rsid w:val="009470D1"/>
    <w:rsid w:val="00947108"/>
    <w:rsid w:val="00947AFD"/>
    <w:rsid w:val="009508FB"/>
    <w:rsid w:val="00950CAB"/>
    <w:rsid w:val="009514C6"/>
    <w:rsid w:val="0095194E"/>
    <w:rsid w:val="0095394D"/>
    <w:rsid w:val="00956A11"/>
    <w:rsid w:val="009572F3"/>
    <w:rsid w:val="00957596"/>
    <w:rsid w:val="009578C9"/>
    <w:rsid w:val="00957DE2"/>
    <w:rsid w:val="009609BD"/>
    <w:rsid w:val="00963177"/>
    <w:rsid w:val="009631D3"/>
    <w:rsid w:val="0096331D"/>
    <w:rsid w:val="00963C5C"/>
    <w:rsid w:val="0096415D"/>
    <w:rsid w:val="00964A97"/>
    <w:rsid w:val="0096539C"/>
    <w:rsid w:val="009660C5"/>
    <w:rsid w:val="00966578"/>
    <w:rsid w:val="00966AA5"/>
    <w:rsid w:val="00966EBF"/>
    <w:rsid w:val="009676D0"/>
    <w:rsid w:val="00970737"/>
    <w:rsid w:val="00971E24"/>
    <w:rsid w:val="00972247"/>
    <w:rsid w:val="00972907"/>
    <w:rsid w:val="009729F6"/>
    <w:rsid w:val="00974AE3"/>
    <w:rsid w:val="009759C7"/>
    <w:rsid w:val="00975B8D"/>
    <w:rsid w:val="009769A2"/>
    <w:rsid w:val="00980470"/>
    <w:rsid w:val="0098060F"/>
    <w:rsid w:val="009828D9"/>
    <w:rsid w:val="00982E59"/>
    <w:rsid w:val="00982F78"/>
    <w:rsid w:val="00983898"/>
    <w:rsid w:val="00983C95"/>
    <w:rsid w:val="00985066"/>
    <w:rsid w:val="00985E2A"/>
    <w:rsid w:val="009864AA"/>
    <w:rsid w:val="00986D5F"/>
    <w:rsid w:val="009918E5"/>
    <w:rsid w:val="009934EB"/>
    <w:rsid w:val="00994949"/>
    <w:rsid w:val="00995D22"/>
    <w:rsid w:val="00995D3C"/>
    <w:rsid w:val="00996763"/>
    <w:rsid w:val="009968D2"/>
    <w:rsid w:val="00997111"/>
    <w:rsid w:val="009A09FA"/>
    <w:rsid w:val="009A0AFE"/>
    <w:rsid w:val="009A0D58"/>
    <w:rsid w:val="009A3D07"/>
    <w:rsid w:val="009A3DAE"/>
    <w:rsid w:val="009A49AA"/>
    <w:rsid w:val="009A5471"/>
    <w:rsid w:val="009A6512"/>
    <w:rsid w:val="009A759C"/>
    <w:rsid w:val="009A7888"/>
    <w:rsid w:val="009A7B51"/>
    <w:rsid w:val="009B1501"/>
    <w:rsid w:val="009B1AEF"/>
    <w:rsid w:val="009B2474"/>
    <w:rsid w:val="009B2CAF"/>
    <w:rsid w:val="009B2E47"/>
    <w:rsid w:val="009B33F9"/>
    <w:rsid w:val="009B466D"/>
    <w:rsid w:val="009B660B"/>
    <w:rsid w:val="009B67FC"/>
    <w:rsid w:val="009B77A2"/>
    <w:rsid w:val="009B78B8"/>
    <w:rsid w:val="009B7E08"/>
    <w:rsid w:val="009C14BF"/>
    <w:rsid w:val="009C1AC6"/>
    <w:rsid w:val="009C60DE"/>
    <w:rsid w:val="009C72DD"/>
    <w:rsid w:val="009C73AB"/>
    <w:rsid w:val="009D126E"/>
    <w:rsid w:val="009D1552"/>
    <w:rsid w:val="009D1662"/>
    <w:rsid w:val="009D3B6B"/>
    <w:rsid w:val="009D546D"/>
    <w:rsid w:val="009D629D"/>
    <w:rsid w:val="009D7217"/>
    <w:rsid w:val="009D7B1A"/>
    <w:rsid w:val="009E02D8"/>
    <w:rsid w:val="009E0D2D"/>
    <w:rsid w:val="009E10DA"/>
    <w:rsid w:val="009E2A64"/>
    <w:rsid w:val="009E2A82"/>
    <w:rsid w:val="009E32EB"/>
    <w:rsid w:val="009E33A8"/>
    <w:rsid w:val="009E3C81"/>
    <w:rsid w:val="009E5329"/>
    <w:rsid w:val="009E61E0"/>
    <w:rsid w:val="009F0115"/>
    <w:rsid w:val="009F0A6D"/>
    <w:rsid w:val="009F0AF7"/>
    <w:rsid w:val="009F0DB0"/>
    <w:rsid w:val="009F1B68"/>
    <w:rsid w:val="009F1E9B"/>
    <w:rsid w:val="009F22E5"/>
    <w:rsid w:val="009F242B"/>
    <w:rsid w:val="009F28A4"/>
    <w:rsid w:val="009F2EAC"/>
    <w:rsid w:val="009F3FD9"/>
    <w:rsid w:val="009F446A"/>
    <w:rsid w:val="009F4485"/>
    <w:rsid w:val="009F44C8"/>
    <w:rsid w:val="009F4A5D"/>
    <w:rsid w:val="009F4CB7"/>
    <w:rsid w:val="009F5ADD"/>
    <w:rsid w:val="009F5F33"/>
    <w:rsid w:val="009F72B3"/>
    <w:rsid w:val="009F7BBF"/>
    <w:rsid w:val="00A000B4"/>
    <w:rsid w:val="00A00CEC"/>
    <w:rsid w:val="00A01080"/>
    <w:rsid w:val="00A023F2"/>
    <w:rsid w:val="00A052E7"/>
    <w:rsid w:val="00A05312"/>
    <w:rsid w:val="00A07BBE"/>
    <w:rsid w:val="00A1174B"/>
    <w:rsid w:val="00A12A84"/>
    <w:rsid w:val="00A12DE4"/>
    <w:rsid w:val="00A131C4"/>
    <w:rsid w:val="00A138DC"/>
    <w:rsid w:val="00A13E69"/>
    <w:rsid w:val="00A145C6"/>
    <w:rsid w:val="00A1463F"/>
    <w:rsid w:val="00A14FDF"/>
    <w:rsid w:val="00A14FF2"/>
    <w:rsid w:val="00A15748"/>
    <w:rsid w:val="00A16874"/>
    <w:rsid w:val="00A17E97"/>
    <w:rsid w:val="00A23D9C"/>
    <w:rsid w:val="00A24227"/>
    <w:rsid w:val="00A246B8"/>
    <w:rsid w:val="00A26770"/>
    <w:rsid w:val="00A272AD"/>
    <w:rsid w:val="00A3017A"/>
    <w:rsid w:val="00A312CE"/>
    <w:rsid w:val="00A31319"/>
    <w:rsid w:val="00A31400"/>
    <w:rsid w:val="00A32375"/>
    <w:rsid w:val="00A324A3"/>
    <w:rsid w:val="00A32EE4"/>
    <w:rsid w:val="00A33ABD"/>
    <w:rsid w:val="00A33B7F"/>
    <w:rsid w:val="00A34025"/>
    <w:rsid w:val="00A364D3"/>
    <w:rsid w:val="00A3682D"/>
    <w:rsid w:val="00A370C2"/>
    <w:rsid w:val="00A40620"/>
    <w:rsid w:val="00A4101C"/>
    <w:rsid w:val="00A41075"/>
    <w:rsid w:val="00A41F55"/>
    <w:rsid w:val="00A427E9"/>
    <w:rsid w:val="00A43112"/>
    <w:rsid w:val="00A43AAB"/>
    <w:rsid w:val="00A43C96"/>
    <w:rsid w:val="00A43CDF"/>
    <w:rsid w:val="00A43E52"/>
    <w:rsid w:val="00A4453F"/>
    <w:rsid w:val="00A44673"/>
    <w:rsid w:val="00A45910"/>
    <w:rsid w:val="00A5006A"/>
    <w:rsid w:val="00A509A5"/>
    <w:rsid w:val="00A5406D"/>
    <w:rsid w:val="00A54357"/>
    <w:rsid w:val="00A54C71"/>
    <w:rsid w:val="00A55CB8"/>
    <w:rsid w:val="00A57353"/>
    <w:rsid w:val="00A578C7"/>
    <w:rsid w:val="00A579E8"/>
    <w:rsid w:val="00A60288"/>
    <w:rsid w:val="00A607CE"/>
    <w:rsid w:val="00A61191"/>
    <w:rsid w:val="00A627B5"/>
    <w:rsid w:val="00A638CE"/>
    <w:rsid w:val="00A63CDE"/>
    <w:rsid w:val="00A660BB"/>
    <w:rsid w:val="00A661C5"/>
    <w:rsid w:val="00A66359"/>
    <w:rsid w:val="00A6660B"/>
    <w:rsid w:val="00A671E7"/>
    <w:rsid w:val="00A677CF"/>
    <w:rsid w:val="00A679AC"/>
    <w:rsid w:val="00A72A43"/>
    <w:rsid w:val="00A73D59"/>
    <w:rsid w:val="00A750F0"/>
    <w:rsid w:val="00A76402"/>
    <w:rsid w:val="00A80150"/>
    <w:rsid w:val="00A80536"/>
    <w:rsid w:val="00A80988"/>
    <w:rsid w:val="00A8138B"/>
    <w:rsid w:val="00A82677"/>
    <w:rsid w:val="00A82826"/>
    <w:rsid w:val="00A82F52"/>
    <w:rsid w:val="00A8314A"/>
    <w:rsid w:val="00A842AE"/>
    <w:rsid w:val="00A84824"/>
    <w:rsid w:val="00A85D7B"/>
    <w:rsid w:val="00A8745A"/>
    <w:rsid w:val="00A87E2B"/>
    <w:rsid w:val="00A903B3"/>
    <w:rsid w:val="00A91D7D"/>
    <w:rsid w:val="00A923AC"/>
    <w:rsid w:val="00A933C6"/>
    <w:rsid w:val="00A93F66"/>
    <w:rsid w:val="00A9415D"/>
    <w:rsid w:val="00A943E1"/>
    <w:rsid w:val="00A94453"/>
    <w:rsid w:val="00A945B2"/>
    <w:rsid w:val="00A94B98"/>
    <w:rsid w:val="00A96F6B"/>
    <w:rsid w:val="00A97249"/>
    <w:rsid w:val="00A9729E"/>
    <w:rsid w:val="00A97A42"/>
    <w:rsid w:val="00AA0239"/>
    <w:rsid w:val="00AA02B4"/>
    <w:rsid w:val="00AA0F4B"/>
    <w:rsid w:val="00AA2568"/>
    <w:rsid w:val="00AA3C74"/>
    <w:rsid w:val="00AA3CAA"/>
    <w:rsid w:val="00AA4B0F"/>
    <w:rsid w:val="00AA4B5C"/>
    <w:rsid w:val="00AA4F1C"/>
    <w:rsid w:val="00AA5303"/>
    <w:rsid w:val="00AA5721"/>
    <w:rsid w:val="00AA59B5"/>
    <w:rsid w:val="00AA5D2D"/>
    <w:rsid w:val="00AA61AD"/>
    <w:rsid w:val="00AA7027"/>
    <w:rsid w:val="00AA7191"/>
    <w:rsid w:val="00AB119D"/>
    <w:rsid w:val="00AB1E5A"/>
    <w:rsid w:val="00AB23A1"/>
    <w:rsid w:val="00AB308E"/>
    <w:rsid w:val="00AB33D6"/>
    <w:rsid w:val="00AB4CE0"/>
    <w:rsid w:val="00AB54D6"/>
    <w:rsid w:val="00AB5660"/>
    <w:rsid w:val="00AB6A9D"/>
    <w:rsid w:val="00AC0042"/>
    <w:rsid w:val="00AC0CFC"/>
    <w:rsid w:val="00AC0E6B"/>
    <w:rsid w:val="00AC0EEC"/>
    <w:rsid w:val="00AC1251"/>
    <w:rsid w:val="00AC1AB5"/>
    <w:rsid w:val="00AC3063"/>
    <w:rsid w:val="00AC3E0F"/>
    <w:rsid w:val="00AC4D86"/>
    <w:rsid w:val="00AC76FC"/>
    <w:rsid w:val="00AC7E7E"/>
    <w:rsid w:val="00AD1420"/>
    <w:rsid w:val="00AD166B"/>
    <w:rsid w:val="00AD180E"/>
    <w:rsid w:val="00AD1C6D"/>
    <w:rsid w:val="00AD1E66"/>
    <w:rsid w:val="00AD3A8E"/>
    <w:rsid w:val="00AD5A40"/>
    <w:rsid w:val="00AD6339"/>
    <w:rsid w:val="00AE14F3"/>
    <w:rsid w:val="00AE1A09"/>
    <w:rsid w:val="00AE2235"/>
    <w:rsid w:val="00AE2421"/>
    <w:rsid w:val="00AE3BCE"/>
    <w:rsid w:val="00AE40A3"/>
    <w:rsid w:val="00AE5A62"/>
    <w:rsid w:val="00AE61E1"/>
    <w:rsid w:val="00AE6326"/>
    <w:rsid w:val="00AE6AAB"/>
    <w:rsid w:val="00AE6D37"/>
    <w:rsid w:val="00AE7211"/>
    <w:rsid w:val="00AF079B"/>
    <w:rsid w:val="00AF0A27"/>
    <w:rsid w:val="00AF1383"/>
    <w:rsid w:val="00AF1615"/>
    <w:rsid w:val="00AF1E40"/>
    <w:rsid w:val="00AF2023"/>
    <w:rsid w:val="00AF36D2"/>
    <w:rsid w:val="00AF3C76"/>
    <w:rsid w:val="00AF5D3F"/>
    <w:rsid w:val="00AF7504"/>
    <w:rsid w:val="00AF7C68"/>
    <w:rsid w:val="00AF7FE1"/>
    <w:rsid w:val="00B00AE6"/>
    <w:rsid w:val="00B02DFB"/>
    <w:rsid w:val="00B03E0C"/>
    <w:rsid w:val="00B04625"/>
    <w:rsid w:val="00B05FBD"/>
    <w:rsid w:val="00B071A1"/>
    <w:rsid w:val="00B102B7"/>
    <w:rsid w:val="00B10579"/>
    <w:rsid w:val="00B10C4F"/>
    <w:rsid w:val="00B1187E"/>
    <w:rsid w:val="00B11CB3"/>
    <w:rsid w:val="00B1272C"/>
    <w:rsid w:val="00B134E7"/>
    <w:rsid w:val="00B13BA3"/>
    <w:rsid w:val="00B14438"/>
    <w:rsid w:val="00B14A3B"/>
    <w:rsid w:val="00B14B2F"/>
    <w:rsid w:val="00B15468"/>
    <w:rsid w:val="00B156C1"/>
    <w:rsid w:val="00B1577E"/>
    <w:rsid w:val="00B16728"/>
    <w:rsid w:val="00B16815"/>
    <w:rsid w:val="00B16D9A"/>
    <w:rsid w:val="00B2102C"/>
    <w:rsid w:val="00B21832"/>
    <w:rsid w:val="00B21D76"/>
    <w:rsid w:val="00B221B0"/>
    <w:rsid w:val="00B22B00"/>
    <w:rsid w:val="00B235E4"/>
    <w:rsid w:val="00B24FB1"/>
    <w:rsid w:val="00B260A4"/>
    <w:rsid w:val="00B26870"/>
    <w:rsid w:val="00B26E20"/>
    <w:rsid w:val="00B27130"/>
    <w:rsid w:val="00B274C0"/>
    <w:rsid w:val="00B312FA"/>
    <w:rsid w:val="00B31D50"/>
    <w:rsid w:val="00B3239C"/>
    <w:rsid w:val="00B32E97"/>
    <w:rsid w:val="00B346D0"/>
    <w:rsid w:val="00B349E1"/>
    <w:rsid w:val="00B35437"/>
    <w:rsid w:val="00B36430"/>
    <w:rsid w:val="00B3655F"/>
    <w:rsid w:val="00B3676B"/>
    <w:rsid w:val="00B3706C"/>
    <w:rsid w:val="00B3732A"/>
    <w:rsid w:val="00B374B2"/>
    <w:rsid w:val="00B40810"/>
    <w:rsid w:val="00B416D1"/>
    <w:rsid w:val="00B42F31"/>
    <w:rsid w:val="00B42FE8"/>
    <w:rsid w:val="00B430FC"/>
    <w:rsid w:val="00B443E7"/>
    <w:rsid w:val="00B44C71"/>
    <w:rsid w:val="00B4502A"/>
    <w:rsid w:val="00B46D6E"/>
    <w:rsid w:val="00B46F75"/>
    <w:rsid w:val="00B46F7A"/>
    <w:rsid w:val="00B47774"/>
    <w:rsid w:val="00B47F68"/>
    <w:rsid w:val="00B517C6"/>
    <w:rsid w:val="00B518AE"/>
    <w:rsid w:val="00B53E0F"/>
    <w:rsid w:val="00B54428"/>
    <w:rsid w:val="00B54E3F"/>
    <w:rsid w:val="00B54E61"/>
    <w:rsid w:val="00B550F6"/>
    <w:rsid w:val="00B55173"/>
    <w:rsid w:val="00B551F4"/>
    <w:rsid w:val="00B56AC1"/>
    <w:rsid w:val="00B60F5A"/>
    <w:rsid w:val="00B61640"/>
    <w:rsid w:val="00B62498"/>
    <w:rsid w:val="00B631FE"/>
    <w:rsid w:val="00B639CD"/>
    <w:rsid w:val="00B64297"/>
    <w:rsid w:val="00B66F53"/>
    <w:rsid w:val="00B67230"/>
    <w:rsid w:val="00B6762D"/>
    <w:rsid w:val="00B678A0"/>
    <w:rsid w:val="00B6798A"/>
    <w:rsid w:val="00B7000B"/>
    <w:rsid w:val="00B70CE5"/>
    <w:rsid w:val="00B72982"/>
    <w:rsid w:val="00B72C8A"/>
    <w:rsid w:val="00B7400B"/>
    <w:rsid w:val="00B751D1"/>
    <w:rsid w:val="00B7616F"/>
    <w:rsid w:val="00B76A3C"/>
    <w:rsid w:val="00B7776E"/>
    <w:rsid w:val="00B80482"/>
    <w:rsid w:val="00B81B9C"/>
    <w:rsid w:val="00B837C6"/>
    <w:rsid w:val="00B83918"/>
    <w:rsid w:val="00B83A12"/>
    <w:rsid w:val="00B84E5C"/>
    <w:rsid w:val="00B873CD"/>
    <w:rsid w:val="00B90133"/>
    <w:rsid w:val="00B911D1"/>
    <w:rsid w:val="00B91BB8"/>
    <w:rsid w:val="00B920ED"/>
    <w:rsid w:val="00B92AF5"/>
    <w:rsid w:val="00B9515D"/>
    <w:rsid w:val="00B951DB"/>
    <w:rsid w:val="00B951E0"/>
    <w:rsid w:val="00B95AA0"/>
    <w:rsid w:val="00B967ED"/>
    <w:rsid w:val="00B96ED5"/>
    <w:rsid w:val="00B97CC2"/>
    <w:rsid w:val="00BA0F90"/>
    <w:rsid w:val="00BA2A19"/>
    <w:rsid w:val="00BA329C"/>
    <w:rsid w:val="00BA4485"/>
    <w:rsid w:val="00BA4C24"/>
    <w:rsid w:val="00BA4D2E"/>
    <w:rsid w:val="00BA4DFC"/>
    <w:rsid w:val="00BA59E8"/>
    <w:rsid w:val="00BA79A4"/>
    <w:rsid w:val="00BB0C18"/>
    <w:rsid w:val="00BB1BC5"/>
    <w:rsid w:val="00BB1C7E"/>
    <w:rsid w:val="00BB1CBA"/>
    <w:rsid w:val="00BB33D0"/>
    <w:rsid w:val="00BB4D97"/>
    <w:rsid w:val="00BB555A"/>
    <w:rsid w:val="00BB5F78"/>
    <w:rsid w:val="00BB6906"/>
    <w:rsid w:val="00BB7E85"/>
    <w:rsid w:val="00BC178A"/>
    <w:rsid w:val="00BC1EA8"/>
    <w:rsid w:val="00BC3218"/>
    <w:rsid w:val="00BC33CC"/>
    <w:rsid w:val="00BC3EB2"/>
    <w:rsid w:val="00BC4006"/>
    <w:rsid w:val="00BC4DCD"/>
    <w:rsid w:val="00BC5784"/>
    <w:rsid w:val="00BC754F"/>
    <w:rsid w:val="00BC7761"/>
    <w:rsid w:val="00BC7C9A"/>
    <w:rsid w:val="00BD0DBC"/>
    <w:rsid w:val="00BD14B5"/>
    <w:rsid w:val="00BD38FF"/>
    <w:rsid w:val="00BD3B59"/>
    <w:rsid w:val="00BD3BAB"/>
    <w:rsid w:val="00BD463F"/>
    <w:rsid w:val="00BD588A"/>
    <w:rsid w:val="00BD661F"/>
    <w:rsid w:val="00BD719B"/>
    <w:rsid w:val="00BD792D"/>
    <w:rsid w:val="00BE24B9"/>
    <w:rsid w:val="00BE2674"/>
    <w:rsid w:val="00BE2686"/>
    <w:rsid w:val="00BE2D57"/>
    <w:rsid w:val="00BE526D"/>
    <w:rsid w:val="00BE6428"/>
    <w:rsid w:val="00BE703F"/>
    <w:rsid w:val="00BE7A5B"/>
    <w:rsid w:val="00BF12F7"/>
    <w:rsid w:val="00BF14D1"/>
    <w:rsid w:val="00BF1756"/>
    <w:rsid w:val="00BF20D4"/>
    <w:rsid w:val="00BF2FC5"/>
    <w:rsid w:val="00BF3195"/>
    <w:rsid w:val="00BF3F4D"/>
    <w:rsid w:val="00BF437F"/>
    <w:rsid w:val="00BF47D8"/>
    <w:rsid w:val="00BF5808"/>
    <w:rsid w:val="00BF6926"/>
    <w:rsid w:val="00C0296D"/>
    <w:rsid w:val="00C0311F"/>
    <w:rsid w:val="00C03C7B"/>
    <w:rsid w:val="00C05314"/>
    <w:rsid w:val="00C05813"/>
    <w:rsid w:val="00C05BC0"/>
    <w:rsid w:val="00C060C0"/>
    <w:rsid w:val="00C06794"/>
    <w:rsid w:val="00C06ED4"/>
    <w:rsid w:val="00C07812"/>
    <w:rsid w:val="00C07B22"/>
    <w:rsid w:val="00C10130"/>
    <w:rsid w:val="00C10259"/>
    <w:rsid w:val="00C106D7"/>
    <w:rsid w:val="00C10DBF"/>
    <w:rsid w:val="00C10E7C"/>
    <w:rsid w:val="00C11AD2"/>
    <w:rsid w:val="00C130F0"/>
    <w:rsid w:val="00C1349B"/>
    <w:rsid w:val="00C13D13"/>
    <w:rsid w:val="00C144A9"/>
    <w:rsid w:val="00C145BD"/>
    <w:rsid w:val="00C145CF"/>
    <w:rsid w:val="00C159A7"/>
    <w:rsid w:val="00C17119"/>
    <w:rsid w:val="00C20F2D"/>
    <w:rsid w:val="00C21B8A"/>
    <w:rsid w:val="00C21D84"/>
    <w:rsid w:val="00C21EDD"/>
    <w:rsid w:val="00C22976"/>
    <w:rsid w:val="00C229EC"/>
    <w:rsid w:val="00C23975"/>
    <w:rsid w:val="00C239FB"/>
    <w:rsid w:val="00C23A4A"/>
    <w:rsid w:val="00C23F7D"/>
    <w:rsid w:val="00C249F2"/>
    <w:rsid w:val="00C25C7D"/>
    <w:rsid w:val="00C25D38"/>
    <w:rsid w:val="00C25E9E"/>
    <w:rsid w:val="00C264D4"/>
    <w:rsid w:val="00C267F6"/>
    <w:rsid w:val="00C27716"/>
    <w:rsid w:val="00C305C3"/>
    <w:rsid w:val="00C317DB"/>
    <w:rsid w:val="00C32750"/>
    <w:rsid w:val="00C3400C"/>
    <w:rsid w:val="00C35B84"/>
    <w:rsid w:val="00C365CC"/>
    <w:rsid w:val="00C37BAC"/>
    <w:rsid w:val="00C41954"/>
    <w:rsid w:val="00C429AB"/>
    <w:rsid w:val="00C434FE"/>
    <w:rsid w:val="00C445FE"/>
    <w:rsid w:val="00C4491A"/>
    <w:rsid w:val="00C45389"/>
    <w:rsid w:val="00C45CBD"/>
    <w:rsid w:val="00C46A6B"/>
    <w:rsid w:val="00C50D32"/>
    <w:rsid w:val="00C51E81"/>
    <w:rsid w:val="00C51EF7"/>
    <w:rsid w:val="00C5272A"/>
    <w:rsid w:val="00C529C4"/>
    <w:rsid w:val="00C54091"/>
    <w:rsid w:val="00C54AE4"/>
    <w:rsid w:val="00C54F56"/>
    <w:rsid w:val="00C55516"/>
    <w:rsid w:val="00C56B46"/>
    <w:rsid w:val="00C56C0A"/>
    <w:rsid w:val="00C60BC9"/>
    <w:rsid w:val="00C62625"/>
    <w:rsid w:val="00C62F37"/>
    <w:rsid w:val="00C6392F"/>
    <w:rsid w:val="00C63E85"/>
    <w:rsid w:val="00C641AE"/>
    <w:rsid w:val="00C67792"/>
    <w:rsid w:val="00C67910"/>
    <w:rsid w:val="00C67D7D"/>
    <w:rsid w:val="00C70343"/>
    <w:rsid w:val="00C7096A"/>
    <w:rsid w:val="00C71384"/>
    <w:rsid w:val="00C714C8"/>
    <w:rsid w:val="00C73E59"/>
    <w:rsid w:val="00C74006"/>
    <w:rsid w:val="00C7559D"/>
    <w:rsid w:val="00C756CB"/>
    <w:rsid w:val="00C76AF2"/>
    <w:rsid w:val="00C76F24"/>
    <w:rsid w:val="00C7729C"/>
    <w:rsid w:val="00C773EE"/>
    <w:rsid w:val="00C779F8"/>
    <w:rsid w:val="00C80505"/>
    <w:rsid w:val="00C81328"/>
    <w:rsid w:val="00C81B96"/>
    <w:rsid w:val="00C81CA7"/>
    <w:rsid w:val="00C826D1"/>
    <w:rsid w:val="00C831D8"/>
    <w:rsid w:val="00C839E4"/>
    <w:rsid w:val="00C8450D"/>
    <w:rsid w:val="00C847B8"/>
    <w:rsid w:val="00C8501E"/>
    <w:rsid w:val="00C85747"/>
    <w:rsid w:val="00C85D79"/>
    <w:rsid w:val="00C85E5A"/>
    <w:rsid w:val="00C85FCE"/>
    <w:rsid w:val="00C864C4"/>
    <w:rsid w:val="00C869A2"/>
    <w:rsid w:val="00C86DF2"/>
    <w:rsid w:val="00C9158D"/>
    <w:rsid w:val="00C91959"/>
    <w:rsid w:val="00C91EAA"/>
    <w:rsid w:val="00C92102"/>
    <w:rsid w:val="00C9254D"/>
    <w:rsid w:val="00C929AD"/>
    <w:rsid w:val="00C9421F"/>
    <w:rsid w:val="00C94308"/>
    <w:rsid w:val="00C9448C"/>
    <w:rsid w:val="00C95200"/>
    <w:rsid w:val="00C95A66"/>
    <w:rsid w:val="00C95C85"/>
    <w:rsid w:val="00C96089"/>
    <w:rsid w:val="00C973C2"/>
    <w:rsid w:val="00C9769E"/>
    <w:rsid w:val="00CA0590"/>
    <w:rsid w:val="00CA0AD3"/>
    <w:rsid w:val="00CA0C50"/>
    <w:rsid w:val="00CA4303"/>
    <w:rsid w:val="00CA4EFB"/>
    <w:rsid w:val="00CA601E"/>
    <w:rsid w:val="00CA714A"/>
    <w:rsid w:val="00CA7ED7"/>
    <w:rsid w:val="00CB0535"/>
    <w:rsid w:val="00CB0979"/>
    <w:rsid w:val="00CB0FA1"/>
    <w:rsid w:val="00CB1091"/>
    <w:rsid w:val="00CB1B47"/>
    <w:rsid w:val="00CB22A8"/>
    <w:rsid w:val="00CB26E6"/>
    <w:rsid w:val="00CB27C5"/>
    <w:rsid w:val="00CB3023"/>
    <w:rsid w:val="00CB3578"/>
    <w:rsid w:val="00CB3E61"/>
    <w:rsid w:val="00CB4B28"/>
    <w:rsid w:val="00CB52AF"/>
    <w:rsid w:val="00CB58F6"/>
    <w:rsid w:val="00CB620E"/>
    <w:rsid w:val="00CB70EB"/>
    <w:rsid w:val="00CB797D"/>
    <w:rsid w:val="00CC0466"/>
    <w:rsid w:val="00CC0797"/>
    <w:rsid w:val="00CC09BE"/>
    <w:rsid w:val="00CC1D66"/>
    <w:rsid w:val="00CC2173"/>
    <w:rsid w:val="00CC2534"/>
    <w:rsid w:val="00CC26F8"/>
    <w:rsid w:val="00CC28F8"/>
    <w:rsid w:val="00CC325C"/>
    <w:rsid w:val="00CC3F09"/>
    <w:rsid w:val="00CC4DA7"/>
    <w:rsid w:val="00CC71C9"/>
    <w:rsid w:val="00CC7988"/>
    <w:rsid w:val="00CD0961"/>
    <w:rsid w:val="00CD1872"/>
    <w:rsid w:val="00CD2557"/>
    <w:rsid w:val="00CD2AAB"/>
    <w:rsid w:val="00CD2CC8"/>
    <w:rsid w:val="00CD2D8A"/>
    <w:rsid w:val="00CD3277"/>
    <w:rsid w:val="00CD49B3"/>
    <w:rsid w:val="00CD50BE"/>
    <w:rsid w:val="00CD5541"/>
    <w:rsid w:val="00CD5DA4"/>
    <w:rsid w:val="00CE1014"/>
    <w:rsid w:val="00CE1444"/>
    <w:rsid w:val="00CE1562"/>
    <w:rsid w:val="00CE38AA"/>
    <w:rsid w:val="00CE4B16"/>
    <w:rsid w:val="00CE5A56"/>
    <w:rsid w:val="00CE5B0B"/>
    <w:rsid w:val="00CE7D91"/>
    <w:rsid w:val="00CF06B5"/>
    <w:rsid w:val="00CF1893"/>
    <w:rsid w:val="00CF1C24"/>
    <w:rsid w:val="00CF2D41"/>
    <w:rsid w:val="00CF340C"/>
    <w:rsid w:val="00CF366A"/>
    <w:rsid w:val="00CF3CBE"/>
    <w:rsid w:val="00CF5A1B"/>
    <w:rsid w:val="00CF5A38"/>
    <w:rsid w:val="00CF640D"/>
    <w:rsid w:val="00CF69B8"/>
    <w:rsid w:val="00CF784C"/>
    <w:rsid w:val="00D0044A"/>
    <w:rsid w:val="00D028D6"/>
    <w:rsid w:val="00D0295A"/>
    <w:rsid w:val="00D045F1"/>
    <w:rsid w:val="00D05B7B"/>
    <w:rsid w:val="00D06332"/>
    <w:rsid w:val="00D07173"/>
    <w:rsid w:val="00D101DC"/>
    <w:rsid w:val="00D10BC9"/>
    <w:rsid w:val="00D114A5"/>
    <w:rsid w:val="00D11FD3"/>
    <w:rsid w:val="00D121A2"/>
    <w:rsid w:val="00D12476"/>
    <w:rsid w:val="00D12AD7"/>
    <w:rsid w:val="00D12B58"/>
    <w:rsid w:val="00D13466"/>
    <w:rsid w:val="00D13933"/>
    <w:rsid w:val="00D1399B"/>
    <w:rsid w:val="00D13E41"/>
    <w:rsid w:val="00D1577B"/>
    <w:rsid w:val="00D16C8A"/>
    <w:rsid w:val="00D17190"/>
    <w:rsid w:val="00D17886"/>
    <w:rsid w:val="00D17D70"/>
    <w:rsid w:val="00D207C2"/>
    <w:rsid w:val="00D23795"/>
    <w:rsid w:val="00D238DD"/>
    <w:rsid w:val="00D24F78"/>
    <w:rsid w:val="00D259B1"/>
    <w:rsid w:val="00D25C84"/>
    <w:rsid w:val="00D25D48"/>
    <w:rsid w:val="00D269C0"/>
    <w:rsid w:val="00D30669"/>
    <w:rsid w:val="00D30838"/>
    <w:rsid w:val="00D31F2A"/>
    <w:rsid w:val="00D33DCB"/>
    <w:rsid w:val="00D3464A"/>
    <w:rsid w:val="00D346A3"/>
    <w:rsid w:val="00D34EDF"/>
    <w:rsid w:val="00D3597E"/>
    <w:rsid w:val="00D36434"/>
    <w:rsid w:val="00D37322"/>
    <w:rsid w:val="00D37E60"/>
    <w:rsid w:val="00D410E4"/>
    <w:rsid w:val="00D42EEF"/>
    <w:rsid w:val="00D43069"/>
    <w:rsid w:val="00D43B24"/>
    <w:rsid w:val="00D4412A"/>
    <w:rsid w:val="00D44238"/>
    <w:rsid w:val="00D4489A"/>
    <w:rsid w:val="00D45600"/>
    <w:rsid w:val="00D45F6F"/>
    <w:rsid w:val="00D46601"/>
    <w:rsid w:val="00D474A5"/>
    <w:rsid w:val="00D4784C"/>
    <w:rsid w:val="00D47CD5"/>
    <w:rsid w:val="00D47CFE"/>
    <w:rsid w:val="00D50089"/>
    <w:rsid w:val="00D501D1"/>
    <w:rsid w:val="00D510D0"/>
    <w:rsid w:val="00D52846"/>
    <w:rsid w:val="00D554A7"/>
    <w:rsid w:val="00D55592"/>
    <w:rsid w:val="00D557C3"/>
    <w:rsid w:val="00D62A63"/>
    <w:rsid w:val="00D6459C"/>
    <w:rsid w:val="00D665D0"/>
    <w:rsid w:val="00D66F7C"/>
    <w:rsid w:val="00D67875"/>
    <w:rsid w:val="00D708B8"/>
    <w:rsid w:val="00D70DE1"/>
    <w:rsid w:val="00D71715"/>
    <w:rsid w:val="00D71CDE"/>
    <w:rsid w:val="00D71D54"/>
    <w:rsid w:val="00D730EF"/>
    <w:rsid w:val="00D7348C"/>
    <w:rsid w:val="00D73C81"/>
    <w:rsid w:val="00D74369"/>
    <w:rsid w:val="00D74D8B"/>
    <w:rsid w:val="00D766AF"/>
    <w:rsid w:val="00D774B6"/>
    <w:rsid w:val="00D7774A"/>
    <w:rsid w:val="00D77980"/>
    <w:rsid w:val="00D80076"/>
    <w:rsid w:val="00D80E25"/>
    <w:rsid w:val="00D80EFA"/>
    <w:rsid w:val="00D81F2E"/>
    <w:rsid w:val="00D82868"/>
    <w:rsid w:val="00D82B0A"/>
    <w:rsid w:val="00D84399"/>
    <w:rsid w:val="00D85938"/>
    <w:rsid w:val="00D859B3"/>
    <w:rsid w:val="00D85E54"/>
    <w:rsid w:val="00D85ED5"/>
    <w:rsid w:val="00D860DC"/>
    <w:rsid w:val="00D86531"/>
    <w:rsid w:val="00D87FBA"/>
    <w:rsid w:val="00D92062"/>
    <w:rsid w:val="00D93083"/>
    <w:rsid w:val="00D935F1"/>
    <w:rsid w:val="00D93640"/>
    <w:rsid w:val="00D93989"/>
    <w:rsid w:val="00D94C9D"/>
    <w:rsid w:val="00D97295"/>
    <w:rsid w:val="00D976BB"/>
    <w:rsid w:val="00DA0624"/>
    <w:rsid w:val="00DA1F11"/>
    <w:rsid w:val="00DA248D"/>
    <w:rsid w:val="00DA2702"/>
    <w:rsid w:val="00DA2AE0"/>
    <w:rsid w:val="00DA3DE1"/>
    <w:rsid w:val="00DA5A35"/>
    <w:rsid w:val="00DA5FF8"/>
    <w:rsid w:val="00DA61F9"/>
    <w:rsid w:val="00DA66BB"/>
    <w:rsid w:val="00DB0058"/>
    <w:rsid w:val="00DB12BF"/>
    <w:rsid w:val="00DB26DB"/>
    <w:rsid w:val="00DB289E"/>
    <w:rsid w:val="00DB28CE"/>
    <w:rsid w:val="00DB2C65"/>
    <w:rsid w:val="00DB3185"/>
    <w:rsid w:val="00DB7274"/>
    <w:rsid w:val="00DB774D"/>
    <w:rsid w:val="00DC034F"/>
    <w:rsid w:val="00DC071D"/>
    <w:rsid w:val="00DC0B2C"/>
    <w:rsid w:val="00DC1068"/>
    <w:rsid w:val="00DC27AE"/>
    <w:rsid w:val="00DC2ABC"/>
    <w:rsid w:val="00DC38A9"/>
    <w:rsid w:val="00DC3D69"/>
    <w:rsid w:val="00DC58C0"/>
    <w:rsid w:val="00DD0287"/>
    <w:rsid w:val="00DD02A1"/>
    <w:rsid w:val="00DD0A76"/>
    <w:rsid w:val="00DD1CA1"/>
    <w:rsid w:val="00DD264D"/>
    <w:rsid w:val="00DD2AF1"/>
    <w:rsid w:val="00DD36BF"/>
    <w:rsid w:val="00DD3A1A"/>
    <w:rsid w:val="00DD3B43"/>
    <w:rsid w:val="00DD3DDA"/>
    <w:rsid w:val="00DD44BA"/>
    <w:rsid w:val="00DD4E6E"/>
    <w:rsid w:val="00DD5862"/>
    <w:rsid w:val="00DD636B"/>
    <w:rsid w:val="00DD6D36"/>
    <w:rsid w:val="00DD72E2"/>
    <w:rsid w:val="00DD7BC5"/>
    <w:rsid w:val="00DE0162"/>
    <w:rsid w:val="00DE0781"/>
    <w:rsid w:val="00DE2949"/>
    <w:rsid w:val="00DE2B54"/>
    <w:rsid w:val="00DE3541"/>
    <w:rsid w:val="00DE3BAE"/>
    <w:rsid w:val="00DE453C"/>
    <w:rsid w:val="00DE49CD"/>
    <w:rsid w:val="00DE54AD"/>
    <w:rsid w:val="00DE5B01"/>
    <w:rsid w:val="00DE5FF0"/>
    <w:rsid w:val="00DE6C60"/>
    <w:rsid w:val="00DF0C27"/>
    <w:rsid w:val="00DF1EC7"/>
    <w:rsid w:val="00DF2AA4"/>
    <w:rsid w:val="00DF6B60"/>
    <w:rsid w:val="00DF6E9F"/>
    <w:rsid w:val="00E00FDB"/>
    <w:rsid w:val="00E01186"/>
    <w:rsid w:val="00E01B55"/>
    <w:rsid w:val="00E06A54"/>
    <w:rsid w:val="00E073CE"/>
    <w:rsid w:val="00E07C14"/>
    <w:rsid w:val="00E112B7"/>
    <w:rsid w:val="00E11D6C"/>
    <w:rsid w:val="00E15BA7"/>
    <w:rsid w:val="00E17705"/>
    <w:rsid w:val="00E238A3"/>
    <w:rsid w:val="00E23AF0"/>
    <w:rsid w:val="00E2437F"/>
    <w:rsid w:val="00E246C9"/>
    <w:rsid w:val="00E260DD"/>
    <w:rsid w:val="00E26219"/>
    <w:rsid w:val="00E27341"/>
    <w:rsid w:val="00E2777A"/>
    <w:rsid w:val="00E27786"/>
    <w:rsid w:val="00E3087C"/>
    <w:rsid w:val="00E30D7A"/>
    <w:rsid w:val="00E32EAE"/>
    <w:rsid w:val="00E332EA"/>
    <w:rsid w:val="00E33C70"/>
    <w:rsid w:val="00E36F47"/>
    <w:rsid w:val="00E4045A"/>
    <w:rsid w:val="00E40614"/>
    <w:rsid w:val="00E40D15"/>
    <w:rsid w:val="00E40D7D"/>
    <w:rsid w:val="00E415F7"/>
    <w:rsid w:val="00E42290"/>
    <w:rsid w:val="00E42BE8"/>
    <w:rsid w:val="00E451BF"/>
    <w:rsid w:val="00E45E2F"/>
    <w:rsid w:val="00E466F3"/>
    <w:rsid w:val="00E47548"/>
    <w:rsid w:val="00E47D35"/>
    <w:rsid w:val="00E50BDC"/>
    <w:rsid w:val="00E5136F"/>
    <w:rsid w:val="00E514C9"/>
    <w:rsid w:val="00E534F3"/>
    <w:rsid w:val="00E54393"/>
    <w:rsid w:val="00E5512E"/>
    <w:rsid w:val="00E5624D"/>
    <w:rsid w:val="00E57241"/>
    <w:rsid w:val="00E5784A"/>
    <w:rsid w:val="00E57A75"/>
    <w:rsid w:val="00E60720"/>
    <w:rsid w:val="00E6099B"/>
    <w:rsid w:val="00E64BE1"/>
    <w:rsid w:val="00E659CE"/>
    <w:rsid w:val="00E6609C"/>
    <w:rsid w:val="00E6628E"/>
    <w:rsid w:val="00E66350"/>
    <w:rsid w:val="00E668C5"/>
    <w:rsid w:val="00E66943"/>
    <w:rsid w:val="00E66EE3"/>
    <w:rsid w:val="00E671BA"/>
    <w:rsid w:val="00E67B24"/>
    <w:rsid w:val="00E7069A"/>
    <w:rsid w:val="00E71078"/>
    <w:rsid w:val="00E7236E"/>
    <w:rsid w:val="00E7314C"/>
    <w:rsid w:val="00E73C99"/>
    <w:rsid w:val="00E73CAC"/>
    <w:rsid w:val="00E745AC"/>
    <w:rsid w:val="00E753BF"/>
    <w:rsid w:val="00E76077"/>
    <w:rsid w:val="00E76B1F"/>
    <w:rsid w:val="00E76C5B"/>
    <w:rsid w:val="00E77860"/>
    <w:rsid w:val="00E77DA2"/>
    <w:rsid w:val="00E77FCC"/>
    <w:rsid w:val="00E80C78"/>
    <w:rsid w:val="00E813EB"/>
    <w:rsid w:val="00E81788"/>
    <w:rsid w:val="00E84376"/>
    <w:rsid w:val="00E84640"/>
    <w:rsid w:val="00E8560A"/>
    <w:rsid w:val="00E860CB"/>
    <w:rsid w:val="00E86479"/>
    <w:rsid w:val="00E8715F"/>
    <w:rsid w:val="00E8775C"/>
    <w:rsid w:val="00E902A9"/>
    <w:rsid w:val="00E912BE"/>
    <w:rsid w:val="00E91D72"/>
    <w:rsid w:val="00E91E32"/>
    <w:rsid w:val="00E920F4"/>
    <w:rsid w:val="00E9219D"/>
    <w:rsid w:val="00E9257E"/>
    <w:rsid w:val="00E925A2"/>
    <w:rsid w:val="00E930D4"/>
    <w:rsid w:val="00E930F0"/>
    <w:rsid w:val="00E93152"/>
    <w:rsid w:val="00E94ED0"/>
    <w:rsid w:val="00E959A4"/>
    <w:rsid w:val="00E959C8"/>
    <w:rsid w:val="00E9779A"/>
    <w:rsid w:val="00EA06BC"/>
    <w:rsid w:val="00EA16BE"/>
    <w:rsid w:val="00EA2E31"/>
    <w:rsid w:val="00EA356B"/>
    <w:rsid w:val="00EA44C7"/>
    <w:rsid w:val="00EA4684"/>
    <w:rsid w:val="00EA55BA"/>
    <w:rsid w:val="00EA6C9F"/>
    <w:rsid w:val="00EA784B"/>
    <w:rsid w:val="00EA7E04"/>
    <w:rsid w:val="00EA7E07"/>
    <w:rsid w:val="00EB0858"/>
    <w:rsid w:val="00EB1C4B"/>
    <w:rsid w:val="00EB322B"/>
    <w:rsid w:val="00EB567D"/>
    <w:rsid w:val="00EB5E88"/>
    <w:rsid w:val="00EB5F60"/>
    <w:rsid w:val="00EB63EC"/>
    <w:rsid w:val="00EB6D89"/>
    <w:rsid w:val="00EB6EF1"/>
    <w:rsid w:val="00EB7AB7"/>
    <w:rsid w:val="00EC0C85"/>
    <w:rsid w:val="00EC14E2"/>
    <w:rsid w:val="00EC2C51"/>
    <w:rsid w:val="00EC36D5"/>
    <w:rsid w:val="00EC42F9"/>
    <w:rsid w:val="00EC4618"/>
    <w:rsid w:val="00EC518E"/>
    <w:rsid w:val="00EC7CBF"/>
    <w:rsid w:val="00ED15D3"/>
    <w:rsid w:val="00ED1AEB"/>
    <w:rsid w:val="00ED2158"/>
    <w:rsid w:val="00ED2AD2"/>
    <w:rsid w:val="00ED2C52"/>
    <w:rsid w:val="00ED3685"/>
    <w:rsid w:val="00ED488B"/>
    <w:rsid w:val="00ED4EBE"/>
    <w:rsid w:val="00ED58CA"/>
    <w:rsid w:val="00ED5CFD"/>
    <w:rsid w:val="00EE0426"/>
    <w:rsid w:val="00EE083A"/>
    <w:rsid w:val="00EE1164"/>
    <w:rsid w:val="00EE1AC2"/>
    <w:rsid w:val="00EE1E12"/>
    <w:rsid w:val="00EE2EA9"/>
    <w:rsid w:val="00EE316B"/>
    <w:rsid w:val="00EE374A"/>
    <w:rsid w:val="00EE4C0E"/>
    <w:rsid w:val="00EE5CA7"/>
    <w:rsid w:val="00EE5EFF"/>
    <w:rsid w:val="00EE6743"/>
    <w:rsid w:val="00EF1A79"/>
    <w:rsid w:val="00EF1D20"/>
    <w:rsid w:val="00EF26EF"/>
    <w:rsid w:val="00EF51F0"/>
    <w:rsid w:val="00EF52C5"/>
    <w:rsid w:val="00EF56A6"/>
    <w:rsid w:val="00EF766E"/>
    <w:rsid w:val="00EF7A2E"/>
    <w:rsid w:val="00EF7B76"/>
    <w:rsid w:val="00F00125"/>
    <w:rsid w:val="00F00A3F"/>
    <w:rsid w:val="00F00FB5"/>
    <w:rsid w:val="00F01B0B"/>
    <w:rsid w:val="00F028ED"/>
    <w:rsid w:val="00F02C78"/>
    <w:rsid w:val="00F03E6C"/>
    <w:rsid w:val="00F10C65"/>
    <w:rsid w:val="00F11B44"/>
    <w:rsid w:val="00F1242F"/>
    <w:rsid w:val="00F12753"/>
    <w:rsid w:val="00F13BC1"/>
    <w:rsid w:val="00F14103"/>
    <w:rsid w:val="00F153FB"/>
    <w:rsid w:val="00F1541F"/>
    <w:rsid w:val="00F15710"/>
    <w:rsid w:val="00F1718A"/>
    <w:rsid w:val="00F17D1A"/>
    <w:rsid w:val="00F17F80"/>
    <w:rsid w:val="00F17FAB"/>
    <w:rsid w:val="00F20CC6"/>
    <w:rsid w:val="00F20D2E"/>
    <w:rsid w:val="00F21A72"/>
    <w:rsid w:val="00F22226"/>
    <w:rsid w:val="00F229A8"/>
    <w:rsid w:val="00F22ACE"/>
    <w:rsid w:val="00F2424D"/>
    <w:rsid w:val="00F24563"/>
    <w:rsid w:val="00F25808"/>
    <w:rsid w:val="00F25947"/>
    <w:rsid w:val="00F26332"/>
    <w:rsid w:val="00F26C74"/>
    <w:rsid w:val="00F26ED0"/>
    <w:rsid w:val="00F26FFF"/>
    <w:rsid w:val="00F3108B"/>
    <w:rsid w:val="00F31306"/>
    <w:rsid w:val="00F31852"/>
    <w:rsid w:val="00F31B6D"/>
    <w:rsid w:val="00F32487"/>
    <w:rsid w:val="00F375F1"/>
    <w:rsid w:val="00F37C88"/>
    <w:rsid w:val="00F40ABC"/>
    <w:rsid w:val="00F40AF3"/>
    <w:rsid w:val="00F41684"/>
    <w:rsid w:val="00F417C9"/>
    <w:rsid w:val="00F41F09"/>
    <w:rsid w:val="00F4273C"/>
    <w:rsid w:val="00F44190"/>
    <w:rsid w:val="00F44D91"/>
    <w:rsid w:val="00F46429"/>
    <w:rsid w:val="00F464EA"/>
    <w:rsid w:val="00F46CCF"/>
    <w:rsid w:val="00F46F87"/>
    <w:rsid w:val="00F47B05"/>
    <w:rsid w:val="00F47C53"/>
    <w:rsid w:val="00F521B4"/>
    <w:rsid w:val="00F5243C"/>
    <w:rsid w:val="00F52A38"/>
    <w:rsid w:val="00F535B5"/>
    <w:rsid w:val="00F54159"/>
    <w:rsid w:val="00F54ECE"/>
    <w:rsid w:val="00F55F24"/>
    <w:rsid w:val="00F560FC"/>
    <w:rsid w:val="00F579C2"/>
    <w:rsid w:val="00F57BE4"/>
    <w:rsid w:val="00F60941"/>
    <w:rsid w:val="00F60C3A"/>
    <w:rsid w:val="00F61CEC"/>
    <w:rsid w:val="00F62989"/>
    <w:rsid w:val="00F62B92"/>
    <w:rsid w:val="00F62DF4"/>
    <w:rsid w:val="00F66BFB"/>
    <w:rsid w:val="00F670CB"/>
    <w:rsid w:val="00F679AC"/>
    <w:rsid w:val="00F7048C"/>
    <w:rsid w:val="00F721ED"/>
    <w:rsid w:val="00F73975"/>
    <w:rsid w:val="00F73C78"/>
    <w:rsid w:val="00F75008"/>
    <w:rsid w:val="00F76590"/>
    <w:rsid w:val="00F77809"/>
    <w:rsid w:val="00F77BFD"/>
    <w:rsid w:val="00F8179B"/>
    <w:rsid w:val="00F81F82"/>
    <w:rsid w:val="00F82503"/>
    <w:rsid w:val="00F826F8"/>
    <w:rsid w:val="00F82BB4"/>
    <w:rsid w:val="00F839F8"/>
    <w:rsid w:val="00F83D8A"/>
    <w:rsid w:val="00F84D74"/>
    <w:rsid w:val="00F84EE2"/>
    <w:rsid w:val="00F85CA8"/>
    <w:rsid w:val="00F86A20"/>
    <w:rsid w:val="00F86CEB"/>
    <w:rsid w:val="00F87112"/>
    <w:rsid w:val="00F90732"/>
    <w:rsid w:val="00F90AE0"/>
    <w:rsid w:val="00F91A73"/>
    <w:rsid w:val="00F91AA2"/>
    <w:rsid w:val="00F936BA"/>
    <w:rsid w:val="00F942CA"/>
    <w:rsid w:val="00F95D01"/>
    <w:rsid w:val="00F97C3C"/>
    <w:rsid w:val="00FA0569"/>
    <w:rsid w:val="00FA05B1"/>
    <w:rsid w:val="00FA1E48"/>
    <w:rsid w:val="00FA1ED7"/>
    <w:rsid w:val="00FA3052"/>
    <w:rsid w:val="00FA3EC0"/>
    <w:rsid w:val="00FA462C"/>
    <w:rsid w:val="00FA499A"/>
    <w:rsid w:val="00FA5F18"/>
    <w:rsid w:val="00FA667A"/>
    <w:rsid w:val="00FB147A"/>
    <w:rsid w:val="00FB2F0A"/>
    <w:rsid w:val="00FB41CB"/>
    <w:rsid w:val="00FB4440"/>
    <w:rsid w:val="00FB5046"/>
    <w:rsid w:val="00FB533D"/>
    <w:rsid w:val="00FB55D4"/>
    <w:rsid w:val="00FB5B8E"/>
    <w:rsid w:val="00FB6725"/>
    <w:rsid w:val="00FB737C"/>
    <w:rsid w:val="00FC020A"/>
    <w:rsid w:val="00FC0416"/>
    <w:rsid w:val="00FC22E2"/>
    <w:rsid w:val="00FC2979"/>
    <w:rsid w:val="00FC379D"/>
    <w:rsid w:val="00FC53F6"/>
    <w:rsid w:val="00FD03D0"/>
    <w:rsid w:val="00FD064A"/>
    <w:rsid w:val="00FD090B"/>
    <w:rsid w:val="00FD10CF"/>
    <w:rsid w:val="00FD1DB7"/>
    <w:rsid w:val="00FD374A"/>
    <w:rsid w:val="00FD3CA7"/>
    <w:rsid w:val="00FD4BB1"/>
    <w:rsid w:val="00FD5BD4"/>
    <w:rsid w:val="00FD5EBA"/>
    <w:rsid w:val="00FD6489"/>
    <w:rsid w:val="00FD66BD"/>
    <w:rsid w:val="00FD6B81"/>
    <w:rsid w:val="00FD78C0"/>
    <w:rsid w:val="00FE2427"/>
    <w:rsid w:val="00FE26FF"/>
    <w:rsid w:val="00FE3EB2"/>
    <w:rsid w:val="00FE418D"/>
    <w:rsid w:val="00FE46D9"/>
    <w:rsid w:val="00FE49E0"/>
    <w:rsid w:val="00FE50F5"/>
    <w:rsid w:val="00FE5A6D"/>
    <w:rsid w:val="00FE6741"/>
    <w:rsid w:val="00FE70BC"/>
    <w:rsid w:val="00FE78FB"/>
    <w:rsid w:val="00FF04CD"/>
    <w:rsid w:val="00FF1048"/>
    <w:rsid w:val="00FF1284"/>
    <w:rsid w:val="00FF1C18"/>
    <w:rsid w:val="00FF2828"/>
    <w:rsid w:val="00FF55AE"/>
    <w:rsid w:val="00FF5B91"/>
    <w:rsid w:val="00FF5F2C"/>
    <w:rsid w:val="00FF603A"/>
    <w:rsid w:val="00FF6911"/>
    <w:rsid w:val="00FF6A48"/>
    <w:rsid w:val="00FF6B65"/>
    <w:rsid w:val="00FF6E5C"/>
    <w:rsid w:val="00FF6EF7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ru v:ext="edit" colors="#a1bf36,#d0cfc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2"/>
    <w:lsdException w:name="index 2" w:uiPriority="2"/>
    <w:lsdException w:name="index 3" w:uiPriority="2"/>
    <w:lsdException w:name="index 4" w:uiPriority="2"/>
    <w:lsdException w:name="index 5" w:uiPriority="2"/>
    <w:lsdException w:name="index 6" w:uiPriority="2"/>
    <w:lsdException w:name="index 7" w:uiPriority="2"/>
    <w:lsdException w:name="index 8" w:uiPriority="2"/>
    <w:lsdException w:name="index 9" w:uiPriority="2"/>
    <w:lsdException w:name="toc 1" w:uiPriority="39"/>
    <w:lsdException w:name="toc 2" w:uiPriority="39"/>
    <w:lsdException w:name="toc 3" w:uiPriority="39"/>
    <w:lsdException w:name="toc 7" w:uiPriority="39"/>
    <w:lsdException w:name="toc 8" w:uiPriority="39"/>
    <w:lsdException w:name="footnote text" w:uiPriority="2"/>
    <w:lsdException w:name="annotation text" w:uiPriority="99"/>
    <w:lsdException w:name="index heading" w:uiPriority="2"/>
    <w:lsdException w:name="caption" w:uiPriority="35" w:qFormat="1"/>
    <w:lsdException w:name="table of figures" w:uiPriority="2"/>
    <w:lsdException w:name="annotation reference" w:uiPriority="99"/>
    <w:lsdException w:name="table of authorities" w:uiPriority="2"/>
    <w:lsdException w:name="macro" w:uiPriority="2"/>
    <w:lsdException w:name="toa heading" w:uiPriority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2"/>
    <w:lsdException w:name="Balloon Text" w:uiPriority="2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BE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0E79"/>
    <w:pPr>
      <w:keepNext/>
      <w:keepLines/>
      <w:spacing w:before="320" w:after="40"/>
      <w:outlineLvl w:val="0"/>
    </w:pPr>
    <w:rPr>
      <w:rFonts w:eastAsiaTheme="majorEastAsia" w:cstheme="majorBidi"/>
      <w:b/>
      <w:bCs/>
      <w:caps/>
      <w:color w:val="00B050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4C4A"/>
    <w:pPr>
      <w:keepNext/>
      <w:keepLines/>
      <w:spacing w:before="120" w:after="10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415E"/>
    <w:pPr>
      <w:keepNext/>
      <w:keepLines/>
      <w:spacing w:before="120" w:after="0"/>
      <w:outlineLvl w:val="2"/>
    </w:pPr>
    <w:rPr>
      <w:rFonts w:eastAsiaTheme="majorEastAsia" w:cstheme="majorBidi"/>
      <w:b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6E3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6E3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6E3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56E35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56E35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56E35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456E35"/>
    <w:rPr>
      <w:b/>
      <w:bCs/>
      <w:sz w:val="18"/>
      <w:szCs w:val="18"/>
    </w:rPr>
  </w:style>
  <w:style w:type="character" w:styleId="EndnoteReference">
    <w:name w:val="endnote reference"/>
    <w:basedOn w:val="DefaultParagraphFont"/>
    <w:uiPriority w:val="2"/>
    <w:semiHidden/>
    <w:unhideWhenUsed/>
    <w:rsid w:val="00FD6B81"/>
    <w:rPr>
      <w:rFonts w:ascii="Verdana" w:hAnsi="Verdana"/>
      <w:sz w:val="12"/>
      <w:vertAlign w:val="superscript"/>
    </w:rPr>
  </w:style>
  <w:style w:type="paragraph" w:styleId="EndnoteText">
    <w:name w:val="endnote text"/>
    <w:basedOn w:val="Normal"/>
    <w:uiPriority w:val="2"/>
    <w:semiHidden/>
    <w:unhideWhenUsed/>
    <w:rsid w:val="00FD6B81"/>
    <w:pPr>
      <w:spacing w:line="210" w:lineRule="atLeast"/>
    </w:pPr>
    <w:rPr>
      <w:sz w:val="12"/>
      <w:szCs w:val="20"/>
    </w:rPr>
  </w:style>
  <w:style w:type="character" w:styleId="FootnoteReference">
    <w:name w:val="footnote reference"/>
    <w:basedOn w:val="DefaultParagraphFont"/>
    <w:uiPriority w:val="2"/>
    <w:semiHidden/>
    <w:unhideWhenUsed/>
    <w:rsid w:val="00FD6B81"/>
    <w:rPr>
      <w:rFonts w:ascii="Verdana" w:hAnsi="Verdana"/>
      <w:sz w:val="12"/>
      <w:vertAlign w:val="superscript"/>
    </w:rPr>
  </w:style>
  <w:style w:type="paragraph" w:styleId="FootnoteText">
    <w:name w:val="footnote text"/>
    <w:basedOn w:val="Normal"/>
    <w:uiPriority w:val="2"/>
    <w:semiHidden/>
    <w:unhideWhenUsed/>
    <w:rsid w:val="00FD6B81"/>
    <w:pPr>
      <w:spacing w:line="210" w:lineRule="atLeast"/>
    </w:pPr>
    <w:rPr>
      <w:sz w:val="12"/>
      <w:szCs w:val="20"/>
    </w:rPr>
  </w:style>
  <w:style w:type="character" w:styleId="HTMLAcronym">
    <w:name w:val="HTML Acronym"/>
    <w:basedOn w:val="DefaultParagraphFont"/>
    <w:uiPriority w:val="2"/>
    <w:semiHidden/>
    <w:rsid w:val="00FD6B81"/>
  </w:style>
  <w:style w:type="paragraph" w:styleId="HTMLAddress">
    <w:name w:val="HTML Address"/>
    <w:basedOn w:val="Normal"/>
    <w:uiPriority w:val="2"/>
    <w:semiHidden/>
    <w:rsid w:val="00FD6B81"/>
    <w:rPr>
      <w:i/>
      <w:iCs/>
    </w:rPr>
  </w:style>
  <w:style w:type="character" w:styleId="HTMLCite">
    <w:name w:val="HTML Cite"/>
    <w:basedOn w:val="DefaultParagraphFont"/>
    <w:uiPriority w:val="2"/>
    <w:semiHidden/>
    <w:rsid w:val="00FD6B81"/>
    <w:rPr>
      <w:i/>
      <w:iCs/>
    </w:rPr>
  </w:style>
  <w:style w:type="character" w:styleId="HTMLCode">
    <w:name w:val="HTML Code"/>
    <w:basedOn w:val="DefaultParagraphFont"/>
    <w:uiPriority w:val="2"/>
    <w:semiHidden/>
    <w:rsid w:val="00FD6B8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2"/>
    <w:semiHidden/>
    <w:rsid w:val="00FD6B81"/>
    <w:rPr>
      <w:i/>
      <w:iCs/>
    </w:rPr>
  </w:style>
  <w:style w:type="character" w:styleId="HTMLKeyboard">
    <w:name w:val="HTML Keyboard"/>
    <w:basedOn w:val="DefaultParagraphFont"/>
    <w:uiPriority w:val="2"/>
    <w:semiHidden/>
    <w:rsid w:val="00FD6B8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2"/>
    <w:semiHidden/>
    <w:rsid w:val="00FD6B81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2"/>
    <w:semiHidden/>
    <w:rsid w:val="00FD6B81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2"/>
    <w:semiHidden/>
    <w:rsid w:val="00FD6B8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2"/>
    <w:semiHidden/>
    <w:rsid w:val="00FD6B81"/>
    <w:rPr>
      <w:i/>
      <w:iCs/>
    </w:rPr>
  </w:style>
  <w:style w:type="character" w:styleId="LineNumber">
    <w:name w:val="line number"/>
    <w:basedOn w:val="DefaultParagraphFont"/>
    <w:uiPriority w:val="2"/>
    <w:semiHidden/>
    <w:rsid w:val="00FD6B81"/>
  </w:style>
  <w:style w:type="paragraph" w:styleId="List">
    <w:name w:val="List"/>
    <w:basedOn w:val="Normal"/>
    <w:uiPriority w:val="2"/>
    <w:semiHidden/>
    <w:rsid w:val="00FD6B81"/>
    <w:pPr>
      <w:ind w:left="283" w:hanging="283"/>
    </w:pPr>
  </w:style>
  <w:style w:type="paragraph" w:styleId="List2">
    <w:name w:val="List 2"/>
    <w:basedOn w:val="Normal"/>
    <w:uiPriority w:val="2"/>
    <w:semiHidden/>
    <w:rsid w:val="00FD6B81"/>
    <w:pPr>
      <w:ind w:left="566" w:hanging="283"/>
    </w:pPr>
  </w:style>
  <w:style w:type="paragraph" w:styleId="List3">
    <w:name w:val="List 3"/>
    <w:basedOn w:val="Normal"/>
    <w:uiPriority w:val="2"/>
    <w:semiHidden/>
    <w:rsid w:val="00FD6B81"/>
    <w:pPr>
      <w:ind w:left="849" w:hanging="283"/>
    </w:pPr>
  </w:style>
  <w:style w:type="paragraph" w:styleId="List4">
    <w:name w:val="List 4"/>
    <w:basedOn w:val="Normal"/>
    <w:uiPriority w:val="2"/>
    <w:semiHidden/>
    <w:rsid w:val="00FD6B81"/>
    <w:pPr>
      <w:ind w:left="1132" w:hanging="283"/>
    </w:pPr>
  </w:style>
  <w:style w:type="paragraph" w:styleId="List5">
    <w:name w:val="List 5"/>
    <w:basedOn w:val="Normal"/>
    <w:uiPriority w:val="2"/>
    <w:semiHidden/>
    <w:rsid w:val="00FD6B81"/>
    <w:pPr>
      <w:ind w:left="1415" w:hanging="283"/>
    </w:pPr>
  </w:style>
  <w:style w:type="paragraph" w:styleId="ListBullet">
    <w:name w:val="List Bullet"/>
    <w:basedOn w:val="Normal"/>
    <w:uiPriority w:val="2"/>
    <w:semiHidden/>
    <w:rsid w:val="00FD6B81"/>
    <w:pPr>
      <w:numPr>
        <w:numId w:val="1"/>
      </w:numPr>
    </w:pPr>
  </w:style>
  <w:style w:type="paragraph" w:styleId="ListBullet2">
    <w:name w:val="List Bullet 2"/>
    <w:basedOn w:val="Normal"/>
    <w:uiPriority w:val="2"/>
    <w:semiHidden/>
    <w:unhideWhenUsed/>
    <w:rsid w:val="00FD6B81"/>
    <w:pPr>
      <w:numPr>
        <w:numId w:val="2"/>
      </w:numPr>
    </w:pPr>
  </w:style>
  <w:style w:type="paragraph" w:styleId="ListBullet3">
    <w:name w:val="List Bullet 3"/>
    <w:basedOn w:val="Normal"/>
    <w:uiPriority w:val="2"/>
    <w:semiHidden/>
    <w:rsid w:val="00FD6B81"/>
    <w:pPr>
      <w:numPr>
        <w:numId w:val="3"/>
      </w:numPr>
    </w:pPr>
  </w:style>
  <w:style w:type="paragraph" w:styleId="ListBullet4">
    <w:name w:val="List Bullet 4"/>
    <w:basedOn w:val="Normal"/>
    <w:uiPriority w:val="2"/>
    <w:semiHidden/>
    <w:rsid w:val="00FD6B81"/>
    <w:pPr>
      <w:numPr>
        <w:numId w:val="4"/>
      </w:numPr>
    </w:pPr>
  </w:style>
  <w:style w:type="paragraph" w:styleId="ListBullet5">
    <w:name w:val="List Bullet 5"/>
    <w:basedOn w:val="Normal"/>
    <w:uiPriority w:val="2"/>
    <w:semiHidden/>
    <w:rsid w:val="00FD6B81"/>
    <w:pPr>
      <w:numPr>
        <w:numId w:val="5"/>
      </w:numPr>
    </w:pPr>
  </w:style>
  <w:style w:type="paragraph" w:styleId="ListContinue">
    <w:name w:val="List Continue"/>
    <w:basedOn w:val="Normal"/>
    <w:uiPriority w:val="2"/>
    <w:semiHidden/>
    <w:rsid w:val="00FD6B81"/>
    <w:pPr>
      <w:spacing w:after="120"/>
      <w:ind w:left="283"/>
    </w:pPr>
  </w:style>
  <w:style w:type="paragraph" w:styleId="ListContinue2">
    <w:name w:val="List Continue 2"/>
    <w:basedOn w:val="Normal"/>
    <w:uiPriority w:val="2"/>
    <w:semiHidden/>
    <w:rsid w:val="00FD6B81"/>
    <w:pPr>
      <w:spacing w:after="120"/>
      <w:ind w:left="566"/>
    </w:pPr>
  </w:style>
  <w:style w:type="paragraph" w:styleId="ListContinue3">
    <w:name w:val="List Continue 3"/>
    <w:basedOn w:val="Normal"/>
    <w:uiPriority w:val="2"/>
    <w:semiHidden/>
    <w:rsid w:val="00FD6B81"/>
    <w:pPr>
      <w:spacing w:after="120"/>
      <w:ind w:left="849"/>
    </w:pPr>
  </w:style>
  <w:style w:type="paragraph" w:styleId="ListContinue4">
    <w:name w:val="List Continue 4"/>
    <w:basedOn w:val="Normal"/>
    <w:uiPriority w:val="2"/>
    <w:semiHidden/>
    <w:rsid w:val="00FD6B81"/>
    <w:pPr>
      <w:spacing w:after="120"/>
      <w:ind w:left="1132"/>
    </w:pPr>
  </w:style>
  <w:style w:type="paragraph" w:styleId="ListContinue5">
    <w:name w:val="List Continue 5"/>
    <w:basedOn w:val="Normal"/>
    <w:uiPriority w:val="2"/>
    <w:semiHidden/>
    <w:rsid w:val="00FD6B81"/>
    <w:pPr>
      <w:spacing w:after="120"/>
      <w:ind w:left="1415"/>
    </w:pPr>
  </w:style>
  <w:style w:type="paragraph" w:styleId="ListNumber">
    <w:name w:val="List Number"/>
    <w:basedOn w:val="Normal"/>
    <w:uiPriority w:val="2"/>
    <w:semiHidden/>
    <w:unhideWhenUsed/>
    <w:rsid w:val="00FD6B81"/>
    <w:pPr>
      <w:numPr>
        <w:numId w:val="6"/>
      </w:numPr>
    </w:pPr>
  </w:style>
  <w:style w:type="paragraph" w:styleId="ListNumber2">
    <w:name w:val="List Number 2"/>
    <w:basedOn w:val="Normal"/>
    <w:uiPriority w:val="2"/>
    <w:semiHidden/>
    <w:rsid w:val="00FD6B81"/>
    <w:pPr>
      <w:numPr>
        <w:numId w:val="7"/>
      </w:numPr>
    </w:pPr>
  </w:style>
  <w:style w:type="paragraph" w:styleId="ListNumber3">
    <w:name w:val="List Number 3"/>
    <w:basedOn w:val="Normal"/>
    <w:uiPriority w:val="2"/>
    <w:semiHidden/>
    <w:rsid w:val="00FD6B81"/>
    <w:pPr>
      <w:numPr>
        <w:numId w:val="8"/>
      </w:numPr>
    </w:pPr>
  </w:style>
  <w:style w:type="paragraph" w:styleId="ListNumber4">
    <w:name w:val="List Number 4"/>
    <w:basedOn w:val="Normal"/>
    <w:uiPriority w:val="2"/>
    <w:semiHidden/>
    <w:rsid w:val="00FD6B81"/>
    <w:pPr>
      <w:numPr>
        <w:numId w:val="9"/>
      </w:numPr>
    </w:pPr>
  </w:style>
  <w:style w:type="paragraph" w:styleId="ListNumber5">
    <w:name w:val="List Number 5"/>
    <w:basedOn w:val="Normal"/>
    <w:uiPriority w:val="2"/>
    <w:semiHidden/>
    <w:rsid w:val="00FD6B81"/>
    <w:pPr>
      <w:numPr>
        <w:numId w:val="10"/>
      </w:numPr>
    </w:pPr>
  </w:style>
  <w:style w:type="paragraph" w:styleId="MessageHeader">
    <w:name w:val="Message Header"/>
    <w:basedOn w:val="Normal"/>
    <w:uiPriority w:val="2"/>
    <w:semiHidden/>
    <w:rsid w:val="00FD6B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uiPriority w:val="99"/>
    <w:semiHidden/>
    <w:rsid w:val="00FD6B81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2"/>
    <w:semiHidden/>
    <w:rsid w:val="00FD6B81"/>
    <w:pPr>
      <w:ind w:left="1304"/>
    </w:pPr>
  </w:style>
  <w:style w:type="paragraph" w:styleId="NoteHeading">
    <w:name w:val="Note Heading"/>
    <w:basedOn w:val="Normal"/>
    <w:next w:val="Normal"/>
    <w:uiPriority w:val="2"/>
    <w:semiHidden/>
    <w:rsid w:val="00FD6B81"/>
  </w:style>
  <w:style w:type="paragraph" w:styleId="PlainText">
    <w:name w:val="Plain Text"/>
    <w:basedOn w:val="Normal"/>
    <w:uiPriority w:val="2"/>
    <w:semiHidden/>
    <w:rsid w:val="00FD6B8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2"/>
    <w:semiHidden/>
    <w:rsid w:val="00FD6B81"/>
  </w:style>
  <w:style w:type="paragraph" w:styleId="Signature">
    <w:name w:val="Signature"/>
    <w:basedOn w:val="Normal"/>
    <w:uiPriority w:val="2"/>
    <w:semiHidden/>
    <w:rsid w:val="00FD6B81"/>
    <w:pPr>
      <w:ind w:left="4252"/>
    </w:pPr>
  </w:style>
  <w:style w:type="character" w:styleId="Strong">
    <w:name w:val="Strong"/>
    <w:basedOn w:val="DefaultParagraphFont"/>
    <w:uiPriority w:val="22"/>
    <w:qFormat/>
    <w:rsid w:val="00456E35"/>
    <w:rPr>
      <w:b/>
      <w:bCs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E3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semiHidden/>
    <w:rsid w:val="00FD6B81"/>
    <w:pPr>
      <w:spacing w:line="26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FD6B81"/>
    <w:pPr>
      <w:spacing w:line="26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FD6B81"/>
    <w:pPr>
      <w:spacing w:line="260" w:lineRule="atLeas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FD6B81"/>
    <w:pPr>
      <w:spacing w:line="26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FD6B81"/>
    <w:pPr>
      <w:spacing w:line="26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FD6B81"/>
    <w:pPr>
      <w:spacing w:line="260" w:lineRule="atLeas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FD6B81"/>
    <w:pPr>
      <w:spacing w:line="260" w:lineRule="atLeas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FD6B81"/>
    <w:pPr>
      <w:spacing w:line="260" w:lineRule="atLeas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FD6B81"/>
    <w:pPr>
      <w:spacing w:line="260" w:lineRule="atLeas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FD6B81"/>
    <w:pPr>
      <w:spacing w:line="260" w:lineRule="atLeas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FD6B81"/>
    <w:pPr>
      <w:spacing w:line="260" w:lineRule="atLeas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FD6B81"/>
    <w:pPr>
      <w:spacing w:line="260" w:lineRule="atLeas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FD6B81"/>
    <w:pPr>
      <w:spacing w:line="260" w:lineRule="atLeas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FD6B81"/>
    <w:pPr>
      <w:spacing w:line="26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FD6B81"/>
    <w:pPr>
      <w:spacing w:line="260" w:lineRule="atLeas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FD6B81"/>
    <w:pPr>
      <w:spacing w:line="260" w:lineRule="atLeas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FD6B81"/>
    <w:pPr>
      <w:spacing w:line="26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FD6B81"/>
    <w:pPr>
      <w:spacing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FD6B81"/>
    <w:pPr>
      <w:spacing w:line="26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FD6B81"/>
    <w:pPr>
      <w:spacing w:line="260" w:lineRule="atLeas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FD6B81"/>
    <w:pPr>
      <w:spacing w:line="260" w:lineRule="atLeas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FD6B81"/>
    <w:pPr>
      <w:spacing w:line="260" w:lineRule="atLeas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FD6B81"/>
    <w:pPr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FD6B81"/>
    <w:pPr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FD6B81"/>
    <w:pPr>
      <w:spacing w:line="260" w:lineRule="atLeas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FD6B81"/>
    <w:pPr>
      <w:spacing w:line="26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FD6B81"/>
    <w:pPr>
      <w:spacing w:line="260" w:lineRule="atLeas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FD6B81"/>
    <w:pPr>
      <w:spacing w:line="26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FD6B81"/>
    <w:pPr>
      <w:spacing w:line="26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FD6B81"/>
    <w:pPr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FD6B81"/>
    <w:pPr>
      <w:spacing w:line="26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FD6B81"/>
    <w:pPr>
      <w:spacing w:line="26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FD6B81"/>
    <w:pPr>
      <w:spacing w:line="260" w:lineRule="atLeas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FD6B81"/>
    <w:pPr>
      <w:spacing w:line="26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FD6B81"/>
    <w:pPr>
      <w:spacing w:line="26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FD6B81"/>
    <w:pPr>
      <w:spacing w:line="260" w:lineRule="atLeas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FD6B81"/>
    <w:pPr>
      <w:spacing w:line="26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FD6B81"/>
    <w:pPr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FD6B81"/>
    <w:pPr>
      <w:spacing w:line="26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FD6B81"/>
    <w:pPr>
      <w:spacing w:line="260" w:lineRule="atLeas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FD6B81"/>
    <w:pPr>
      <w:spacing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FD6B81"/>
    <w:pPr>
      <w:spacing w:line="26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FD6B81"/>
    <w:pPr>
      <w:spacing w:line="260" w:lineRule="atLeas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FD6B81"/>
    <w:pPr>
      <w:spacing w:line="260" w:lineRule="atLeas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456E3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TOC1">
    <w:name w:val="toc 1"/>
    <w:basedOn w:val="Normal"/>
    <w:next w:val="Normal"/>
    <w:uiPriority w:val="39"/>
    <w:rsid w:val="00AA5303"/>
    <w:pPr>
      <w:tabs>
        <w:tab w:val="left" w:pos="709"/>
        <w:tab w:val="right" w:leader="dot" w:pos="8891"/>
      </w:tabs>
      <w:spacing w:before="60" w:after="60"/>
      <w:ind w:left="709" w:hanging="709"/>
    </w:pPr>
    <w:rPr>
      <w:b/>
      <w:bCs/>
      <w:caps/>
      <w:szCs w:val="20"/>
    </w:rPr>
  </w:style>
  <w:style w:type="paragraph" w:styleId="TOC2">
    <w:name w:val="toc 2"/>
    <w:basedOn w:val="Normal"/>
    <w:next w:val="Normal"/>
    <w:uiPriority w:val="39"/>
    <w:rsid w:val="00AA5303"/>
    <w:pPr>
      <w:tabs>
        <w:tab w:val="left" w:pos="709"/>
        <w:tab w:val="right" w:leader="dot" w:pos="8891"/>
      </w:tabs>
      <w:ind w:left="709" w:hanging="709"/>
    </w:pPr>
    <w:rPr>
      <w:szCs w:val="20"/>
    </w:rPr>
  </w:style>
  <w:style w:type="paragraph" w:styleId="TOC3">
    <w:name w:val="toc 3"/>
    <w:basedOn w:val="Normal"/>
    <w:next w:val="Normal"/>
    <w:uiPriority w:val="39"/>
    <w:rsid w:val="00AA5303"/>
    <w:pPr>
      <w:tabs>
        <w:tab w:val="left" w:pos="709"/>
        <w:tab w:val="right" w:leader="dot" w:pos="8891"/>
      </w:tabs>
      <w:spacing w:after="0"/>
      <w:ind w:left="709" w:hanging="709"/>
    </w:pPr>
    <w:rPr>
      <w:iCs/>
      <w:szCs w:val="20"/>
    </w:rPr>
  </w:style>
  <w:style w:type="paragraph" w:styleId="TOC4">
    <w:name w:val="toc 4"/>
    <w:basedOn w:val="Normal"/>
    <w:next w:val="Normal"/>
    <w:link w:val="TOC4Char"/>
    <w:rsid w:val="00024055"/>
    <w:pPr>
      <w:spacing w:after="0"/>
      <w:ind w:left="540"/>
    </w:pPr>
    <w:rPr>
      <w:szCs w:val="18"/>
    </w:rPr>
  </w:style>
  <w:style w:type="paragraph" w:styleId="TOC5">
    <w:name w:val="toc 5"/>
    <w:basedOn w:val="Normal"/>
    <w:next w:val="Normal"/>
    <w:rsid w:val="00734664"/>
    <w:pPr>
      <w:spacing w:after="0"/>
      <w:ind w:left="720"/>
    </w:pPr>
    <w:rPr>
      <w:szCs w:val="18"/>
    </w:rPr>
  </w:style>
  <w:style w:type="numbering" w:styleId="111111">
    <w:name w:val="Outline List 2"/>
    <w:basedOn w:val="NoList"/>
    <w:semiHidden/>
    <w:rsid w:val="00FD6B81"/>
    <w:pPr>
      <w:numPr>
        <w:numId w:val="11"/>
      </w:numPr>
    </w:pPr>
  </w:style>
  <w:style w:type="numbering" w:styleId="1ai">
    <w:name w:val="Outline List 1"/>
    <w:basedOn w:val="NoList"/>
    <w:semiHidden/>
    <w:rsid w:val="00FD6B81"/>
    <w:pPr>
      <w:numPr>
        <w:numId w:val="12"/>
      </w:numPr>
    </w:pPr>
  </w:style>
  <w:style w:type="numbering" w:styleId="ArticleSection">
    <w:name w:val="Outline List 3"/>
    <w:basedOn w:val="NoList"/>
    <w:semiHidden/>
    <w:rsid w:val="00FD6B81"/>
    <w:pPr>
      <w:numPr>
        <w:numId w:val="13"/>
      </w:numPr>
    </w:pPr>
  </w:style>
  <w:style w:type="paragraph" w:styleId="BlockText">
    <w:name w:val="Block Text"/>
    <w:basedOn w:val="Normal"/>
    <w:uiPriority w:val="2"/>
    <w:semiHidden/>
    <w:rsid w:val="00FD6B81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A266C"/>
    <w:pPr>
      <w:spacing w:after="120"/>
    </w:pPr>
  </w:style>
  <w:style w:type="paragraph" w:styleId="BodyText2">
    <w:name w:val="Body Text 2"/>
    <w:basedOn w:val="Normal"/>
    <w:uiPriority w:val="2"/>
    <w:semiHidden/>
    <w:rsid w:val="00FD6B81"/>
    <w:pPr>
      <w:spacing w:after="120" w:line="480" w:lineRule="auto"/>
    </w:pPr>
  </w:style>
  <w:style w:type="paragraph" w:styleId="BodyText3">
    <w:name w:val="Body Text 3"/>
    <w:basedOn w:val="Normal"/>
    <w:uiPriority w:val="2"/>
    <w:semiHidden/>
    <w:rsid w:val="00FD6B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2"/>
    <w:semiHidden/>
    <w:rsid w:val="00FD6B81"/>
    <w:pPr>
      <w:ind w:firstLine="210"/>
    </w:pPr>
  </w:style>
  <w:style w:type="paragraph" w:styleId="BodyTextIndent">
    <w:name w:val="Body Text Indent"/>
    <w:basedOn w:val="Normal"/>
    <w:uiPriority w:val="2"/>
    <w:semiHidden/>
    <w:rsid w:val="00FD6B81"/>
    <w:pPr>
      <w:spacing w:after="120"/>
      <w:ind w:left="283"/>
    </w:pPr>
  </w:style>
  <w:style w:type="paragraph" w:styleId="BodyTextFirstIndent2">
    <w:name w:val="Body Text First Indent 2"/>
    <w:basedOn w:val="BodyTextIndent"/>
    <w:uiPriority w:val="2"/>
    <w:semiHidden/>
    <w:rsid w:val="00FD6B81"/>
    <w:pPr>
      <w:ind w:firstLine="210"/>
    </w:pPr>
  </w:style>
  <w:style w:type="paragraph" w:styleId="BodyTextIndent2">
    <w:name w:val="Body Text Indent 2"/>
    <w:basedOn w:val="Normal"/>
    <w:uiPriority w:val="2"/>
    <w:semiHidden/>
    <w:rsid w:val="00FD6B81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2"/>
    <w:semiHidden/>
    <w:rsid w:val="00FD6B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uiPriority w:val="2"/>
    <w:semiHidden/>
    <w:rsid w:val="00FD6B81"/>
    <w:pPr>
      <w:ind w:left="4252"/>
    </w:pPr>
  </w:style>
  <w:style w:type="paragraph" w:styleId="Date">
    <w:name w:val="Date"/>
    <w:basedOn w:val="Normal"/>
    <w:next w:val="Normal"/>
    <w:uiPriority w:val="2"/>
    <w:semiHidden/>
    <w:rsid w:val="00FD6B81"/>
  </w:style>
  <w:style w:type="paragraph" w:styleId="E-mailSignature">
    <w:name w:val="E-mail Signature"/>
    <w:basedOn w:val="Normal"/>
    <w:uiPriority w:val="2"/>
    <w:semiHidden/>
    <w:rsid w:val="00FD6B81"/>
  </w:style>
  <w:style w:type="character" w:styleId="Emphasis">
    <w:name w:val="Emphasis"/>
    <w:basedOn w:val="DefaultParagraphFont"/>
    <w:uiPriority w:val="20"/>
    <w:qFormat/>
    <w:rsid w:val="00456E35"/>
    <w:rPr>
      <w:i/>
      <w:iCs/>
      <w:color w:val="auto"/>
    </w:rPr>
  </w:style>
  <w:style w:type="paragraph" w:styleId="EnvelopeAddress">
    <w:name w:val="envelope address"/>
    <w:basedOn w:val="Normal"/>
    <w:uiPriority w:val="2"/>
    <w:semiHidden/>
    <w:unhideWhenUsed/>
    <w:rsid w:val="00FD6B81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uiPriority w:val="2"/>
    <w:semiHidden/>
    <w:unhideWhenUsed/>
    <w:rsid w:val="00FD6B81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774C89"/>
    <w:pPr>
      <w:tabs>
        <w:tab w:val="right" w:pos="9509"/>
      </w:tabs>
      <w:spacing w:line="210" w:lineRule="atLeast"/>
    </w:pPr>
    <w:rPr>
      <w:caps/>
      <w:sz w:val="13"/>
    </w:rPr>
  </w:style>
  <w:style w:type="paragraph" w:styleId="Header">
    <w:name w:val="header"/>
    <w:basedOn w:val="Normal"/>
    <w:uiPriority w:val="2"/>
    <w:rsid w:val="005F4E2F"/>
    <w:pPr>
      <w:tabs>
        <w:tab w:val="right" w:pos="8902"/>
      </w:tabs>
      <w:spacing w:line="160" w:lineRule="atLeast"/>
      <w:ind w:left="-624"/>
    </w:pPr>
    <w:rPr>
      <w:caps/>
      <w:spacing w:val="4"/>
      <w:sz w:val="13"/>
    </w:rPr>
  </w:style>
  <w:style w:type="character" w:styleId="FollowedHyperlink">
    <w:name w:val="FollowedHyperlink"/>
    <w:basedOn w:val="DefaultParagraphFont"/>
    <w:uiPriority w:val="2"/>
    <w:semiHidden/>
    <w:unhideWhenUsed/>
    <w:rsid w:val="00A07BBE"/>
    <w:rPr>
      <w:rFonts w:ascii="Verdana" w:hAnsi="Verdana"/>
      <w:color w:val="808080"/>
      <w:sz w:val="18"/>
      <w:u w:val="none"/>
    </w:rPr>
  </w:style>
  <w:style w:type="character" w:styleId="Hyperlink">
    <w:name w:val="Hyperlink"/>
    <w:basedOn w:val="DefaultParagraphFont"/>
    <w:uiPriority w:val="99"/>
    <w:unhideWhenUsed/>
    <w:rsid w:val="00A07BBE"/>
    <w:rPr>
      <w:rFonts w:ascii="Verdana" w:hAnsi="Verdana"/>
      <w:color w:val="auto"/>
      <w:sz w:val="18"/>
      <w:u w:val="none"/>
    </w:rPr>
  </w:style>
  <w:style w:type="character" w:styleId="PageNumber">
    <w:name w:val="page number"/>
    <w:basedOn w:val="DefaultParagraphFont"/>
    <w:uiPriority w:val="2"/>
    <w:rsid w:val="00D85E54"/>
    <w:rPr>
      <w:rFonts w:ascii="Verdana" w:hAnsi="Verdana"/>
      <w:sz w:val="15"/>
    </w:rPr>
  </w:style>
  <w:style w:type="paragraph" w:customStyle="1" w:styleId="Normal-Intentedfor">
    <w:name w:val="Normal - Intented for"/>
    <w:basedOn w:val="Normal-Documentdatatext"/>
    <w:uiPriority w:val="2"/>
    <w:rsid w:val="00940A0B"/>
  </w:style>
  <w:style w:type="paragraph" w:customStyle="1" w:styleId="Normal-TOCHeading">
    <w:name w:val="Normal - TOC Heading"/>
    <w:basedOn w:val="Normal"/>
    <w:next w:val="Normal"/>
    <w:uiPriority w:val="2"/>
    <w:rsid w:val="00DD3B43"/>
    <w:pPr>
      <w:spacing w:before="60" w:after="60" w:line="280" w:lineRule="atLeast"/>
    </w:pPr>
    <w:rPr>
      <w:b/>
      <w:caps/>
      <w:color w:val="009DE0"/>
    </w:rPr>
  </w:style>
  <w:style w:type="paragraph" w:customStyle="1" w:styleId="Normal-Headnote">
    <w:name w:val="Normal - Head note"/>
    <w:basedOn w:val="Normal"/>
    <w:uiPriority w:val="2"/>
    <w:rsid w:val="00AF7FE1"/>
    <w:pPr>
      <w:spacing w:line="270" w:lineRule="atLeast"/>
      <w:ind w:left="624"/>
    </w:pPr>
    <w:rPr>
      <w:b/>
      <w:color w:val="4D4D4D"/>
      <w:sz w:val="21"/>
    </w:rPr>
  </w:style>
  <w:style w:type="paragraph" w:customStyle="1" w:styleId="Template">
    <w:name w:val="Template"/>
    <w:link w:val="TemplateChar"/>
    <w:uiPriority w:val="2"/>
    <w:semiHidden/>
    <w:rsid w:val="00484A78"/>
    <w:pPr>
      <w:tabs>
        <w:tab w:val="left" w:pos="198"/>
      </w:tabs>
      <w:spacing w:line="200" w:lineRule="atLeast"/>
    </w:pPr>
    <w:rPr>
      <w:rFonts w:ascii="Verdana" w:hAnsi="Verdana"/>
      <w:noProof/>
      <w:sz w:val="14"/>
      <w:szCs w:val="24"/>
      <w:lang w:val="en-GB"/>
    </w:rPr>
  </w:style>
  <w:style w:type="paragraph" w:customStyle="1" w:styleId="Template-Adresse">
    <w:name w:val="Template - Adresse"/>
    <w:basedOn w:val="Template"/>
    <w:uiPriority w:val="2"/>
    <w:semiHidden/>
    <w:rsid w:val="00985E2A"/>
  </w:style>
  <w:style w:type="paragraph" w:customStyle="1" w:styleId="Normal-FrontpageHeading1">
    <w:name w:val="Normal - Frontpage Heading 1"/>
    <w:basedOn w:val="Normal"/>
    <w:link w:val="Normal-FrontpageHeading1Char"/>
    <w:uiPriority w:val="2"/>
    <w:rsid w:val="00DD7BC5"/>
    <w:pPr>
      <w:spacing w:before="60" w:after="60"/>
    </w:pPr>
    <w:rPr>
      <w:b/>
      <w:caps/>
      <w:color w:val="4D4D4D"/>
      <w:sz w:val="52"/>
    </w:rPr>
  </w:style>
  <w:style w:type="paragraph" w:customStyle="1" w:styleId="Normal-FrontpageHeading2">
    <w:name w:val="Normal - Frontpage Heading 2"/>
    <w:basedOn w:val="Normal-FrontpageHeading1"/>
    <w:link w:val="Normal-FrontpageHeading2Char"/>
    <w:uiPriority w:val="2"/>
    <w:rsid w:val="004C02AC"/>
    <w:rPr>
      <w:color w:val="009DE0"/>
    </w:rPr>
  </w:style>
  <w:style w:type="paragraph" w:customStyle="1" w:styleId="Normal-Documentdataleadtext">
    <w:name w:val="Normal - Document data leadtext"/>
    <w:basedOn w:val="Normal"/>
    <w:uiPriority w:val="2"/>
    <w:rsid w:val="00DD7BC5"/>
    <w:rPr>
      <w:sz w:val="16"/>
    </w:rPr>
  </w:style>
  <w:style w:type="paragraph" w:customStyle="1" w:styleId="Normal-Documentdatatext">
    <w:name w:val="Normal - Document data text"/>
    <w:basedOn w:val="Normal"/>
    <w:uiPriority w:val="2"/>
    <w:rsid w:val="00500003"/>
    <w:rPr>
      <w:b/>
    </w:rPr>
  </w:style>
  <w:style w:type="paragraph" w:customStyle="1" w:styleId="Template-ReftoFrontpageheading1">
    <w:name w:val="Template - Ref to Frontpage heading 1"/>
    <w:basedOn w:val="Template"/>
    <w:link w:val="Template-ReftoFrontpageheading1Char"/>
    <w:uiPriority w:val="2"/>
    <w:semiHidden/>
    <w:rsid w:val="009C1AC6"/>
    <w:pPr>
      <w:spacing w:line="280" w:lineRule="atLeast"/>
    </w:pPr>
    <w:rPr>
      <w:b/>
      <w:caps/>
      <w:color w:val="009DE0"/>
      <w:sz w:val="22"/>
    </w:rPr>
  </w:style>
  <w:style w:type="paragraph" w:customStyle="1" w:styleId="Normal-FactBoxHeading1-White">
    <w:name w:val="Normal - Fact Box Heading 1 -  White"/>
    <w:basedOn w:val="Normal"/>
    <w:next w:val="Normal-FactBoxHeading2-Black"/>
    <w:rsid w:val="009F44C8"/>
    <w:pPr>
      <w:spacing w:line="320" w:lineRule="atLeast"/>
    </w:pPr>
    <w:rPr>
      <w:b/>
      <w:caps/>
      <w:color w:val="FFFFFF"/>
      <w:sz w:val="30"/>
    </w:rPr>
  </w:style>
  <w:style w:type="paragraph" w:customStyle="1" w:styleId="Normal-FactBoxHeading1-Black">
    <w:name w:val="Normal - Fact Box Heading 1 - Black"/>
    <w:basedOn w:val="Normal"/>
    <w:rsid w:val="00A131C4"/>
    <w:rPr>
      <w:b/>
      <w:caps/>
    </w:rPr>
  </w:style>
  <w:style w:type="paragraph" w:customStyle="1" w:styleId="Normal-FactBoxHeading2-White">
    <w:name w:val="Normal - Fact Box Heading 2 - White"/>
    <w:basedOn w:val="Normal"/>
    <w:next w:val="Normal-FactBoxBodytext-White"/>
    <w:rsid w:val="00043556"/>
    <w:pPr>
      <w:spacing w:after="100" w:line="220" w:lineRule="atLeast"/>
    </w:pPr>
    <w:rPr>
      <w:b/>
      <w:color w:val="FFFFFF"/>
    </w:rPr>
  </w:style>
  <w:style w:type="paragraph" w:customStyle="1" w:styleId="Normal-FactBoxHeading2-Black">
    <w:name w:val="Normal - Fact Box Heading 2 - Black"/>
    <w:basedOn w:val="Normal"/>
    <w:next w:val="Normal-FactBoxBodytext-Black"/>
    <w:rsid w:val="00A131C4"/>
    <w:pPr>
      <w:spacing w:line="220" w:lineRule="atLeast"/>
    </w:pPr>
    <w:rPr>
      <w:b/>
    </w:rPr>
  </w:style>
  <w:style w:type="paragraph" w:customStyle="1" w:styleId="Normal-FactBoxBodytext-White">
    <w:name w:val="Normal - Fact Box Body text - White"/>
    <w:basedOn w:val="Normal"/>
    <w:rsid w:val="005846D0"/>
    <w:pPr>
      <w:spacing w:line="280" w:lineRule="atLeast"/>
    </w:pPr>
    <w:rPr>
      <w:color w:val="FFFFFF"/>
    </w:rPr>
  </w:style>
  <w:style w:type="paragraph" w:customStyle="1" w:styleId="Normal-FactBoxBodytext-Black">
    <w:name w:val="Normal - Fact Box Body text - Black"/>
    <w:basedOn w:val="Normal"/>
    <w:rsid w:val="00A131C4"/>
    <w:pPr>
      <w:spacing w:line="220" w:lineRule="atLeast"/>
    </w:pPr>
  </w:style>
  <w:style w:type="character" w:customStyle="1" w:styleId="Normal-FrontpageHeading1Char">
    <w:name w:val="Normal - Frontpage Heading 1 Char"/>
    <w:basedOn w:val="DefaultParagraphFont"/>
    <w:link w:val="Normal-FrontpageHeading1"/>
    <w:uiPriority w:val="2"/>
    <w:rsid w:val="00DD7BC5"/>
    <w:rPr>
      <w:rFonts w:ascii="Verdana" w:hAnsi="Verdana"/>
      <w:b/>
      <w:caps/>
      <w:color w:val="4D4D4D"/>
      <w:sz w:val="52"/>
      <w:szCs w:val="24"/>
      <w:lang w:val="et-EE"/>
    </w:rPr>
  </w:style>
  <w:style w:type="paragraph" w:customStyle="1" w:styleId="Normal-NoteHeading">
    <w:name w:val="Normal - Note Heading"/>
    <w:basedOn w:val="Normal"/>
    <w:uiPriority w:val="2"/>
    <w:rsid w:val="006D6D68"/>
    <w:pPr>
      <w:spacing w:after="100" w:line="170" w:lineRule="atLeast"/>
    </w:pPr>
    <w:rPr>
      <w:b/>
      <w:color w:val="009DE0"/>
      <w:sz w:val="15"/>
    </w:rPr>
  </w:style>
  <w:style w:type="paragraph" w:customStyle="1" w:styleId="Normal-Note">
    <w:name w:val="Normal - Note"/>
    <w:basedOn w:val="Normal"/>
    <w:uiPriority w:val="2"/>
    <w:rsid w:val="006D6D68"/>
    <w:pPr>
      <w:spacing w:line="170" w:lineRule="atLeast"/>
    </w:pPr>
    <w:rPr>
      <w:sz w:val="15"/>
    </w:rPr>
  </w:style>
  <w:style w:type="paragraph" w:customStyle="1" w:styleId="Caption-Text">
    <w:name w:val="Caption - Text"/>
    <w:basedOn w:val="Normal"/>
    <w:rsid w:val="00C11AD2"/>
    <w:pPr>
      <w:spacing w:line="170" w:lineRule="atLeast"/>
    </w:pPr>
    <w:rPr>
      <w:sz w:val="13"/>
    </w:rPr>
  </w:style>
  <w:style w:type="paragraph" w:customStyle="1" w:styleId="Normal-LeadingAfterCaption">
    <w:name w:val="Normal - Leading After Caption"/>
    <w:basedOn w:val="Normal"/>
    <w:uiPriority w:val="2"/>
    <w:rsid w:val="00126165"/>
    <w:pPr>
      <w:framePr w:wrap="around" w:vAnchor="text" w:hAnchor="page" w:x="8818" w:y="1"/>
      <w:spacing w:line="100" w:lineRule="exact"/>
      <w:suppressOverlap/>
    </w:pPr>
    <w:rPr>
      <w:sz w:val="10"/>
      <w:lang w:val="it-IT"/>
    </w:rPr>
  </w:style>
  <w:style w:type="paragraph" w:customStyle="1" w:styleId="Template-ReftoFrontpageheading2">
    <w:name w:val="Template - Ref to Frontpage heading 2"/>
    <w:basedOn w:val="Template-ReftoFrontpageheading1"/>
    <w:link w:val="Template-ReftoFrontpageheading2Char"/>
    <w:uiPriority w:val="2"/>
    <w:semiHidden/>
    <w:rsid w:val="009C1AC6"/>
  </w:style>
  <w:style w:type="paragraph" w:customStyle="1" w:styleId="Normal-RevisionData">
    <w:name w:val="Normal - Revision Data"/>
    <w:basedOn w:val="Normal"/>
    <w:uiPriority w:val="2"/>
    <w:rsid w:val="00BF437F"/>
    <w:rPr>
      <w:sz w:val="16"/>
    </w:rPr>
  </w:style>
  <w:style w:type="paragraph" w:customStyle="1" w:styleId="Normal-RevisionDataText">
    <w:name w:val="Normal - Revision Data Text"/>
    <w:basedOn w:val="Normal"/>
    <w:uiPriority w:val="2"/>
    <w:rsid w:val="000C5F1B"/>
    <w:rPr>
      <w:b/>
    </w:rPr>
  </w:style>
  <w:style w:type="character" w:customStyle="1" w:styleId="Normal-FrontpageHeading2Char">
    <w:name w:val="Normal - Frontpage Heading 2 Char"/>
    <w:basedOn w:val="Normal-FrontpageHeading1Char"/>
    <w:link w:val="Normal-FrontpageHeading2"/>
    <w:uiPriority w:val="2"/>
    <w:rsid w:val="00A01080"/>
    <w:rPr>
      <w:rFonts w:ascii="Verdana" w:hAnsi="Verdana"/>
      <w:b/>
      <w:caps/>
      <w:color w:val="009DE0"/>
      <w:sz w:val="52"/>
      <w:szCs w:val="24"/>
      <w:lang w:val="et-EE"/>
    </w:rPr>
  </w:style>
  <w:style w:type="character" w:customStyle="1" w:styleId="TemplateChar">
    <w:name w:val="Template Char"/>
    <w:basedOn w:val="DefaultParagraphFont"/>
    <w:link w:val="Template"/>
    <w:uiPriority w:val="2"/>
    <w:semiHidden/>
    <w:rsid w:val="00A01080"/>
    <w:rPr>
      <w:rFonts w:ascii="Verdana" w:hAnsi="Verdana"/>
      <w:noProof/>
      <w:sz w:val="14"/>
      <w:szCs w:val="24"/>
      <w:lang w:val="en-GB"/>
    </w:rPr>
  </w:style>
  <w:style w:type="character" w:customStyle="1" w:styleId="Template-ReftoFrontpageheading1Char">
    <w:name w:val="Template - Ref to Frontpage heading 1 Char"/>
    <w:basedOn w:val="TemplateChar"/>
    <w:link w:val="Template-ReftoFrontpageheading1"/>
    <w:uiPriority w:val="2"/>
    <w:semiHidden/>
    <w:rsid w:val="00A01080"/>
    <w:rPr>
      <w:rFonts w:ascii="Verdana" w:hAnsi="Verdana"/>
      <w:b/>
      <w:caps/>
      <w:noProof/>
      <w:color w:val="009DE0"/>
      <w:sz w:val="22"/>
      <w:szCs w:val="24"/>
      <w:lang w:val="en-GB"/>
    </w:rPr>
  </w:style>
  <w:style w:type="character" w:customStyle="1" w:styleId="Template-ReftoFrontpageheading2Char">
    <w:name w:val="Template - Ref to Frontpage heading 2 Char"/>
    <w:basedOn w:val="Template-ReftoFrontpageheading1Char"/>
    <w:link w:val="Template-ReftoFrontpageheading2"/>
    <w:uiPriority w:val="2"/>
    <w:semiHidden/>
    <w:rsid w:val="00A01080"/>
    <w:rPr>
      <w:rFonts w:ascii="Verdana" w:hAnsi="Verdana"/>
      <w:b/>
      <w:caps/>
      <w:noProof/>
      <w:color w:val="009DE0"/>
      <w:sz w:val="22"/>
      <w:szCs w:val="24"/>
      <w:lang w:val="en-GB"/>
    </w:rPr>
  </w:style>
  <w:style w:type="paragraph" w:customStyle="1" w:styleId="Template-Stylerefheader">
    <w:name w:val="Template - Styleref header"/>
    <w:basedOn w:val="Header"/>
    <w:semiHidden/>
    <w:rsid w:val="00D85E54"/>
    <w:pPr>
      <w:ind w:left="0"/>
    </w:pPr>
  </w:style>
  <w:style w:type="paragraph" w:customStyle="1" w:styleId="Normal-Ref">
    <w:name w:val="Normal - Ref"/>
    <w:basedOn w:val="Normal"/>
    <w:uiPriority w:val="2"/>
    <w:rsid w:val="0020412A"/>
  </w:style>
  <w:style w:type="paragraph" w:customStyle="1" w:styleId="Normal-Optional1">
    <w:name w:val="Normal - Optional 1"/>
    <w:basedOn w:val="Normal-RevisionDataText"/>
    <w:uiPriority w:val="2"/>
    <w:rsid w:val="0020412A"/>
  </w:style>
  <w:style w:type="paragraph" w:customStyle="1" w:styleId="Normal-Optional2">
    <w:name w:val="Normal - Optional 2"/>
    <w:basedOn w:val="Normal-RevisionDataText"/>
    <w:uiPriority w:val="2"/>
    <w:rsid w:val="0020412A"/>
  </w:style>
  <w:style w:type="paragraph" w:customStyle="1" w:styleId="Normal-SupplementTOC1">
    <w:name w:val="Normal - Supplement TOC1"/>
    <w:basedOn w:val="Normal"/>
    <w:next w:val="Normal-SupplementsTOC2"/>
    <w:uiPriority w:val="2"/>
    <w:rsid w:val="009A5471"/>
    <w:rPr>
      <w:b/>
    </w:rPr>
  </w:style>
  <w:style w:type="paragraph" w:customStyle="1" w:styleId="Normal-SupplementsTOC2">
    <w:name w:val="Normal - Supplements TOC2"/>
    <w:basedOn w:val="Normal"/>
    <w:uiPriority w:val="2"/>
    <w:rsid w:val="009A5471"/>
  </w:style>
  <w:style w:type="paragraph" w:styleId="TOC6">
    <w:name w:val="toc 6"/>
    <w:basedOn w:val="Normal"/>
    <w:next w:val="Normal"/>
    <w:rsid w:val="003262DA"/>
    <w:pPr>
      <w:spacing w:after="0"/>
      <w:ind w:left="900"/>
    </w:pPr>
    <w:rPr>
      <w:szCs w:val="18"/>
    </w:rPr>
  </w:style>
  <w:style w:type="paragraph" w:customStyle="1" w:styleId="Normal-Bullet">
    <w:name w:val="Normal - Bullet"/>
    <w:basedOn w:val="Normal"/>
    <w:uiPriority w:val="2"/>
    <w:rsid w:val="00C07812"/>
    <w:pPr>
      <w:numPr>
        <w:numId w:val="15"/>
      </w:numPr>
    </w:pPr>
  </w:style>
  <w:style w:type="paragraph" w:customStyle="1" w:styleId="Normal-Numbering">
    <w:name w:val="Normal - Numbering"/>
    <w:basedOn w:val="Normal-Bullet"/>
    <w:uiPriority w:val="2"/>
    <w:rsid w:val="00C07812"/>
    <w:pPr>
      <w:numPr>
        <w:numId w:val="14"/>
      </w:numPr>
    </w:pPr>
  </w:style>
  <w:style w:type="paragraph" w:customStyle="1" w:styleId="Normal-SupplementNumber">
    <w:name w:val="Normal - Supplement Number"/>
    <w:basedOn w:val="Normal"/>
    <w:next w:val="Normal-Supplementstitle"/>
    <w:uiPriority w:val="2"/>
    <w:rsid w:val="00810248"/>
    <w:pPr>
      <w:pageBreakBefore/>
      <w:spacing w:before="2560" w:line="280" w:lineRule="atLeast"/>
    </w:pPr>
    <w:rPr>
      <w:b/>
      <w:caps/>
      <w:color w:val="009DE0"/>
    </w:rPr>
  </w:style>
  <w:style w:type="paragraph" w:customStyle="1" w:styleId="Normal-Supplementstitle">
    <w:name w:val="Normal - Supplements title"/>
    <w:basedOn w:val="Normal-SupplementNumber"/>
    <w:next w:val="Normal"/>
    <w:uiPriority w:val="2"/>
    <w:rsid w:val="00810248"/>
    <w:pPr>
      <w:pageBreakBefore w:val="0"/>
      <w:spacing w:before="0"/>
    </w:pPr>
  </w:style>
  <w:style w:type="paragraph" w:customStyle="1" w:styleId="Normal-Optional1leadtext">
    <w:name w:val="Normal - Optional 1 leadtext"/>
    <w:basedOn w:val="Normal-Documentdataleadtext"/>
    <w:uiPriority w:val="2"/>
    <w:rsid w:val="00C23F7D"/>
  </w:style>
  <w:style w:type="paragraph" w:customStyle="1" w:styleId="Normal-Optional2leadtext">
    <w:name w:val="Normal - Optional 2 leadtext"/>
    <w:basedOn w:val="Normal-Optional1leadtext"/>
    <w:uiPriority w:val="2"/>
    <w:rsid w:val="00C23F7D"/>
  </w:style>
  <w:style w:type="character" w:customStyle="1" w:styleId="TOC4Char">
    <w:name w:val="TOC 4 Char"/>
    <w:basedOn w:val="DefaultParagraphFont"/>
    <w:link w:val="TOC4"/>
    <w:rsid w:val="00024055"/>
    <w:rPr>
      <w:rFonts w:asciiTheme="minorHAnsi" w:hAnsiTheme="minorHAnsi"/>
      <w:sz w:val="18"/>
      <w:szCs w:val="18"/>
      <w:lang w:val="et-EE"/>
    </w:rPr>
  </w:style>
  <w:style w:type="paragraph" w:styleId="DocumentMap">
    <w:name w:val="Document Map"/>
    <w:basedOn w:val="Normal"/>
    <w:uiPriority w:val="2"/>
    <w:semiHidden/>
    <w:rsid w:val="00164D5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ing1-NOTTOC">
    <w:name w:val="Heading 1 - NOT TOC"/>
    <w:basedOn w:val="Heading1"/>
    <w:rsid w:val="00CB0535"/>
    <w:pPr>
      <w:outlineLvl w:val="9"/>
    </w:pPr>
  </w:style>
  <w:style w:type="paragraph" w:customStyle="1" w:styleId="Heading2-NOTTOC">
    <w:name w:val="Heading 2 - NOT TOC"/>
    <w:basedOn w:val="Heading2"/>
    <w:rsid w:val="00721F26"/>
    <w:pPr>
      <w:outlineLvl w:val="9"/>
    </w:pPr>
  </w:style>
  <w:style w:type="paragraph" w:customStyle="1" w:styleId="Heading3-NOTTOC">
    <w:name w:val="Heading 3 - NOT TOC"/>
    <w:basedOn w:val="Heading3"/>
    <w:rsid w:val="000561E5"/>
    <w:pPr>
      <w:outlineLvl w:val="9"/>
    </w:pPr>
  </w:style>
  <w:style w:type="paragraph" w:customStyle="1" w:styleId="Heading4-NOTTOC">
    <w:name w:val="Heading 4 - NOT TOC"/>
    <w:basedOn w:val="Heading4"/>
    <w:rsid w:val="000561E5"/>
    <w:pPr>
      <w:outlineLvl w:val="9"/>
    </w:pPr>
  </w:style>
  <w:style w:type="paragraph" w:customStyle="1" w:styleId="Normal-SupplementNumber-NOTTOC">
    <w:name w:val="Normal - Supplement Number - NOT TOC"/>
    <w:basedOn w:val="Normal-SupplementNumber"/>
    <w:rsid w:val="000561E5"/>
  </w:style>
  <w:style w:type="paragraph" w:customStyle="1" w:styleId="Normal-SupplementsTitle-NOTTOC">
    <w:name w:val="Normal - Supplements Title - NOT TOC"/>
    <w:basedOn w:val="Normal-Supplementstitle"/>
    <w:rsid w:val="000561E5"/>
  </w:style>
  <w:style w:type="character" w:customStyle="1" w:styleId="FooterChar">
    <w:name w:val="Footer Char"/>
    <w:basedOn w:val="DefaultParagraphFont"/>
    <w:link w:val="Footer"/>
    <w:rsid w:val="00774C89"/>
    <w:rPr>
      <w:rFonts w:ascii="Verdana" w:hAnsi="Verdana"/>
      <w:caps/>
      <w:sz w:val="13"/>
      <w:szCs w:val="24"/>
      <w:lang w:val="en-GB"/>
    </w:rPr>
  </w:style>
  <w:style w:type="paragraph" w:styleId="TOC7">
    <w:name w:val="toc 7"/>
    <w:basedOn w:val="Normal"/>
    <w:next w:val="Normal"/>
    <w:uiPriority w:val="39"/>
    <w:rsid w:val="002B17B5"/>
    <w:pPr>
      <w:tabs>
        <w:tab w:val="right" w:pos="7218"/>
      </w:tabs>
      <w:spacing w:after="0"/>
    </w:pPr>
    <w:rPr>
      <w:noProof/>
      <w:szCs w:val="18"/>
    </w:rPr>
  </w:style>
  <w:style w:type="paragraph" w:styleId="TOC8">
    <w:name w:val="toc 8"/>
    <w:basedOn w:val="Normal"/>
    <w:next w:val="Normal"/>
    <w:uiPriority w:val="39"/>
    <w:rsid w:val="002B17B5"/>
    <w:pPr>
      <w:spacing w:after="0"/>
    </w:pPr>
    <w:rPr>
      <w:szCs w:val="18"/>
    </w:rPr>
  </w:style>
  <w:style w:type="paragraph" w:styleId="TOC9">
    <w:name w:val="toc 9"/>
    <w:basedOn w:val="Normal"/>
    <w:next w:val="Normal"/>
    <w:rsid w:val="009264BF"/>
    <w:pPr>
      <w:spacing w:after="0"/>
      <w:ind w:left="1440"/>
    </w:pPr>
    <w:rPr>
      <w:szCs w:val="18"/>
    </w:rPr>
  </w:style>
  <w:style w:type="paragraph" w:styleId="BalloonText">
    <w:name w:val="Balloon Text"/>
    <w:basedOn w:val="Normal"/>
    <w:link w:val="BalloonTextChar"/>
    <w:uiPriority w:val="2"/>
    <w:rsid w:val="00111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2"/>
    <w:rsid w:val="00111231"/>
    <w:rPr>
      <w:rFonts w:ascii="Tahoma" w:hAnsi="Tahoma" w:cs="Tahoma"/>
      <w:sz w:val="16"/>
      <w:szCs w:val="16"/>
      <w:lang w:val="et-EE"/>
    </w:rPr>
  </w:style>
  <w:style w:type="table" w:customStyle="1" w:styleId="Ramboll2">
    <w:name w:val="Ramboll2"/>
    <w:basedOn w:val="TableNormal"/>
    <w:uiPriority w:val="99"/>
    <w:qFormat/>
    <w:rsid w:val="001B692D"/>
    <w:rPr>
      <w:rFonts w:ascii="Verdana" w:hAnsi="Verdana"/>
    </w:rPr>
    <w:tblPr>
      <w:tblInd w:w="0" w:type="dxa"/>
      <w:tblBorders>
        <w:top w:val="single" w:sz="4" w:space="0" w:color="549E39" w:themeColor="accent1"/>
        <w:left w:val="single" w:sz="4" w:space="0" w:color="549E39" w:themeColor="accent1"/>
        <w:bottom w:val="single" w:sz="4" w:space="0" w:color="549E39" w:themeColor="accent1"/>
        <w:right w:val="single" w:sz="4" w:space="0" w:color="549E39" w:themeColor="accent1"/>
        <w:insideH w:val="single" w:sz="4" w:space="0" w:color="549E39" w:themeColor="accent1"/>
        <w:insideV w:val="single" w:sz="4" w:space="0" w:color="549E3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keepNext/>
        <w:wordWrap/>
        <w:jc w:val="left"/>
      </w:pPr>
      <w:rPr>
        <w:rFonts w:ascii="Verdana" w:hAnsi="Verdana"/>
        <w:b/>
        <w:color w:val="FFFFFF" w:themeColor="background1"/>
      </w:rPr>
      <w:tblPr/>
      <w:trPr>
        <w:cantSplit/>
        <w:tblHeader/>
      </w:trPr>
      <w:tcPr>
        <w:shd w:val="clear" w:color="auto" w:fill="455F51" w:themeFill="text2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1F256A"/>
    <w:pPr>
      <w:ind w:left="720"/>
      <w:contextualSpacing/>
    </w:pPr>
  </w:style>
  <w:style w:type="paragraph" w:customStyle="1" w:styleId="Loendilik1">
    <w:name w:val="Loendi lõik1"/>
    <w:basedOn w:val="Normal"/>
    <w:rsid w:val="001752E7"/>
    <w:pPr>
      <w:suppressAutoHyphens/>
      <w:spacing w:after="200"/>
      <w:ind w:left="720"/>
      <w:jc w:val="left"/>
    </w:pPr>
    <w:rPr>
      <w:rFonts w:ascii="Calibri" w:eastAsia="Lucida Sans Unicode" w:hAnsi="Calibri" w:cs="font420"/>
      <w:kern w:val="1"/>
      <w:lang w:eastAsia="ar-SA"/>
    </w:rPr>
  </w:style>
  <w:style w:type="paragraph" w:customStyle="1" w:styleId="AStyle2">
    <w:name w:val="A Style 2"/>
    <w:basedOn w:val="Normal"/>
    <w:uiPriority w:val="99"/>
    <w:rsid w:val="00221B08"/>
    <w:pPr>
      <w:keepNext/>
      <w:keepLines/>
      <w:tabs>
        <w:tab w:val="num" w:pos="1080"/>
      </w:tabs>
      <w:overflowPunct w:val="0"/>
      <w:autoSpaceDE w:val="0"/>
      <w:autoSpaceDN w:val="0"/>
      <w:adjustRightInd w:val="0"/>
      <w:spacing w:before="360" w:after="120" w:line="240" w:lineRule="auto"/>
      <w:ind w:left="792" w:hanging="432"/>
      <w:jc w:val="left"/>
      <w:textAlignment w:val="baseline"/>
      <w:outlineLvl w:val="1"/>
    </w:pPr>
    <w:rPr>
      <w:b/>
      <w:szCs w:val="20"/>
    </w:rPr>
  </w:style>
  <w:style w:type="paragraph" w:customStyle="1" w:styleId="AStyle3">
    <w:name w:val="A Style 3"/>
    <w:basedOn w:val="Normal"/>
    <w:rsid w:val="00221B08"/>
    <w:pPr>
      <w:tabs>
        <w:tab w:val="num" w:pos="1800"/>
      </w:tabs>
      <w:overflowPunct w:val="0"/>
      <w:autoSpaceDE w:val="0"/>
      <w:autoSpaceDN w:val="0"/>
      <w:adjustRightInd w:val="0"/>
      <w:spacing w:before="240" w:after="120" w:line="240" w:lineRule="auto"/>
      <w:ind w:left="1224" w:hanging="504"/>
      <w:jc w:val="left"/>
      <w:textAlignment w:val="baseline"/>
      <w:outlineLvl w:val="2"/>
    </w:pPr>
    <w:rPr>
      <w:rFonts w:cs="Arial"/>
      <w:b/>
      <w:bCs/>
      <w:i/>
      <w:szCs w:val="26"/>
    </w:rPr>
  </w:style>
  <w:style w:type="paragraph" w:customStyle="1" w:styleId="AStyle4">
    <w:name w:val="A Style 4"/>
    <w:basedOn w:val="Normal"/>
    <w:rsid w:val="007E4B1E"/>
    <w:pPr>
      <w:tabs>
        <w:tab w:val="num" w:pos="2880"/>
      </w:tabs>
      <w:spacing w:before="240" w:after="120" w:line="240" w:lineRule="auto"/>
      <w:ind w:left="2448" w:hanging="648"/>
      <w:jc w:val="left"/>
      <w:outlineLvl w:val="3"/>
    </w:pPr>
    <w:rPr>
      <w:b/>
      <w:bCs/>
      <w:i/>
      <w:sz w:val="20"/>
      <w:szCs w:val="28"/>
    </w:rPr>
  </w:style>
  <w:style w:type="paragraph" w:customStyle="1" w:styleId="AStyle1">
    <w:name w:val="A Style 1"/>
    <w:basedOn w:val="Normal"/>
    <w:rsid w:val="007E4B1E"/>
    <w:pPr>
      <w:keepNext/>
      <w:tabs>
        <w:tab w:val="num" w:pos="360"/>
      </w:tabs>
      <w:overflowPunct w:val="0"/>
      <w:autoSpaceDE w:val="0"/>
      <w:autoSpaceDN w:val="0"/>
      <w:adjustRightInd w:val="0"/>
      <w:spacing w:before="360" w:after="120" w:line="240" w:lineRule="auto"/>
      <w:ind w:left="360" w:hanging="360"/>
      <w:jc w:val="left"/>
      <w:textAlignment w:val="baseline"/>
      <w:outlineLvl w:val="0"/>
    </w:pPr>
    <w:rPr>
      <w:b/>
      <w:bCs/>
      <w:caps/>
      <w:sz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F4C4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845695"/>
    <w:rPr>
      <w:rFonts w:ascii="Verdana" w:hAnsi="Verdana"/>
      <w:sz w:val="18"/>
      <w:szCs w:val="24"/>
      <w:lang w:val="et-EE"/>
    </w:rPr>
  </w:style>
  <w:style w:type="paragraph" w:customStyle="1" w:styleId="Default">
    <w:name w:val="Default"/>
    <w:rsid w:val="009F4CB7"/>
    <w:pPr>
      <w:autoSpaceDE w:val="0"/>
      <w:autoSpaceDN w:val="0"/>
      <w:adjustRightInd w:val="0"/>
      <w:spacing w:after="0" w:line="240" w:lineRule="auto"/>
      <w:jc w:val="left"/>
    </w:pPr>
    <w:rPr>
      <w:color w:val="000000"/>
      <w:sz w:val="24"/>
      <w:szCs w:val="24"/>
      <w:lang w:val="et-EE"/>
    </w:rPr>
  </w:style>
  <w:style w:type="character" w:styleId="CommentReference">
    <w:name w:val="annotation reference"/>
    <w:basedOn w:val="DefaultParagraphFont"/>
    <w:uiPriority w:val="99"/>
    <w:rsid w:val="00EE5C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E5C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5CA7"/>
    <w:rPr>
      <w:rFonts w:ascii="Verdana" w:hAnsi="Verdana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2"/>
    <w:rsid w:val="00EE5C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2"/>
    <w:rsid w:val="00EE5CA7"/>
    <w:rPr>
      <w:rFonts w:ascii="Verdana" w:hAnsi="Verdana"/>
      <w:b/>
      <w:bCs/>
      <w:lang w:val="et-EE"/>
    </w:rPr>
  </w:style>
  <w:style w:type="character" w:customStyle="1" w:styleId="WW-DefaultParagraphFont">
    <w:name w:val="WW-Default Paragraph Font"/>
    <w:uiPriority w:val="99"/>
    <w:rsid w:val="005E78B3"/>
  </w:style>
  <w:style w:type="paragraph" w:customStyle="1" w:styleId="Textbody">
    <w:name w:val="Text body"/>
    <w:basedOn w:val="Normal"/>
    <w:rsid w:val="000706B8"/>
    <w:pPr>
      <w:widowControl w:val="0"/>
      <w:tabs>
        <w:tab w:val="left" w:pos="2268"/>
      </w:tabs>
      <w:autoSpaceDE w:val="0"/>
      <w:autoSpaceDN w:val="0"/>
      <w:adjustRightInd w:val="0"/>
      <w:spacing w:after="0" w:line="240" w:lineRule="auto"/>
    </w:pPr>
    <w:rPr>
      <w:rFonts w:hAnsi="Courier New" w:cs="Arial"/>
      <w:b/>
      <w:bCs/>
      <w:kern w:val="1"/>
      <w:sz w:val="20"/>
      <w:szCs w:val="20"/>
      <w:lang w:eastAsia="en-US" w:bidi="hi-IN"/>
    </w:rPr>
  </w:style>
  <w:style w:type="paragraph" w:customStyle="1" w:styleId="ETPGrupp">
    <w:name w:val="ETP Grupp"/>
    <w:uiPriority w:val="99"/>
    <w:rsid w:val="000706B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1"/>
      <w:sz w:val="24"/>
      <w:szCs w:val="24"/>
      <w:lang w:val="et-EE" w:eastAsia="en-US" w:bidi="hi-IN"/>
    </w:rPr>
  </w:style>
  <w:style w:type="paragraph" w:customStyle="1" w:styleId="Body2">
    <w:name w:val="Body2"/>
    <w:aliases w:val="Text2"/>
    <w:uiPriority w:val="99"/>
    <w:rsid w:val="000706B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1"/>
      <w:lang w:val="et-EE" w:eastAsia="en-US" w:bidi="hi-IN"/>
    </w:rPr>
  </w:style>
  <w:style w:type="paragraph" w:styleId="NoSpacing">
    <w:name w:val="No Spacing"/>
    <w:uiPriority w:val="1"/>
    <w:qFormat/>
    <w:rsid w:val="00456E35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90729C"/>
  </w:style>
  <w:style w:type="character" w:customStyle="1" w:styleId="Heading1Char">
    <w:name w:val="Heading 1 Char"/>
    <w:basedOn w:val="DefaultParagraphFont"/>
    <w:link w:val="Heading1"/>
    <w:uiPriority w:val="9"/>
    <w:rsid w:val="00620E79"/>
    <w:rPr>
      <w:rFonts w:ascii="Arial" w:eastAsiaTheme="majorEastAsia" w:hAnsi="Arial" w:cstheme="majorBidi"/>
      <w:b/>
      <w:bCs/>
      <w:caps/>
      <w:color w:val="00B050"/>
      <w:spacing w:val="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2415E"/>
    <w:rPr>
      <w:rFonts w:ascii="Arial" w:eastAsiaTheme="majorEastAsia" w:hAnsi="Arial" w:cstheme="majorBidi"/>
      <w:b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56E3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56E35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456E3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456E35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56E35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456E35"/>
    <w:rPr>
      <w:i/>
      <w:iCs/>
    </w:rPr>
  </w:style>
  <w:style w:type="character" w:customStyle="1" w:styleId="TitleChar">
    <w:name w:val="Title Char"/>
    <w:basedOn w:val="DefaultParagraphFont"/>
    <w:link w:val="Title"/>
    <w:uiPriority w:val="10"/>
    <w:rsid w:val="00456E3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456E35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56E3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56E3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E3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E35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456E35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56E35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56E35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56E35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456E35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6E35"/>
    <w:pPr>
      <w:outlineLvl w:val="9"/>
    </w:pPr>
  </w:style>
  <w:style w:type="character" w:customStyle="1" w:styleId="c1">
    <w:name w:val="c1"/>
    <w:basedOn w:val="DefaultParagraphFont"/>
    <w:rsid w:val="004E5E95"/>
  </w:style>
  <w:style w:type="paragraph" w:customStyle="1" w:styleId="Standard">
    <w:name w:val="Standard"/>
    <w:rsid w:val="005E7876"/>
    <w:pPr>
      <w:suppressAutoHyphens/>
      <w:autoSpaceDN w:val="0"/>
      <w:spacing w:after="0" w:line="240" w:lineRule="auto"/>
      <w:jc w:val="left"/>
      <w:textAlignment w:val="baseline"/>
    </w:pPr>
    <w:rPr>
      <w:rFonts w:ascii="Arial" w:eastAsia="SimSun" w:hAnsi="Arial" w:cs="Tahoma"/>
      <w:color w:val="000000"/>
      <w:kern w:val="3"/>
      <w:sz w:val="24"/>
      <w:szCs w:val="24"/>
      <w:lang w:val="et-E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5E9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4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9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2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3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8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9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4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1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1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1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6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4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9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6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2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8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6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3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ap.rae.ee/gi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juhtimine\Infosysteem\Dokumendihaldus\Dokumendivormid\Dokumendiplangid_ja_naidised\Planeeringu_vorm.dotx" TargetMode="External"/></Relationships>
</file>

<file path=word/theme/theme1.xml><?xml version="1.0" encoding="utf-8"?>
<a:theme xmlns:a="http://schemas.openxmlformats.org/drawingml/2006/main" name="Ramboll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Ramboll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1A1D2-93DF-4095-9952-00936CA2F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Planeeringu_vorm</Template>
  <TotalTime>322</TotalTime>
  <Pages>10</Pages>
  <Words>2191</Words>
  <Characters>12493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Planeeringu_plank</vt:lpstr>
      <vt:lpstr>Planeeringu_plank</vt:lpstr>
    </vt:vector>
  </TitlesOfParts>
  <Company>Sala Terrena OÜ</Company>
  <LinksUpToDate>false</LinksUpToDate>
  <CharactersWithSpaces>14655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Planeeringu_plank</dc:title>
  <dc:creator>"Eneli Niinepuu" &lt;info@salaterrena.ee&gt;</dc:creator>
  <cp:lastModifiedBy>DELL</cp:lastModifiedBy>
  <cp:revision>25</cp:revision>
  <cp:lastPrinted>2022-09-28T13:57:00Z</cp:lastPrinted>
  <dcterms:created xsi:type="dcterms:W3CDTF">2024-05-15T14:36:00Z</dcterms:created>
  <dcterms:modified xsi:type="dcterms:W3CDTF">2024-05-28T10:59:00Z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Ramboll Eesti AS</vt:lpwstr>
  </property>
</Properties>
</file>