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C6DDE" w14:textId="77777777" w:rsidR="00556714" w:rsidRPr="00A2415F" w:rsidRDefault="008B61DA" w:rsidP="008B61DA">
      <w:pPr>
        <w:spacing w:before="0" w:after="0"/>
        <w:rPr>
          <w:rFonts w:cs="Arial"/>
        </w:rPr>
      </w:pPr>
      <w:r w:rsidRPr="00A2415F">
        <w:rPr>
          <w:rFonts w:cs="Arial"/>
          <w:noProof/>
          <w:lang w:eastAsia="et-EE"/>
        </w:rPr>
        <w:drawing>
          <wp:anchor distT="0" distB="0" distL="114935" distR="114935" simplePos="0" relativeHeight="251657216" behindDoc="1" locked="0" layoutInCell="1" allowOverlap="1" wp14:anchorId="62CA8529" wp14:editId="11F66C41">
            <wp:simplePos x="0" y="0"/>
            <wp:positionH relativeFrom="column">
              <wp:posOffset>5219700</wp:posOffset>
            </wp:positionH>
            <wp:positionV relativeFrom="paragraph">
              <wp:posOffset>-121920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151FB637" w14:textId="77777777" w:rsidR="008B61DA" w:rsidRPr="00A2415F" w:rsidRDefault="008B61DA" w:rsidP="008B61DA">
      <w:pPr>
        <w:spacing w:before="0" w:after="0"/>
        <w:rPr>
          <w:rFonts w:cs="Arial"/>
        </w:rPr>
      </w:pPr>
    </w:p>
    <w:p w14:paraId="7C9E2A47" w14:textId="77777777" w:rsidR="008B61DA" w:rsidRPr="00A2415F" w:rsidRDefault="008B61DA" w:rsidP="008B61DA">
      <w:pPr>
        <w:spacing w:before="0" w:after="0"/>
        <w:rPr>
          <w:rFonts w:cs="Arial"/>
        </w:rPr>
      </w:pPr>
    </w:p>
    <w:p w14:paraId="5AC8DEE0" w14:textId="77777777" w:rsidR="008B61DA" w:rsidRPr="00A2415F" w:rsidRDefault="008B61DA" w:rsidP="008B61DA">
      <w:pPr>
        <w:spacing w:before="0" w:after="0"/>
        <w:rPr>
          <w:rFonts w:cs="Arial"/>
        </w:rPr>
      </w:pPr>
    </w:p>
    <w:p w14:paraId="671B2598" w14:textId="77777777" w:rsidR="00506DBA" w:rsidRPr="00A2415F" w:rsidRDefault="00506DBA" w:rsidP="008B61DA">
      <w:pPr>
        <w:spacing w:before="0" w:after="0"/>
        <w:jc w:val="right"/>
        <w:rPr>
          <w:rFonts w:cs="Arial"/>
          <w:b/>
          <w:sz w:val="24"/>
          <w:szCs w:val="24"/>
        </w:rPr>
      </w:pPr>
    </w:p>
    <w:p w14:paraId="177E197A" w14:textId="77777777" w:rsidR="00506DBA" w:rsidRPr="00A2415F" w:rsidRDefault="00506DBA" w:rsidP="008B61DA">
      <w:pPr>
        <w:spacing w:before="0" w:after="0"/>
        <w:jc w:val="right"/>
        <w:rPr>
          <w:rFonts w:cs="Arial"/>
          <w:b/>
          <w:sz w:val="24"/>
          <w:szCs w:val="24"/>
        </w:rPr>
      </w:pPr>
    </w:p>
    <w:p w14:paraId="5BA42E51" w14:textId="7A9817CE" w:rsidR="00556714" w:rsidRPr="00A2415F" w:rsidRDefault="008B61DA" w:rsidP="008B61DA">
      <w:pPr>
        <w:spacing w:before="0" w:after="0"/>
        <w:jc w:val="right"/>
        <w:rPr>
          <w:rFonts w:cs="Arial"/>
          <w:b/>
          <w:sz w:val="24"/>
          <w:szCs w:val="24"/>
        </w:rPr>
      </w:pPr>
      <w:r w:rsidRPr="00A2415F">
        <w:rPr>
          <w:rFonts w:cs="Arial"/>
          <w:b/>
          <w:sz w:val="24"/>
          <w:szCs w:val="24"/>
        </w:rPr>
        <w:t>Töö nr</w:t>
      </w:r>
      <w:r w:rsidR="00266D52" w:rsidRPr="00A2415F">
        <w:rPr>
          <w:rFonts w:cs="Arial"/>
          <w:b/>
          <w:sz w:val="24"/>
          <w:szCs w:val="24"/>
        </w:rPr>
        <w:t xml:space="preserve"> </w:t>
      </w:r>
      <w:r w:rsidR="004D28A7" w:rsidRPr="00A2415F">
        <w:rPr>
          <w:rFonts w:cs="Arial"/>
          <w:b/>
          <w:sz w:val="24"/>
          <w:szCs w:val="24"/>
        </w:rPr>
        <w:t>5</w:t>
      </w:r>
      <w:r w:rsidR="007926F2">
        <w:rPr>
          <w:rFonts w:cs="Arial"/>
          <w:b/>
          <w:sz w:val="24"/>
          <w:szCs w:val="24"/>
        </w:rPr>
        <w:t>92</w:t>
      </w:r>
    </w:p>
    <w:p w14:paraId="4491C0D4" w14:textId="77777777" w:rsidR="00556714" w:rsidRPr="00A2415F" w:rsidRDefault="00556714" w:rsidP="008B61DA">
      <w:pPr>
        <w:spacing w:before="0" w:after="0"/>
        <w:rPr>
          <w:rFonts w:cs="Arial"/>
        </w:rPr>
      </w:pPr>
    </w:p>
    <w:p w14:paraId="269F51F8" w14:textId="1CEC5016" w:rsidR="00556714" w:rsidRPr="00A2415F" w:rsidRDefault="00556714" w:rsidP="008B61DA">
      <w:pPr>
        <w:spacing w:before="0" w:after="0"/>
        <w:jc w:val="center"/>
        <w:rPr>
          <w:rFonts w:cs="Arial"/>
          <w:b/>
          <w:sz w:val="28"/>
          <w:szCs w:val="28"/>
        </w:rPr>
      </w:pPr>
      <w:r w:rsidRPr="00A2415F">
        <w:rPr>
          <w:rFonts w:cs="Arial"/>
          <w:b/>
          <w:sz w:val="28"/>
          <w:szCs w:val="28"/>
        </w:rPr>
        <w:t>Harjumaa, Rae vald</w:t>
      </w:r>
      <w:r w:rsidR="00995773" w:rsidRPr="00A2415F">
        <w:rPr>
          <w:rFonts w:cs="Arial"/>
          <w:b/>
          <w:sz w:val="28"/>
          <w:szCs w:val="28"/>
        </w:rPr>
        <w:t>, Lehmja küla</w:t>
      </w:r>
    </w:p>
    <w:p w14:paraId="49185F79" w14:textId="737CD82C" w:rsidR="00391CE9" w:rsidRPr="00A2415F" w:rsidRDefault="007926F2" w:rsidP="008B61DA">
      <w:pPr>
        <w:spacing w:before="0" w:after="0"/>
        <w:jc w:val="center"/>
        <w:rPr>
          <w:rFonts w:cs="Arial"/>
          <w:b/>
          <w:sz w:val="32"/>
          <w:szCs w:val="32"/>
        </w:rPr>
      </w:pPr>
      <w:r>
        <w:rPr>
          <w:rFonts w:cs="Arial"/>
          <w:b/>
          <w:sz w:val="32"/>
          <w:szCs w:val="32"/>
        </w:rPr>
        <w:t>PÕRGUVÄLJA TEE 20</w:t>
      </w:r>
      <w:r w:rsidR="003B09FB" w:rsidRPr="00A2415F">
        <w:rPr>
          <w:rFonts w:cs="Arial"/>
          <w:b/>
          <w:sz w:val="32"/>
          <w:szCs w:val="32"/>
        </w:rPr>
        <w:t xml:space="preserve"> </w:t>
      </w:r>
      <w:r w:rsidR="00556714" w:rsidRPr="00A2415F">
        <w:rPr>
          <w:rFonts w:cs="Arial"/>
          <w:b/>
          <w:sz w:val="32"/>
          <w:szCs w:val="32"/>
        </w:rPr>
        <w:t>KINNIST</w:t>
      </w:r>
      <w:r w:rsidR="002F1B22" w:rsidRPr="00A2415F">
        <w:rPr>
          <w:rFonts w:cs="Arial"/>
          <w:b/>
          <w:sz w:val="32"/>
          <w:szCs w:val="32"/>
        </w:rPr>
        <w:t>U</w:t>
      </w:r>
    </w:p>
    <w:p w14:paraId="471390A1" w14:textId="72A530B4" w:rsidR="00556714" w:rsidRPr="00A2415F" w:rsidRDefault="00556714" w:rsidP="008B61DA">
      <w:pPr>
        <w:spacing w:before="0" w:after="0"/>
        <w:jc w:val="center"/>
        <w:rPr>
          <w:rFonts w:cs="Arial"/>
          <w:b/>
          <w:sz w:val="32"/>
          <w:szCs w:val="32"/>
        </w:rPr>
      </w:pPr>
      <w:r w:rsidRPr="00A2415F">
        <w:rPr>
          <w:rFonts w:cs="Arial"/>
          <w:b/>
          <w:sz w:val="32"/>
          <w:szCs w:val="32"/>
        </w:rPr>
        <w:t>DETAILPLANEERING</w:t>
      </w:r>
      <w:r w:rsidR="00A2415F" w:rsidRPr="00A2415F">
        <w:rPr>
          <w:rFonts w:cs="Arial"/>
          <w:b/>
          <w:sz w:val="32"/>
          <w:szCs w:val="32"/>
        </w:rPr>
        <w:t>U ESKIIS</w:t>
      </w:r>
    </w:p>
    <w:p w14:paraId="54A04B00" w14:textId="5C28EAB0" w:rsidR="008B61DA" w:rsidRDefault="008B61DA" w:rsidP="008C6588">
      <w:pPr>
        <w:spacing w:before="0" w:after="0"/>
        <w:jc w:val="center"/>
        <w:rPr>
          <w:rFonts w:cs="Arial"/>
        </w:rPr>
      </w:pPr>
    </w:p>
    <w:p w14:paraId="24F9F2C1" w14:textId="1168FC6F" w:rsidR="00D95863" w:rsidRPr="00A2415F" w:rsidRDefault="00D95863" w:rsidP="008C6588">
      <w:pPr>
        <w:spacing w:before="0" w:after="0"/>
        <w:jc w:val="center"/>
        <w:rPr>
          <w:rFonts w:cs="Arial"/>
        </w:rPr>
      </w:pPr>
      <w:r>
        <w:rPr>
          <w:rFonts w:cs="Arial"/>
          <w:noProof/>
        </w:rPr>
        <w:drawing>
          <wp:inline distT="0" distB="0" distL="0" distR="0" wp14:anchorId="111EEE91" wp14:editId="4509C7DA">
            <wp:extent cx="2165350" cy="2328309"/>
            <wp:effectExtent l="0" t="0" r="0" b="0"/>
            <wp:docPr id="2090651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2313" cy="2335796"/>
                    </a:xfrm>
                    <a:prstGeom prst="rect">
                      <a:avLst/>
                    </a:prstGeom>
                    <a:noFill/>
                    <a:ln>
                      <a:noFill/>
                    </a:ln>
                  </pic:spPr>
                </pic:pic>
              </a:graphicData>
            </a:graphic>
          </wp:inline>
        </w:drawing>
      </w:r>
    </w:p>
    <w:p w14:paraId="246A2907" w14:textId="1A341FC8" w:rsidR="008B294A" w:rsidRDefault="008B294A" w:rsidP="008C6588">
      <w:pPr>
        <w:spacing w:before="0" w:after="0"/>
        <w:jc w:val="center"/>
        <w:rPr>
          <w:rFonts w:cs="Arial"/>
        </w:rPr>
      </w:pPr>
    </w:p>
    <w:p w14:paraId="4DD8ECC4" w14:textId="77777777" w:rsidR="00D95863" w:rsidRDefault="00D95863" w:rsidP="008C6588">
      <w:pPr>
        <w:spacing w:before="0" w:after="0"/>
        <w:jc w:val="center"/>
        <w:rPr>
          <w:rFonts w:cs="Arial"/>
        </w:rPr>
      </w:pPr>
    </w:p>
    <w:p w14:paraId="1A651645" w14:textId="77777777" w:rsidR="00D95863" w:rsidRDefault="00D95863" w:rsidP="008C6588">
      <w:pPr>
        <w:spacing w:before="0" w:after="0"/>
        <w:jc w:val="center"/>
        <w:rPr>
          <w:rFonts w:cs="Arial"/>
        </w:rPr>
      </w:pPr>
    </w:p>
    <w:p w14:paraId="2D8E6EEF" w14:textId="57E63BA0" w:rsidR="00015991" w:rsidRPr="00A2415F" w:rsidRDefault="00015991" w:rsidP="00015991">
      <w:pPr>
        <w:tabs>
          <w:tab w:val="left" w:pos="2835"/>
        </w:tabs>
        <w:spacing w:before="0" w:after="0"/>
        <w:rPr>
          <w:rFonts w:cs="Arial"/>
        </w:rPr>
      </w:pPr>
      <w:r w:rsidRPr="00A2415F">
        <w:rPr>
          <w:rFonts w:cs="Arial"/>
        </w:rPr>
        <w:t>PLANEERINGU KOOSTAMISE</w:t>
      </w:r>
    </w:p>
    <w:p w14:paraId="45405B99" w14:textId="75BBCAA2" w:rsidR="00E579FD" w:rsidRPr="00A2415F" w:rsidRDefault="00015991" w:rsidP="00A25FBC">
      <w:pPr>
        <w:tabs>
          <w:tab w:val="left" w:pos="3828"/>
        </w:tabs>
        <w:spacing w:before="0" w:after="0"/>
        <w:rPr>
          <w:rFonts w:cs="Arial"/>
        </w:rPr>
      </w:pPr>
      <w:r w:rsidRPr="00A2415F">
        <w:rPr>
          <w:rFonts w:cs="Arial"/>
        </w:rPr>
        <w:t>KORRALDAJA</w:t>
      </w:r>
      <w:r w:rsidR="00E579FD" w:rsidRPr="00A2415F">
        <w:rPr>
          <w:rFonts w:cs="Arial"/>
        </w:rPr>
        <w:t>:</w:t>
      </w:r>
      <w:r w:rsidR="00E579FD" w:rsidRPr="00A2415F">
        <w:rPr>
          <w:rFonts w:cs="Arial"/>
        </w:rPr>
        <w:tab/>
      </w:r>
      <w:r w:rsidRPr="00A2415F">
        <w:rPr>
          <w:rFonts w:cs="Arial"/>
        </w:rPr>
        <w:t>Rae Vallavalitsus, registrikood 75026106</w:t>
      </w:r>
    </w:p>
    <w:p w14:paraId="5106CEED" w14:textId="77777777" w:rsidR="00E579FD" w:rsidRPr="00A2415F" w:rsidRDefault="00E579FD" w:rsidP="00A25FBC">
      <w:pPr>
        <w:tabs>
          <w:tab w:val="left" w:pos="3828"/>
        </w:tabs>
        <w:spacing w:before="0" w:after="0"/>
        <w:rPr>
          <w:rFonts w:cs="Arial"/>
        </w:rPr>
      </w:pPr>
      <w:r w:rsidRPr="00A2415F">
        <w:rPr>
          <w:rFonts w:cs="Arial"/>
        </w:rPr>
        <w:tab/>
        <w:t>Aruküla tee 9</w:t>
      </w:r>
    </w:p>
    <w:p w14:paraId="0D3D4BD8" w14:textId="77777777" w:rsidR="00E579FD" w:rsidRPr="00A2415F" w:rsidRDefault="00E579FD" w:rsidP="00A25FBC">
      <w:pPr>
        <w:tabs>
          <w:tab w:val="left" w:pos="3828"/>
        </w:tabs>
        <w:spacing w:before="0" w:after="0"/>
        <w:rPr>
          <w:rFonts w:cs="Arial"/>
        </w:rPr>
      </w:pPr>
      <w:r w:rsidRPr="00A2415F">
        <w:rPr>
          <w:rFonts w:cs="Arial"/>
        </w:rPr>
        <w:tab/>
        <w:t>75301 Jüri alevik</w:t>
      </w:r>
      <w:r w:rsidR="00481DE8" w:rsidRPr="00A2415F">
        <w:rPr>
          <w:rFonts w:cs="Arial"/>
        </w:rPr>
        <w:t xml:space="preserve">, </w:t>
      </w:r>
      <w:r w:rsidRPr="00A2415F">
        <w:rPr>
          <w:rFonts w:cs="Arial"/>
        </w:rPr>
        <w:t>Harjumaa</w:t>
      </w:r>
    </w:p>
    <w:p w14:paraId="0393469C" w14:textId="77777777" w:rsidR="00392E4D" w:rsidRPr="00A2415F" w:rsidRDefault="00392E4D" w:rsidP="008B61DA">
      <w:pPr>
        <w:spacing w:before="0" w:after="0"/>
        <w:rPr>
          <w:rFonts w:cs="Arial"/>
        </w:rPr>
      </w:pPr>
    </w:p>
    <w:p w14:paraId="27812A51" w14:textId="0E5BF37F" w:rsidR="000E5AF6" w:rsidRPr="00A2415F" w:rsidRDefault="00A65280" w:rsidP="00335E12">
      <w:pPr>
        <w:tabs>
          <w:tab w:val="left" w:pos="3828"/>
        </w:tabs>
        <w:spacing w:before="0" w:after="0"/>
        <w:rPr>
          <w:rFonts w:cs="Arial"/>
        </w:rPr>
      </w:pPr>
      <w:r w:rsidRPr="00A2415F">
        <w:rPr>
          <w:rFonts w:cs="Arial"/>
        </w:rPr>
        <w:t>HUVITATUD ISIK</w:t>
      </w:r>
      <w:r w:rsidR="00556714" w:rsidRPr="00A2415F">
        <w:rPr>
          <w:rFonts w:cs="Arial"/>
        </w:rPr>
        <w:t>:</w:t>
      </w:r>
      <w:r w:rsidR="00556714" w:rsidRPr="00A2415F">
        <w:rPr>
          <w:rFonts w:cs="Arial"/>
        </w:rPr>
        <w:tab/>
      </w:r>
      <w:r w:rsidR="007175CD" w:rsidRPr="007175CD">
        <w:rPr>
          <w:rFonts w:cs="Arial"/>
        </w:rPr>
        <w:t>Arvo Lill</w:t>
      </w:r>
    </w:p>
    <w:p w14:paraId="5F8D47DE" w14:textId="77777777" w:rsidR="005E485C" w:rsidRPr="00A2415F" w:rsidRDefault="005E485C" w:rsidP="008B61DA">
      <w:pPr>
        <w:tabs>
          <w:tab w:val="left" w:pos="2835"/>
        </w:tabs>
        <w:spacing w:before="0" w:after="0"/>
        <w:rPr>
          <w:rFonts w:cs="Arial"/>
        </w:rPr>
      </w:pPr>
    </w:p>
    <w:p w14:paraId="4A0AFC85" w14:textId="7F58DEAF" w:rsidR="00556714" w:rsidRPr="00A2415F" w:rsidRDefault="00556714" w:rsidP="00A25FBC">
      <w:pPr>
        <w:tabs>
          <w:tab w:val="left" w:pos="3828"/>
        </w:tabs>
        <w:spacing w:before="0" w:after="0"/>
        <w:rPr>
          <w:rFonts w:cs="Arial"/>
        </w:rPr>
      </w:pPr>
      <w:r w:rsidRPr="00A2415F">
        <w:rPr>
          <w:rFonts w:cs="Arial"/>
        </w:rPr>
        <w:t>P</w:t>
      </w:r>
      <w:r w:rsidR="00015991" w:rsidRPr="00A2415F">
        <w:rPr>
          <w:rFonts w:cs="Arial"/>
        </w:rPr>
        <w:t>LAN</w:t>
      </w:r>
      <w:r w:rsidRPr="00A2415F">
        <w:rPr>
          <w:rFonts w:cs="Arial"/>
        </w:rPr>
        <w:t>EERIJA:</w:t>
      </w:r>
      <w:r w:rsidRPr="00A2415F">
        <w:rPr>
          <w:rFonts w:cs="Arial"/>
        </w:rPr>
        <w:tab/>
        <w:t>Optimal Projekt OÜ</w:t>
      </w:r>
      <w:r w:rsidR="00015991" w:rsidRPr="00A2415F">
        <w:rPr>
          <w:rFonts w:cs="Arial"/>
        </w:rPr>
        <w:t>,</w:t>
      </w:r>
      <w:r w:rsidRPr="00A2415F">
        <w:rPr>
          <w:rFonts w:cs="Arial"/>
        </w:rPr>
        <w:t xml:space="preserve"> registrikood 11213515</w:t>
      </w:r>
    </w:p>
    <w:p w14:paraId="2286513C" w14:textId="77777777" w:rsidR="00556714" w:rsidRPr="00A2415F" w:rsidRDefault="00556714" w:rsidP="00A25FBC">
      <w:pPr>
        <w:tabs>
          <w:tab w:val="left" w:pos="3828"/>
        </w:tabs>
        <w:spacing w:before="0" w:after="0"/>
        <w:rPr>
          <w:rFonts w:cs="Arial"/>
        </w:rPr>
      </w:pPr>
      <w:r w:rsidRPr="00A2415F">
        <w:rPr>
          <w:rFonts w:cs="Arial"/>
        </w:rPr>
        <w:tab/>
        <w:t>MTR reg. nr EEP000601</w:t>
      </w:r>
    </w:p>
    <w:p w14:paraId="15E73940" w14:textId="77777777" w:rsidR="00556714" w:rsidRPr="00A2415F" w:rsidRDefault="00556714" w:rsidP="00A25FBC">
      <w:pPr>
        <w:tabs>
          <w:tab w:val="left" w:pos="3828"/>
        </w:tabs>
        <w:spacing w:before="0" w:after="0"/>
        <w:rPr>
          <w:rFonts w:cs="Arial"/>
        </w:rPr>
      </w:pPr>
      <w:r w:rsidRPr="00A2415F">
        <w:rPr>
          <w:rFonts w:cs="Arial"/>
        </w:rPr>
        <w:tab/>
        <w:t>Keemia tn 4, 1061</w:t>
      </w:r>
      <w:r w:rsidR="000E238F" w:rsidRPr="00A2415F">
        <w:rPr>
          <w:rFonts w:cs="Arial"/>
        </w:rPr>
        <w:t>6 Tallinn</w:t>
      </w:r>
    </w:p>
    <w:p w14:paraId="628C068B" w14:textId="77777777" w:rsidR="00556714" w:rsidRPr="00A2415F" w:rsidRDefault="00556714" w:rsidP="008B61DA">
      <w:pPr>
        <w:spacing w:before="0" w:after="0"/>
        <w:rPr>
          <w:rFonts w:cs="Arial"/>
        </w:rPr>
      </w:pPr>
    </w:p>
    <w:p w14:paraId="30E3E87A" w14:textId="77777777" w:rsidR="00556714" w:rsidRPr="00A2415F" w:rsidRDefault="00556714" w:rsidP="00A25FBC">
      <w:pPr>
        <w:tabs>
          <w:tab w:val="left" w:pos="3828"/>
        </w:tabs>
        <w:spacing w:before="0" w:after="0"/>
        <w:rPr>
          <w:rFonts w:cs="Arial"/>
        </w:rPr>
      </w:pPr>
      <w:r w:rsidRPr="00A2415F">
        <w:rPr>
          <w:rFonts w:cs="Arial"/>
        </w:rPr>
        <w:t>ARHITEKT:</w:t>
      </w:r>
      <w:r w:rsidRPr="00A2415F">
        <w:rPr>
          <w:rFonts w:cs="Arial"/>
        </w:rPr>
        <w:tab/>
      </w:r>
      <w:r w:rsidR="00A65280" w:rsidRPr="00A2415F">
        <w:rPr>
          <w:rFonts w:cs="Arial"/>
        </w:rPr>
        <w:t>Ive Punger</w:t>
      </w:r>
    </w:p>
    <w:p w14:paraId="4D210CAF" w14:textId="77777777" w:rsidR="00A65280" w:rsidRPr="00A2415F" w:rsidRDefault="00A65280" w:rsidP="006641A2">
      <w:pPr>
        <w:tabs>
          <w:tab w:val="left" w:pos="2835"/>
        </w:tabs>
        <w:spacing w:before="0" w:after="0"/>
        <w:rPr>
          <w:rFonts w:eastAsia="Times New Roman" w:cs="Arial"/>
        </w:rPr>
      </w:pPr>
    </w:p>
    <w:p w14:paraId="74032D15" w14:textId="77777777" w:rsidR="00A25FBC" w:rsidRPr="00A2415F" w:rsidRDefault="00A25FBC" w:rsidP="00A25FBC">
      <w:pPr>
        <w:tabs>
          <w:tab w:val="left" w:pos="3828"/>
        </w:tabs>
        <w:spacing w:before="0" w:after="0"/>
        <w:rPr>
          <w:rFonts w:cs="Arial"/>
        </w:rPr>
      </w:pPr>
      <w:r w:rsidRPr="00A2415F">
        <w:rPr>
          <w:rFonts w:cs="Arial"/>
        </w:rPr>
        <w:t>ARHITEKT-TEHNIK JA</w:t>
      </w:r>
    </w:p>
    <w:p w14:paraId="07F07A22" w14:textId="38E5832E" w:rsidR="00A65280" w:rsidRPr="00A2415F" w:rsidRDefault="00A25FBC" w:rsidP="00A25FBC">
      <w:pPr>
        <w:tabs>
          <w:tab w:val="left" w:pos="3828"/>
        </w:tabs>
        <w:spacing w:before="0" w:after="0"/>
        <w:rPr>
          <w:rFonts w:cs="Arial"/>
        </w:rPr>
      </w:pPr>
      <w:r w:rsidRPr="00A2415F">
        <w:rPr>
          <w:rFonts w:cs="Arial"/>
        </w:rPr>
        <w:t>SELETUSKIRJA KOOSTAJA</w:t>
      </w:r>
      <w:r w:rsidR="00A65280" w:rsidRPr="00A2415F">
        <w:rPr>
          <w:rFonts w:cs="Arial"/>
        </w:rPr>
        <w:t>:</w:t>
      </w:r>
      <w:r w:rsidR="00A65280" w:rsidRPr="00A2415F">
        <w:rPr>
          <w:rFonts w:cs="Arial"/>
        </w:rPr>
        <w:tab/>
        <w:t>Keia Kuus</w:t>
      </w:r>
    </w:p>
    <w:p w14:paraId="2F8A14B0" w14:textId="47D1100D" w:rsidR="00A65280" w:rsidRPr="00A2415F" w:rsidRDefault="00A65280" w:rsidP="00A25FBC">
      <w:pPr>
        <w:tabs>
          <w:tab w:val="left" w:pos="3828"/>
        </w:tabs>
        <w:spacing w:before="0" w:after="0"/>
        <w:rPr>
          <w:rFonts w:cs="Arial"/>
        </w:rPr>
      </w:pPr>
      <w:r w:rsidRPr="00A2415F">
        <w:rPr>
          <w:rFonts w:cs="Arial"/>
        </w:rPr>
        <w:tab/>
      </w:r>
      <w:hyperlink r:id="rId10" w:history="1">
        <w:r w:rsidR="00015991" w:rsidRPr="00A2415F">
          <w:rPr>
            <w:rStyle w:val="Hyperlink"/>
            <w:rFonts w:cs="Arial"/>
          </w:rPr>
          <w:t>keia@opt.ee</w:t>
        </w:r>
      </w:hyperlink>
    </w:p>
    <w:p w14:paraId="5F486F77" w14:textId="77777777" w:rsidR="00556714" w:rsidRPr="00A2415F" w:rsidRDefault="00556714" w:rsidP="008B61DA">
      <w:pPr>
        <w:spacing w:before="0" w:after="0"/>
        <w:rPr>
          <w:rFonts w:cs="Arial"/>
        </w:rPr>
      </w:pPr>
    </w:p>
    <w:p w14:paraId="78E905AA" w14:textId="77777777" w:rsidR="00556714" w:rsidRPr="00A2415F" w:rsidRDefault="00556714" w:rsidP="00A25FBC">
      <w:pPr>
        <w:tabs>
          <w:tab w:val="left" w:pos="3828"/>
        </w:tabs>
        <w:spacing w:before="0" w:after="0"/>
        <w:rPr>
          <w:rFonts w:cs="Arial"/>
        </w:rPr>
      </w:pPr>
      <w:r w:rsidRPr="00A2415F">
        <w:rPr>
          <w:rFonts w:cs="Arial"/>
        </w:rPr>
        <w:t>PROJEKTIJUHT:</w:t>
      </w:r>
      <w:r w:rsidRPr="00A2415F">
        <w:rPr>
          <w:rFonts w:cs="Arial"/>
        </w:rPr>
        <w:tab/>
      </w:r>
      <w:r w:rsidR="00973068" w:rsidRPr="00A2415F">
        <w:rPr>
          <w:rFonts w:cs="Arial"/>
        </w:rPr>
        <w:t>Arno Anton</w:t>
      </w:r>
    </w:p>
    <w:p w14:paraId="1E8B3801" w14:textId="08BE52A5" w:rsidR="00556714" w:rsidRPr="00A2415F" w:rsidRDefault="00556714" w:rsidP="00A25FBC">
      <w:pPr>
        <w:tabs>
          <w:tab w:val="left" w:pos="3828"/>
        </w:tabs>
        <w:spacing w:before="0" w:after="0"/>
        <w:rPr>
          <w:rFonts w:cs="Arial"/>
        </w:rPr>
      </w:pPr>
      <w:r w:rsidRPr="00A2415F">
        <w:rPr>
          <w:rFonts w:cs="Arial"/>
        </w:rPr>
        <w:tab/>
        <w:t xml:space="preserve">+372 </w:t>
      </w:r>
      <w:r w:rsidR="00973068" w:rsidRPr="00A2415F">
        <w:rPr>
          <w:rFonts w:cs="Arial"/>
        </w:rPr>
        <w:t>56</w:t>
      </w:r>
      <w:r w:rsidR="00015991" w:rsidRPr="00A2415F">
        <w:rPr>
          <w:rFonts w:cs="Arial"/>
        </w:rPr>
        <w:t> </w:t>
      </w:r>
      <w:r w:rsidR="00973068" w:rsidRPr="00A2415F">
        <w:rPr>
          <w:rFonts w:cs="Arial"/>
        </w:rPr>
        <w:t>983</w:t>
      </w:r>
      <w:r w:rsidR="00015991" w:rsidRPr="00A2415F">
        <w:rPr>
          <w:rFonts w:cs="Arial"/>
        </w:rPr>
        <w:t> </w:t>
      </w:r>
      <w:r w:rsidR="00973068" w:rsidRPr="00A2415F">
        <w:rPr>
          <w:rFonts w:cs="Arial"/>
        </w:rPr>
        <w:t>389</w:t>
      </w:r>
    </w:p>
    <w:p w14:paraId="5DF051E8" w14:textId="385A7671" w:rsidR="006C3492" w:rsidRPr="00A2415F" w:rsidRDefault="00556714" w:rsidP="00A25FBC">
      <w:pPr>
        <w:tabs>
          <w:tab w:val="left" w:pos="3828"/>
        </w:tabs>
        <w:spacing w:before="0" w:after="0"/>
        <w:rPr>
          <w:rFonts w:cs="Arial"/>
        </w:rPr>
      </w:pPr>
      <w:r w:rsidRPr="00A2415F">
        <w:rPr>
          <w:rFonts w:cs="Arial"/>
        </w:rPr>
        <w:tab/>
      </w:r>
      <w:hyperlink r:id="rId11" w:history="1">
        <w:r w:rsidR="00015991" w:rsidRPr="00A2415F">
          <w:rPr>
            <w:rStyle w:val="Hyperlink"/>
            <w:rFonts w:cs="Arial"/>
          </w:rPr>
          <w:t>arno@opt.ee</w:t>
        </w:r>
      </w:hyperlink>
      <w:r w:rsidR="006C3492" w:rsidRPr="00A2415F">
        <w:rPr>
          <w:rFonts w:cs="Arial"/>
        </w:rPr>
        <w:br w:type="page"/>
      </w:r>
    </w:p>
    <w:p w14:paraId="67831F6C" w14:textId="77777777" w:rsidR="00E579FD" w:rsidRPr="00A2415F" w:rsidRDefault="00E579FD" w:rsidP="00E579FD">
      <w:pPr>
        <w:tabs>
          <w:tab w:val="left" w:pos="2835"/>
        </w:tabs>
        <w:spacing w:before="0" w:after="0"/>
        <w:rPr>
          <w:rFonts w:cs="Arial"/>
          <w:b/>
          <w:caps/>
        </w:rPr>
      </w:pPr>
      <w:r w:rsidRPr="00A2415F">
        <w:rPr>
          <w:rFonts w:cs="Arial"/>
          <w:b/>
          <w:caps/>
        </w:rPr>
        <w:lastRenderedPageBreak/>
        <w:t>KÖITE koosseis:</w:t>
      </w:r>
    </w:p>
    <w:p w14:paraId="7E994394" w14:textId="77777777" w:rsidR="00241DDF" w:rsidRPr="00A2415F" w:rsidRDefault="00241DDF" w:rsidP="00241DDF">
      <w:pPr>
        <w:spacing w:before="0" w:after="0"/>
        <w:rPr>
          <w:rFonts w:cs="Arial"/>
          <w:bCs/>
          <w:caps/>
        </w:rPr>
      </w:pPr>
    </w:p>
    <w:p w14:paraId="58C29227" w14:textId="77777777" w:rsidR="00E579FD" w:rsidRPr="00A2415F" w:rsidRDefault="00E579FD">
      <w:pPr>
        <w:pStyle w:val="ListParagraph"/>
        <w:numPr>
          <w:ilvl w:val="0"/>
          <w:numId w:val="8"/>
        </w:numPr>
        <w:tabs>
          <w:tab w:val="left" w:pos="284"/>
        </w:tabs>
        <w:spacing w:before="0" w:after="0"/>
        <w:rPr>
          <w:rFonts w:cs="Arial"/>
          <w:b/>
          <w:caps/>
        </w:rPr>
      </w:pPr>
      <w:r w:rsidRPr="00A2415F">
        <w:rPr>
          <w:rFonts w:cs="Arial"/>
          <w:b/>
          <w:caps/>
        </w:rPr>
        <w:t>seletuskiri</w:t>
      </w:r>
    </w:p>
    <w:p w14:paraId="0808F9AC" w14:textId="417D82A3" w:rsidR="00CB00C4" w:rsidRDefault="00A136FC">
      <w:pPr>
        <w:pStyle w:val="TOC1"/>
        <w:tabs>
          <w:tab w:val="right" w:leader="dot" w:pos="9698"/>
        </w:tabs>
        <w:rPr>
          <w:rFonts w:asciiTheme="minorHAnsi" w:eastAsiaTheme="minorEastAsia" w:hAnsiTheme="minorHAnsi"/>
          <w:noProof/>
          <w:kern w:val="2"/>
          <w:sz w:val="24"/>
          <w:szCs w:val="24"/>
          <w:lang w:eastAsia="et-EE"/>
          <w14:ligatures w14:val="standardContextual"/>
        </w:rPr>
      </w:pPr>
      <w:r w:rsidRPr="00A2415F">
        <w:rPr>
          <w:rFonts w:cs="Arial"/>
        </w:rPr>
        <w:fldChar w:fldCharType="begin"/>
      </w:r>
      <w:r w:rsidRPr="00A2415F">
        <w:rPr>
          <w:rFonts w:cs="Arial"/>
        </w:rPr>
        <w:instrText xml:space="preserve"> TOC \o "1-3" \h \z \u </w:instrText>
      </w:r>
      <w:r w:rsidRPr="00A2415F">
        <w:rPr>
          <w:rFonts w:cs="Arial"/>
        </w:rPr>
        <w:fldChar w:fldCharType="separate"/>
      </w:r>
      <w:hyperlink w:anchor="_Toc167788260" w:history="1">
        <w:r w:rsidR="00CB00C4" w:rsidRPr="001248FC">
          <w:rPr>
            <w:rStyle w:val="Hyperlink"/>
            <w:noProof/>
          </w:rPr>
          <w:t>1. KOOSTAMISEL ARVESTAMISELE KUULUVAD PLANEERINGUD, ÕIGUSAKTID JA MUUD ALUSMATERJALID</w:t>
        </w:r>
        <w:r w:rsidR="00CB00C4">
          <w:rPr>
            <w:noProof/>
            <w:webHidden/>
          </w:rPr>
          <w:tab/>
        </w:r>
        <w:r w:rsidR="00CB00C4">
          <w:rPr>
            <w:noProof/>
            <w:webHidden/>
          </w:rPr>
          <w:fldChar w:fldCharType="begin"/>
        </w:r>
        <w:r w:rsidR="00CB00C4">
          <w:rPr>
            <w:noProof/>
            <w:webHidden/>
          </w:rPr>
          <w:instrText xml:space="preserve"> PAGEREF _Toc167788260 \h </w:instrText>
        </w:r>
        <w:r w:rsidR="00CB00C4">
          <w:rPr>
            <w:noProof/>
            <w:webHidden/>
          </w:rPr>
        </w:r>
        <w:r w:rsidR="00CB00C4">
          <w:rPr>
            <w:noProof/>
            <w:webHidden/>
          </w:rPr>
          <w:fldChar w:fldCharType="separate"/>
        </w:r>
        <w:r w:rsidR="00CB00C4">
          <w:rPr>
            <w:noProof/>
            <w:webHidden/>
          </w:rPr>
          <w:t>4</w:t>
        </w:r>
        <w:r w:rsidR="00CB00C4">
          <w:rPr>
            <w:noProof/>
            <w:webHidden/>
          </w:rPr>
          <w:fldChar w:fldCharType="end"/>
        </w:r>
      </w:hyperlink>
    </w:p>
    <w:p w14:paraId="5B5EE990" w14:textId="720A3809" w:rsidR="00CB00C4" w:rsidRDefault="00000000">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67788261" w:history="1">
        <w:r w:rsidR="00CB00C4" w:rsidRPr="001248FC">
          <w:rPr>
            <w:rStyle w:val="Hyperlink"/>
            <w:noProof/>
          </w:rPr>
          <w:t>2. PLANEERINGUALA LÄHIÜMBRUSE EHITUSLIKE JA FUNKTSIONAALSETE SEOSTE NING KESKKONNATINGIMUSTE ANALÜÜS NING PLANEERINGU EESMÄRK</w:t>
        </w:r>
        <w:r w:rsidR="00CB00C4">
          <w:rPr>
            <w:noProof/>
            <w:webHidden/>
          </w:rPr>
          <w:tab/>
        </w:r>
        <w:r w:rsidR="00CB00C4">
          <w:rPr>
            <w:noProof/>
            <w:webHidden/>
          </w:rPr>
          <w:fldChar w:fldCharType="begin"/>
        </w:r>
        <w:r w:rsidR="00CB00C4">
          <w:rPr>
            <w:noProof/>
            <w:webHidden/>
          </w:rPr>
          <w:instrText xml:space="preserve"> PAGEREF _Toc167788261 \h </w:instrText>
        </w:r>
        <w:r w:rsidR="00CB00C4">
          <w:rPr>
            <w:noProof/>
            <w:webHidden/>
          </w:rPr>
        </w:r>
        <w:r w:rsidR="00CB00C4">
          <w:rPr>
            <w:noProof/>
            <w:webHidden/>
          </w:rPr>
          <w:fldChar w:fldCharType="separate"/>
        </w:r>
        <w:r w:rsidR="00CB00C4">
          <w:rPr>
            <w:noProof/>
            <w:webHidden/>
          </w:rPr>
          <w:t>4</w:t>
        </w:r>
        <w:r w:rsidR="00CB00C4">
          <w:rPr>
            <w:noProof/>
            <w:webHidden/>
          </w:rPr>
          <w:fldChar w:fldCharType="end"/>
        </w:r>
      </w:hyperlink>
    </w:p>
    <w:p w14:paraId="63332E59" w14:textId="6DE0028C"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62" w:history="1">
        <w:r w:rsidR="00CB00C4" w:rsidRPr="001248FC">
          <w:rPr>
            <w:rStyle w:val="Hyperlink"/>
            <w:noProof/>
          </w:rPr>
          <w:t>2.1. Planeeringu eesmärk</w:t>
        </w:r>
        <w:r w:rsidR="00CB00C4">
          <w:rPr>
            <w:noProof/>
            <w:webHidden/>
          </w:rPr>
          <w:tab/>
        </w:r>
        <w:r w:rsidR="00CB00C4">
          <w:rPr>
            <w:noProof/>
            <w:webHidden/>
          </w:rPr>
          <w:fldChar w:fldCharType="begin"/>
        </w:r>
        <w:r w:rsidR="00CB00C4">
          <w:rPr>
            <w:noProof/>
            <w:webHidden/>
          </w:rPr>
          <w:instrText xml:space="preserve"> PAGEREF _Toc167788262 \h </w:instrText>
        </w:r>
        <w:r w:rsidR="00CB00C4">
          <w:rPr>
            <w:noProof/>
            <w:webHidden/>
          </w:rPr>
        </w:r>
        <w:r w:rsidR="00CB00C4">
          <w:rPr>
            <w:noProof/>
            <w:webHidden/>
          </w:rPr>
          <w:fldChar w:fldCharType="separate"/>
        </w:r>
        <w:r w:rsidR="00CB00C4">
          <w:rPr>
            <w:noProof/>
            <w:webHidden/>
          </w:rPr>
          <w:t>4</w:t>
        </w:r>
        <w:r w:rsidR="00CB00C4">
          <w:rPr>
            <w:noProof/>
            <w:webHidden/>
          </w:rPr>
          <w:fldChar w:fldCharType="end"/>
        </w:r>
      </w:hyperlink>
    </w:p>
    <w:p w14:paraId="3D8601E5" w14:textId="33E46D55"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63" w:history="1">
        <w:r w:rsidR="00CB00C4" w:rsidRPr="001248FC">
          <w:rPr>
            <w:rStyle w:val="Hyperlink"/>
            <w:rFonts w:cs="Arial"/>
            <w:noProof/>
          </w:rPr>
          <w:t>2.2. Planeeritava maa-ala kontaktvööndi funktsionaalsed seosed</w:t>
        </w:r>
        <w:r w:rsidR="00CB00C4">
          <w:rPr>
            <w:noProof/>
            <w:webHidden/>
          </w:rPr>
          <w:tab/>
        </w:r>
        <w:r w:rsidR="00CB00C4">
          <w:rPr>
            <w:noProof/>
            <w:webHidden/>
          </w:rPr>
          <w:fldChar w:fldCharType="begin"/>
        </w:r>
        <w:r w:rsidR="00CB00C4">
          <w:rPr>
            <w:noProof/>
            <w:webHidden/>
          </w:rPr>
          <w:instrText xml:space="preserve"> PAGEREF _Toc167788263 \h </w:instrText>
        </w:r>
        <w:r w:rsidR="00CB00C4">
          <w:rPr>
            <w:noProof/>
            <w:webHidden/>
          </w:rPr>
        </w:r>
        <w:r w:rsidR="00CB00C4">
          <w:rPr>
            <w:noProof/>
            <w:webHidden/>
          </w:rPr>
          <w:fldChar w:fldCharType="separate"/>
        </w:r>
        <w:r w:rsidR="00CB00C4">
          <w:rPr>
            <w:noProof/>
            <w:webHidden/>
          </w:rPr>
          <w:t>4</w:t>
        </w:r>
        <w:r w:rsidR="00CB00C4">
          <w:rPr>
            <w:noProof/>
            <w:webHidden/>
          </w:rPr>
          <w:fldChar w:fldCharType="end"/>
        </w:r>
      </w:hyperlink>
    </w:p>
    <w:p w14:paraId="590387CE" w14:textId="3CB0B277"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64" w:history="1">
        <w:r w:rsidR="00CB00C4" w:rsidRPr="001248FC">
          <w:rPr>
            <w:rStyle w:val="Hyperlink"/>
            <w:rFonts w:cs="Arial"/>
            <w:noProof/>
          </w:rPr>
          <w:t>2.3. Planeeringulahenduse kaalutlused ja põhjendused</w:t>
        </w:r>
        <w:r w:rsidR="00CB00C4">
          <w:rPr>
            <w:noProof/>
            <w:webHidden/>
          </w:rPr>
          <w:tab/>
        </w:r>
        <w:r w:rsidR="00CB00C4">
          <w:rPr>
            <w:noProof/>
            <w:webHidden/>
          </w:rPr>
          <w:fldChar w:fldCharType="begin"/>
        </w:r>
        <w:r w:rsidR="00CB00C4">
          <w:rPr>
            <w:noProof/>
            <w:webHidden/>
          </w:rPr>
          <w:instrText xml:space="preserve"> PAGEREF _Toc167788264 \h </w:instrText>
        </w:r>
        <w:r w:rsidR="00CB00C4">
          <w:rPr>
            <w:noProof/>
            <w:webHidden/>
          </w:rPr>
        </w:r>
        <w:r w:rsidR="00CB00C4">
          <w:rPr>
            <w:noProof/>
            <w:webHidden/>
          </w:rPr>
          <w:fldChar w:fldCharType="separate"/>
        </w:r>
        <w:r w:rsidR="00CB00C4">
          <w:rPr>
            <w:noProof/>
            <w:webHidden/>
          </w:rPr>
          <w:t>5</w:t>
        </w:r>
        <w:r w:rsidR="00CB00C4">
          <w:rPr>
            <w:noProof/>
            <w:webHidden/>
          </w:rPr>
          <w:fldChar w:fldCharType="end"/>
        </w:r>
      </w:hyperlink>
    </w:p>
    <w:p w14:paraId="777DCCF7" w14:textId="4A92097A"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65" w:history="1">
        <w:r w:rsidR="00CB00C4" w:rsidRPr="001248FC">
          <w:rPr>
            <w:rStyle w:val="Hyperlink"/>
            <w:rFonts w:cs="Arial"/>
            <w:noProof/>
          </w:rPr>
          <w:t>2.4. Planeeritava maa-ala ruumilise arengu eesmärkide kirjeldus</w:t>
        </w:r>
        <w:r w:rsidR="00CB00C4">
          <w:rPr>
            <w:noProof/>
            <w:webHidden/>
          </w:rPr>
          <w:tab/>
        </w:r>
        <w:r w:rsidR="00CB00C4">
          <w:rPr>
            <w:noProof/>
            <w:webHidden/>
          </w:rPr>
          <w:fldChar w:fldCharType="begin"/>
        </w:r>
        <w:r w:rsidR="00CB00C4">
          <w:rPr>
            <w:noProof/>
            <w:webHidden/>
          </w:rPr>
          <w:instrText xml:space="preserve"> PAGEREF _Toc167788265 \h </w:instrText>
        </w:r>
        <w:r w:rsidR="00CB00C4">
          <w:rPr>
            <w:noProof/>
            <w:webHidden/>
          </w:rPr>
        </w:r>
        <w:r w:rsidR="00CB00C4">
          <w:rPr>
            <w:noProof/>
            <w:webHidden/>
          </w:rPr>
          <w:fldChar w:fldCharType="separate"/>
        </w:r>
        <w:r w:rsidR="00CB00C4">
          <w:rPr>
            <w:noProof/>
            <w:webHidden/>
          </w:rPr>
          <w:t>5</w:t>
        </w:r>
        <w:r w:rsidR="00CB00C4">
          <w:rPr>
            <w:noProof/>
            <w:webHidden/>
          </w:rPr>
          <w:fldChar w:fldCharType="end"/>
        </w:r>
      </w:hyperlink>
    </w:p>
    <w:p w14:paraId="302D057C" w14:textId="06E16F44" w:rsidR="00CB00C4" w:rsidRDefault="00000000">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67788266" w:history="1">
        <w:r w:rsidR="00CB00C4" w:rsidRPr="001248FC">
          <w:rPr>
            <w:rStyle w:val="Hyperlink"/>
            <w:noProof/>
          </w:rPr>
          <w:t>3. VASTAVUS RAE VALLA ÜLDPLANEERINGULE</w:t>
        </w:r>
        <w:r w:rsidR="00CB00C4">
          <w:rPr>
            <w:noProof/>
            <w:webHidden/>
          </w:rPr>
          <w:tab/>
        </w:r>
        <w:r w:rsidR="00CB00C4">
          <w:rPr>
            <w:noProof/>
            <w:webHidden/>
          </w:rPr>
          <w:fldChar w:fldCharType="begin"/>
        </w:r>
        <w:r w:rsidR="00CB00C4">
          <w:rPr>
            <w:noProof/>
            <w:webHidden/>
          </w:rPr>
          <w:instrText xml:space="preserve"> PAGEREF _Toc167788266 \h </w:instrText>
        </w:r>
        <w:r w:rsidR="00CB00C4">
          <w:rPr>
            <w:noProof/>
            <w:webHidden/>
          </w:rPr>
        </w:r>
        <w:r w:rsidR="00CB00C4">
          <w:rPr>
            <w:noProof/>
            <w:webHidden/>
          </w:rPr>
          <w:fldChar w:fldCharType="separate"/>
        </w:r>
        <w:r w:rsidR="00CB00C4">
          <w:rPr>
            <w:noProof/>
            <w:webHidden/>
          </w:rPr>
          <w:t>6</w:t>
        </w:r>
        <w:r w:rsidR="00CB00C4">
          <w:rPr>
            <w:noProof/>
            <w:webHidden/>
          </w:rPr>
          <w:fldChar w:fldCharType="end"/>
        </w:r>
      </w:hyperlink>
    </w:p>
    <w:p w14:paraId="4A38334C" w14:textId="51FB3FE2"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67" w:history="1">
        <w:r w:rsidR="00CB00C4" w:rsidRPr="001248FC">
          <w:rPr>
            <w:rStyle w:val="Hyperlink"/>
            <w:noProof/>
          </w:rPr>
          <w:t>3.1. Rae valla üldplaneering</w:t>
        </w:r>
        <w:r w:rsidR="00CB00C4">
          <w:rPr>
            <w:noProof/>
            <w:webHidden/>
          </w:rPr>
          <w:tab/>
        </w:r>
        <w:r w:rsidR="00CB00C4">
          <w:rPr>
            <w:noProof/>
            <w:webHidden/>
          </w:rPr>
          <w:fldChar w:fldCharType="begin"/>
        </w:r>
        <w:r w:rsidR="00CB00C4">
          <w:rPr>
            <w:noProof/>
            <w:webHidden/>
          </w:rPr>
          <w:instrText xml:space="preserve"> PAGEREF _Toc167788267 \h </w:instrText>
        </w:r>
        <w:r w:rsidR="00CB00C4">
          <w:rPr>
            <w:noProof/>
            <w:webHidden/>
          </w:rPr>
        </w:r>
        <w:r w:rsidR="00CB00C4">
          <w:rPr>
            <w:noProof/>
            <w:webHidden/>
          </w:rPr>
          <w:fldChar w:fldCharType="separate"/>
        </w:r>
        <w:r w:rsidR="00CB00C4">
          <w:rPr>
            <w:noProof/>
            <w:webHidden/>
          </w:rPr>
          <w:t>6</w:t>
        </w:r>
        <w:r w:rsidR="00CB00C4">
          <w:rPr>
            <w:noProof/>
            <w:webHidden/>
          </w:rPr>
          <w:fldChar w:fldCharType="end"/>
        </w:r>
      </w:hyperlink>
    </w:p>
    <w:p w14:paraId="6914CEDC" w14:textId="2C89E948"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68" w:history="1">
        <w:r w:rsidR="00CB00C4" w:rsidRPr="001248FC">
          <w:rPr>
            <w:rStyle w:val="Hyperlink"/>
            <w:noProof/>
          </w:rPr>
          <w:t>3.2. Rae valla põhjapiirkonna üldplaneering</w:t>
        </w:r>
        <w:r w:rsidR="00CB00C4">
          <w:rPr>
            <w:noProof/>
            <w:webHidden/>
          </w:rPr>
          <w:tab/>
        </w:r>
        <w:r w:rsidR="00CB00C4">
          <w:rPr>
            <w:noProof/>
            <w:webHidden/>
          </w:rPr>
          <w:fldChar w:fldCharType="begin"/>
        </w:r>
        <w:r w:rsidR="00CB00C4">
          <w:rPr>
            <w:noProof/>
            <w:webHidden/>
          </w:rPr>
          <w:instrText xml:space="preserve"> PAGEREF _Toc167788268 \h </w:instrText>
        </w:r>
        <w:r w:rsidR="00CB00C4">
          <w:rPr>
            <w:noProof/>
            <w:webHidden/>
          </w:rPr>
        </w:r>
        <w:r w:rsidR="00CB00C4">
          <w:rPr>
            <w:noProof/>
            <w:webHidden/>
          </w:rPr>
          <w:fldChar w:fldCharType="separate"/>
        </w:r>
        <w:r w:rsidR="00CB00C4">
          <w:rPr>
            <w:noProof/>
            <w:webHidden/>
          </w:rPr>
          <w:t>6</w:t>
        </w:r>
        <w:r w:rsidR="00CB00C4">
          <w:rPr>
            <w:noProof/>
            <w:webHidden/>
          </w:rPr>
          <w:fldChar w:fldCharType="end"/>
        </w:r>
      </w:hyperlink>
    </w:p>
    <w:p w14:paraId="5E50CF79" w14:textId="1219B3F8" w:rsidR="00CB00C4" w:rsidRDefault="00000000">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67788269" w:history="1">
        <w:r w:rsidR="00CB00C4" w:rsidRPr="001248FC">
          <w:rPr>
            <w:rStyle w:val="Hyperlink"/>
            <w:noProof/>
          </w:rPr>
          <w:t>4. OLEMASOLEVA OLUKORRA ISELOOMUSTUS</w:t>
        </w:r>
        <w:r w:rsidR="00CB00C4">
          <w:rPr>
            <w:noProof/>
            <w:webHidden/>
          </w:rPr>
          <w:tab/>
        </w:r>
        <w:r w:rsidR="00CB00C4">
          <w:rPr>
            <w:noProof/>
            <w:webHidden/>
          </w:rPr>
          <w:fldChar w:fldCharType="begin"/>
        </w:r>
        <w:r w:rsidR="00CB00C4">
          <w:rPr>
            <w:noProof/>
            <w:webHidden/>
          </w:rPr>
          <w:instrText xml:space="preserve"> PAGEREF _Toc167788269 \h </w:instrText>
        </w:r>
        <w:r w:rsidR="00CB00C4">
          <w:rPr>
            <w:noProof/>
            <w:webHidden/>
          </w:rPr>
        </w:r>
        <w:r w:rsidR="00CB00C4">
          <w:rPr>
            <w:noProof/>
            <w:webHidden/>
          </w:rPr>
          <w:fldChar w:fldCharType="separate"/>
        </w:r>
        <w:r w:rsidR="00CB00C4">
          <w:rPr>
            <w:noProof/>
            <w:webHidden/>
          </w:rPr>
          <w:t>7</w:t>
        </w:r>
        <w:r w:rsidR="00CB00C4">
          <w:rPr>
            <w:noProof/>
            <w:webHidden/>
          </w:rPr>
          <w:fldChar w:fldCharType="end"/>
        </w:r>
      </w:hyperlink>
    </w:p>
    <w:p w14:paraId="5D3430F8" w14:textId="27C9B3EA"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70" w:history="1">
        <w:r w:rsidR="00CB00C4" w:rsidRPr="001248FC">
          <w:rPr>
            <w:rStyle w:val="Hyperlink"/>
            <w:rFonts w:cs="Arial"/>
            <w:noProof/>
          </w:rPr>
          <w:t>4.1. Planeeringuala asukoht ja iseloomustus</w:t>
        </w:r>
        <w:r w:rsidR="00CB00C4">
          <w:rPr>
            <w:noProof/>
            <w:webHidden/>
          </w:rPr>
          <w:tab/>
        </w:r>
        <w:r w:rsidR="00CB00C4">
          <w:rPr>
            <w:noProof/>
            <w:webHidden/>
          </w:rPr>
          <w:fldChar w:fldCharType="begin"/>
        </w:r>
        <w:r w:rsidR="00CB00C4">
          <w:rPr>
            <w:noProof/>
            <w:webHidden/>
          </w:rPr>
          <w:instrText xml:space="preserve"> PAGEREF _Toc167788270 \h </w:instrText>
        </w:r>
        <w:r w:rsidR="00CB00C4">
          <w:rPr>
            <w:noProof/>
            <w:webHidden/>
          </w:rPr>
        </w:r>
        <w:r w:rsidR="00CB00C4">
          <w:rPr>
            <w:noProof/>
            <w:webHidden/>
          </w:rPr>
          <w:fldChar w:fldCharType="separate"/>
        </w:r>
        <w:r w:rsidR="00CB00C4">
          <w:rPr>
            <w:noProof/>
            <w:webHidden/>
          </w:rPr>
          <w:t>7</w:t>
        </w:r>
        <w:r w:rsidR="00CB00C4">
          <w:rPr>
            <w:noProof/>
            <w:webHidden/>
          </w:rPr>
          <w:fldChar w:fldCharType="end"/>
        </w:r>
      </w:hyperlink>
    </w:p>
    <w:p w14:paraId="36477608" w14:textId="40A2083B"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71" w:history="1">
        <w:r w:rsidR="00CB00C4" w:rsidRPr="001248FC">
          <w:rPr>
            <w:rStyle w:val="Hyperlink"/>
            <w:rFonts w:cs="Arial"/>
            <w:noProof/>
          </w:rPr>
          <w:t>4.2. Planeeringuala maakasutus ja hoonestus</w:t>
        </w:r>
        <w:r w:rsidR="00CB00C4">
          <w:rPr>
            <w:noProof/>
            <w:webHidden/>
          </w:rPr>
          <w:tab/>
        </w:r>
        <w:r w:rsidR="00CB00C4">
          <w:rPr>
            <w:noProof/>
            <w:webHidden/>
          </w:rPr>
          <w:fldChar w:fldCharType="begin"/>
        </w:r>
        <w:r w:rsidR="00CB00C4">
          <w:rPr>
            <w:noProof/>
            <w:webHidden/>
          </w:rPr>
          <w:instrText xml:space="preserve"> PAGEREF _Toc167788271 \h </w:instrText>
        </w:r>
        <w:r w:rsidR="00CB00C4">
          <w:rPr>
            <w:noProof/>
            <w:webHidden/>
          </w:rPr>
        </w:r>
        <w:r w:rsidR="00CB00C4">
          <w:rPr>
            <w:noProof/>
            <w:webHidden/>
          </w:rPr>
          <w:fldChar w:fldCharType="separate"/>
        </w:r>
        <w:r w:rsidR="00CB00C4">
          <w:rPr>
            <w:noProof/>
            <w:webHidden/>
          </w:rPr>
          <w:t>7</w:t>
        </w:r>
        <w:r w:rsidR="00CB00C4">
          <w:rPr>
            <w:noProof/>
            <w:webHidden/>
          </w:rPr>
          <w:fldChar w:fldCharType="end"/>
        </w:r>
      </w:hyperlink>
    </w:p>
    <w:p w14:paraId="6E87E5DF" w14:textId="29043CCB"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72" w:history="1">
        <w:r w:rsidR="00CB00C4" w:rsidRPr="001248FC">
          <w:rPr>
            <w:rStyle w:val="Hyperlink"/>
            <w:rFonts w:cs="Arial"/>
            <w:noProof/>
          </w:rPr>
          <w:t>4.3. Planeeringualaga külgnevad kinnistud ja nende iseloomustus</w:t>
        </w:r>
        <w:r w:rsidR="00CB00C4">
          <w:rPr>
            <w:noProof/>
            <w:webHidden/>
          </w:rPr>
          <w:tab/>
        </w:r>
        <w:r w:rsidR="00CB00C4">
          <w:rPr>
            <w:noProof/>
            <w:webHidden/>
          </w:rPr>
          <w:fldChar w:fldCharType="begin"/>
        </w:r>
        <w:r w:rsidR="00CB00C4">
          <w:rPr>
            <w:noProof/>
            <w:webHidden/>
          </w:rPr>
          <w:instrText xml:space="preserve"> PAGEREF _Toc167788272 \h </w:instrText>
        </w:r>
        <w:r w:rsidR="00CB00C4">
          <w:rPr>
            <w:noProof/>
            <w:webHidden/>
          </w:rPr>
        </w:r>
        <w:r w:rsidR="00CB00C4">
          <w:rPr>
            <w:noProof/>
            <w:webHidden/>
          </w:rPr>
          <w:fldChar w:fldCharType="separate"/>
        </w:r>
        <w:r w:rsidR="00CB00C4">
          <w:rPr>
            <w:noProof/>
            <w:webHidden/>
          </w:rPr>
          <w:t>8</w:t>
        </w:r>
        <w:r w:rsidR="00CB00C4">
          <w:rPr>
            <w:noProof/>
            <w:webHidden/>
          </w:rPr>
          <w:fldChar w:fldCharType="end"/>
        </w:r>
      </w:hyperlink>
    </w:p>
    <w:p w14:paraId="6E8A9B76" w14:textId="315A1056"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73" w:history="1">
        <w:r w:rsidR="00CB00C4" w:rsidRPr="001248FC">
          <w:rPr>
            <w:rStyle w:val="Hyperlink"/>
            <w:rFonts w:cs="Arial"/>
            <w:noProof/>
          </w:rPr>
          <w:t>4.4. Olemasolevad teed ja juurdepääsud</w:t>
        </w:r>
        <w:r w:rsidR="00CB00C4">
          <w:rPr>
            <w:noProof/>
            <w:webHidden/>
          </w:rPr>
          <w:tab/>
        </w:r>
        <w:r w:rsidR="00CB00C4">
          <w:rPr>
            <w:noProof/>
            <w:webHidden/>
          </w:rPr>
          <w:fldChar w:fldCharType="begin"/>
        </w:r>
        <w:r w:rsidR="00CB00C4">
          <w:rPr>
            <w:noProof/>
            <w:webHidden/>
          </w:rPr>
          <w:instrText xml:space="preserve"> PAGEREF _Toc167788273 \h </w:instrText>
        </w:r>
        <w:r w:rsidR="00CB00C4">
          <w:rPr>
            <w:noProof/>
            <w:webHidden/>
          </w:rPr>
        </w:r>
        <w:r w:rsidR="00CB00C4">
          <w:rPr>
            <w:noProof/>
            <w:webHidden/>
          </w:rPr>
          <w:fldChar w:fldCharType="separate"/>
        </w:r>
        <w:r w:rsidR="00CB00C4">
          <w:rPr>
            <w:noProof/>
            <w:webHidden/>
          </w:rPr>
          <w:t>8</w:t>
        </w:r>
        <w:r w:rsidR="00CB00C4">
          <w:rPr>
            <w:noProof/>
            <w:webHidden/>
          </w:rPr>
          <w:fldChar w:fldCharType="end"/>
        </w:r>
      </w:hyperlink>
    </w:p>
    <w:p w14:paraId="567AFD05" w14:textId="1EB4F1A4"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74" w:history="1">
        <w:r w:rsidR="00CB00C4" w:rsidRPr="001248FC">
          <w:rPr>
            <w:rStyle w:val="Hyperlink"/>
            <w:rFonts w:cs="Arial"/>
            <w:noProof/>
          </w:rPr>
          <w:t>4.5. Olemasolev tehnovarustus</w:t>
        </w:r>
        <w:r w:rsidR="00CB00C4">
          <w:rPr>
            <w:noProof/>
            <w:webHidden/>
          </w:rPr>
          <w:tab/>
        </w:r>
        <w:r w:rsidR="00CB00C4">
          <w:rPr>
            <w:noProof/>
            <w:webHidden/>
          </w:rPr>
          <w:fldChar w:fldCharType="begin"/>
        </w:r>
        <w:r w:rsidR="00CB00C4">
          <w:rPr>
            <w:noProof/>
            <w:webHidden/>
          </w:rPr>
          <w:instrText xml:space="preserve"> PAGEREF _Toc167788274 \h </w:instrText>
        </w:r>
        <w:r w:rsidR="00CB00C4">
          <w:rPr>
            <w:noProof/>
            <w:webHidden/>
          </w:rPr>
        </w:r>
        <w:r w:rsidR="00CB00C4">
          <w:rPr>
            <w:noProof/>
            <w:webHidden/>
          </w:rPr>
          <w:fldChar w:fldCharType="separate"/>
        </w:r>
        <w:r w:rsidR="00CB00C4">
          <w:rPr>
            <w:noProof/>
            <w:webHidden/>
          </w:rPr>
          <w:t>8</w:t>
        </w:r>
        <w:r w:rsidR="00CB00C4">
          <w:rPr>
            <w:noProof/>
            <w:webHidden/>
          </w:rPr>
          <w:fldChar w:fldCharType="end"/>
        </w:r>
      </w:hyperlink>
    </w:p>
    <w:p w14:paraId="47498C19" w14:textId="5BD6D621"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75" w:history="1">
        <w:r w:rsidR="00CB00C4" w:rsidRPr="001248FC">
          <w:rPr>
            <w:rStyle w:val="Hyperlink"/>
            <w:rFonts w:cs="Arial"/>
            <w:noProof/>
          </w:rPr>
          <w:t>4.6. Olemasolev haljastus ja keskkond</w:t>
        </w:r>
        <w:r w:rsidR="00CB00C4">
          <w:rPr>
            <w:noProof/>
            <w:webHidden/>
          </w:rPr>
          <w:tab/>
        </w:r>
        <w:r w:rsidR="00CB00C4">
          <w:rPr>
            <w:noProof/>
            <w:webHidden/>
          </w:rPr>
          <w:fldChar w:fldCharType="begin"/>
        </w:r>
        <w:r w:rsidR="00CB00C4">
          <w:rPr>
            <w:noProof/>
            <w:webHidden/>
          </w:rPr>
          <w:instrText xml:space="preserve"> PAGEREF _Toc167788275 \h </w:instrText>
        </w:r>
        <w:r w:rsidR="00CB00C4">
          <w:rPr>
            <w:noProof/>
            <w:webHidden/>
          </w:rPr>
        </w:r>
        <w:r w:rsidR="00CB00C4">
          <w:rPr>
            <w:noProof/>
            <w:webHidden/>
          </w:rPr>
          <w:fldChar w:fldCharType="separate"/>
        </w:r>
        <w:r w:rsidR="00CB00C4">
          <w:rPr>
            <w:noProof/>
            <w:webHidden/>
          </w:rPr>
          <w:t>8</w:t>
        </w:r>
        <w:r w:rsidR="00CB00C4">
          <w:rPr>
            <w:noProof/>
            <w:webHidden/>
          </w:rPr>
          <w:fldChar w:fldCharType="end"/>
        </w:r>
      </w:hyperlink>
    </w:p>
    <w:p w14:paraId="6B906868" w14:textId="10D5188C"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76" w:history="1">
        <w:r w:rsidR="00CB00C4" w:rsidRPr="001248FC">
          <w:rPr>
            <w:rStyle w:val="Hyperlink"/>
            <w:rFonts w:cs="Arial"/>
            <w:noProof/>
          </w:rPr>
          <w:t>4.7. Kehtivad piirangud</w:t>
        </w:r>
        <w:r w:rsidR="00CB00C4">
          <w:rPr>
            <w:noProof/>
            <w:webHidden/>
          </w:rPr>
          <w:tab/>
        </w:r>
        <w:r w:rsidR="00CB00C4">
          <w:rPr>
            <w:noProof/>
            <w:webHidden/>
          </w:rPr>
          <w:fldChar w:fldCharType="begin"/>
        </w:r>
        <w:r w:rsidR="00CB00C4">
          <w:rPr>
            <w:noProof/>
            <w:webHidden/>
          </w:rPr>
          <w:instrText xml:space="preserve"> PAGEREF _Toc167788276 \h </w:instrText>
        </w:r>
        <w:r w:rsidR="00CB00C4">
          <w:rPr>
            <w:noProof/>
            <w:webHidden/>
          </w:rPr>
        </w:r>
        <w:r w:rsidR="00CB00C4">
          <w:rPr>
            <w:noProof/>
            <w:webHidden/>
          </w:rPr>
          <w:fldChar w:fldCharType="separate"/>
        </w:r>
        <w:r w:rsidR="00CB00C4">
          <w:rPr>
            <w:noProof/>
            <w:webHidden/>
          </w:rPr>
          <w:t>8</w:t>
        </w:r>
        <w:r w:rsidR="00CB00C4">
          <w:rPr>
            <w:noProof/>
            <w:webHidden/>
          </w:rPr>
          <w:fldChar w:fldCharType="end"/>
        </w:r>
      </w:hyperlink>
    </w:p>
    <w:p w14:paraId="1E024902" w14:textId="5073D424" w:rsidR="00CB00C4" w:rsidRDefault="00000000">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67788277" w:history="1">
        <w:r w:rsidR="00CB00C4" w:rsidRPr="001248FC">
          <w:rPr>
            <w:rStyle w:val="Hyperlink"/>
            <w:noProof/>
          </w:rPr>
          <w:t>5. PLANEERINGU ETTEPANEK</w:t>
        </w:r>
        <w:r w:rsidR="00CB00C4">
          <w:rPr>
            <w:noProof/>
            <w:webHidden/>
          </w:rPr>
          <w:tab/>
        </w:r>
        <w:r w:rsidR="00CB00C4">
          <w:rPr>
            <w:noProof/>
            <w:webHidden/>
          </w:rPr>
          <w:fldChar w:fldCharType="begin"/>
        </w:r>
        <w:r w:rsidR="00CB00C4">
          <w:rPr>
            <w:noProof/>
            <w:webHidden/>
          </w:rPr>
          <w:instrText xml:space="preserve"> PAGEREF _Toc167788277 \h </w:instrText>
        </w:r>
        <w:r w:rsidR="00CB00C4">
          <w:rPr>
            <w:noProof/>
            <w:webHidden/>
          </w:rPr>
        </w:r>
        <w:r w:rsidR="00CB00C4">
          <w:rPr>
            <w:noProof/>
            <w:webHidden/>
          </w:rPr>
          <w:fldChar w:fldCharType="separate"/>
        </w:r>
        <w:r w:rsidR="00CB00C4">
          <w:rPr>
            <w:noProof/>
            <w:webHidden/>
          </w:rPr>
          <w:t>8</w:t>
        </w:r>
        <w:r w:rsidR="00CB00C4">
          <w:rPr>
            <w:noProof/>
            <w:webHidden/>
          </w:rPr>
          <w:fldChar w:fldCharType="end"/>
        </w:r>
      </w:hyperlink>
    </w:p>
    <w:p w14:paraId="58B78281" w14:textId="12CF3819"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78" w:history="1">
        <w:r w:rsidR="00CB00C4" w:rsidRPr="001248FC">
          <w:rPr>
            <w:rStyle w:val="Hyperlink"/>
            <w:rFonts w:cs="Arial"/>
            <w:noProof/>
          </w:rPr>
          <w:t>5.1. Krundijaotus ja hoonestusala</w:t>
        </w:r>
        <w:r w:rsidR="00CB00C4">
          <w:rPr>
            <w:noProof/>
            <w:webHidden/>
          </w:rPr>
          <w:tab/>
        </w:r>
        <w:r w:rsidR="00CB00C4">
          <w:rPr>
            <w:noProof/>
            <w:webHidden/>
          </w:rPr>
          <w:fldChar w:fldCharType="begin"/>
        </w:r>
        <w:r w:rsidR="00CB00C4">
          <w:rPr>
            <w:noProof/>
            <w:webHidden/>
          </w:rPr>
          <w:instrText xml:space="preserve"> PAGEREF _Toc167788278 \h </w:instrText>
        </w:r>
        <w:r w:rsidR="00CB00C4">
          <w:rPr>
            <w:noProof/>
            <w:webHidden/>
          </w:rPr>
        </w:r>
        <w:r w:rsidR="00CB00C4">
          <w:rPr>
            <w:noProof/>
            <w:webHidden/>
          </w:rPr>
          <w:fldChar w:fldCharType="separate"/>
        </w:r>
        <w:r w:rsidR="00CB00C4">
          <w:rPr>
            <w:noProof/>
            <w:webHidden/>
          </w:rPr>
          <w:t>8</w:t>
        </w:r>
        <w:r w:rsidR="00CB00C4">
          <w:rPr>
            <w:noProof/>
            <w:webHidden/>
          </w:rPr>
          <w:fldChar w:fldCharType="end"/>
        </w:r>
      </w:hyperlink>
    </w:p>
    <w:p w14:paraId="13167239" w14:textId="04B5E5EC"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79" w:history="1">
        <w:r w:rsidR="00CB00C4" w:rsidRPr="001248FC">
          <w:rPr>
            <w:rStyle w:val="Hyperlink"/>
            <w:rFonts w:cs="Arial"/>
            <w:noProof/>
            <w:lang w:eastAsia="ar-SA"/>
          </w:rPr>
          <w:t>5.2. Krundi ehitusõigus</w:t>
        </w:r>
        <w:r w:rsidR="00CB00C4">
          <w:rPr>
            <w:noProof/>
            <w:webHidden/>
          </w:rPr>
          <w:tab/>
        </w:r>
        <w:r w:rsidR="00CB00C4">
          <w:rPr>
            <w:noProof/>
            <w:webHidden/>
          </w:rPr>
          <w:fldChar w:fldCharType="begin"/>
        </w:r>
        <w:r w:rsidR="00CB00C4">
          <w:rPr>
            <w:noProof/>
            <w:webHidden/>
          </w:rPr>
          <w:instrText xml:space="preserve"> PAGEREF _Toc167788279 \h </w:instrText>
        </w:r>
        <w:r w:rsidR="00CB00C4">
          <w:rPr>
            <w:noProof/>
            <w:webHidden/>
          </w:rPr>
        </w:r>
        <w:r w:rsidR="00CB00C4">
          <w:rPr>
            <w:noProof/>
            <w:webHidden/>
          </w:rPr>
          <w:fldChar w:fldCharType="separate"/>
        </w:r>
        <w:r w:rsidR="00CB00C4">
          <w:rPr>
            <w:noProof/>
            <w:webHidden/>
          </w:rPr>
          <w:t>9</w:t>
        </w:r>
        <w:r w:rsidR="00CB00C4">
          <w:rPr>
            <w:noProof/>
            <w:webHidden/>
          </w:rPr>
          <w:fldChar w:fldCharType="end"/>
        </w:r>
      </w:hyperlink>
    </w:p>
    <w:p w14:paraId="5F28A2A3" w14:textId="563CFC28"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80" w:history="1">
        <w:r w:rsidR="00CB00C4" w:rsidRPr="001248FC">
          <w:rPr>
            <w:rStyle w:val="Hyperlink"/>
            <w:rFonts w:cs="Arial"/>
            <w:noProof/>
          </w:rPr>
          <w:t>5.3. Ehitiste arhitektuurinõuded</w:t>
        </w:r>
        <w:r w:rsidR="00CB00C4">
          <w:rPr>
            <w:noProof/>
            <w:webHidden/>
          </w:rPr>
          <w:tab/>
        </w:r>
        <w:r w:rsidR="00CB00C4">
          <w:rPr>
            <w:noProof/>
            <w:webHidden/>
          </w:rPr>
          <w:fldChar w:fldCharType="begin"/>
        </w:r>
        <w:r w:rsidR="00CB00C4">
          <w:rPr>
            <w:noProof/>
            <w:webHidden/>
          </w:rPr>
          <w:instrText xml:space="preserve"> PAGEREF _Toc167788280 \h </w:instrText>
        </w:r>
        <w:r w:rsidR="00CB00C4">
          <w:rPr>
            <w:noProof/>
            <w:webHidden/>
          </w:rPr>
        </w:r>
        <w:r w:rsidR="00CB00C4">
          <w:rPr>
            <w:noProof/>
            <w:webHidden/>
          </w:rPr>
          <w:fldChar w:fldCharType="separate"/>
        </w:r>
        <w:r w:rsidR="00CB00C4">
          <w:rPr>
            <w:noProof/>
            <w:webHidden/>
          </w:rPr>
          <w:t>10</w:t>
        </w:r>
        <w:r w:rsidR="00CB00C4">
          <w:rPr>
            <w:noProof/>
            <w:webHidden/>
          </w:rPr>
          <w:fldChar w:fldCharType="end"/>
        </w:r>
      </w:hyperlink>
    </w:p>
    <w:p w14:paraId="34F42E51" w14:textId="085E23B0"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81" w:history="1">
        <w:r w:rsidR="00CB00C4" w:rsidRPr="001248FC">
          <w:rPr>
            <w:rStyle w:val="Hyperlink"/>
            <w:rFonts w:cs="Arial"/>
            <w:noProof/>
          </w:rPr>
          <w:t>5.4. Ehitusprojekti koostamiseks ja ehitamiseks esitatud nõuded</w:t>
        </w:r>
        <w:r w:rsidR="00CB00C4">
          <w:rPr>
            <w:noProof/>
            <w:webHidden/>
          </w:rPr>
          <w:tab/>
        </w:r>
        <w:r w:rsidR="00CB00C4">
          <w:rPr>
            <w:noProof/>
            <w:webHidden/>
          </w:rPr>
          <w:fldChar w:fldCharType="begin"/>
        </w:r>
        <w:r w:rsidR="00CB00C4">
          <w:rPr>
            <w:noProof/>
            <w:webHidden/>
          </w:rPr>
          <w:instrText xml:space="preserve"> PAGEREF _Toc167788281 \h </w:instrText>
        </w:r>
        <w:r w:rsidR="00CB00C4">
          <w:rPr>
            <w:noProof/>
            <w:webHidden/>
          </w:rPr>
        </w:r>
        <w:r w:rsidR="00CB00C4">
          <w:rPr>
            <w:noProof/>
            <w:webHidden/>
          </w:rPr>
          <w:fldChar w:fldCharType="separate"/>
        </w:r>
        <w:r w:rsidR="00CB00C4">
          <w:rPr>
            <w:noProof/>
            <w:webHidden/>
          </w:rPr>
          <w:t>10</w:t>
        </w:r>
        <w:r w:rsidR="00CB00C4">
          <w:rPr>
            <w:noProof/>
            <w:webHidden/>
          </w:rPr>
          <w:fldChar w:fldCharType="end"/>
        </w:r>
      </w:hyperlink>
    </w:p>
    <w:p w14:paraId="16A1B0DF" w14:textId="5005430B"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82" w:history="1">
        <w:r w:rsidR="00CB00C4" w:rsidRPr="001248FC">
          <w:rPr>
            <w:rStyle w:val="Hyperlink"/>
            <w:rFonts w:cs="Arial"/>
            <w:noProof/>
          </w:rPr>
          <w:t>5.5. Piirded ja nähtavuskolmnurgad</w:t>
        </w:r>
        <w:r w:rsidR="00CB00C4">
          <w:rPr>
            <w:noProof/>
            <w:webHidden/>
          </w:rPr>
          <w:tab/>
        </w:r>
        <w:r w:rsidR="00CB00C4">
          <w:rPr>
            <w:noProof/>
            <w:webHidden/>
          </w:rPr>
          <w:fldChar w:fldCharType="begin"/>
        </w:r>
        <w:r w:rsidR="00CB00C4">
          <w:rPr>
            <w:noProof/>
            <w:webHidden/>
          </w:rPr>
          <w:instrText xml:space="preserve"> PAGEREF _Toc167788282 \h </w:instrText>
        </w:r>
        <w:r w:rsidR="00CB00C4">
          <w:rPr>
            <w:noProof/>
            <w:webHidden/>
          </w:rPr>
        </w:r>
        <w:r w:rsidR="00CB00C4">
          <w:rPr>
            <w:noProof/>
            <w:webHidden/>
          </w:rPr>
          <w:fldChar w:fldCharType="separate"/>
        </w:r>
        <w:r w:rsidR="00CB00C4">
          <w:rPr>
            <w:noProof/>
            <w:webHidden/>
          </w:rPr>
          <w:t>10</w:t>
        </w:r>
        <w:r w:rsidR="00CB00C4">
          <w:rPr>
            <w:noProof/>
            <w:webHidden/>
          </w:rPr>
          <w:fldChar w:fldCharType="end"/>
        </w:r>
      </w:hyperlink>
    </w:p>
    <w:p w14:paraId="540B0D83" w14:textId="580F606F"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83" w:history="1">
        <w:r w:rsidR="00CB00C4" w:rsidRPr="001248FC">
          <w:rPr>
            <w:rStyle w:val="Hyperlink"/>
            <w:rFonts w:cs="Arial"/>
            <w:noProof/>
          </w:rPr>
          <w:t>5.6. Tänavate maa-alad, liiklus- ja parkimiskorraldus</w:t>
        </w:r>
        <w:r w:rsidR="00CB00C4">
          <w:rPr>
            <w:noProof/>
            <w:webHidden/>
          </w:rPr>
          <w:tab/>
        </w:r>
        <w:r w:rsidR="00CB00C4">
          <w:rPr>
            <w:noProof/>
            <w:webHidden/>
          </w:rPr>
          <w:fldChar w:fldCharType="begin"/>
        </w:r>
        <w:r w:rsidR="00CB00C4">
          <w:rPr>
            <w:noProof/>
            <w:webHidden/>
          </w:rPr>
          <w:instrText xml:space="preserve"> PAGEREF _Toc167788283 \h </w:instrText>
        </w:r>
        <w:r w:rsidR="00CB00C4">
          <w:rPr>
            <w:noProof/>
            <w:webHidden/>
          </w:rPr>
        </w:r>
        <w:r w:rsidR="00CB00C4">
          <w:rPr>
            <w:noProof/>
            <w:webHidden/>
          </w:rPr>
          <w:fldChar w:fldCharType="separate"/>
        </w:r>
        <w:r w:rsidR="00CB00C4">
          <w:rPr>
            <w:noProof/>
            <w:webHidden/>
          </w:rPr>
          <w:t>11</w:t>
        </w:r>
        <w:r w:rsidR="00CB00C4">
          <w:rPr>
            <w:noProof/>
            <w:webHidden/>
          </w:rPr>
          <w:fldChar w:fldCharType="end"/>
        </w:r>
      </w:hyperlink>
    </w:p>
    <w:p w14:paraId="471244C3" w14:textId="6C9ACC74"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84" w:history="1">
        <w:r w:rsidR="00CB00C4" w:rsidRPr="001248FC">
          <w:rPr>
            <w:rStyle w:val="Hyperlink"/>
            <w:rFonts w:cs="Arial"/>
            <w:noProof/>
          </w:rPr>
          <w:t>5.7. Haljastuse ja heakorra põhimõtted</w:t>
        </w:r>
        <w:r w:rsidR="00CB00C4">
          <w:rPr>
            <w:noProof/>
            <w:webHidden/>
          </w:rPr>
          <w:tab/>
        </w:r>
        <w:r w:rsidR="00CB00C4">
          <w:rPr>
            <w:noProof/>
            <w:webHidden/>
          </w:rPr>
          <w:fldChar w:fldCharType="begin"/>
        </w:r>
        <w:r w:rsidR="00CB00C4">
          <w:rPr>
            <w:noProof/>
            <w:webHidden/>
          </w:rPr>
          <w:instrText xml:space="preserve"> PAGEREF _Toc167788284 \h </w:instrText>
        </w:r>
        <w:r w:rsidR="00CB00C4">
          <w:rPr>
            <w:noProof/>
            <w:webHidden/>
          </w:rPr>
        </w:r>
        <w:r w:rsidR="00CB00C4">
          <w:rPr>
            <w:noProof/>
            <w:webHidden/>
          </w:rPr>
          <w:fldChar w:fldCharType="separate"/>
        </w:r>
        <w:r w:rsidR="00CB00C4">
          <w:rPr>
            <w:noProof/>
            <w:webHidden/>
          </w:rPr>
          <w:t>12</w:t>
        </w:r>
        <w:r w:rsidR="00CB00C4">
          <w:rPr>
            <w:noProof/>
            <w:webHidden/>
          </w:rPr>
          <w:fldChar w:fldCharType="end"/>
        </w:r>
      </w:hyperlink>
    </w:p>
    <w:p w14:paraId="22E4D571" w14:textId="3626A5D6"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85" w:history="1">
        <w:r w:rsidR="00CB00C4" w:rsidRPr="001248FC">
          <w:rPr>
            <w:rStyle w:val="Hyperlink"/>
            <w:rFonts w:cs="Arial"/>
            <w:noProof/>
          </w:rPr>
          <w:t>5.8. Jäätmete prognoos ja käitlemine</w:t>
        </w:r>
        <w:r w:rsidR="00CB00C4">
          <w:rPr>
            <w:noProof/>
            <w:webHidden/>
          </w:rPr>
          <w:tab/>
        </w:r>
        <w:r w:rsidR="00CB00C4">
          <w:rPr>
            <w:noProof/>
            <w:webHidden/>
          </w:rPr>
          <w:fldChar w:fldCharType="begin"/>
        </w:r>
        <w:r w:rsidR="00CB00C4">
          <w:rPr>
            <w:noProof/>
            <w:webHidden/>
          </w:rPr>
          <w:instrText xml:space="preserve"> PAGEREF _Toc167788285 \h </w:instrText>
        </w:r>
        <w:r w:rsidR="00CB00C4">
          <w:rPr>
            <w:noProof/>
            <w:webHidden/>
          </w:rPr>
        </w:r>
        <w:r w:rsidR="00CB00C4">
          <w:rPr>
            <w:noProof/>
            <w:webHidden/>
          </w:rPr>
          <w:fldChar w:fldCharType="separate"/>
        </w:r>
        <w:r w:rsidR="00CB00C4">
          <w:rPr>
            <w:noProof/>
            <w:webHidden/>
          </w:rPr>
          <w:t>13</w:t>
        </w:r>
        <w:r w:rsidR="00CB00C4">
          <w:rPr>
            <w:noProof/>
            <w:webHidden/>
          </w:rPr>
          <w:fldChar w:fldCharType="end"/>
        </w:r>
      </w:hyperlink>
    </w:p>
    <w:p w14:paraId="3FDD1968" w14:textId="28E2EFD2"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86" w:history="1">
        <w:r w:rsidR="00CB00C4" w:rsidRPr="001248FC">
          <w:rPr>
            <w:rStyle w:val="Hyperlink"/>
            <w:rFonts w:cs="Arial"/>
            <w:noProof/>
          </w:rPr>
          <w:t>5.9. Tuleohutusnõuded</w:t>
        </w:r>
        <w:r w:rsidR="00CB00C4">
          <w:rPr>
            <w:noProof/>
            <w:webHidden/>
          </w:rPr>
          <w:tab/>
        </w:r>
        <w:r w:rsidR="00CB00C4">
          <w:rPr>
            <w:noProof/>
            <w:webHidden/>
          </w:rPr>
          <w:fldChar w:fldCharType="begin"/>
        </w:r>
        <w:r w:rsidR="00CB00C4">
          <w:rPr>
            <w:noProof/>
            <w:webHidden/>
          </w:rPr>
          <w:instrText xml:space="preserve"> PAGEREF _Toc167788286 \h </w:instrText>
        </w:r>
        <w:r w:rsidR="00CB00C4">
          <w:rPr>
            <w:noProof/>
            <w:webHidden/>
          </w:rPr>
        </w:r>
        <w:r w:rsidR="00CB00C4">
          <w:rPr>
            <w:noProof/>
            <w:webHidden/>
          </w:rPr>
          <w:fldChar w:fldCharType="separate"/>
        </w:r>
        <w:r w:rsidR="00CB00C4">
          <w:rPr>
            <w:noProof/>
            <w:webHidden/>
          </w:rPr>
          <w:t>13</w:t>
        </w:r>
        <w:r w:rsidR="00CB00C4">
          <w:rPr>
            <w:noProof/>
            <w:webHidden/>
          </w:rPr>
          <w:fldChar w:fldCharType="end"/>
        </w:r>
      </w:hyperlink>
    </w:p>
    <w:p w14:paraId="20247DF4" w14:textId="490B4092"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87" w:history="1">
        <w:r w:rsidR="00CB00C4" w:rsidRPr="001248FC">
          <w:rPr>
            <w:rStyle w:val="Hyperlink"/>
            <w:rFonts w:cs="Arial"/>
            <w:noProof/>
          </w:rPr>
          <w:t>5.10. Tehnovõrkude lahendus</w:t>
        </w:r>
        <w:r w:rsidR="00CB00C4">
          <w:rPr>
            <w:noProof/>
            <w:webHidden/>
          </w:rPr>
          <w:tab/>
        </w:r>
        <w:r w:rsidR="00CB00C4">
          <w:rPr>
            <w:noProof/>
            <w:webHidden/>
          </w:rPr>
          <w:fldChar w:fldCharType="begin"/>
        </w:r>
        <w:r w:rsidR="00CB00C4">
          <w:rPr>
            <w:noProof/>
            <w:webHidden/>
          </w:rPr>
          <w:instrText xml:space="preserve"> PAGEREF _Toc167788287 \h </w:instrText>
        </w:r>
        <w:r w:rsidR="00CB00C4">
          <w:rPr>
            <w:noProof/>
            <w:webHidden/>
          </w:rPr>
        </w:r>
        <w:r w:rsidR="00CB00C4">
          <w:rPr>
            <w:noProof/>
            <w:webHidden/>
          </w:rPr>
          <w:fldChar w:fldCharType="separate"/>
        </w:r>
        <w:r w:rsidR="00CB00C4">
          <w:rPr>
            <w:noProof/>
            <w:webHidden/>
          </w:rPr>
          <w:t>13</w:t>
        </w:r>
        <w:r w:rsidR="00CB00C4">
          <w:rPr>
            <w:noProof/>
            <w:webHidden/>
          </w:rPr>
          <w:fldChar w:fldCharType="end"/>
        </w:r>
      </w:hyperlink>
    </w:p>
    <w:p w14:paraId="3300C4F2" w14:textId="6EC49AAD"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88" w:history="1">
        <w:r w:rsidR="00CB00C4" w:rsidRPr="001248FC">
          <w:rPr>
            <w:rStyle w:val="Hyperlink"/>
            <w:noProof/>
            <w:lang w:eastAsia="ar-SA"/>
          </w:rPr>
          <w:t>5.11. Vertikaalplaneerimine ja sademevee ärajuhtimine</w:t>
        </w:r>
        <w:r w:rsidR="00CB00C4">
          <w:rPr>
            <w:noProof/>
            <w:webHidden/>
          </w:rPr>
          <w:tab/>
        </w:r>
        <w:r w:rsidR="00CB00C4">
          <w:rPr>
            <w:noProof/>
            <w:webHidden/>
          </w:rPr>
          <w:fldChar w:fldCharType="begin"/>
        </w:r>
        <w:r w:rsidR="00CB00C4">
          <w:rPr>
            <w:noProof/>
            <w:webHidden/>
          </w:rPr>
          <w:instrText xml:space="preserve"> PAGEREF _Toc167788288 \h </w:instrText>
        </w:r>
        <w:r w:rsidR="00CB00C4">
          <w:rPr>
            <w:noProof/>
            <w:webHidden/>
          </w:rPr>
        </w:r>
        <w:r w:rsidR="00CB00C4">
          <w:rPr>
            <w:noProof/>
            <w:webHidden/>
          </w:rPr>
          <w:fldChar w:fldCharType="separate"/>
        </w:r>
        <w:r w:rsidR="00CB00C4">
          <w:rPr>
            <w:noProof/>
            <w:webHidden/>
          </w:rPr>
          <w:t>13</w:t>
        </w:r>
        <w:r w:rsidR="00CB00C4">
          <w:rPr>
            <w:noProof/>
            <w:webHidden/>
          </w:rPr>
          <w:fldChar w:fldCharType="end"/>
        </w:r>
      </w:hyperlink>
    </w:p>
    <w:p w14:paraId="3F904072" w14:textId="3E682DFA"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89" w:history="1">
        <w:r w:rsidR="00CB00C4" w:rsidRPr="001248FC">
          <w:rPr>
            <w:rStyle w:val="Hyperlink"/>
            <w:rFonts w:cs="Arial"/>
            <w:noProof/>
          </w:rPr>
          <w:t>5.12. Meetmed kuritegevuse ennetamiseks</w:t>
        </w:r>
        <w:r w:rsidR="00CB00C4">
          <w:rPr>
            <w:noProof/>
            <w:webHidden/>
          </w:rPr>
          <w:tab/>
        </w:r>
        <w:r w:rsidR="00CB00C4">
          <w:rPr>
            <w:noProof/>
            <w:webHidden/>
          </w:rPr>
          <w:fldChar w:fldCharType="begin"/>
        </w:r>
        <w:r w:rsidR="00CB00C4">
          <w:rPr>
            <w:noProof/>
            <w:webHidden/>
          </w:rPr>
          <w:instrText xml:space="preserve"> PAGEREF _Toc167788289 \h </w:instrText>
        </w:r>
        <w:r w:rsidR="00CB00C4">
          <w:rPr>
            <w:noProof/>
            <w:webHidden/>
          </w:rPr>
        </w:r>
        <w:r w:rsidR="00CB00C4">
          <w:rPr>
            <w:noProof/>
            <w:webHidden/>
          </w:rPr>
          <w:fldChar w:fldCharType="separate"/>
        </w:r>
        <w:r w:rsidR="00CB00C4">
          <w:rPr>
            <w:noProof/>
            <w:webHidden/>
          </w:rPr>
          <w:t>14</w:t>
        </w:r>
        <w:r w:rsidR="00CB00C4">
          <w:rPr>
            <w:noProof/>
            <w:webHidden/>
          </w:rPr>
          <w:fldChar w:fldCharType="end"/>
        </w:r>
      </w:hyperlink>
    </w:p>
    <w:p w14:paraId="1C0528A9" w14:textId="63C35DB0"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90" w:history="1">
        <w:r w:rsidR="00CB00C4" w:rsidRPr="001248FC">
          <w:rPr>
            <w:rStyle w:val="Hyperlink"/>
            <w:rFonts w:cs="Arial"/>
            <w:noProof/>
          </w:rPr>
          <w:t>5.13. Planeeringu tehnilised näitajad</w:t>
        </w:r>
        <w:r w:rsidR="00CB00C4">
          <w:rPr>
            <w:noProof/>
            <w:webHidden/>
          </w:rPr>
          <w:tab/>
        </w:r>
        <w:r w:rsidR="00CB00C4">
          <w:rPr>
            <w:noProof/>
            <w:webHidden/>
          </w:rPr>
          <w:fldChar w:fldCharType="begin"/>
        </w:r>
        <w:r w:rsidR="00CB00C4">
          <w:rPr>
            <w:noProof/>
            <w:webHidden/>
          </w:rPr>
          <w:instrText xml:space="preserve"> PAGEREF _Toc167788290 \h </w:instrText>
        </w:r>
        <w:r w:rsidR="00CB00C4">
          <w:rPr>
            <w:noProof/>
            <w:webHidden/>
          </w:rPr>
        </w:r>
        <w:r w:rsidR="00CB00C4">
          <w:rPr>
            <w:noProof/>
            <w:webHidden/>
          </w:rPr>
          <w:fldChar w:fldCharType="separate"/>
        </w:r>
        <w:r w:rsidR="00CB00C4">
          <w:rPr>
            <w:noProof/>
            <w:webHidden/>
          </w:rPr>
          <w:t>14</w:t>
        </w:r>
        <w:r w:rsidR="00CB00C4">
          <w:rPr>
            <w:noProof/>
            <w:webHidden/>
          </w:rPr>
          <w:fldChar w:fldCharType="end"/>
        </w:r>
      </w:hyperlink>
    </w:p>
    <w:p w14:paraId="0CF5ADAB" w14:textId="6FAEE997" w:rsidR="00CB00C4" w:rsidRDefault="00000000">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67788291" w:history="1">
        <w:r w:rsidR="00CB00C4" w:rsidRPr="001248FC">
          <w:rPr>
            <w:rStyle w:val="Hyperlink"/>
            <w:noProof/>
          </w:rPr>
          <w:t>6. KESKKONNATINGIMUSED JA VÕIMALIKU KESKKONNAMÕJU HINDAMINE</w:t>
        </w:r>
        <w:r w:rsidR="00CB00C4">
          <w:rPr>
            <w:noProof/>
            <w:webHidden/>
          </w:rPr>
          <w:tab/>
        </w:r>
        <w:r w:rsidR="00CB00C4">
          <w:rPr>
            <w:noProof/>
            <w:webHidden/>
          </w:rPr>
          <w:fldChar w:fldCharType="begin"/>
        </w:r>
        <w:r w:rsidR="00CB00C4">
          <w:rPr>
            <w:noProof/>
            <w:webHidden/>
          </w:rPr>
          <w:instrText xml:space="preserve"> PAGEREF _Toc167788291 \h </w:instrText>
        </w:r>
        <w:r w:rsidR="00CB00C4">
          <w:rPr>
            <w:noProof/>
            <w:webHidden/>
          </w:rPr>
        </w:r>
        <w:r w:rsidR="00CB00C4">
          <w:rPr>
            <w:noProof/>
            <w:webHidden/>
          </w:rPr>
          <w:fldChar w:fldCharType="separate"/>
        </w:r>
        <w:r w:rsidR="00CB00C4">
          <w:rPr>
            <w:noProof/>
            <w:webHidden/>
          </w:rPr>
          <w:t>14</w:t>
        </w:r>
        <w:r w:rsidR="00CB00C4">
          <w:rPr>
            <w:noProof/>
            <w:webHidden/>
          </w:rPr>
          <w:fldChar w:fldCharType="end"/>
        </w:r>
      </w:hyperlink>
    </w:p>
    <w:p w14:paraId="48143D88" w14:textId="752ECDAD"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92" w:history="1">
        <w:r w:rsidR="00CB00C4" w:rsidRPr="001248FC">
          <w:rPr>
            <w:rStyle w:val="Hyperlink"/>
            <w:rFonts w:cs="Arial"/>
            <w:noProof/>
          </w:rPr>
          <w:t>6.1. Eessõna</w:t>
        </w:r>
        <w:r w:rsidR="00CB00C4">
          <w:rPr>
            <w:noProof/>
            <w:webHidden/>
          </w:rPr>
          <w:tab/>
        </w:r>
        <w:r w:rsidR="00CB00C4">
          <w:rPr>
            <w:noProof/>
            <w:webHidden/>
          </w:rPr>
          <w:fldChar w:fldCharType="begin"/>
        </w:r>
        <w:r w:rsidR="00CB00C4">
          <w:rPr>
            <w:noProof/>
            <w:webHidden/>
          </w:rPr>
          <w:instrText xml:space="preserve"> PAGEREF _Toc167788292 \h </w:instrText>
        </w:r>
        <w:r w:rsidR="00CB00C4">
          <w:rPr>
            <w:noProof/>
            <w:webHidden/>
          </w:rPr>
        </w:r>
        <w:r w:rsidR="00CB00C4">
          <w:rPr>
            <w:noProof/>
            <w:webHidden/>
          </w:rPr>
          <w:fldChar w:fldCharType="separate"/>
        </w:r>
        <w:r w:rsidR="00CB00C4">
          <w:rPr>
            <w:noProof/>
            <w:webHidden/>
          </w:rPr>
          <w:t>14</w:t>
        </w:r>
        <w:r w:rsidR="00CB00C4">
          <w:rPr>
            <w:noProof/>
            <w:webHidden/>
          </w:rPr>
          <w:fldChar w:fldCharType="end"/>
        </w:r>
      </w:hyperlink>
    </w:p>
    <w:p w14:paraId="4B895E07" w14:textId="37D3FE6B"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93" w:history="1">
        <w:r w:rsidR="00CB00C4" w:rsidRPr="001248FC">
          <w:rPr>
            <w:rStyle w:val="Hyperlink"/>
            <w:rFonts w:cs="Arial"/>
            <w:noProof/>
          </w:rPr>
          <w:t>6.2. Kavandatava tegevusega kaasnev oht inimese tervisele ja keskkonnale ning avariiolukordade esinemise võimalikkus</w:t>
        </w:r>
        <w:r w:rsidR="00CB00C4">
          <w:rPr>
            <w:noProof/>
            <w:webHidden/>
          </w:rPr>
          <w:tab/>
        </w:r>
        <w:r w:rsidR="00CB00C4">
          <w:rPr>
            <w:noProof/>
            <w:webHidden/>
          </w:rPr>
          <w:fldChar w:fldCharType="begin"/>
        </w:r>
        <w:r w:rsidR="00CB00C4">
          <w:rPr>
            <w:noProof/>
            <w:webHidden/>
          </w:rPr>
          <w:instrText xml:space="preserve"> PAGEREF _Toc167788293 \h </w:instrText>
        </w:r>
        <w:r w:rsidR="00CB00C4">
          <w:rPr>
            <w:noProof/>
            <w:webHidden/>
          </w:rPr>
        </w:r>
        <w:r w:rsidR="00CB00C4">
          <w:rPr>
            <w:noProof/>
            <w:webHidden/>
          </w:rPr>
          <w:fldChar w:fldCharType="separate"/>
        </w:r>
        <w:r w:rsidR="00CB00C4">
          <w:rPr>
            <w:noProof/>
            <w:webHidden/>
          </w:rPr>
          <w:t>15</w:t>
        </w:r>
        <w:r w:rsidR="00CB00C4">
          <w:rPr>
            <w:noProof/>
            <w:webHidden/>
          </w:rPr>
          <w:fldChar w:fldCharType="end"/>
        </w:r>
      </w:hyperlink>
    </w:p>
    <w:p w14:paraId="6FE9014A" w14:textId="448A0713"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94" w:history="1">
        <w:r w:rsidR="00CB00C4" w:rsidRPr="001248FC">
          <w:rPr>
            <w:rStyle w:val="Hyperlink"/>
            <w:rFonts w:cs="Arial"/>
            <w:noProof/>
          </w:rPr>
          <w:t>6.3. Müra ja vibratsioon</w:t>
        </w:r>
        <w:r w:rsidR="00CB00C4">
          <w:rPr>
            <w:noProof/>
            <w:webHidden/>
          </w:rPr>
          <w:tab/>
        </w:r>
        <w:r w:rsidR="00CB00C4">
          <w:rPr>
            <w:noProof/>
            <w:webHidden/>
          </w:rPr>
          <w:fldChar w:fldCharType="begin"/>
        </w:r>
        <w:r w:rsidR="00CB00C4">
          <w:rPr>
            <w:noProof/>
            <w:webHidden/>
          </w:rPr>
          <w:instrText xml:space="preserve"> PAGEREF _Toc167788294 \h </w:instrText>
        </w:r>
        <w:r w:rsidR="00CB00C4">
          <w:rPr>
            <w:noProof/>
            <w:webHidden/>
          </w:rPr>
        </w:r>
        <w:r w:rsidR="00CB00C4">
          <w:rPr>
            <w:noProof/>
            <w:webHidden/>
          </w:rPr>
          <w:fldChar w:fldCharType="separate"/>
        </w:r>
        <w:r w:rsidR="00CB00C4">
          <w:rPr>
            <w:noProof/>
            <w:webHidden/>
          </w:rPr>
          <w:t>15</w:t>
        </w:r>
        <w:r w:rsidR="00CB00C4">
          <w:rPr>
            <w:noProof/>
            <w:webHidden/>
          </w:rPr>
          <w:fldChar w:fldCharType="end"/>
        </w:r>
      </w:hyperlink>
    </w:p>
    <w:p w14:paraId="58E3706A" w14:textId="585142A5"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95" w:history="1">
        <w:r w:rsidR="00CB00C4" w:rsidRPr="001248FC">
          <w:rPr>
            <w:rStyle w:val="Hyperlink"/>
            <w:rFonts w:cs="Arial"/>
            <w:noProof/>
          </w:rPr>
          <w:t>6.4. Põhjavesi ja pinnavesi</w:t>
        </w:r>
        <w:r w:rsidR="00CB00C4">
          <w:rPr>
            <w:noProof/>
            <w:webHidden/>
          </w:rPr>
          <w:tab/>
        </w:r>
        <w:r w:rsidR="00CB00C4">
          <w:rPr>
            <w:noProof/>
            <w:webHidden/>
          </w:rPr>
          <w:fldChar w:fldCharType="begin"/>
        </w:r>
        <w:r w:rsidR="00CB00C4">
          <w:rPr>
            <w:noProof/>
            <w:webHidden/>
          </w:rPr>
          <w:instrText xml:space="preserve"> PAGEREF _Toc167788295 \h </w:instrText>
        </w:r>
        <w:r w:rsidR="00CB00C4">
          <w:rPr>
            <w:noProof/>
            <w:webHidden/>
          </w:rPr>
        </w:r>
        <w:r w:rsidR="00CB00C4">
          <w:rPr>
            <w:noProof/>
            <w:webHidden/>
          </w:rPr>
          <w:fldChar w:fldCharType="separate"/>
        </w:r>
        <w:r w:rsidR="00CB00C4">
          <w:rPr>
            <w:noProof/>
            <w:webHidden/>
          </w:rPr>
          <w:t>16</w:t>
        </w:r>
        <w:r w:rsidR="00CB00C4">
          <w:rPr>
            <w:noProof/>
            <w:webHidden/>
          </w:rPr>
          <w:fldChar w:fldCharType="end"/>
        </w:r>
      </w:hyperlink>
    </w:p>
    <w:p w14:paraId="285C6827" w14:textId="4323AD45"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96" w:history="1">
        <w:r w:rsidR="00CB00C4" w:rsidRPr="001248FC">
          <w:rPr>
            <w:rStyle w:val="Hyperlink"/>
            <w:rFonts w:cs="Arial"/>
            <w:noProof/>
          </w:rPr>
          <w:t>6.5. Radoon</w:t>
        </w:r>
        <w:r w:rsidR="00CB00C4">
          <w:rPr>
            <w:noProof/>
            <w:webHidden/>
          </w:rPr>
          <w:tab/>
        </w:r>
        <w:r w:rsidR="00CB00C4">
          <w:rPr>
            <w:noProof/>
            <w:webHidden/>
          </w:rPr>
          <w:fldChar w:fldCharType="begin"/>
        </w:r>
        <w:r w:rsidR="00CB00C4">
          <w:rPr>
            <w:noProof/>
            <w:webHidden/>
          </w:rPr>
          <w:instrText xml:space="preserve"> PAGEREF _Toc167788296 \h </w:instrText>
        </w:r>
        <w:r w:rsidR="00CB00C4">
          <w:rPr>
            <w:noProof/>
            <w:webHidden/>
          </w:rPr>
        </w:r>
        <w:r w:rsidR="00CB00C4">
          <w:rPr>
            <w:noProof/>
            <w:webHidden/>
          </w:rPr>
          <w:fldChar w:fldCharType="separate"/>
        </w:r>
        <w:r w:rsidR="00CB00C4">
          <w:rPr>
            <w:noProof/>
            <w:webHidden/>
          </w:rPr>
          <w:t>16</w:t>
        </w:r>
        <w:r w:rsidR="00CB00C4">
          <w:rPr>
            <w:noProof/>
            <w:webHidden/>
          </w:rPr>
          <w:fldChar w:fldCharType="end"/>
        </w:r>
      </w:hyperlink>
    </w:p>
    <w:p w14:paraId="7C146B3E" w14:textId="324B76C8" w:rsidR="00CB00C4" w:rsidRDefault="00000000">
      <w:pPr>
        <w:pStyle w:val="TOC2"/>
        <w:rPr>
          <w:rFonts w:asciiTheme="minorHAnsi" w:eastAsiaTheme="minorEastAsia" w:hAnsiTheme="minorHAnsi"/>
          <w:noProof/>
          <w:kern w:val="2"/>
          <w:sz w:val="24"/>
          <w:szCs w:val="24"/>
          <w:lang w:eastAsia="et-EE"/>
          <w14:ligatures w14:val="standardContextual"/>
        </w:rPr>
      </w:pPr>
      <w:hyperlink w:anchor="_Toc167788297" w:history="1">
        <w:r w:rsidR="00CB00C4" w:rsidRPr="001248FC">
          <w:rPr>
            <w:rStyle w:val="Hyperlink"/>
            <w:rFonts w:cs="Arial"/>
            <w:noProof/>
          </w:rPr>
          <w:t>6.6. Soojussaared</w:t>
        </w:r>
        <w:r w:rsidR="00CB00C4">
          <w:rPr>
            <w:noProof/>
            <w:webHidden/>
          </w:rPr>
          <w:tab/>
        </w:r>
        <w:r w:rsidR="00CB00C4">
          <w:rPr>
            <w:noProof/>
            <w:webHidden/>
          </w:rPr>
          <w:fldChar w:fldCharType="begin"/>
        </w:r>
        <w:r w:rsidR="00CB00C4">
          <w:rPr>
            <w:noProof/>
            <w:webHidden/>
          </w:rPr>
          <w:instrText xml:space="preserve"> PAGEREF _Toc167788297 \h </w:instrText>
        </w:r>
        <w:r w:rsidR="00CB00C4">
          <w:rPr>
            <w:noProof/>
            <w:webHidden/>
          </w:rPr>
        </w:r>
        <w:r w:rsidR="00CB00C4">
          <w:rPr>
            <w:noProof/>
            <w:webHidden/>
          </w:rPr>
          <w:fldChar w:fldCharType="separate"/>
        </w:r>
        <w:r w:rsidR="00CB00C4">
          <w:rPr>
            <w:noProof/>
            <w:webHidden/>
          </w:rPr>
          <w:t>16</w:t>
        </w:r>
        <w:r w:rsidR="00CB00C4">
          <w:rPr>
            <w:noProof/>
            <w:webHidden/>
          </w:rPr>
          <w:fldChar w:fldCharType="end"/>
        </w:r>
      </w:hyperlink>
    </w:p>
    <w:p w14:paraId="366329E0" w14:textId="1EA70C4C" w:rsidR="00CB00C4" w:rsidRDefault="00000000">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67788298" w:history="1">
        <w:r w:rsidR="00CB00C4" w:rsidRPr="001248FC">
          <w:rPr>
            <w:rStyle w:val="Hyperlink"/>
            <w:noProof/>
          </w:rPr>
          <w:t>7. KESKKONNALUBADE TAOTLEMISE VÕIMALUS</w:t>
        </w:r>
        <w:r w:rsidR="00CB00C4">
          <w:rPr>
            <w:noProof/>
            <w:webHidden/>
          </w:rPr>
          <w:tab/>
        </w:r>
        <w:r w:rsidR="00CB00C4">
          <w:rPr>
            <w:noProof/>
            <w:webHidden/>
          </w:rPr>
          <w:fldChar w:fldCharType="begin"/>
        </w:r>
        <w:r w:rsidR="00CB00C4">
          <w:rPr>
            <w:noProof/>
            <w:webHidden/>
          </w:rPr>
          <w:instrText xml:space="preserve"> PAGEREF _Toc167788298 \h </w:instrText>
        </w:r>
        <w:r w:rsidR="00CB00C4">
          <w:rPr>
            <w:noProof/>
            <w:webHidden/>
          </w:rPr>
        </w:r>
        <w:r w:rsidR="00CB00C4">
          <w:rPr>
            <w:noProof/>
            <w:webHidden/>
          </w:rPr>
          <w:fldChar w:fldCharType="separate"/>
        </w:r>
        <w:r w:rsidR="00CB00C4">
          <w:rPr>
            <w:noProof/>
            <w:webHidden/>
          </w:rPr>
          <w:t>17</w:t>
        </w:r>
        <w:r w:rsidR="00CB00C4">
          <w:rPr>
            <w:noProof/>
            <w:webHidden/>
          </w:rPr>
          <w:fldChar w:fldCharType="end"/>
        </w:r>
      </w:hyperlink>
    </w:p>
    <w:p w14:paraId="154A5610" w14:textId="591AD5A0" w:rsidR="00CB00C4" w:rsidRDefault="00000000">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67788299" w:history="1">
        <w:r w:rsidR="00CB00C4" w:rsidRPr="001248FC">
          <w:rPr>
            <w:rStyle w:val="Hyperlink"/>
            <w:noProof/>
          </w:rPr>
          <w:t>8. DETAILPLANEERINGU ELLUVIIMISEGA KAASNEVAD MÕJUD</w:t>
        </w:r>
        <w:r w:rsidR="00CB00C4">
          <w:rPr>
            <w:noProof/>
            <w:webHidden/>
          </w:rPr>
          <w:tab/>
        </w:r>
        <w:r w:rsidR="00CB00C4">
          <w:rPr>
            <w:noProof/>
            <w:webHidden/>
          </w:rPr>
          <w:fldChar w:fldCharType="begin"/>
        </w:r>
        <w:r w:rsidR="00CB00C4">
          <w:rPr>
            <w:noProof/>
            <w:webHidden/>
          </w:rPr>
          <w:instrText xml:space="preserve"> PAGEREF _Toc167788299 \h </w:instrText>
        </w:r>
        <w:r w:rsidR="00CB00C4">
          <w:rPr>
            <w:noProof/>
            <w:webHidden/>
          </w:rPr>
        </w:r>
        <w:r w:rsidR="00CB00C4">
          <w:rPr>
            <w:noProof/>
            <w:webHidden/>
          </w:rPr>
          <w:fldChar w:fldCharType="separate"/>
        </w:r>
        <w:r w:rsidR="00CB00C4">
          <w:rPr>
            <w:noProof/>
            <w:webHidden/>
          </w:rPr>
          <w:t>17</w:t>
        </w:r>
        <w:r w:rsidR="00CB00C4">
          <w:rPr>
            <w:noProof/>
            <w:webHidden/>
          </w:rPr>
          <w:fldChar w:fldCharType="end"/>
        </w:r>
      </w:hyperlink>
    </w:p>
    <w:p w14:paraId="5FD45590" w14:textId="3A7C3930" w:rsidR="00CB00C4" w:rsidRDefault="00000000">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67788300" w:history="1">
        <w:r w:rsidR="00CB00C4" w:rsidRPr="001248FC">
          <w:rPr>
            <w:rStyle w:val="Hyperlink"/>
            <w:noProof/>
          </w:rPr>
          <w:t>9. PLANEERINGU ELLUVIIMISE KAVA</w:t>
        </w:r>
        <w:r w:rsidR="00CB00C4">
          <w:rPr>
            <w:noProof/>
            <w:webHidden/>
          </w:rPr>
          <w:tab/>
        </w:r>
        <w:r w:rsidR="00CB00C4">
          <w:rPr>
            <w:noProof/>
            <w:webHidden/>
          </w:rPr>
          <w:fldChar w:fldCharType="begin"/>
        </w:r>
        <w:r w:rsidR="00CB00C4">
          <w:rPr>
            <w:noProof/>
            <w:webHidden/>
          </w:rPr>
          <w:instrText xml:space="preserve"> PAGEREF _Toc167788300 \h </w:instrText>
        </w:r>
        <w:r w:rsidR="00CB00C4">
          <w:rPr>
            <w:noProof/>
            <w:webHidden/>
          </w:rPr>
        </w:r>
        <w:r w:rsidR="00CB00C4">
          <w:rPr>
            <w:noProof/>
            <w:webHidden/>
          </w:rPr>
          <w:fldChar w:fldCharType="separate"/>
        </w:r>
        <w:r w:rsidR="00CB00C4">
          <w:rPr>
            <w:noProof/>
            <w:webHidden/>
          </w:rPr>
          <w:t>18</w:t>
        </w:r>
        <w:r w:rsidR="00CB00C4">
          <w:rPr>
            <w:noProof/>
            <w:webHidden/>
          </w:rPr>
          <w:fldChar w:fldCharType="end"/>
        </w:r>
      </w:hyperlink>
    </w:p>
    <w:p w14:paraId="5FD119B5" w14:textId="6FE36687" w:rsidR="002454ED" w:rsidRPr="00A2415F" w:rsidRDefault="00A136FC" w:rsidP="00F449D3">
      <w:pPr>
        <w:pStyle w:val="ListParagraph"/>
        <w:tabs>
          <w:tab w:val="right" w:leader="dot" w:pos="10042"/>
        </w:tabs>
        <w:spacing w:before="0" w:after="0"/>
        <w:ind w:left="0"/>
        <w:rPr>
          <w:rFonts w:cs="Arial"/>
        </w:rPr>
      </w:pPr>
      <w:r w:rsidRPr="00A2415F">
        <w:rPr>
          <w:rFonts w:cs="Arial"/>
        </w:rPr>
        <w:fldChar w:fldCharType="end"/>
      </w:r>
    </w:p>
    <w:p w14:paraId="016E92B3" w14:textId="77777777" w:rsidR="002454ED" w:rsidRPr="00A2415F" w:rsidRDefault="002454ED" w:rsidP="00F449D3">
      <w:pPr>
        <w:pStyle w:val="ListParagraph"/>
        <w:tabs>
          <w:tab w:val="right" w:leader="dot" w:pos="10042"/>
        </w:tabs>
        <w:spacing w:before="0" w:after="0"/>
        <w:ind w:left="0"/>
        <w:rPr>
          <w:rFonts w:cs="Arial"/>
        </w:rPr>
      </w:pPr>
    </w:p>
    <w:p w14:paraId="07CF0176" w14:textId="77777777" w:rsidR="002454ED" w:rsidRPr="00A2415F" w:rsidRDefault="002454ED">
      <w:pPr>
        <w:jc w:val="left"/>
        <w:rPr>
          <w:rFonts w:cs="Arial"/>
          <w:b/>
          <w:caps/>
        </w:rPr>
      </w:pPr>
      <w:r w:rsidRPr="00A2415F">
        <w:rPr>
          <w:rFonts w:cs="Arial"/>
          <w:b/>
          <w:caps/>
        </w:rPr>
        <w:br w:type="page"/>
      </w:r>
    </w:p>
    <w:p w14:paraId="55B186B1" w14:textId="09FE9CB8" w:rsidR="002D0FA0" w:rsidRPr="00A2415F" w:rsidRDefault="002D0FA0">
      <w:pPr>
        <w:pStyle w:val="ListParagraph"/>
        <w:numPr>
          <w:ilvl w:val="0"/>
          <w:numId w:val="8"/>
        </w:numPr>
        <w:tabs>
          <w:tab w:val="right" w:leader="dot" w:pos="10042"/>
        </w:tabs>
        <w:spacing w:before="0" w:after="0"/>
        <w:rPr>
          <w:rFonts w:cs="Arial"/>
          <w:b/>
        </w:rPr>
      </w:pPr>
      <w:r w:rsidRPr="00A2415F">
        <w:rPr>
          <w:rFonts w:cs="Arial"/>
          <w:b/>
          <w:caps/>
        </w:rPr>
        <w:lastRenderedPageBreak/>
        <w:t>JOONiSED</w:t>
      </w:r>
    </w:p>
    <w:p w14:paraId="168921EC" w14:textId="77777777" w:rsidR="002D0FA0" w:rsidRPr="00A2415F" w:rsidRDefault="002D0FA0" w:rsidP="00266D52">
      <w:pPr>
        <w:spacing w:before="0" w:after="0"/>
        <w:rPr>
          <w:rFonts w:cs="Arial"/>
        </w:rPr>
      </w:pPr>
    </w:p>
    <w:p w14:paraId="25E72A9C" w14:textId="1904984D" w:rsidR="002D0FA0" w:rsidRPr="00A2415F" w:rsidRDefault="002D0FA0" w:rsidP="002D0FA0">
      <w:pPr>
        <w:tabs>
          <w:tab w:val="left" w:pos="1276"/>
          <w:tab w:val="left" w:pos="4395"/>
        </w:tabs>
        <w:spacing w:before="0" w:after="0"/>
        <w:ind w:left="284"/>
        <w:rPr>
          <w:rFonts w:cs="Arial"/>
        </w:rPr>
      </w:pPr>
      <w:r w:rsidRPr="00A2415F">
        <w:rPr>
          <w:rFonts w:cs="Arial"/>
        </w:rPr>
        <w:t>AS-01</w:t>
      </w:r>
      <w:r w:rsidRPr="00A2415F">
        <w:rPr>
          <w:rFonts w:cs="Arial"/>
        </w:rPr>
        <w:tab/>
      </w:r>
      <w:r w:rsidR="00CD1264" w:rsidRPr="00A2415F">
        <w:rPr>
          <w:rFonts w:cs="Arial"/>
        </w:rPr>
        <w:t>Asukoha</w:t>
      </w:r>
      <w:r w:rsidRPr="00A2415F">
        <w:rPr>
          <w:rFonts w:cs="Arial"/>
        </w:rPr>
        <w:t>skeem</w:t>
      </w:r>
      <w:r w:rsidRPr="00A2415F">
        <w:rPr>
          <w:rFonts w:cs="Arial"/>
        </w:rPr>
        <w:tab/>
      </w:r>
      <w:r w:rsidR="00132A7E" w:rsidRPr="00A2415F">
        <w:rPr>
          <w:rFonts w:cs="Arial"/>
        </w:rPr>
        <w:tab/>
      </w:r>
      <w:r w:rsidRPr="00A2415F">
        <w:rPr>
          <w:rFonts w:cs="Arial"/>
        </w:rPr>
        <w:t>M 1:~</w:t>
      </w:r>
    </w:p>
    <w:p w14:paraId="305A6E47" w14:textId="605371B3" w:rsidR="002D0FA0" w:rsidRPr="00A2415F" w:rsidRDefault="002D0FA0" w:rsidP="002D0FA0">
      <w:pPr>
        <w:pStyle w:val="ListParagraph"/>
        <w:tabs>
          <w:tab w:val="left" w:pos="1276"/>
          <w:tab w:val="left" w:pos="4395"/>
        </w:tabs>
        <w:spacing w:before="0" w:after="0"/>
        <w:ind w:left="284"/>
        <w:rPr>
          <w:rFonts w:cs="Arial"/>
        </w:rPr>
      </w:pPr>
      <w:r w:rsidRPr="00A2415F">
        <w:rPr>
          <w:rFonts w:cs="Arial"/>
        </w:rPr>
        <w:t>AS-</w:t>
      </w:r>
      <w:r w:rsidR="004C7807" w:rsidRPr="00A2415F">
        <w:rPr>
          <w:rFonts w:cs="Arial"/>
        </w:rPr>
        <w:t>02</w:t>
      </w:r>
      <w:r w:rsidRPr="00A2415F">
        <w:rPr>
          <w:rFonts w:cs="Arial"/>
        </w:rPr>
        <w:tab/>
      </w:r>
      <w:r w:rsidR="00132A7E" w:rsidRPr="00A2415F">
        <w:rPr>
          <w:rFonts w:cs="Arial"/>
        </w:rPr>
        <w:t>Kontaktvööndi analüüs</w:t>
      </w:r>
      <w:r w:rsidRPr="00A2415F">
        <w:rPr>
          <w:rFonts w:cs="Arial"/>
        </w:rPr>
        <w:tab/>
      </w:r>
      <w:r w:rsidR="00132A7E" w:rsidRPr="00A2415F">
        <w:rPr>
          <w:rFonts w:cs="Arial"/>
        </w:rPr>
        <w:tab/>
      </w:r>
      <w:r w:rsidRPr="00A2415F">
        <w:rPr>
          <w:rFonts w:cs="Arial"/>
        </w:rPr>
        <w:t>M 1:</w:t>
      </w:r>
      <w:r w:rsidR="00132A7E" w:rsidRPr="00A2415F">
        <w:rPr>
          <w:rFonts w:cs="Arial"/>
        </w:rPr>
        <w:t>~</w:t>
      </w:r>
    </w:p>
    <w:p w14:paraId="444FCFCB" w14:textId="7C3DD4EA" w:rsidR="00132A7E" w:rsidRPr="00A2415F" w:rsidRDefault="00132A7E" w:rsidP="00132A7E">
      <w:pPr>
        <w:pStyle w:val="ListParagraph"/>
        <w:tabs>
          <w:tab w:val="left" w:pos="1276"/>
          <w:tab w:val="left" w:pos="4395"/>
        </w:tabs>
        <w:spacing w:before="0" w:after="0"/>
        <w:ind w:left="284"/>
        <w:rPr>
          <w:rFonts w:cs="Arial"/>
        </w:rPr>
      </w:pPr>
      <w:r w:rsidRPr="00A2415F">
        <w:rPr>
          <w:rFonts w:cs="Arial"/>
        </w:rPr>
        <w:t>AS-03</w:t>
      </w:r>
      <w:r w:rsidRPr="00A2415F">
        <w:rPr>
          <w:rFonts w:cs="Arial"/>
        </w:rPr>
        <w:tab/>
        <w:t>Tugiplaan</w:t>
      </w:r>
      <w:r w:rsidRPr="00A2415F">
        <w:rPr>
          <w:rFonts w:cs="Arial"/>
        </w:rPr>
        <w:tab/>
      </w:r>
      <w:r w:rsidRPr="00A2415F">
        <w:rPr>
          <w:rFonts w:cs="Arial"/>
        </w:rPr>
        <w:tab/>
        <w:t>M 1:1000</w:t>
      </w:r>
    </w:p>
    <w:p w14:paraId="44E38985" w14:textId="6B1DFCA2" w:rsidR="00132A7E" w:rsidRPr="00A2415F" w:rsidRDefault="00132A7E" w:rsidP="00132A7E">
      <w:pPr>
        <w:pStyle w:val="ListParagraph"/>
        <w:tabs>
          <w:tab w:val="left" w:pos="1276"/>
          <w:tab w:val="left" w:pos="4395"/>
        </w:tabs>
        <w:spacing w:before="0" w:after="0"/>
        <w:ind w:left="284"/>
        <w:rPr>
          <w:rFonts w:cs="Arial"/>
        </w:rPr>
      </w:pPr>
      <w:r w:rsidRPr="00A2415F">
        <w:rPr>
          <w:rFonts w:cs="Arial"/>
        </w:rPr>
        <w:t>AS-04</w:t>
      </w:r>
      <w:r w:rsidRPr="00A2415F">
        <w:rPr>
          <w:rFonts w:cs="Arial"/>
        </w:rPr>
        <w:tab/>
        <w:t>Põhijoonis</w:t>
      </w:r>
      <w:r w:rsidRPr="00A2415F">
        <w:rPr>
          <w:rFonts w:cs="Arial"/>
        </w:rPr>
        <w:tab/>
      </w:r>
      <w:r w:rsidRPr="00A2415F">
        <w:rPr>
          <w:rFonts w:cs="Arial"/>
        </w:rPr>
        <w:tab/>
        <w:t>M 1:1000</w:t>
      </w:r>
    </w:p>
    <w:p w14:paraId="184557D6" w14:textId="77777777" w:rsidR="002D0FA0" w:rsidRPr="00A2415F" w:rsidRDefault="002D0FA0" w:rsidP="002D0FA0">
      <w:pPr>
        <w:pStyle w:val="ListParagraph"/>
        <w:spacing w:before="0" w:after="0"/>
        <w:ind w:left="0"/>
        <w:rPr>
          <w:rFonts w:cs="Arial"/>
        </w:rPr>
      </w:pPr>
    </w:p>
    <w:p w14:paraId="37476F81" w14:textId="77777777" w:rsidR="002D0FA0" w:rsidRPr="00A2415F" w:rsidRDefault="002D0FA0" w:rsidP="002D0FA0">
      <w:pPr>
        <w:pStyle w:val="ListParagraph"/>
        <w:spacing w:before="0" w:after="0"/>
        <w:ind w:left="0"/>
        <w:rPr>
          <w:rFonts w:cs="Arial"/>
        </w:rPr>
      </w:pPr>
    </w:p>
    <w:p w14:paraId="0C260D7C" w14:textId="77777777" w:rsidR="00A25FBC" w:rsidRPr="00A2415F" w:rsidRDefault="00A25FBC">
      <w:pPr>
        <w:pStyle w:val="ListParagraph"/>
        <w:numPr>
          <w:ilvl w:val="0"/>
          <w:numId w:val="8"/>
        </w:numPr>
        <w:tabs>
          <w:tab w:val="right" w:leader="dot" w:pos="10042"/>
        </w:tabs>
        <w:spacing w:before="0" w:after="0"/>
        <w:rPr>
          <w:rFonts w:cs="Arial"/>
          <w:b/>
        </w:rPr>
      </w:pPr>
      <w:r w:rsidRPr="00A2415F">
        <w:rPr>
          <w:rFonts w:cs="Arial"/>
          <w:b/>
        </w:rPr>
        <w:t>LISAD</w:t>
      </w:r>
    </w:p>
    <w:p w14:paraId="2AE00977" w14:textId="77777777" w:rsidR="00A25FBC" w:rsidRPr="00A2415F" w:rsidRDefault="00A25FBC" w:rsidP="00A25FBC">
      <w:pPr>
        <w:tabs>
          <w:tab w:val="right" w:leader="dot" w:pos="10042"/>
        </w:tabs>
        <w:spacing w:before="0" w:after="0"/>
        <w:rPr>
          <w:rFonts w:cs="Arial"/>
        </w:rPr>
      </w:pPr>
    </w:p>
    <w:p w14:paraId="52E7189D" w14:textId="77777777" w:rsidR="00A25FBC" w:rsidRPr="00A2415F" w:rsidRDefault="00A25FBC" w:rsidP="00A25FBC">
      <w:pPr>
        <w:tabs>
          <w:tab w:val="left" w:pos="284"/>
          <w:tab w:val="right" w:leader="dot" w:pos="10042"/>
        </w:tabs>
        <w:spacing w:before="0" w:after="0"/>
        <w:rPr>
          <w:rFonts w:cs="Arial"/>
        </w:rPr>
      </w:pPr>
      <w:r w:rsidRPr="00A2415F">
        <w:rPr>
          <w:rFonts w:cs="Arial"/>
        </w:rPr>
        <w:t>Teostatud uuringud:</w:t>
      </w:r>
    </w:p>
    <w:p w14:paraId="06A8332E" w14:textId="7DAB5464" w:rsidR="00A25FBC" w:rsidRPr="00A2415F" w:rsidRDefault="00A25FBC">
      <w:pPr>
        <w:numPr>
          <w:ilvl w:val="0"/>
          <w:numId w:val="19"/>
        </w:numPr>
        <w:spacing w:before="0" w:after="0"/>
        <w:ind w:left="284" w:right="-73" w:hanging="217"/>
        <w:contextualSpacing/>
        <w:jc w:val="left"/>
        <w:rPr>
          <w:rFonts w:cs="Arial"/>
        </w:rPr>
      </w:pPr>
      <w:r w:rsidRPr="00A2415F">
        <w:rPr>
          <w:rFonts w:cs="Arial"/>
        </w:rPr>
        <w:t xml:space="preserve">topo-geodeetilise alusplaani koostas </w:t>
      </w:r>
      <w:r w:rsidR="00773F94">
        <w:rPr>
          <w:rFonts w:cs="Arial"/>
        </w:rPr>
        <w:t>OÜ AderGeo</w:t>
      </w:r>
      <w:r w:rsidRPr="00A2415F">
        <w:rPr>
          <w:rFonts w:cs="Arial"/>
        </w:rPr>
        <w:t xml:space="preserve">, </w:t>
      </w:r>
      <w:r w:rsidR="00773F94">
        <w:rPr>
          <w:rFonts w:cs="Arial"/>
        </w:rPr>
        <w:t>10</w:t>
      </w:r>
      <w:r w:rsidRPr="00A2415F">
        <w:rPr>
          <w:rFonts w:cs="Arial"/>
        </w:rPr>
        <w:t>.</w:t>
      </w:r>
      <w:r w:rsidR="00B745F6" w:rsidRPr="00A2415F">
        <w:rPr>
          <w:rFonts w:cs="Arial"/>
        </w:rPr>
        <w:t>0</w:t>
      </w:r>
      <w:r w:rsidR="00773F94">
        <w:rPr>
          <w:rFonts w:cs="Arial"/>
        </w:rPr>
        <w:t>5</w:t>
      </w:r>
      <w:r w:rsidRPr="00A2415F">
        <w:rPr>
          <w:rFonts w:cs="Arial"/>
        </w:rPr>
        <w:t>.202</w:t>
      </w:r>
      <w:r w:rsidR="00B745F6" w:rsidRPr="00A2415F">
        <w:rPr>
          <w:rFonts w:cs="Arial"/>
        </w:rPr>
        <w:t>4</w:t>
      </w:r>
      <w:r w:rsidRPr="00A2415F">
        <w:rPr>
          <w:rFonts w:cs="Arial"/>
        </w:rPr>
        <w:t xml:space="preserve">, töö nr </w:t>
      </w:r>
      <w:r w:rsidR="00DF6866" w:rsidRPr="00DF6866">
        <w:rPr>
          <w:rFonts w:cs="Arial"/>
        </w:rPr>
        <w:t>M040424</w:t>
      </w:r>
      <w:r w:rsidR="00B745F6" w:rsidRPr="00A2415F">
        <w:rPr>
          <w:rFonts w:cs="Arial"/>
        </w:rPr>
        <w:t>.</w:t>
      </w:r>
    </w:p>
    <w:p w14:paraId="161058A9" w14:textId="77777777" w:rsidR="00A25FBC" w:rsidRPr="00A2415F" w:rsidRDefault="00A25FBC" w:rsidP="00A25FBC">
      <w:pPr>
        <w:tabs>
          <w:tab w:val="left" w:pos="284"/>
        </w:tabs>
        <w:spacing w:before="0" w:after="0"/>
        <w:rPr>
          <w:rFonts w:cs="Arial"/>
          <w:bCs/>
          <w:caps/>
        </w:rPr>
      </w:pPr>
    </w:p>
    <w:p w14:paraId="588F5FE0" w14:textId="77777777" w:rsidR="00A25FBC" w:rsidRPr="00A2415F" w:rsidRDefault="00A25FBC" w:rsidP="00A25FBC">
      <w:pPr>
        <w:tabs>
          <w:tab w:val="left" w:pos="284"/>
        </w:tabs>
        <w:spacing w:before="0" w:after="0"/>
        <w:rPr>
          <w:rFonts w:cs="Arial"/>
          <w:bCs/>
          <w:caps/>
        </w:rPr>
      </w:pPr>
    </w:p>
    <w:p w14:paraId="0EC10D65" w14:textId="4B10F9B5" w:rsidR="00A25FBC" w:rsidRPr="00A2415F" w:rsidRDefault="002D0FA0">
      <w:pPr>
        <w:pStyle w:val="ListParagraph"/>
        <w:numPr>
          <w:ilvl w:val="0"/>
          <w:numId w:val="8"/>
        </w:numPr>
        <w:tabs>
          <w:tab w:val="left" w:pos="284"/>
        </w:tabs>
        <w:spacing w:before="0" w:after="0"/>
        <w:rPr>
          <w:rFonts w:cs="Arial"/>
          <w:b/>
          <w:caps/>
        </w:rPr>
      </w:pPr>
      <w:r w:rsidRPr="00A2415F">
        <w:rPr>
          <w:rFonts w:eastAsia="Times New Roman" w:cs="Arial"/>
          <w:b/>
          <w:lang w:eastAsia="zh-CN"/>
        </w:rPr>
        <w:t xml:space="preserve">KOOSKÕLASTUSTE </w:t>
      </w:r>
      <w:r w:rsidR="00266D52" w:rsidRPr="00A2415F">
        <w:rPr>
          <w:rFonts w:eastAsia="Times New Roman" w:cs="Arial"/>
          <w:b/>
          <w:lang w:eastAsia="zh-CN"/>
        </w:rPr>
        <w:t>JA KOOSTÖÖ KOKKUVÕTE</w:t>
      </w:r>
    </w:p>
    <w:p w14:paraId="51F5EDD0" w14:textId="77777777" w:rsidR="00A25FBC" w:rsidRPr="00A2415F" w:rsidRDefault="00A25FBC" w:rsidP="00A25FBC">
      <w:pPr>
        <w:tabs>
          <w:tab w:val="left" w:pos="284"/>
        </w:tabs>
        <w:spacing w:before="0" w:after="0"/>
        <w:rPr>
          <w:rFonts w:cs="Arial"/>
          <w:bCs/>
          <w:caps/>
        </w:rPr>
      </w:pPr>
    </w:p>
    <w:p w14:paraId="7EA823AB" w14:textId="77777777" w:rsidR="00266D52" w:rsidRPr="00A2415F" w:rsidRDefault="00266D52" w:rsidP="00A25FBC">
      <w:pPr>
        <w:tabs>
          <w:tab w:val="left" w:pos="284"/>
        </w:tabs>
        <w:spacing w:before="0" w:after="0"/>
        <w:rPr>
          <w:rFonts w:cs="Arial"/>
          <w:bCs/>
          <w:caps/>
        </w:rPr>
      </w:pPr>
    </w:p>
    <w:p w14:paraId="653A1521" w14:textId="75664F93" w:rsidR="00A25FBC" w:rsidRPr="00A2415F" w:rsidRDefault="00A25FBC">
      <w:pPr>
        <w:pStyle w:val="ListParagraph"/>
        <w:numPr>
          <w:ilvl w:val="0"/>
          <w:numId w:val="8"/>
        </w:numPr>
        <w:spacing w:before="0" w:after="0"/>
        <w:rPr>
          <w:rFonts w:cs="Arial"/>
          <w:b/>
          <w:caps/>
        </w:rPr>
      </w:pPr>
      <w:r w:rsidRPr="00A2415F">
        <w:rPr>
          <w:rFonts w:eastAsia="Times New Roman" w:cs="Arial"/>
          <w:b/>
          <w:lang w:eastAsia="zh-CN"/>
        </w:rPr>
        <w:t>MENETLUSDOKUMENDID</w:t>
      </w:r>
    </w:p>
    <w:p w14:paraId="4A8D7BA2" w14:textId="07381D19" w:rsidR="00DE117A" w:rsidRPr="00A2415F" w:rsidRDefault="00DE117A">
      <w:pPr>
        <w:pStyle w:val="ListParagraph"/>
        <w:numPr>
          <w:ilvl w:val="0"/>
          <w:numId w:val="8"/>
        </w:numPr>
        <w:tabs>
          <w:tab w:val="left" w:pos="284"/>
        </w:tabs>
        <w:spacing w:before="0" w:after="0"/>
        <w:rPr>
          <w:rFonts w:cs="Arial"/>
          <w:b/>
          <w:caps/>
        </w:rPr>
      </w:pPr>
      <w:r w:rsidRPr="00A2415F">
        <w:rPr>
          <w:rFonts w:cs="Arial"/>
        </w:rPr>
        <w:br w:type="page"/>
      </w:r>
    </w:p>
    <w:p w14:paraId="30CCD28A" w14:textId="77777777" w:rsidR="003F1B68" w:rsidRPr="00A2415F" w:rsidRDefault="003F1B68">
      <w:pPr>
        <w:pStyle w:val="ListParagraph"/>
        <w:numPr>
          <w:ilvl w:val="0"/>
          <w:numId w:val="1"/>
        </w:numPr>
        <w:tabs>
          <w:tab w:val="left" w:pos="284"/>
        </w:tabs>
        <w:spacing w:before="0" w:after="0"/>
        <w:rPr>
          <w:rFonts w:cs="Arial"/>
          <w:b/>
          <w:caps/>
        </w:rPr>
      </w:pPr>
      <w:r w:rsidRPr="00A2415F">
        <w:rPr>
          <w:rFonts w:cs="Arial"/>
          <w:b/>
          <w:caps/>
        </w:rPr>
        <w:lastRenderedPageBreak/>
        <w:t>seletuskiri</w:t>
      </w:r>
    </w:p>
    <w:p w14:paraId="3CB5C60F" w14:textId="77777777" w:rsidR="00813728" w:rsidRPr="00A2415F" w:rsidRDefault="00813728" w:rsidP="00A2415F">
      <w:pPr>
        <w:spacing w:before="0" w:after="0"/>
        <w:rPr>
          <w:rFonts w:cs="Arial"/>
          <w:bCs/>
          <w:caps/>
        </w:rPr>
      </w:pPr>
    </w:p>
    <w:p w14:paraId="247C03B2" w14:textId="7BA0F836" w:rsidR="003B09FB" w:rsidRPr="00A2415F" w:rsidRDefault="00A25FBC" w:rsidP="00A2415F">
      <w:pPr>
        <w:pStyle w:val="Heading1"/>
        <w:ind w:left="244" w:hanging="244"/>
      </w:pPr>
      <w:bookmarkStart w:id="0" w:name="_Toc167788260"/>
      <w:r w:rsidRPr="00A2415F">
        <w:t>KOOSTAMISEL ARVESTAMISELE KUULUVAD PLANEERINGUD, ÕIGUSAKTID JA MUUD ALUSMATERJALID</w:t>
      </w:r>
      <w:bookmarkEnd w:id="0"/>
    </w:p>
    <w:p w14:paraId="44A679C3" w14:textId="77777777" w:rsidR="004412F9" w:rsidRPr="00A2415F" w:rsidRDefault="004412F9" w:rsidP="00A2415F">
      <w:pPr>
        <w:suppressAutoHyphens/>
        <w:spacing w:before="0" w:after="0"/>
        <w:rPr>
          <w:rFonts w:eastAsia="Times New Roman" w:cs="Arial"/>
          <w:lang w:eastAsia="ar-SA"/>
        </w:rPr>
      </w:pPr>
    </w:p>
    <w:p w14:paraId="7A38D045" w14:textId="7078C09B" w:rsidR="00132A7E" w:rsidRPr="00A2415F" w:rsidRDefault="00132A7E">
      <w:pPr>
        <w:numPr>
          <w:ilvl w:val="0"/>
          <w:numId w:val="13"/>
        </w:numPr>
        <w:spacing w:before="0" w:after="0"/>
        <w:ind w:left="283" w:hanging="215"/>
        <w:rPr>
          <w:rFonts w:cs="Arial"/>
        </w:rPr>
      </w:pPr>
      <w:r w:rsidRPr="00A2415F">
        <w:rPr>
          <w:rFonts w:cs="Arial"/>
        </w:rPr>
        <w:t>Planeerimisseadus;</w:t>
      </w:r>
      <w:bookmarkStart w:id="1" w:name="_Hlk124517798"/>
    </w:p>
    <w:p w14:paraId="709AF188" w14:textId="77777777" w:rsidR="00132A7E" w:rsidRPr="00A2415F" w:rsidRDefault="00132A7E">
      <w:pPr>
        <w:numPr>
          <w:ilvl w:val="0"/>
          <w:numId w:val="13"/>
        </w:numPr>
        <w:spacing w:before="0" w:after="0"/>
        <w:ind w:left="284" w:hanging="218"/>
        <w:rPr>
          <w:rFonts w:cs="Arial"/>
        </w:rPr>
      </w:pPr>
      <w:r w:rsidRPr="00A2415F">
        <w:rPr>
          <w:rFonts w:cs="Arial"/>
        </w:rPr>
        <w:t>Ehitusseadustik;</w:t>
      </w:r>
    </w:p>
    <w:p w14:paraId="5B4397E0" w14:textId="197F9506" w:rsidR="00132A7E" w:rsidRPr="00A2415F" w:rsidRDefault="00132A7E">
      <w:pPr>
        <w:numPr>
          <w:ilvl w:val="0"/>
          <w:numId w:val="13"/>
        </w:numPr>
        <w:spacing w:before="0" w:after="0"/>
        <w:ind w:left="284" w:hanging="218"/>
        <w:rPr>
          <w:rFonts w:cs="Arial"/>
        </w:rPr>
      </w:pPr>
      <w:r w:rsidRPr="00A2415F">
        <w:rPr>
          <w:rFonts w:cs="Arial"/>
        </w:rPr>
        <w:t>Rae Vallavolikogu 21.05.2013 otsusega nr 462 kehtestatud Rae valla üldplaneering;</w:t>
      </w:r>
    </w:p>
    <w:p w14:paraId="6656E531" w14:textId="760119A5" w:rsidR="00D70035" w:rsidRPr="00A2415F" w:rsidRDefault="00D70035">
      <w:pPr>
        <w:numPr>
          <w:ilvl w:val="0"/>
          <w:numId w:val="22"/>
        </w:numPr>
        <w:tabs>
          <w:tab w:val="clear" w:pos="720"/>
        </w:tabs>
        <w:suppressAutoHyphens/>
        <w:spacing w:before="0" w:after="0"/>
        <w:ind w:left="284" w:hanging="284"/>
        <w:rPr>
          <w:rFonts w:eastAsia="Times New Roman" w:cs="Arial"/>
          <w:lang w:eastAsia="zh-CN"/>
        </w:rPr>
      </w:pPr>
      <w:r w:rsidRPr="00A2415F">
        <w:rPr>
          <w:rFonts w:cs="Arial"/>
        </w:rPr>
        <w:t>koostamisel olev Rae valla põhjapiirkonna üldplaneering (vastu võetud Rae Vallavolikogu 20.04.2021 otsusega nr 151);</w:t>
      </w:r>
    </w:p>
    <w:bookmarkEnd w:id="1"/>
    <w:p w14:paraId="0330E206" w14:textId="77777777" w:rsidR="00132A7E" w:rsidRPr="00A2415F" w:rsidRDefault="00132A7E">
      <w:pPr>
        <w:numPr>
          <w:ilvl w:val="0"/>
          <w:numId w:val="13"/>
        </w:numPr>
        <w:spacing w:before="0" w:after="0"/>
        <w:ind w:left="284" w:hanging="218"/>
        <w:rPr>
          <w:rFonts w:cs="Arial"/>
        </w:rPr>
      </w:pPr>
      <w:r w:rsidRPr="00A2415F">
        <w:rPr>
          <w:rFonts w:eastAsia="Times New Roman" w:cs="Arial"/>
          <w:lang w:eastAsia="ar-SA"/>
        </w:rPr>
        <w:t>Rae Vallavolikogu 17.11.2020 määrus nr 60 „Rae valla heakorraeeskiri”;</w:t>
      </w:r>
    </w:p>
    <w:p w14:paraId="055BBE26" w14:textId="77777777" w:rsidR="00132A7E" w:rsidRPr="00A2415F" w:rsidRDefault="00132A7E">
      <w:pPr>
        <w:numPr>
          <w:ilvl w:val="0"/>
          <w:numId w:val="13"/>
        </w:numPr>
        <w:spacing w:before="0" w:after="0"/>
        <w:ind w:left="284" w:hanging="218"/>
        <w:rPr>
          <w:rFonts w:cs="Arial"/>
        </w:rPr>
      </w:pPr>
      <w:r w:rsidRPr="00A2415F">
        <w:rPr>
          <w:rFonts w:eastAsia="Times New Roman" w:cs="Arial"/>
          <w:lang w:eastAsia="ar-SA"/>
        </w:rPr>
        <w:t>Rae Vallavolikogu 15.06.2021 määrus nr 73 „ Rae valla jäätmehoolduseeskiri”;</w:t>
      </w:r>
    </w:p>
    <w:p w14:paraId="2B9A739A" w14:textId="77777777" w:rsidR="00132A7E" w:rsidRPr="00A2415F" w:rsidRDefault="00132A7E">
      <w:pPr>
        <w:numPr>
          <w:ilvl w:val="0"/>
          <w:numId w:val="13"/>
        </w:numPr>
        <w:spacing w:before="0" w:after="0"/>
        <w:ind w:left="284" w:hanging="218"/>
        <w:rPr>
          <w:rFonts w:cs="Arial"/>
        </w:rPr>
      </w:pPr>
      <w:r w:rsidRPr="00A2415F">
        <w:rPr>
          <w:rFonts w:eastAsia="Times New Roman" w:cs="Arial"/>
          <w:lang w:eastAsia="zh-CN"/>
        </w:rPr>
        <w:t>Rae Vallavolikogu 21.09.2021 määrus nr 78 „Rae valla jäätmekava aastateks 2021 – 2026</w:t>
      </w:r>
      <w:r w:rsidRPr="00A2415F">
        <w:rPr>
          <w:rFonts w:cs="Arial"/>
        </w:rPr>
        <w:t xml:space="preserve"> </w:t>
      </w:r>
      <w:r w:rsidRPr="00A2415F">
        <w:rPr>
          <w:rFonts w:eastAsia="Times New Roman" w:cs="Arial"/>
          <w:lang w:eastAsia="zh-CN"/>
        </w:rPr>
        <w:t>vastuvõtmine”;</w:t>
      </w:r>
    </w:p>
    <w:p w14:paraId="5F51A377" w14:textId="77777777" w:rsidR="00132A7E" w:rsidRPr="00A2415F" w:rsidRDefault="00132A7E">
      <w:pPr>
        <w:numPr>
          <w:ilvl w:val="0"/>
          <w:numId w:val="13"/>
        </w:numPr>
        <w:spacing w:before="0" w:after="0"/>
        <w:ind w:left="284" w:hanging="218"/>
        <w:rPr>
          <w:rFonts w:cs="Arial"/>
        </w:rPr>
      </w:pPr>
      <w:r w:rsidRPr="00A2415F">
        <w:rPr>
          <w:rFonts w:eastAsia="Times New Roman" w:cs="Arial"/>
          <w:lang w:eastAsia="ar-SA"/>
        </w:rPr>
        <w:t>Rae valla ühisveevärgi ja -kanalisatsiooni ning sademevee ärajuhtimise arendamise kava aastateks 2017 – 2028;</w:t>
      </w:r>
    </w:p>
    <w:p w14:paraId="59F8F697" w14:textId="77777777" w:rsidR="00132A7E" w:rsidRPr="00A2415F" w:rsidRDefault="00132A7E">
      <w:pPr>
        <w:numPr>
          <w:ilvl w:val="0"/>
          <w:numId w:val="13"/>
        </w:numPr>
        <w:spacing w:before="0" w:after="0"/>
        <w:ind w:left="284" w:hanging="218"/>
        <w:rPr>
          <w:rFonts w:cs="Arial"/>
        </w:rPr>
      </w:pPr>
      <w:r w:rsidRPr="00A2415F">
        <w:rPr>
          <w:rFonts w:eastAsia="Times New Roman" w:cs="Arial"/>
          <w:lang w:eastAsia="ar-SA"/>
        </w:rPr>
        <w:t>Rae Vallavalitsuse 15.02.2011 määrus nr 13 „Digitaalselt teostatavate geodeetiliste alusplaanide, projektide, teostusjooniste ja detailplaneeringute esitamise kord”;</w:t>
      </w:r>
    </w:p>
    <w:p w14:paraId="3F18E5A8" w14:textId="77777777" w:rsidR="00132A7E" w:rsidRPr="00A2415F" w:rsidRDefault="00132A7E">
      <w:pPr>
        <w:numPr>
          <w:ilvl w:val="0"/>
          <w:numId w:val="13"/>
        </w:numPr>
        <w:spacing w:before="0" w:after="0"/>
        <w:ind w:left="284" w:hanging="218"/>
        <w:rPr>
          <w:rFonts w:cs="Arial"/>
        </w:rPr>
      </w:pPr>
      <w:r w:rsidRPr="00A2415F">
        <w:rPr>
          <w:rFonts w:eastAsia="Times New Roman" w:cs="Arial"/>
          <w:lang w:eastAsia="ar-SA"/>
        </w:rPr>
        <w:t>Rae Vallavalitsuse 15.02.2011 määrus nr 14 „Detailplaneeringute koostamise ning vormistamise juhend”;</w:t>
      </w:r>
    </w:p>
    <w:p w14:paraId="392F3FF7" w14:textId="77777777" w:rsidR="00132A7E" w:rsidRPr="00A2415F" w:rsidRDefault="00132A7E">
      <w:pPr>
        <w:numPr>
          <w:ilvl w:val="0"/>
          <w:numId w:val="13"/>
        </w:numPr>
        <w:spacing w:before="0" w:after="0"/>
        <w:ind w:left="284" w:hanging="218"/>
        <w:rPr>
          <w:rFonts w:cs="Arial"/>
        </w:rPr>
      </w:pPr>
      <w:r w:rsidRPr="00A2415F">
        <w:rPr>
          <w:rFonts w:cs="Arial"/>
        </w:rPr>
        <w:t>Rae valla arengukava 2016 – 2025;</w:t>
      </w:r>
    </w:p>
    <w:p w14:paraId="64B5A9B7" w14:textId="77777777" w:rsidR="00132A7E" w:rsidRPr="00A2415F" w:rsidRDefault="00132A7E">
      <w:pPr>
        <w:numPr>
          <w:ilvl w:val="0"/>
          <w:numId w:val="13"/>
        </w:numPr>
        <w:spacing w:before="0" w:after="0"/>
        <w:ind w:left="284" w:hanging="218"/>
        <w:rPr>
          <w:rFonts w:cs="Arial"/>
        </w:rPr>
      </w:pPr>
      <w:r w:rsidRPr="00A2415F">
        <w:rPr>
          <w:rFonts w:cs="Arial"/>
        </w:rPr>
        <w:t>Rae valla arengukava muutmine ja vastuvõtmine (Rae Vallavolikogu 20.09.2016 määrus nr 58);</w:t>
      </w:r>
    </w:p>
    <w:p w14:paraId="283CBA28" w14:textId="77777777" w:rsidR="00132A7E" w:rsidRPr="00A2415F" w:rsidRDefault="00132A7E">
      <w:pPr>
        <w:numPr>
          <w:ilvl w:val="0"/>
          <w:numId w:val="13"/>
        </w:numPr>
        <w:spacing w:before="0" w:after="0"/>
        <w:ind w:left="284" w:hanging="218"/>
        <w:rPr>
          <w:rFonts w:cs="Arial"/>
        </w:rPr>
      </w:pPr>
      <w:r w:rsidRPr="00A2415F">
        <w:rPr>
          <w:rFonts w:eastAsia="Times New Roman" w:cs="Arial"/>
          <w:lang w:eastAsia="ar-SA"/>
        </w:rPr>
        <w:t>riigihalduse ministri 17.10.2019 määrus nr 50 „Planeeringu vormistamisele ja ülesehitusele esitatavad nõuded”;</w:t>
      </w:r>
    </w:p>
    <w:p w14:paraId="3CBE60DB" w14:textId="77777777" w:rsidR="00132A7E" w:rsidRPr="00A2415F" w:rsidRDefault="00132A7E">
      <w:pPr>
        <w:numPr>
          <w:ilvl w:val="0"/>
          <w:numId w:val="13"/>
        </w:numPr>
        <w:spacing w:before="0" w:after="0"/>
        <w:ind w:left="284" w:hanging="218"/>
        <w:contextualSpacing/>
        <w:rPr>
          <w:rFonts w:cs="Arial"/>
        </w:rPr>
      </w:pPr>
      <w:r w:rsidRPr="00A2415F">
        <w:rPr>
          <w:rFonts w:cs="Arial"/>
        </w:rPr>
        <w:t>Haljastusnõuded projekteerimisel ja ehitamisel Rae vallas (Rae Vallavolikogu 18.10.2022 määrus nr 11);</w:t>
      </w:r>
    </w:p>
    <w:p w14:paraId="6E96809B" w14:textId="77777777" w:rsidR="00132A7E" w:rsidRPr="00A2415F" w:rsidRDefault="00132A7E">
      <w:pPr>
        <w:numPr>
          <w:ilvl w:val="0"/>
          <w:numId w:val="13"/>
        </w:numPr>
        <w:spacing w:before="0" w:after="0"/>
        <w:ind w:left="284" w:hanging="218"/>
        <w:contextualSpacing/>
        <w:rPr>
          <w:rFonts w:cs="Arial"/>
        </w:rPr>
      </w:pPr>
      <w:r w:rsidRPr="00A2415F">
        <w:rPr>
          <w:rFonts w:cs="Arial"/>
        </w:rPr>
        <w:t>Haljastuse hindamise metoodika ning avaliku ala haljastuse nõuded (Rae Vallavalitsuse 30.08.2022 määrus nr 18);</w:t>
      </w:r>
    </w:p>
    <w:p w14:paraId="1ED0AC5A" w14:textId="77777777" w:rsidR="00132A7E" w:rsidRPr="00A2415F" w:rsidRDefault="00132A7E">
      <w:pPr>
        <w:numPr>
          <w:ilvl w:val="0"/>
          <w:numId w:val="13"/>
        </w:numPr>
        <w:spacing w:before="0" w:after="0"/>
        <w:ind w:left="284" w:hanging="218"/>
        <w:rPr>
          <w:rFonts w:cs="Arial"/>
        </w:rPr>
      </w:pPr>
      <w:r w:rsidRPr="00A2415F">
        <w:rPr>
          <w:rFonts w:cs="Arial"/>
        </w:rPr>
        <w:t>Välisõhus leviva müra piiramise eesmärgil planeeringu koostamise kohta esitatavad nõuded (keskkonnaministri 03.10.2016 määrus nr 32);</w:t>
      </w:r>
    </w:p>
    <w:p w14:paraId="4670BDDB" w14:textId="77777777" w:rsidR="00132A7E" w:rsidRPr="00A2415F" w:rsidRDefault="00132A7E">
      <w:pPr>
        <w:numPr>
          <w:ilvl w:val="0"/>
          <w:numId w:val="13"/>
        </w:numPr>
        <w:spacing w:before="0" w:after="0"/>
        <w:ind w:left="284" w:hanging="218"/>
        <w:rPr>
          <w:rFonts w:cs="Arial"/>
        </w:rPr>
      </w:pPr>
      <w:r w:rsidRPr="00A2415F">
        <w:rPr>
          <w:rFonts w:eastAsia="Times New Roman" w:cs="Arial"/>
          <w:lang w:eastAsia="ar-SA"/>
        </w:rPr>
        <w:t>Eesti standard EVS 843:2016 „Linnatänavad”;</w:t>
      </w:r>
    </w:p>
    <w:p w14:paraId="6E304722" w14:textId="77777777" w:rsidR="00132A7E" w:rsidRPr="00A2415F" w:rsidRDefault="00132A7E">
      <w:pPr>
        <w:numPr>
          <w:ilvl w:val="0"/>
          <w:numId w:val="13"/>
        </w:numPr>
        <w:spacing w:before="0" w:after="0"/>
        <w:ind w:left="284" w:hanging="218"/>
        <w:rPr>
          <w:rFonts w:cs="Arial"/>
        </w:rPr>
      </w:pPr>
      <w:r w:rsidRPr="00A2415F">
        <w:rPr>
          <w:rFonts w:eastAsia="Times New Roman" w:cs="Arial"/>
          <w:lang w:eastAsia="ar-SA"/>
        </w:rPr>
        <w:t>siseministri 30. märts 2017. a määrus nr 17 „Ehitisele esitatavad tuleohutusnõuded”;</w:t>
      </w:r>
    </w:p>
    <w:p w14:paraId="4D25D59E" w14:textId="77777777" w:rsidR="00132A7E" w:rsidRPr="00D871B5" w:rsidRDefault="00132A7E">
      <w:pPr>
        <w:numPr>
          <w:ilvl w:val="0"/>
          <w:numId w:val="13"/>
        </w:numPr>
        <w:spacing w:before="0" w:after="0"/>
        <w:ind w:left="284" w:hanging="218"/>
        <w:rPr>
          <w:rFonts w:cs="Arial"/>
        </w:rPr>
      </w:pPr>
      <w:r w:rsidRPr="00A2415F">
        <w:rPr>
          <w:rFonts w:eastAsia="Times New Roman" w:cs="Arial"/>
          <w:lang w:eastAsia="ar-SA"/>
        </w:rPr>
        <w:t>siseministri 18. veebruari 2021. a määrus nr 10 „Veevõtukoha rajamise, katsetamise, kasutamise, korrashoiu, tähistamise ja teabevahetuse nõuded, tingimused ning kord”;</w:t>
      </w:r>
    </w:p>
    <w:p w14:paraId="7A43D299" w14:textId="6AE23B04" w:rsidR="00D871B5" w:rsidRPr="00A2415F" w:rsidRDefault="00D871B5">
      <w:pPr>
        <w:numPr>
          <w:ilvl w:val="0"/>
          <w:numId w:val="13"/>
        </w:numPr>
        <w:spacing w:before="0" w:after="0"/>
        <w:ind w:left="284" w:hanging="218"/>
        <w:rPr>
          <w:rFonts w:cs="Arial"/>
        </w:rPr>
      </w:pPr>
      <w:r>
        <w:rPr>
          <w:rFonts w:eastAsia="Times New Roman" w:cs="Arial"/>
          <w:lang w:eastAsia="ar-SA"/>
        </w:rPr>
        <w:t>naaberalal kehtestatud ja menetluses olevad detailplaneeringud;</w:t>
      </w:r>
    </w:p>
    <w:p w14:paraId="3F80E863" w14:textId="77777777" w:rsidR="00132A7E" w:rsidRPr="00A2415F" w:rsidRDefault="00132A7E">
      <w:pPr>
        <w:numPr>
          <w:ilvl w:val="0"/>
          <w:numId w:val="13"/>
        </w:numPr>
        <w:spacing w:before="0" w:after="0"/>
        <w:ind w:left="284" w:hanging="218"/>
        <w:rPr>
          <w:rFonts w:cs="Arial"/>
        </w:rPr>
      </w:pPr>
      <w:r w:rsidRPr="00A2415F">
        <w:rPr>
          <w:rFonts w:eastAsia="Times New Roman" w:cs="Arial"/>
          <w:lang w:eastAsia="ar-SA"/>
        </w:rPr>
        <w:t>katastriüksuse plaan;</w:t>
      </w:r>
    </w:p>
    <w:p w14:paraId="4F5FFD93" w14:textId="77777777" w:rsidR="00132A7E" w:rsidRPr="00A2415F" w:rsidRDefault="00132A7E">
      <w:pPr>
        <w:numPr>
          <w:ilvl w:val="0"/>
          <w:numId w:val="13"/>
        </w:numPr>
        <w:spacing w:before="0" w:after="0"/>
        <w:ind w:left="284" w:hanging="218"/>
        <w:rPr>
          <w:rFonts w:cs="Arial"/>
        </w:rPr>
      </w:pPr>
      <w:r w:rsidRPr="00A2415F">
        <w:rPr>
          <w:rFonts w:eastAsia="Times New Roman" w:cs="Arial"/>
          <w:lang w:eastAsia="ar-SA"/>
        </w:rPr>
        <w:t>muud õigusaktid ja projekteerimisnormid.</w:t>
      </w:r>
    </w:p>
    <w:p w14:paraId="6163A939" w14:textId="77777777" w:rsidR="004412F9" w:rsidRPr="00A2415F" w:rsidRDefault="004412F9" w:rsidP="00A2415F">
      <w:pPr>
        <w:spacing w:before="0" w:after="0"/>
        <w:rPr>
          <w:rFonts w:cs="Arial"/>
        </w:rPr>
      </w:pPr>
    </w:p>
    <w:p w14:paraId="475FDE4D" w14:textId="77777777" w:rsidR="00813728" w:rsidRPr="00A2415F" w:rsidRDefault="00813728" w:rsidP="00A2415F">
      <w:pPr>
        <w:spacing w:before="0" w:after="0"/>
        <w:rPr>
          <w:rFonts w:cs="Arial"/>
        </w:rPr>
      </w:pPr>
    </w:p>
    <w:p w14:paraId="50B3A301" w14:textId="3C3F2F6F" w:rsidR="0058076E" w:rsidRPr="00A2415F" w:rsidRDefault="008E2468" w:rsidP="00A2415F">
      <w:pPr>
        <w:pStyle w:val="Heading1"/>
        <w:ind w:left="244" w:hanging="244"/>
      </w:pPr>
      <w:bookmarkStart w:id="2" w:name="_Toc497647794"/>
      <w:bookmarkStart w:id="3" w:name="_Toc167788261"/>
      <w:r w:rsidRPr="00A2415F">
        <w:t>PLANEERINGUALA LÄHIÜMBRUSE EHITUSLIKE JA FUNKTSIONAALSETE SEOSTE NING KESKKONNATINGIMUSTE ANALÜÜS NING PLANEERINGU EESMÄRK</w:t>
      </w:r>
      <w:bookmarkEnd w:id="2"/>
      <w:bookmarkEnd w:id="3"/>
    </w:p>
    <w:p w14:paraId="5B577AB8" w14:textId="77777777" w:rsidR="00AC1932" w:rsidRPr="00A2415F" w:rsidRDefault="00AC1932" w:rsidP="00A2415F">
      <w:pPr>
        <w:spacing w:before="0" w:after="0"/>
      </w:pPr>
    </w:p>
    <w:p w14:paraId="1B3809C2" w14:textId="573EBDFC" w:rsidR="00A53390" w:rsidRPr="00A2415F" w:rsidRDefault="00A53390" w:rsidP="00A2415F">
      <w:pPr>
        <w:pStyle w:val="Heading2"/>
      </w:pPr>
      <w:bookmarkStart w:id="4" w:name="_Toc167788262"/>
      <w:r w:rsidRPr="00A2415F">
        <w:t>Planeeringu eesmärk</w:t>
      </w:r>
      <w:bookmarkEnd w:id="4"/>
    </w:p>
    <w:p w14:paraId="273CD27F" w14:textId="4CC60F9E" w:rsidR="00801E46" w:rsidRPr="00801E46" w:rsidRDefault="00801E46" w:rsidP="00801E46">
      <w:pPr>
        <w:spacing w:before="0" w:after="0"/>
        <w:rPr>
          <w:rFonts w:cs="Arial"/>
        </w:rPr>
      </w:pPr>
      <w:r w:rsidRPr="00801E46">
        <w:rPr>
          <w:rFonts w:cs="Arial"/>
        </w:rPr>
        <w:t>Detailplaneeringu eesmärk on maatulundusmaa jagamine äri</w:t>
      </w:r>
      <w:r>
        <w:rPr>
          <w:rFonts w:cs="Arial"/>
        </w:rPr>
        <w:t>- ja tootmis</w:t>
      </w:r>
      <w:r w:rsidRPr="00801E46">
        <w:rPr>
          <w:rFonts w:cs="Arial"/>
        </w:rPr>
        <w:t>maa</w:t>
      </w:r>
      <w:r>
        <w:rPr>
          <w:rFonts w:cs="Arial"/>
        </w:rPr>
        <w:t>, elamumaa, maatulundusmaa</w:t>
      </w:r>
      <w:r w:rsidRPr="00801E46">
        <w:rPr>
          <w:rFonts w:cs="Arial"/>
        </w:rPr>
        <w:t xml:space="preserve"> </w:t>
      </w:r>
      <w:r>
        <w:rPr>
          <w:rFonts w:cs="Arial"/>
        </w:rPr>
        <w:t>ning</w:t>
      </w:r>
      <w:r w:rsidRPr="00801E46">
        <w:rPr>
          <w:rFonts w:cs="Arial"/>
        </w:rPr>
        <w:t xml:space="preserve"> transpordimaa sihtotstarbelisteks kruntideks. </w:t>
      </w:r>
      <w:r w:rsidR="00446BE6">
        <w:rPr>
          <w:rFonts w:cs="Arial"/>
        </w:rPr>
        <w:t xml:space="preserve">Elamumaa krundid moodustatakse olemasolevate elamute tarbeks. </w:t>
      </w:r>
      <w:r w:rsidRPr="00801E46">
        <w:rPr>
          <w:rFonts w:cs="Arial"/>
        </w:rPr>
        <w:t xml:space="preserve">Lisaks antakse detailplaneeringuga lahendus planeeringuala haljastusele, heakorrale, juurdepääsule, parkimiskorraldusele ja tehnovõrkudega varustamisele. Planeeringuala suurus on </w:t>
      </w:r>
      <w:r w:rsidR="00C27F87">
        <w:rPr>
          <w:rFonts w:cs="Arial"/>
        </w:rPr>
        <w:t>7</w:t>
      </w:r>
      <w:r w:rsidRPr="00801E46">
        <w:rPr>
          <w:rFonts w:cs="Arial"/>
        </w:rPr>
        <w:t>,</w:t>
      </w:r>
      <w:r w:rsidR="00C27F87">
        <w:rPr>
          <w:rFonts w:cs="Arial"/>
        </w:rPr>
        <w:t>06</w:t>
      </w:r>
      <w:r w:rsidRPr="00801E46">
        <w:rPr>
          <w:rFonts w:cs="Arial"/>
        </w:rPr>
        <w:t xml:space="preserve"> ha.</w:t>
      </w:r>
    </w:p>
    <w:p w14:paraId="0E14A0FC" w14:textId="63640D8E" w:rsidR="00A53390" w:rsidRDefault="00801E46" w:rsidP="00801E46">
      <w:pPr>
        <w:spacing w:before="0" w:after="0"/>
        <w:rPr>
          <w:rFonts w:cs="Arial"/>
        </w:rPr>
      </w:pPr>
      <w:r w:rsidRPr="00801E46">
        <w:rPr>
          <w:rFonts w:cs="Arial"/>
        </w:rPr>
        <w:t>Planeeringu lahenduse koostamisel on arvestatud maaomanike soovidega, naaberaladel kehtestatud ja menetluses olevate detailplaneeringutega ning lähiümbruses paikneva ja planeeritud hoonestusega.</w:t>
      </w:r>
    </w:p>
    <w:p w14:paraId="7D22276E" w14:textId="77777777" w:rsidR="00801E46" w:rsidRPr="00A2415F" w:rsidRDefault="00801E46" w:rsidP="00801E46">
      <w:pPr>
        <w:spacing w:before="0" w:after="0"/>
        <w:rPr>
          <w:rFonts w:cs="Arial"/>
        </w:rPr>
      </w:pPr>
    </w:p>
    <w:p w14:paraId="7A24115C" w14:textId="2C66BD5C" w:rsidR="00A53390" w:rsidRPr="00A2415F" w:rsidRDefault="00A53390" w:rsidP="00A2415F">
      <w:pPr>
        <w:pStyle w:val="Heading2"/>
        <w:rPr>
          <w:rFonts w:cs="Arial"/>
          <w:szCs w:val="22"/>
        </w:rPr>
      </w:pPr>
      <w:bookmarkStart w:id="5" w:name="_Toc167788263"/>
      <w:r w:rsidRPr="00A2415F">
        <w:rPr>
          <w:rFonts w:cs="Arial"/>
          <w:szCs w:val="22"/>
        </w:rPr>
        <w:t>Planeeritava maa-ala kontaktvööndi funktsionaalsed seosed</w:t>
      </w:r>
      <w:bookmarkEnd w:id="5"/>
    </w:p>
    <w:p w14:paraId="53A17020" w14:textId="10D47D7F" w:rsidR="00917AB9" w:rsidRPr="00A2415F" w:rsidRDefault="00917AB9" w:rsidP="00A2415F">
      <w:pPr>
        <w:pStyle w:val="WW-Default"/>
        <w:jc w:val="both"/>
        <w:rPr>
          <w:sz w:val="22"/>
          <w:szCs w:val="22"/>
          <w:lang w:val="et-EE"/>
        </w:rPr>
      </w:pPr>
      <w:r w:rsidRPr="00A2415F">
        <w:rPr>
          <w:sz w:val="22"/>
          <w:szCs w:val="22"/>
          <w:lang w:val="et-EE"/>
        </w:rPr>
        <w:t xml:space="preserve">Planeeritav maa-ala paikneb Rae vallas Lehmja külas. Lehmja küla jääb Rae valla keskossa ja planeeritav ala Lehmja küla </w:t>
      </w:r>
      <w:r w:rsidR="00573F7E">
        <w:rPr>
          <w:sz w:val="22"/>
          <w:szCs w:val="22"/>
          <w:lang w:val="et-EE"/>
        </w:rPr>
        <w:t>põhjaossa</w:t>
      </w:r>
      <w:r w:rsidRPr="00A2415F">
        <w:rPr>
          <w:sz w:val="22"/>
          <w:szCs w:val="22"/>
          <w:lang w:val="et-EE"/>
        </w:rPr>
        <w:t xml:space="preserve">. Planeeritav ala on Jüri alevikust ca </w:t>
      </w:r>
      <w:r w:rsidR="00961575">
        <w:rPr>
          <w:sz w:val="22"/>
          <w:szCs w:val="22"/>
          <w:lang w:val="et-EE"/>
        </w:rPr>
        <w:t>1,7 k</w:t>
      </w:r>
      <w:r w:rsidRPr="00A2415F">
        <w:rPr>
          <w:sz w:val="22"/>
          <w:szCs w:val="22"/>
          <w:lang w:val="et-EE"/>
        </w:rPr>
        <w:t>m kaugusele.</w:t>
      </w:r>
    </w:p>
    <w:p w14:paraId="73575CE1" w14:textId="20EC5BF4" w:rsidR="00917AB9" w:rsidRPr="00A2415F" w:rsidRDefault="00917AB9" w:rsidP="00A2415F">
      <w:pPr>
        <w:pStyle w:val="WW-Default"/>
        <w:jc w:val="both"/>
        <w:rPr>
          <w:sz w:val="22"/>
          <w:szCs w:val="22"/>
          <w:lang w:val="et-EE"/>
        </w:rPr>
      </w:pPr>
      <w:r w:rsidRPr="00A2415F">
        <w:rPr>
          <w:sz w:val="22"/>
          <w:szCs w:val="22"/>
          <w:lang w:val="et-EE"/>
        </w:rPr>
        <w:t>Planeeritav ala piirneb põhjas</w:t>
      </w:r>
      <w:r w:rsidR="00216E16" w:rsidRPr="00A2415F">
        <w:rPr>
          <w:sz w:val="22"/>
          <w:szCs w:val="22"/>
          <w:lang w:val="et-EE"/>
        </w:rPr>
        <w:t>t</w:t>
      </w:r>
      <w:r w:rsidR="00EF587B">
        <w:rPr>
          <w:sz w:val="22"/>
          <w:szCs w:val="22"/>
          <w:lang w:val="et-EE"/>
        </w:rPr>
        <w:t xml:space="preserve"> </w:t>
      </w:r>
      <w:r w:rsidR="009C28D6">
        <w:rPr>
          <w:sz w:val="22"/>
          <w:szCs w:val="22"/>
          <w:lang w:val="et-EE"/>
        </w:rPr>
        <w:t>maatulundusmaa sihtotstarbelise</w:t>
      </w:r>
      <w:r w:rsidRPr="00A2415F">
        <w:rPr>
          <w:sz w:val="22"/>
          <w:szCs w:val="22"/>
          <w:lang w:val="et-EE"/>
        </w:rPr>
        <w:t xml:space="preserve"> katastriüksus</w:t>
      </w:r>
      <w:r w:rsidR="00216E16" w:rsidRPr="00A2415F">
        <w:rPr>
          <w:sz w:val="22"/>
          <w:szCs w:val="22"/>
          <w:lang w:val="et-EE"/>
        </w:rPr>
        <w:t>eg</w:t>
      </w:r>
      <w:r w:rsidR="0013177F">
        <w:rPr>
          <w:sz w:val="22"/>
          <w:szCs w:val="22"/>
          <w:lang w:val="et-EE"/>
        </w:rPr>
        <w:t>a, idast maatulundusmaa ning äri- ja tootmismaa sihtotstarbeliste</w:t>
      </w:r>
      <w:r w:rsidR="0013177F" w:rsidRPr="00A2415F">
        <w:rPr>
          <w:sz w:val="22"/>
          <w:szCs w:val="22"/>
          <w:lang w:val="et-EE"/>
        </w:rPr>
        <w:t xml:space="preserve"> katastriüksus</w:t>
      </w:r>
      <w:r w:rsidR="0013177F">
        <w:rPr>
          <w:sz w:val="22"/>
          <w:szCs w:val="22"/>
          <w:lang w:val="et-EE"/>
        </w:rPr>
        <w:t>tega</w:t>
      </w:r>
      <w:r w:rsidR="00120DC4">
        <w:rPr>
          <w:sz w:val="22"/>
          <w:szCs w:val="22"/>
          <w:lang w:val="et-EE"/>
        </w:rPr>
        <w:t>.</w:t>
      </w:r>
      <w:r w:rsidR="005D0BAC">
        <w:rPr>
          <w:sz w:val="22"/>
          <w:szCs w:val="22"/>
          <w:lang w:val="et-EE"/>
        </w:rPr>
        <w:t xml:space="preserve"> </w:t>
      </w:r>
      <w:r w:rsidR="00120DC4">
        <w:rPr>
          <w:sz w:val="22"/>
          <w:szCs w:val="22"/>
          <w:lang w:val="et-EE"/>
        </w:rPr>
        <w:t>L</w:t>
      </w:r>
      <w:r w:rsidR="005D0BAC">
        <w:rPr>
          <w:sz w:val="22"/>
          <w:szCs w:val="22"/>
          <w:lang w:val="et-EE"/>
        </w:rPr>
        <w:t>õunas</w:t>
      </w:r>
      <w:r w:rsidR="00135C2C">
        <w:rPr>
          <w:sz w:val="22"/>
          <w:szCs w:val="22"/>
          <w:lang w:val="et-EE"/>
        </w:rPr>
        <w:t xml:space="preserve"> </w:t>
      </w:r>
      <w:r w:rsidR="00120DC4">
        <w:rPr>
          <w:sz w:val="22"/>
          <w:szCs w:val="22"/>
          <w:lang w:val="et-EE"/>
        </w:rPr>
        <w:t>suunas</w:t>
      </w:r>
      <w:r w:rsidR="005D0BAC">
        <w:rPr>
          <w:sz w:val="22"/>
          <w:szCs w:val="22"/>
          <w:lang w:val="et-EE"/>
        </w:rPr>
        <w:t xml:space="preserve"> asub transpordimaa sihtotstarbeline katastriüksus</w:t>
      </w:r>
      <w:r w:rsidR="000145F4">
        <w:rPr>
          <w:sz w:val="22"/>
          <w:szCs w:val="22"/>
          <w:lang w:val="et-EE"/>
        </w:rPr>
        <w:t xml:space="preserve">, läänes elamumaa, üldkasutatava maa ning sihtotstarbeta </w:t>
      </w:r>
      <w:r w:rsidR="00DB26E9">
        <w:rPr>
          <w:sz w:val="22"/>
          <w:szCs w:val="22"/>
          <w:lang w:val="et-EE"/>
        </w:rPr>
        <w:t>katastriüksused</w:t>
      </w:r>
      <w:r w:rsidR="00FF2A12" w:rsidRPr="00A2415F">
        <w:rPr>
          <w:sz w:val="22"/>
          <w:szCs w:val="22"/>
          <w:lang w:val="et-EE"/>
        </w:rPr>
        <w:t xml:space="preserve">. </w:t>
      </w:r>
      <w:r w:rsidR="00172A50">
        <w:rPr>
          <w:sz w:val="22"/>
          <w:szCs w:val="22"/>
          <w:lang w:val="et-EE"/>
        </w:rPr>
        <w:t>Kõrvalmaantee 11330 Järveküla-Jüri tee L22</w:t>
      </w:r>
      <w:r w:rsidR="00891AEE" w:rsidRPr="00A2415F">
        <w:rPr>
          <w:sz w:val="22"/>
          <w:szCs w:val="22"/>
          <w:lang w:val="et-EE"/>
        </w:rPr>
        <w:t xml:space="preserve"> </w:t>
      </w:r>
      <w:r w:rsidR="00971C9D" w:rsidRPr="00A2415F">
        <w:rPr>
          <w:sz w:val="22"/>
          <w:szCs w:val="22"/>
          <w:lang w:val="et-EE"/>
        </w:rPr>
        <w:t xml:space="preserve">asub planeeringualast </w:t>
      </w:r>
      <w:r w:rsidR="00172A50">
        <w:rPr>
          <w:sz w:val="22"/>
          <w:szCs w:val="22"/>
          <w:lang w:val="et-EE"/>
        </w:rPr>
        <w:t>põhjas</w:t>
      </w:r>
      <w:r w:rsidR="00971C9D" w:rsidRPr="00A2415F">
        <w:rPr>
          <w:sz w:val="22"/>
          <w:szCs w:val="22"/>
          <w:lang w:val="et-EE"/>
        </w:rPr>
        <w:t>.</w:t>
      </w:r>
    </w:p>
    <w:p w14:paraId="79931B19" w14:textId="5A17A006" w:rsidR="00917AB9" w:rsidRPr="00A2415F" w:rsidRDefault="00917AB9" w:rsidP="00A2415F">
      <w:pPr>
        <w:pStyle w:val="BodyText21"/>
        <w:tabs>
          <w:tab w:val="left" w:pos="11583"/>
        </w:tabs>
        <w:spacing w:after="0"/>
        <w:ind w:left="0"/>
        <w:rPr>
          <w:rFonts w:ascii="Arial" w:hAnsi="Arial" w:cs="Arial"/>
          <w:color w:val="auto"/>
          <w:sz w:val="22"/>
          <w:szCs w:val="22"/>
          <w:lang w:val="et-EE"/>
        </w:rPr>
      </w:pPr>
      <w:r w:rsidRPr="00A2415F">
        <w:rPr>
          <w:rFonts w:ascii="Arial" w:hAnsi="Arial" w:cs="Arial"/>
          <w:color w:val="auto"/>
          <w:sz w:val="22"/>
          <w:szCs w:val="22"/>
          <w:lang w:val="et-EE"/>
        </w:rPr>
        <w:lastRenderedPageBreak/>
        <w:t xml:space="preserve">Piirkonnas kehtestatud ja menetletavate planeeringutega on ette nähtud üldjuhul maantee äärsetel aladel maatulundusmaade jagamine äri- ja tootmismaa sihtotstarbelisteks kruntideks ning maanteest kaugematel aladel on planeeritud ja rajatud ka väikeelamupiirkondi. Käesoleva planeeringu lahendus sobitub hästi juba välja kujunenud </w:t>
      </w:r>
      <w:r w:rsidR="006E7CA2" w:rsidRPr="00A2415F">
        <w:rPr>
          <w:rFonts w:ascii="Arial" w:hAnsi="Arial" w:cs="Arial"/>
          <w:color w:val="auto"/>
          <w:sz w:val="22"/>
          <w:szCs w:val="22"/>
          <w:lang w:val="et-EE"/>
        </w:rPr>
        <w:t>Rae tehnoparki</w:t>
      </w:r>
      <w:r w:rsidRPr="00A2415F">
        <w:rPr>
          <w:rFonts w:ascii="Arial" w:hAnsi="Arial" w:cs="Arial"/>
          <w:color w:val="auto"/>
          <w:sz w:val="22"/>
          <w:szCs w:val="22"/>
          <w:lang w:val="et-EE"/>
        </w:rPr>
        <w:t>.</w:t>
      </w:r>
    </w:p>
    <w:p w14:paraId="1B837590" w14:textId="6DC44264" w:rsidR="00917AB9" w:rsidRPr="00A2415F" w:rsidRDefault="00917AB9" w:rsidP="00A2415F">
      <w:pPr>
        <w:pStyle w:val="BodyText21"/>
        <w:tabs>
          <w:tab w:val="left" w:pos="11583"/>
        </w:tabs>
        <w:spacing w:after="0"/>
        <w:ind w:left="0"/>
        <w:rPr>
          <w:rFonts w:ascii="Arial" w:hAnsi="Arial" w:cs="Arial"/>
          <w:color w:val="auto"/>
          <w:sz w:val="22"/>
          <w:szCs w:val="22"/>
          <w:lang w:val="et-EE"/>
        </w:rPr>
      </w:pPr>
      <w:r w:rsidRPr="00A2415F">
        <w:rPr>
          <w:rFonts w:ascii="Arial" w:hAnsi="Arial" w:cs="Arial"/>
          <w:color w:val="auto"/>
          <w:sz w:val="22"/>
          <w:szCs w:val="22"/>
          <w:lang w:val="et-EE"/>
        </w:rPr>
        <w:t xml:space="preserve">Lähiala hoonestust iseloomustavad kompaktsed äri- ja tootmishooned, mis on mahtudelt ja gabariitidelt suured, kuid samas polüfunktsionaalseid lahendusi pakkuvad ehitised. Olemasolev ja planeeritav hoonestus käsitletavas piirkonnas on ühe- kuni kolmekorruseline ulatudes kõrgustelt kuni 16 meetrini. Piirkonnas moodustatud äri- ja tootmismaade kruntide täisehitusprotsent jääb 40 – 50% juurde. Ehitusõiguste määramisel on lubatud maapealne hoonestusala valitud nii, et oleks võimalik maksimaalselt krundile antud ehitusõigust kasutada ning jäetud vabadus hoone paiknemise planeerimisel. </w:t>
      </w:r>
      <w:r w:rsidR="001448FB" w:rsidRPr="00A2415F">
        <w:rPr>
          <w:rFonts w:ascii="Arial" w:hAnsi="Arial" w:cs="Arial"/>
          <w:color w:val="auto"/>
          <w:sz w:val="22"/>
          <w:szCs w:val="22"/>
          <w:lang w:val="et-EE"/>
        </w:rPr>
        <w:t xml:space="preserve">Põhimaantee ääres </w:t>
      </w:r>
      <w:r w:rsidR="002F2EF6" w:rsidRPr="00A2415F">
        <w:rPr>
          <w:rFonts w:ascii="Arial" w:hAnsi="Arial" w:cs="Arial"/>
          <w:color w:val="auto"/>
          <w:sz w:val="22"/>
          <w:szCs w:val="22"/>
          <w:lang w:val="et-EE"/>
        </w:rPr>
        <w:t xml:space="preserve">on </w:t>
      </w:r>
      <w:r w:rsidR="00C51C9C" w:rsidRPr="00A2415F">
        <w:rPr>
          <w:rFonts w:ascii="Arial" w:hAnsi="Arial" w:cs="Arial"/>
          <w:color w:val="auto"/>
          <w:sz w:val="22"/>
          <w:szCs w:val="22"/>
          <w:lang w:val="et-EE"/>
        </w:rPr>
        <w:t xml:space="preserve">hooned </w:t>
      </w:r>
      <w:r w:rsidR="002F2EF6" w:rsidRPr="00A2415F">
        <w:rPr>
          <w:rFonts w:ascii="Arial" w:hAnsi="Arial" w:cs="Arial"/>
          <w:color w:val="auto"/>
          <w:sz w:val="22"/>
          <w:szCs w:val="22"/>
          <w:lang w:val="et-EE"/>
        </w:rPr>
        <w:t xml:space="preserve">rajatud üldiselt </w:t>
      </w:r>
      <w:r w:rsidR="00D32ACB" w:rsidRPr="00A2415F">
        <w:rPr>
          <w:rFonts w:ascii="Arial" w:hAnsi="Arial" w:cs="Arial"/>
          <w:color w:val="auto"/>
          <w:sz w:val="22"/>
          <w:szCs w:val="22"/>
          <w:lang w:val="et-EE"/>
        </w:rPr>
        <w:t>tee kaitsevööndi äärde</w:t>
      </w:r>
      <w:r w:rsidRPr="00A2415F">
        <w:rPr>
          <w:rFonts w:ascii="Arial" w:hAnsi="Arial" w:cs="Arial"/>
          <w:color w:val="auto"/>
          <w:sz w:val="22"/>
          <w:szCs w:val="22"/>
          <w:lang w:val="et-EE"/>
        </w:rPr>
        <w:t>.</w:t>
      </w:r>
    </w:p>
    <w:p w14:paraId="1D41C2F2" w14:textId="77777777" w:rsidR="00917AB9" w:rsidRDefault="00917AB9" w:rsidP="00A2415F">
      <w:pPr>
        <w:pStyle w:val="BodyText21"/>
        <w:tabs>
          <w:tab w:val="left" w:pos="11583"/>
        </w:tabs>
        <w:spacing w:after="0"/>
        <w:ind w:left="0"/>
        <w:rPr>
          <w:rFonts w:ascii="Arial" w:hAnsi="Arial" w:cs="Arial"/>
          <w:color w:val="auto"/>
          <w:sz w:val="22"/>
          <w:szCs w:val="22"/>
          <w:lang w:val="et-EE"/>
        </w:rPr>
      </w:pPr>
      <w:r w:rsidRPr="00A2415F">
        <w:rPr>
          <w:rFonts w:ascii="Arial" w:hAnsi="Arial" w:cs="Arial"/>
          <w:color w:val="auto"/>
          <w:sz w:val="22"/>
          <w:szCs w:val="22"/>
          <w:lang w:val="et-EE"/>
        </w:rPr>
        <w:t>Hoonete vaated on küllaltki monotoonsed. Sarnaselt levinud samalaadsetele hoonetele on ka selles piirkonnas valdavalt esindatud mitmest erineva kõrgusega mahust koosnevad hooned, kus bürooplokk moodustab hoone madalama osa. Katusetüübina on piirkonnas esindatud enamasti madala kaldelised ning osaliselt parapetiga piiratud katused. Katusekalded on piirkonnas planeeritud 0 kuni 15 kraadi. Välisviimistluses on levinud pleki, betooni ja klaasi kasutamine.</w:t>
      </w:r>
    </w:p>
    <w:p w14:paraId="22436502" w14:textId="26905870" w:rsidR="00A57BEC" w:rsidRPr="00A2415F" w:rsidRDefault="00A30115" w:rsidP="00A2415F">
      <w:pPr>
        <w:pStyle w:val="BodyText21"/>
        <w:tabs>
          <w:tab w:val="left" w:pos="11583"/>
        </w:tabs>
        <w:spacing w:after="0"/>
        <w:ind w:left="0"/>
        <w:rPr>
          <w:rFonts w:ascii="Arial" w:hAnsi="Arial" w:cs="Arial"/>
          <w:color w:val="auto"/>
          <w:sz w:val="22"/>
          <w:szCs w:val="22"/>
          <w:lang w:val="et-EE"/>
        </w:rPr>
      </w:pPr>
      <w:r>
        <w:rPr>
          <w:rFonts w:ascii="Arial" w:hAnsi="Arial" w:cs="Arial"/>
          <w:color w:val="auto"/>
          <w:sz w:val="22"/>
          <w:szCs w:val="22"/>
          <w:lang w:val="et-EE"/>
        </w:rPr>
        <w:t>Planeeringuala kontaktvööndis</w:t>
      </w:r>
      <w:r w:rsidR="00A57BEC">
        <w:rPr>
          <w:rFonts w:ascii="Arial" w:hAnsi="Arial" w:cs="Arial"/>
          <w:color w:val="auto"/>
          <w:sz w:val="22"/>
          <w:szCs w:val="22"/>
          <w:lang w:val="et-EE"/>
        </w:rPr>
        <w:t xml:space="preserve"> asuvad ka üksikud </w:t>
      </w:r>
      <w:r>
        <w:rPr>
          <w:rFonts w:ascii="Arial" w:hAnsi="Arial" w:cs="Arial"/>
          <w:color w:val="auto"/>
          <w:sz w:val="22"/>
          <w:szCs w:val="22"/>
          <w:lang w:val="et-EE"/>
        </w:rPr>
        <w:t>elamud.</w:t>
      </w:r>
    </w:p>
    <w:p w14:paraId="7EE08923" w14:textId="77777777" w:rsidR="00917AB9" w:rsidRPr="00A2415F" w:rsidRDefault="00917AB9" w:rsidP="00A2415F">
      <w:pPr>
        <w:pStyle w:val="BodyText21"/>
        <w:tabs>
          <w:tab w:val="left" w:pos="11583"/>
        </w:tabs>
        <w:spacing w:after="0"/>
        <w:ind w:left="0"/>
        <w:rPr>
          <w:rFonts w:ascii="Arial" w:hAnsi="Arial" w:cs="Arial"/>
          <w:color w:val="auto"/>
          <w:sz w:val="22"/>
          <w:szCs w:val="22"/>
          <w:lang w:val="et-EE"/>
        </w:rPr>
      </w:pPr>
      <w:r w:rsidRPr="00A2415F">
        <w:rPr>
          <w:rFonts w:ascii="Arial" w:hAnsi="Arial" w:cs="Arial"/>
          <w:color w:val="auto"/>
          <w:sz w:val="22"/>
          <w:szCs w:val="22"/>
          <w:lang w:val="et-EE"/>
        </w:rPr>
        <w:t>Kuna tegu on endiste põllumaadega ning lähiümbrusesse on kujundatud äri- ja tootmis- ja laohoonete piirkond, siis kõrghaljastuse osakaal on alal väike. Planeeringutega on enamasti ka seatud kohustus kõrghaljastuse istutamiseks, kuid kuna piirkond on alles osaliselt välja kujunenud, siis puudub ka suuremas osas kõrghaljastus või istutatud puud ei ole veel saavutanud oma täiskasvanud kõrgust.</w:t>
      </w:r>
    </w:p>
    <w:p w14:paraId="06FA1202" w14:textId="4BB363FF" w:rsidR="00917AB9" w:rsidRPr="00A2415F" w:rsidRDefault="00917AB9" w:rsidP="00A2415F">
      <w:pPr>
        <w:spacing w:before="0" w:after="0"/>
        <w:rPr>
          <w:rFonts w:cs="Arial"/>
        </w:rPr>
      </w:pPr>
      <w:r w:rsidRPr="00A2415F">
        <w:rPr>
          <w:rFonts w:cs="Arial"/>
        </w:rPr>
        <w:t>Planeeringualale lähim ühistranspordi peatus asub</w:t>
      </w:r>
      <w:r w:rsidR="00FE5450" w:rsidRPr="00A2415F">
        <w:rPr>
          <w:rFonts w:cs="Arial"/>
        </w:rPr>
        <w:t xml:space="preserve"> kõrvalmaantee </w:t>
      </w:r>
      <w:r w:rsidR="00345299">
        <w:t>11330 Järveküla-Jüri tee</w:t>
      </w:r>
      <w:r w:rsidR="00345299" w:rsidRPr="00A2415F">
        <w:t xml:space="preserve"> </w:t>
      </w:r>
      <w:r w:rsidR="00FE5450" w:rsidRPr="00A2415F">
        <w:rPr>
          <w:rFonts w:cs="Arial"/>
        </w:rPr>
        <w:t>ääres</w:t>
      </w:r>
      <w:r w:rsidRPr="00A2415F">
        <w:rPr>
          <w:rFonts w:cs="Arial"/>
        </w:rPr>
        <w:t xml:space="preserve"> </w:t>
      </w:r>
      <w:r w:rsidR="00345299">
        <w:rPr>
          <w:rFonts w:cs="Arial"/>
        </w:rPr>
        <w:t>3</w:t>
      </w:r>
      <w:r w:rsidR="00C1708F" w:rsidRPr="00A2415F">
        <w:rPr>
          <w:rFonts w:cs="Arial"/>
        </w:rPr>
        <w:t>0</w:t>
      </w:r>
      <w:r w:rsidRPr="00A2415F">
        <w:rPr>
          <w:rFonts w:cs="Arial"/>
        </w:rPr>
        <w:t>0 meetri kaugusel.</w:t>
      </w:r>
    </w:p>
    <w:p w14:paraId="429187CE" w14:textId="0A9D8E64" w:rsidR="00917AB9" w:rsidRPr="00A2415F" w:rsidRDefault="00917AB9" w:rsidP="00A2415F">
      <w:pPr>
        <w:pStyle w:val="BodyText21"/>
        <w:tabs>
          <w:tab w:val="left" w:pos="11583"/>
        </w:tabs>
        <w:spacing w:after="0"/>
        <w:ind w:left="0"/>
        <w:rPr>
          <w:rFonts w:ascii="Arial" w:hAnsi="Arial" w:cs="Arial"/>
          <w:color w:val="auto"/>
          <w:sz w:val="22"/>
          <w:szCs w:val="22"/>
          <w:lang w:val="et-EE" w:eastAsia="en-US"/>
        </w:rPr>
      </w:pPr>
      <w:r w:rsidRPr="00A2415F">
        <w:rPr>
          <w:rFonts w:ascii="Arial" w:hAnsi="Arial" w:cs="Arial"/>
          <w:color w:val="auto"/>
          <w:sz w:val="22"/>
          <w:szCs w:val="22"/>
          <w:lang w:val="et-EE" w:eastAsia="en-US"/>
        </w:rPr>
        <w:t xml:space="preserve">Planeeritavale alale lähimad teenindusasutused (kauplus, postkontor, tankla, pank jne) asuvad </w:t>
      </w:r>
      <w:r w:rsidR="006A7186" w:rsidRPr="00A2415F">
        <w:rPr>
          <w:rFonts w:ascii="Arial" w:hAnsi="Arial" w:cs="Arial"/>
          <w:color w:val="auto"/>
          <w:sz w:val="22"/>
          <w:szCs w:val="22"/>
          <w:lang w:val="et-EE" w:eastAsia="en-US"/>
        </w:rPr>
        <w:t>Peetri alevikus</w:t>
      </w:r>
      <w:r w:rsidR="00D80319" w:rsidRPr="00A2415F">
        <w:rPr>
          <w:rFonts w:ascii="Arial" w:hAnsi="Arial" w:cs="Arial"/>
          <w:color w:val="auto"/>
          <w:sz w:val="22"/>
          <w:szCs w:val="22"/>
          <w:lang w:val="et-EE" w:eastAsia="en-US"/>
        </w:rPr>
        <w:t xml:space="preserve"> ja Tallinna linnas</w:t>
      </w:r>
      <w:r w:rsidRPr="00A2415F">
        <w:rPr>
          <w:rFonts w:ascii="Arial" w:hAnsi="Arial" w:cs="Arial"/>
          <w:color w:val="auto"/>
          <w:sz w:val="22"/>
          <w:szCs w:val="22"/>
          <w:lang w:val="et-EE" w:eastAsia="en-US"/>
        </w:rPr>
        <w:t>, mis jää</w:t>
      </w:r>
      <w:r w:rsidR="00D80319" w:rsidRPr="00A2415F">
        <w:rPr>
          <w:rFonts w:ascii="Arial" w:hAnsi="Arial" w:cs="Arial"/>
          <w:color w:val="auto"/>
          <w:sz w:val="22"/>
          <w:szCs w:val="22"/>
          <w:lang w:val="et-EE" w:eastAsia="en-US"/>
        </w:rPr>
        <w:t>vad</w:t>
      </w:r>
      <w:r w:rsidRPr="00A2415F">
        <w:rPr>
          <w:rFonts w:ascii="Arial" w:hAnsi="Arial" w:cs="Arial"/>
          <w:color w:val="auto"/>
          <w:sz w:val="22"/>
          <w:szCs w:val="22"/>
          <w:lang w:val="et-EE" w:eastAsia="en-US"/>
        </w:rPr>
        <w:t xml:space="preserve"> planeeri</w:t>
      </w:r>
      <w:r w:rsidR="00D80319" w:rsidRPr="00A2415F">
        <w:rPr>
          <w:rFonts w:ascii="Arial" w:hAnsi="Arial" w:cs="Arial"/>
          <w:color w:val="auto"/>
          <w:sz w:val="22"/>
          <w:szCs w:val="22"/>
          <w:lang w:val="et-EE" w:eastAsia="en-US"/>
        </w:rPr>
        <w:t>ngualast</w:t>
      </w:r>
      <w:r w:rsidRPr="00A2415F">
        <w:rPr>
          <w:rFonts w:ascii="Arial" w:hAnsi="Arial" w:cs="Arial"/>
          <w:color w:val="auto"/>
          <w:sz w:val="22"/>
          <w:szCs w:val="22"/>
          <w:lang w:val="et-EE" w:eastAsia="en-US"/>
        </w:rPr>
        <w:t xml:space="preserve"> ~</w:t>
      </w:r>
      <w:r w:rsidR="00D80319" w:rsidRPr="00A2415F">
        <w:rPr>
          <w:rFonts w:ascii="Arial" w:hAnsi="Arial" w:cs="Arial"/>
          <w:color w:val="auto"/>
          <w:sz w:val="22"/>
          <w:szCs w:val="22"/>
          <w:lang w:val="et-EE" w:eastAsia="en-US"/>
        </w:rPr>
        <w:t>7,5</w:t>
      </w:r>
      <w:r w:rsidRPr="00A2415F">
        <w:rPr>
          <w:rFonts w:ascii="Arial" w:hAnsi="Arial" w:cs="Arial"/>
          <w:color w:val="auto"/>
          <w:sz w:val="22"/>
          <w:szCs w:val="22"/>
          <w:lang w:val="et-EE" w:eastAsia="en-US"/>
        </w:rPr>
        <w:t xml:space="preserve"> km </w:t>
      </w:r>
      <w:r w:rsidR="00D80319" w:rsidRPr="00A2415F">
        <w:rPr>
          <w:rFonts w:ascii="Arial" w:hAnsi="Arial" w:cs="Arial"/>
          <w:color w:val="auto"/>
          <w:sz w:val="22"/>
          <w:szCs w:val="22"/>
          <w:lang w:val="et-EE" w:eastAsia="en-US"/>
        </w:rPr>
        <w:t xml:space="preserve">ja ~9 km </w:t>
      </w:r>
      <w:r w:rsidRPr="00A2415F">
        <w:rPr>
          <w:rFonts w:ascii="Arial" w:hAnsi="Arial" w:cs="Arial"/>
          <w:color w:val="auto"/>
          <w:sz w:val="22"/>
          <w:szCs w:val="22"/>
          <w:lang w:val="et-EE" w:eastAsia="en-US"/>
        </w:rPr>
        <w:t>kaugusele. Rae valla keskus, Jüri alevik, jääb planeeritavast alast ~</w:t>
      </w:r>
      <w:r w:rsidR="00446BE6">
        <w:rPr>
          <w:rFonts w:ascii="Arial" w:hAnsi="Arial" w:cs="Arial"/>
          <w:color w:val="auto"/>
          <w:sz w:val="22"/>
          <w:szCs w:val="22"/>
          <w:lang w:val="et-EE" w:eastAsia="en-US"/>
        </w:rPr>
        <w:t>1,7</w:t>
      </w:r>
      <w:r w:rsidR="00ED1C27">
        <w:rPr>
          <w:rFonts w:ascii="Arial" w:hAnsi="Arial" w:cs="Arial"/>
          <w:color w:val="auto"/>
          <w:sz w:val="22"/>
          <w:szCs w:val="22"/>
          <w:lang w:val="et-EE" w:eastAsia="en-US"/>
        </w:rPr>
        <w:t xml:space="preserve"> </w:t>
      </w:r>
      <w:r w:rsidR="00446BE6">
        <w:rPr>
          <w:rFonts w:ascii="Arial" w:hAnsi="Arial" w:cs="Arial"/>
          <w:color w:val="auto"/>
          <w:sz w:val="22"/>
          <w:szCs w:val="22"/>
          <w:lang w:val="et-EE" w:eastAsia="en-US"/>
        </w:rPr>
        <w:t>k</w:t>
      </w:r>
      <w:r w:rsidR="00184174" w:rsidRPr="00A2415F">
        <w:rPr>
          <w:rFonts w:ascii="Arial" w:hAnsi="Arial" w:cs="Arial"/>
          <w:color w:val="auto"/>
          <w:sz w:val="22"/>
          <w:szCs w:val="22"/>
          <w:lang w:val="et-EE" w:eastAsia="en-US"/>
        </w:rPr>
        <w:t>m</w:t>
      </w:r>
      <w:r w:rsidRPr="00A2415F">
        <w:rPr>
          <w:rFonts w:ascii="Arial" w:hAnsi="Arial" w:cs="Arial"/>
          <w:color w:val="auto"/>
          <w:sz w:val="22"/>
          <w:szCs w:val="22"/>
          <w:lang w:val="et-EE" w:eastAsia="en-US"/>
        </w:rPr>
        <w:t xml:space="preserve"> kaugusele.</w:t>
      </w:r>
    </w:p>
    <w:p w14:paraId="6413C2B3" w14:textId="77777777" w:rsidR="00917AB9" w:rsidRPr="00A2415F" w:rsidRDefault="00917AB9" w:rsidP="00A2415F">
      <w:pPr>
        <w:pStyle w:val="BodyText21"/>
        <w:tabs>
          <w:tab w:val="left" w:pos="11583"/>
        </w:tabs>
        <w:spacing w:after="0"/>
        <w:ind w:left="0"/>
        <w:rPr>
          <w:rFonts w:ascii="Arial" w:hAnsi="Arial" w:cs="Arial"/>
          <w:color w:val="auto"/>
          <w:sz w:val="22"/>
          <w:szCs w:val="22"/>
          <w:lang w:val="et-EE"/>
        </w:rPr>
      </w:pPr>
    </w:p>
    <w:p w14:paraId="65213733" w14:textId="77777777" w:rsidR="00917AB9" w:rsidRPr="00A2415F" w:rsidRDefault="00917AB9" w:rsidP="00A2415F">
      <w:pPr>
        <w:pStyle w:val="BodyText21"/>
        <w:tabs>
          <w:tab w:val="left" w:pos="11583"/>
        </w:tabs>
        <w:spacing w:after="0"/>
        <w:ind w:left="0"/>
        <w:rPr>
          <w:rFonts w:ascii="Arial" w:hAnsi="Arial" w:cs="Arial"/>
          <w:color w:val="auto"/>
          <w:sz w:val="22"/>
          <w:szCs w:val="22"/>
          <w:lang w:val="et-EE" w:eastAsia="en-US"/>
        </w:rPr>
      </w:pPr>
      <w:r w:rsidRPr="00A2415F">
        <w:rPr>
          <w:rFonts w:ascii="Arial" w:hAnsi="Arial" w:cs="Arial"/>
          <w:color w:val="auto"/>
          <w:sz w:val="22"/>
          <w:szCs w:val="22"/>
          <w:lang w:val="et-EE" w:eastAsia="en-US"/>
        </w:rPr>
        <w:t>Piirkonna eelisteks on:</w:t>
      </w:r>
    </w:p>
    <w:p w14:paraId="464F8821" w14:textId="77777777" w:rsidR="00917AB9" w:rsidRPr="00A2415F" w:rsidRDefault="00917AB9">
      <w:pPr>
        <w:numPr>
          <w:ilvl w:val="0"/>
          <w:numId w:val="2"/>
        </w:numPr>
        <w:suppressAutoHyphens/>
        <w:spacing w:before="0" w:after="0"/>
        <w:ind w:left="284" w:hanging="284"/>
        <w:rPr>
          <w:rFonts w:cs="Arial"/>
        </w:rPr>
      </w:pPr>
      <w:r w:rsidRPr="00A2415F">
        <w:rPr>
          <w:rFonts w:cs="Arial"/>
        </w:rPr>
        <w:t>Tallinna linna lähedus;</w:t>
      </w:r>
    </w:p>
    <w:p w14:paraId="74262357" w14:textId="77777777" w:rsidR="00917AB9" w:rsidRPr="00A2415F" w:rsidRDefault="00917AB9">
      <w:pPr>
        <w:numPr>
          <w:ilvl w:val="0"/>
          <w:numId w:val="2"/>
        </w:numPr>
        <w:suppressAutoHyphens/>
        <w:spacing w:before="0" w:after="0"/>
        <w:ind w:left="284" w:hanging="284"/>
        <w:rPr>
          <w:rFonts w:cs="Arial"/>
        </w:rPr>
      </w:pPr>
      <w:r w:rsidRPr="00A2415F">
        <w:rPr>
          <w:rFonts w:cs="Arial"/>
        </w:rPr>
        <w:t>strateegiliselt hea asukoht riigimaantee ääres, mis tagab ettevõtetele väljapaistva asukoha ning lihtsa juurdepääsu olulisematele transpordikanalitele – maanteed, sadamad, raudtee;</w:t>
      </w:r>
    </w:p>
    <w:p w14:paraId="7626BA23" w14:textId="77777777" w:rsidR="00917AB9" w:rsidRPr="00A2415F" w:rsidRDefault="00917AB9">
      <w:pPr>
        <w:numPr>
          <w:ilvl w:val="0"/>
          <w:numId w:val="2"/>
        </w:numPr>
        <w:suppressAutoHyphens/>
        <w:spacing w:before="0" w:after="0"/>
        <w:ind w:left="284" w:hanging="284"/>
        <w:rPr>
          <w:rFonts w:cs="Arial"/>
        </w:rPr>
      </w:pPr>
      <w:r w:rsidRPr="00A2415F">
        <w:rPr>
          <w:rFonts w:cs="Arial"/>
        </w:rPr>
        <w:t>juba väljakujunenud polüfunktsionaalne äri-, tootmis- ja laohoonete piirkond soosib siia samalaadse hoonestuse planeerimist, mis ühtlasi tekitab linnaehituslikust seisukohast alale ühtse arhitektuurse terviku ning hästi toimiva ja sidusa piirkonna;</w:t>
      </w:r>
    </w:p>
    <w:p w14:paraId="46BFC288" w14:textId="77777777" w:rsidR="00917AB9" w:rsidRPr="00A2415F" w:rsidRDefault="00917AB9">
      <w:pPr>
        <w:numPr>
          <w:ilvl w:val="0"/>
          <w:numId w:val="2"/>
        </w:numPr>
        <w:suppressAutoHyphens/>
        <w:spacing w:before="0" w:after="0"/>
        <w:ind w:left="284" w:hanging="284"/>
        <w:rPr>
          <w:rFonts w:cs="Arial"/>
        </w:rPr>
      </w:pPr>
      <w:r w:rsidRPr="00A2415F">
        <w:rPr>
          <w:rFonts w:cs="Arial"/>
        </w:rPr>
        <w:t>piirkonnas on osaliselt välja kujunenud infrastruktuur – rajatud on uued teedevõrgud ning planeeritavate hoonete varustamiseks ette nähtud tehnorajatised;</w:t>
      </w:r>
    </w:p>
    <w:p w14:paraId="4596B1F3" w14:textId="77777777" w:rsidR="00917AB9" w:rsidRPr="00A2415F" w:rsidRDefault="00917AB9">
      <w:pPr>
        <w:numPr>
          <w:ilvl w:val="0"/>
          <w:numId w:val="2"/>
        </w:numPr>
        <w:suppressAutoHyphens/>
        <w:spacing w:before="0" w:after="0"/>
        <w:ind w:left="284" w:hanging="284"/>
        <w:rPr>
          <w:rFonts w:cs="Arial"/>
        </w:rPr>
      </w:pPr>
      <w:r w:rsidRPr="00A2415F">
        <w:rPr>
          <w:rFonts w:cs="Arial"/>
        </w:rPr>
        <w:t>suure ja järjest intensiivistuva liiklusega riigimaantee.</w:t>
      </w:r>
    </w:p>
    <w:p w14:paraId="41358940" w14:textId="77777777" w:rsidR="00917AB9" w:rsidRPr="00A2415F" w:rsidRDefault="00917AB9" w:rsidP="00A2415F">
      <w:pPr>
        <w:pStyle w:val="BodyText21"/>
        <w:tabs>
          <w:tab w:val="left" w:pos="11583"/>
        </w:tabs>
        <w:spacing w:after="0"/>
        <w:ind w:left="0"/>
        <w:rPr>
          <w:rFonts w:ascii="Arial" w:hAnsi="Arial" w:cs="Arial"/>
          <w:color w:val="auto"/>
          <w:sz w:val="22"/>
          <w:szCs w:val="22"/>
          <w:lang w:val="et-EE"/>
        </w:rPr>
      </w:pPr>
      <w:r w:rsidRPr="00A2415F">
        <w:rPr>
          <w:rFonts w:ascii="Arial" w:hAnsi="Arial" w:cs="Arial"/>
          <w:color w:val="auto"/>
          <w:sz w:val="22"/>
          <w:szCs w:val="22"/>
          <w:lang w:val="et-EE"/>
        </w:rPr>
        <w:t>Planeeritava ala kontaktvööndi analüüsi visuaalne materjal on esitatud joonisel AS-02 Kontaktvööndi analüüs.</w:t>
      </w:r>
    </w:p>
    <w:p w14:paraId="5034B626" w14:textId="77777777" w:rsidR="00A53390" w:rsidRPr="00A2415F" w:rsidRDefault="00A53390" w:rsidP="00A2415F">
      <w:pPr>
        <w:pStyle w:val="BodyText21"/>
        <w:tabs>
          <w:tab w:val="left" w:pos="11583"/>
        </w:tabs>
        <w:spacing w:after="0"/>
        <w:ind w:left="0"/>
        <w:rPr>
          <w:rFonts w:ascii="Arial" w:hAnsi="Arial" w:cs="Arial"/>
          <w:color w:val="auto"/>
          <w:sz w:val="22"/>
          <w:szCs w:val="22"/>
          <w:lang w:val="et-EE"/>
        </w:rPr>
      </w:pPr>
    </w:p>
    <w:p w14:paraId="62E8522D" w14:textId="59CD11CC" w:rsidR="00A53390" w:rsidRPr="00A2415F" w:rsidRDefault="00A53390" w:rsidP="00A2415F">
      <w:pPr>
        <w:pStyle w:val="Heading2"/>
        <w:rPr>
          <w:rFonts w:cs="Arial"/>
          <w:szCs w:val="22"/>
        </w:rPr>
      </w:pPr>
      <w:bookmarkStart w:id="6" w:name="_Toc167788264"/>
      <w:r w:rsidRPr="00A2415F">
        <w:rPr>
          <w:rFonts w:cs="Arial"/>
          <w:szCs w:val="22"/>
        </w:rPr>
        <w:t>Planeeringulahenduse kaalutlused ja põhjendused</w:t>
      </w:r>
      <w:bookmarkEnd w:id="6"/>
    </w:p>
    <w:p w14:paraId="5928E15A" w14:textId="096D37FD" w:rsidR="00A53390" w:rsidRPr="00A2415F" w:rsidRDefault="00A53390" w:rsidP="00A2415F">
      <w:pPr>
        <w:spacing w:before="0" w:after="0"/>
        <w:rPr>
          <w:rFonts w:cs="Arial"/>
        </w:rPr>
      </w:pPr>
      <w:r w:rsidRPr="00A2415F">
        <w:rPr>
          <w:rFonts w:cs="Arial"/>
        </w:rPr>
        <w:t xml:space="preserve">Planeeringulahenduse koostamisel on arvestatud </w:t>
      </w:r>
      <w:r w:rsidR="00347400" w:rsidRPr="00A2415F">
        <w:rPr>
          <w:rFonts w:cs="Arial"/>
          <w:shd w:val="clear" w:color="auto" w:fill="FFFFFF"/>
        </w:rPr>
        <w:t>Rae valla põhjapiirkonna üldplaneeringuga</w:t>
      </w:r>
      <w:r w:rsidRPr="00A2415F">
        <w:rPr>
          <w:rFonts w:cs="Arial"/>
        </w:rPr>
        <w:t xml:space="preserve">. Detailplaneeringu koostamisel jälgitakse </w:t>
      </w:r>
      <w:r w:rsidR="00D27B55" w:rsidRPr="00A2415F">
        <w:rPr>
          <w:rFonts w:cs="Arial"/>
        </w:rPr>
        <w:t>vastu võetud Rae valla põhjapiirkonna</w:t>
      </w:r>
      <w:r w:rsidRPr="00A2415F">
        <w:rPr>
          <w:rFonts w:cs="Arial"/>
        </w:rPr>
        <w:t xml:space="preserve"> üldplaneeringus välja toodud nõudeid. Liikluskorralduse seisukohalt asub planeeringuala hästi ligipääsetavas kohas, kuna kontaktvööndisse jäävad riiklikud teed. Parkimine lahendatakse krundisiseselt. Hoonestus on planeeritud optimaalse kaugusega teedest. Äri</w:t>
      </w:r>
      <w:r w:rsidR="00AC1E1A">
        <w:rPr>
          <w:rFonts w:cs="Arial"/>
        </w:rPr>
        <w:t>- ja tootmis</w:t>
      </w:r>
      <w:r w:rsidRPr="00A2415F">
        <w:rPr>
          <w:rFonts w:cs="Arial"/>
        </w:rPr>
        <w:t>maa sihtotstarbega krunt</w:t>
      </w:r>
      <w:r w:rsidR="00AC1E1A">
        <w:rPr>
          <w:rFonts w:cs="Arial"/>
        </w:rPr>
        <w:t>ide</w:t>
      </w:r>
      <w:r w:rsidR="000E73FB">
        <w:rPr>
          <w:rFonts w:cs="Arial"/>
        </w:rPr>
        <w:t xml:space="preserve"> moodustamise </w:t>
      </w:r>
      <w:r w:rsidRPr="00A2415F">
        <w:rPr>
          <w:rFonts w:cs="Arial"/>
        </w:rPr>
        <w:t xml:space="preserve">eelduseks on Tallinna linna </w:t>
      </w:r>
      <w:r w:rsidR="000E73FB">
        <w:rPr>
          <w:rFonts w:cs="Arial"/>
        </w:rPr>
        <w:t xml:space="preserve">ja riigiteede </w:t>
      </w:r>
      <w:r w:rsidRPr="00A2415F">
        <w:rPr>
          <w:rFonts w:cs="Arial"/>
        </w:rPr>
        <w:t>lähedus.</w:t>
      </w:r>
    </w:p>
    <w:p w14:paraId="105A30AF" w14:textId="77777777" w:rsidR="00A53390" w:rsidRPr="00A2415F" w:rsidRDefault="00A53390" w:rsidP="00A2415F">
      <w:pPr>
        <w:spacing w:before="0" w:after="0"/>
        <w:rPr>
          <w:rFonts w:cs="Arial"/>
        </w:rPr>
      </w:pPr>
      <w:r w:rsidRPr="00A2415F">
        <w:rPr>
          <w:rFonts w:cs="Arial"/>
        </w:rPr>
        <w:t>Tulenevalt eelnevast on planeeritud tegevus sobiv antud asukohas, kuna arvestab lisaks omaniku soovile ka üldplaneeringus määratud juhtotstarvet ning lähiümbruse olemasolevate katastriüksuste maakasutusega lähipiirkonnas.</w:t>
      </w:r>
    </w:p>
    <w:p w14:paraId="3A47620B" w14:textId="77777777" w:rsidR="00184174" w:rsidRPr="00A2415F" w:rsidRDefault="00184174" w:rsidP="00A2415F">
      <w:pPr>
        <w:spacing w:before="0" w:after="0"/>
        <w:rPr>
          <w:rFonts w:cs="Arial"/>
        </w:rPr>
      </w:pPr>
    </w:p>
    <w:p w14:paraId="1E08F843" w14:textId="5AAE5BC4" w:rsidR="00A53390" w:rsidRPr="00A2415F" w:rsidRDefault="00A53390" w:rsidP="00A2415F">
      <w:pPr>
        <w:pStyle w:val="Heading2"/>
        <w:rPr>
          <w:rFonts w:cs="Arial"/>
          <w:szCs w:val="22"/>
        </w:rPr>
      </w:pPr>
      <w:bookmarkStart w:id="7" w:name="_Toc167788265"/>
      <w:r w:rsidRPr="00A2415F">
        <w:rPr>
          <w:rFonts w:cs="Arial"/>
          <w:szCs w:val="22"/>
        </w:rPr>
        <w:t>Planeeritava maa-ala ruumilise arengu eesmärkide kirjeldus</w:t>
      </w:r>
      <w:bookmarkEnd w:id="7"/>
    </w:p>
    <w:p w14:paraId="726A3C04" w14:textId="77777777" w:rsidR="00A53390" w:rsidRPr="00A2415F" w:rsidRDefault="00A53390" w:rsidP="00A2415F">
      <w:pPr>
        <w:spacing w:before="0" w:after="0"/>
        <w:rPr>
          <w:rFonts w:cs="Arial"/>
        </w:rPr>
      </w:pPr>
      <w:r w:rsidRPr="00A2415F">
        <w:rPr>
          <w:rFonts w:cs="Arial"/>
        </w:rPr>
        <w:t>Planeeritud ala arengu eesmärgid on järgmised:</w:t>
      </w:r>
    </w:p>
    <w:p w14:paraId="708D595D" w14:textId="77777777" w:rsidR="00A53390" w:rsidRPr="00A2415F" w:rsidRDefault="00A53390">
      <w:pPr>
        <w:numPr>
          <w:ilvl w:val="0"/>
          <w:numId w:val="14"/>
        </w:numPr>
        <w:spacing w:before="0" w:after="0"/>
        <w:ind w:left="284" w:hanging="218"/>
        <w:rPr>
          <w:rFonts w:cs="Arial"/>
        </w:rPr>
      </w:pPr>
      <w:r w:rsidRPr="00A2415F">
        <w:rPr>
          <w:rFonts w:cs="Arial"/>
        </w:rPr>
        <w:t>ruumilise terviklahenduse kavandamine;</w:t>
      </w:r>
    </w:p>
    <w:p w14:paraId="79AA44FC" w14:textId="16A8626A" w:rsidR="00A53390" w:rsidRPr="00A2415F" w:rsidRDefault="00A53390">
      <w:pPr>
        <w:numPr>
          <w:ilvl w:val="0"/>
          <w:numId w:val="14"/>
        </w:numPr>
        <w:spacing w:before="0" w:after="0"/>
        <w:ind w:left="284" w:hanging="218"/>
        <w:rPr>
          <w:rFonts w:cs="Arial"/>
        </w:rPr>
      </w:pPr>
      <w:r w:rsidRPr="00A2415F">
        <w:rPr>
          <w:rFonts w:cs="Arial"/>
        </w:rPr>
        <w:t xml:space="preserve">planeeringuala korrastamine </w:t>
      </w:r>
      <w:r w:rsidR="00F43C3F">
        <w:rPr>
          <w:rFonts w:cs="Arial"/>
        </w:rPr>
        <w:t>ning</w:t>
      </w:r>
      <w:r w:rsidRPr="00A2415F">
        <w:rPr>
          <w:rFonts w:cs="Arial"/>
        </w:rPr>
        <w:t xml:space="preserve"> äri</w:t>
      </w:r>
      <w:r w:rsidR="00F43C3F">
        <w:rPr>
          <w:rFonts w:cs="Arial"/>
        </w:rPr>
        <w:t>- ja tootmis</w:t>
      </w:r>
      <w:r w:rsidR="00763F80" w:rsidRPr="00A2415F">
        <w:rPr>
          <w:rFonts w:cs="Arial"/>
        </w:rPr>
        <w:t>maa</w:t>
      </w:r>
      <w:r w:rsidRPr="00A2415F">
        <w:rPr>
          <w:rFonts w:cs="Arial"/>
        </w:rPr>
        <w:t xml:space="preserve"> kasutusse võtmine;</w:t>
      </w:r>
    </w:p>
    <w:p w14:paraId="23CF07F7" w14:textId="45D42203" w:rsidR="00375ABA" w:rsidRPr="00A2415F" w:rsidRDefault="00A53390">
      <w:pPr>
        <w:numPr>
          <w:ilvl w:val="0"/>
          <w:numId w:val="14"/>
        </w:numPr>
        <w:spacing w:before="0" w:after="0"/>
        <w:ind w:left="284" w:hanging="218"/>
        <w:rPr>
          <w:rFonts w:cs="Arial"/>
        </w:rPr>
      </w:pPr>
      <w:r w:rsidRPr="00A2415F">
        <w:rPr>
          <w:rFonts w:cs="Arial"/>
        </w:rPr>
        <w:t>keskkonnasõbraliku ruumi loomine, kus arvestatakse olemasoleva keskkonna esteetilist ja ökoloogilist väärtust.</w:t>
      </w:r>
    </w:p>
    <w:p w14:paraId="76E26E15" w14:textId="77777777" w:rsidR="00A25FBC" w:rsidRPr="00A2415F" w:rsidRDefault="00A25FBC" w:rsidP="00A2415F">
      <w:pPr>
        <w:pStyle w:val="BodyText21"/>
        <w:tabs>
          <w:tab w:val="left" w:pos="11583"/>
        </w:tabs>
        <w:spacing w:after="0"/>
        <w:ind w:left="0"/>
        <w:rPr>
          <w:rFonts w:ascii="Arial" w:hAnsi="Arial" w:cs="Arial"/>
          <w:color w:val="auto"/>
          <w:sz w:val="22"/>
          <w:szCs w:val="22"/>
          <w:lang w:val="et-EE"/>
        </w:rPr>
      </w:pPr>
    </w:p>
    <w:p w14:paraId="2D1BB172" w14:textId="77777777" w:rsidR="00A2415F" w:rsidRPr="00A2415F" w:rsidRDefault="00A2415F" w:rsidP="00A2415F">
      <w:pPr>
        <w:pStyle w:val="BodyText21"/>
        <w:tabs>
          <w:tab w:val="left" w:pos="11583"/>
        </w:tabs>
        <w:spacing w:after="0"/>
        <w:ind w:left="0"/>
        <w:rPr>
          <w:rFonts w:ascii="Arial" w:hAnsi="Arial" w:cs="Arial"/>
          <w:color w:val="auto"/>
          <w:sz w:val="22"/>
          <w:szCs w:val="22"/>
          <w:lang w:val="et-EE"/>
        </w:rPr>
      </w:pPr>
    </w:p>
    <w:p w14:paraId="52FF21B1" w14:textId="5CF9C95C" w:rsidR="001A3C3F" w:rsidRPr="00A2415F" w:rsidRDefault="004B3E78" w:rsidP="00A2415F">
      <w:pPr>
        <w:pStyle w:val="Heading1"/>
      </w:pPr>
      <w:bookmarkStart w:id="8" w:name="_Toc167788266"/>
      <w:r w:rsidRPr="00A2415F">
        <w:lastRenderedPageBreak/>
        <w:t>VASTAVUS RAE VALLA ÜLDPLANEERINGULE</w:t>
      </w:r>
      <w:bookmarkEnd w:id="8"/>
    </w:p>
    <w:p w14:paraId="52064206" w14:textId="77777777" w:rsidR="001A3C3F" w:rsidRPr="00A2415F" w:rsidRDefault="001A3C3F" w:rsidP="00A2415F">
      <w:pPr>
        <w:spacing w:before="0" w:after="0"/>
        <w:rPr>
          <w:rFonts w:cs="Arial"/>
        </w:rPr>
      </w:pPr>
    </w:p>
    <w:p w14:paraId="13B1A081" w14:textId="36AAA490" w:rsidR="001A3C3F" w:rsidRPr="00A2415F" w:rsidRDefault="005F5428" w:rsidP="00A2415F">
      <w:pPr>
        <w:pStyle w:val="Heading2"/>
      </w:pPr>
      <w:bookmarkStart w:id="9" w:name="_Toc167788267"/>
      <w:r w:rsidRPr="00A2415F">
        <w:t>Rae valla üldplaneering</w:t>
      </w:r>
      <w:bookmarkEnd w:id="9"/>
    </w:p>
    <w:p w14:paraId="72C0BE64" w14:textId="31EA143E" w:rsidR="000A0BA9" w:rsidRDefault="00A53390" w:rsidP="00A2415F">
      <w:pPr>
        <w:spacing w:before="0" w:after="0"/>
        <w:rPr>
          <w:rFonts w:cs="Arial"/>
        </w:rPr>
      </w:pPr>
      <w:r w:rsidRPr="00A2415F">
        <w:rPr>
          <w:rFonts w:cs="Arial"/>
        </w:rPr>
        <w:t xml:space="preserve">Detailplaneeringu koostamise eesmärk on kooskõlas Rae Vallavolikogu 21.05.2013 otsusega nr 462 kehtestatud Rae valla üldplaneeringuga, kus planeeringuala maakasutuse juhtotstarbeks on </w:t>
      </w:r>
      <w:r w:rsidR="00B9552C">
        <w:rPr>
          <w:rFonts w:cs="Arial"/>
        </w:rPr>
        <w:t>tootmis- ja elamumaa</w:t>
      </w:r>
      <w:r w:rsidRPr="00A2415F">
        <w:rPr>
          <w:rFonts w:cs="Arial"/>
        </w:rPr>
        <w:t>.</w:t>
      </w:r>
    </w:p>
    <w:p w14:paraId="070F7850" w14:textId="77777777" w:rsidR="00A2415F" w:rsidRPr="00A2415F" w:rsidRDefault="00A2415F" w:rsidP="00A2415F">
      <w:pPr>
        <w:spacing w:before="0" w:after="0"/>
        <w:rPr>
          <w:rFonts w:cs="Arial"/>
        </w:rPr>
      </w:pPr>
    </w:p>
    <w:p w14:paraId="02221658" w14:textId="5AAE6248" w:rsidR="00A562CE" w:rsidRPr="00A2415F" w:rsidRDefault="000A0BA9" w:rsidP="00A2415F">
      <w:pPr>
        <w:pStyle w:val="Caption"/>
        <w:spacing w:after="0"/>
        <w:rPr>
          <w:rFonts w:cs="Arial"/>
          <w:szCs w:val="22"/>
        </w:rPr>
      </w:pPr>
      <w:bookmarkStart w:id="10" w:name="_Toc497647797"/>
      <w:r w:rsidRPr="00A2415F">
        <w:rPr>
          <w:rFonts w:cs="Arial"/>
          <w:szCs w:val="22"/>
        </w:rPr>
        <w:t xml:space="preserve">Joonis </w:t>
      </w:r>
      <w:r w:rsidRPr="00A2415F">
        <w:rPr>
          <w:rFonts w:cs="Arial"/>
          <w:szCs w:val="22"/>
        </w:rPr>
        <w:fldChar w:fldCharType="begin"/>
      </w:r>
      <w:r w:rsidRPr="00A2415F">
        <w:rPr>
          <w:rFonts w:cs="Arial"/>
          <w:szCs w:val="22"/>
        </w:rPr>
        <w:instrText xml:space="preserve"> SEQ Joonis \* ARABIC </w:instrText>
      </w:r>
      <w:r w:rsidRPr="00A2415F">
        <w:rPr>
          <w:rFonts w:cs="Arial"/>
          <w:szCs w:val="22"/>
        </w:rPr>
        <w:fldChar w:fldCharType="separate"/>
      </w:r>
      <w:r w:rsidR="00ED1C27">
        <w:rPr>
          <w:rFonts w:cs="Arial"/>
          <w:noProof/>
          <w:szCs w:val="22"/>
        </w:rPr>
        <w:t>1</w:t>
      </w:r>
      <w:r w:rsidRPr="00A2415F">
        <w:rPr>
          <w:rFonts w:cs="Arial"/>
          <w:szCs w:val="22"/>
        </w:rPr>
        <w:fldChar w:fldCharType="end"/>
      </w:r>
      <w:r w:rsidR="00A25FBC" w:rsidRPr="00A2415F">
        <w:rPr>
          <w:rFonts w:cs="Arial"/>
          <w:szCs w:val="22"/>
        </w:rPr>
        <w:t>.</w:t>
      </w:r>
      <w:r w:rsidRPr="00A2415F">
        <w:rPr>
          <w:rFonts w:cs="Arial"/>
          <w:szCs w:val="22"/>
        </w:rPr>
        <w:t xml:space="preserve"> väljavõte Rae valla üldplaneeringu maakasutuse kaardist</w:t>
      </w:r>
      <w:r w:rsidR="00A25FBC" w:rsidRPr="00A2415F">
        <w:rPr>
          <w:rFonts w:cs="Arial"/>
          <w:szCs w:val="22"/>
        </w:rPr>
        <w:t>.</w:t>
      </w:r>
    </w:p>
    <w:p w14:paraId="400E72B7" w14:textId="587E2263" w:rsidR="00317C40" w:rsidRDefault="001C5819" w:rsidP="001C5819">
      <w:pPr>
        <w:spacing w:before="0" w:after="0"/>
        <w:jc w:val="center"/>
      </w:pPr>
      <w:r>
        <w:rPr>
          <w:noProof/>
        </w:rPr>
        <w:drawing>
          <wp:inline distT="0" distB="0" distL="0" distR="0" wp14:anchorId="1D62A566" wp14:editId="20D8C2BF">
            <wp:extent cx="5937250" cy="2840087"/>
            <wp:effectExtent l="0" t="0" r="0" b="0"/>
            <wp:docPr id="334230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2692" cy="2842690"/>
                    </a:xfrm>
                    <a:prstGeom prst="rect">
                      <a:avLst/>
                    </a:prstGeom>
                    <a:noFill/>
                    <a:ln>
                      <a:noFill/>
                    </a:ln>
                  </pic:spPr>
                </pic:pic>
              </a:graphicData>
            </a:graphic>
          </wp:inline>
        </w:drawing>
      </w:r>
    </w:p>
    <w:p w14:paraId="738C6EE5" w14:textId="77777777" w:rsidR="00317C40" w:rsidRPr="00A2415F" w:rsidRDefault="00317C40" w:rsidP="00A2415F">
      <w:pPr>
        <w:spacing w:before="0" w:after="0"/>
      </w:pPr>
    </w:p>
    <w:p w14:paraId="2BD3E49D" w14:textId="7415FE2E" w:rsidR="000A0BA9" w:rsidRPr="00A2415F" w:rsidRDefault="000A0BA9" w:rsidP="00A2415F">
      <w:pPr>
        <w:pStyle w:val="Caption"/>
        <w:spacing w:after="0"/>
        <w:rPr>
          <w:rFonts w:cs="Arial"/>
          <w:szCs w:val="22"/>
        </w:rPr>
      </w:pPr>
      <w:r w:rsidRPr="00A2415F">
        <w:rPr>
          <w:rFonts w:cs="Arial"/>
          <w:color w:val="000000"/>
          <w:szCs w:val="22"/>
          <w:lang w:eastAsia="et-EE"/>
        </w:rPr>
        <w:t xml:space="preserve">Rae valla üldplaneeringus määratud ehitustingimused </w:t>
      </w:r>
      <w:r w:rsidR="005F5428" w:rsidRPr="00A2415F">
        <w:rPr>
          <w:rFonts w:cs="Arial"/>
          <w:color w:val="000000"/>
          <w:szCs w:val="22"/>
          <w:lang w:eastAsia="et-EE"/>
        </w:rPr>
        <w:t>Lehmja</w:t>
      </w:r>
      <w:r w:rsidRPr="00A2415F">
        <w:rPr>
          <w:rFonts w:cs="Arial"/>
          <w:color w:val="000000"/>
          <w:szCs w:val="22"/>
          <w:lang w:eastAsia="et-EE"/>
        </w:rPr>
        <w:t xml:space="preserve"> külas:</w:t>
      </w:r>
    </w:p>
    <w:p w14:paraId="7AF62C2E" w14:textId="1CB149FA" w:rsidR="000A0BA9" w:rsidRPr="00A2415F" w:rsidRDefault="000A0BA9">
      <w:pPr>
        <w:numPr>
          <w:ilvl w:val="0"/>
          <w:numId w:val="15"/>
        </w:numPr>
        <w:spacing w:before="0" w:after="0"/>
        <w:ind w:left="284" w:hanging="218"/>
        <w:contextualSpacing/>
        <w:rPr>
          <w:rFonts w:cs="Arial"/>
        </w:rPr>
      </w:pPr>
      <w:r w:rsidRPr="00A2415F">
        <w:rPr>
          <w:rFonts w:cs="Arial"/>
        </w:rPr>
        <w:t>planeeritavate äri- ja tootmismaa kruntide vähim suurus on 0,5 ha ning suurim suurus elamute kontaktvööndis on 0,7 ha;</w:t>
      </w:r>
    </w:p>
    <w:p w14:paraId="2E6DE5FD" w14:textId="77777777" w:rsidR="000A0BA9" w:rsidRPr="00A2415F" w:rsidRDefault="000A0BA9">
      <w:pPr>
        <w:numPr>
          <w:ilvl w:val="0"/>
          <w:numId w:val="15"/>
        </w:numPr>
        <w:spacing w:before="0" w:after="0"/>
        <w:ind w:left="284" w:hanging="218"/>
        <w:contextualSpacing/>
        <w:rPr>
          <w:rFonts w:cs="Arial"/>
        </w:rPr>
      </w:pPr>
      <w:r w:rsidRPr="00A2415F">
        <w:rPr>
          <w:rFonts w:cs="Arial"/>
        </w:rPr>
        <w:t>ehitisealune pind võib olla kuni 50% krundi pindalast;</w:t>
      </w:r>
    </w:p>
    <w:p w14:paraId="15767D55" w14:textId="1E163DCD" w:rsidR="00CB7564" w:rsidRPr="00A2415F" w:rsidRDefault="00CB7564">
      <w:pPr>
        <w:numPr>
          <w:ilvl w:val="0"/>
          <w:numId w:val="15"/>
        </w:numPr>
        <w:spacing w:before="0" w:after="0"/>
        <w:ind w:left="284" w:hanging="218"/>
        <w:contextualSpacing/>
        <w:rPr>
          <w:rFonts w:cs="Arial"/>
        </w:rPr>
      </w:pPr>
      <w:r w:rsidRPr="00A2415F">
        <w:rPr>
          <w:rFonts w:cs="Arial"/>
        </w:rPr>
        <w:t>ehitusjoon on maantee ääres teekaitsevööndi piiril;</w:t>
      </w:r>
    </w:p>
    <w:p w14:paraId="26C622C9" w14:textId="02130ECF" w:rsidR="000A0BA9" w:rsidRPr="00A2415F" w:rsidRDefault="000A0BA9">
      <w:pPr>
        <w:numPr>
          <w:ilvl w:val="0"/>
          <w:numId w:val="15"/>
        </w:numPr>
        <w:spacing w:before="0" w:after="0"/>
        <w:ind w:left="284" w:hanging="218"/>
        <w:contextualSpacing/>
        <w:rPr>
          <w:rFonts w:cs="Arial"/>
        </w:rPr>
      </w:pPr>
      <w:r w:rsidRPr="00A2415F">
        <w:rPr>
          <w:rFonts w:cs="Arial"/>
        </w:rPr>
        <w:t xml:space="preserve">Tallinna Ringtee </w:t>
      </w:r>
      <w:r w:rsidRPr="00A2415F">
        <w:rPr>
          <w:rFonts w:eastAsia="Times New Roman" w:cs="Arial"/>
        </w:rPr>
        <w:t>ääres äri- ja tootmishoonete kõrgus kuni 16</w:t>
      </w:r>
      <w:r w:rsidR="00A25FBC" w:rsidRPr="00A2415F">
        <w:rPr>
          <w:rFonts w:eastAsia="Times New Roman" w:cs="Arial"/>
        </w:rPr>
        <w:t xml:space="preserve"> </w:t>
      </w:r>
      <w:r w:rsidRPr="00A2415F">
        <w:rPr>
          <w:rFonts w:eastAsia="Times New Roman" w:cs="Arial"/>
        </w:rPr>
        <w:t>m</w:t>
      </w:r>
      <w:r w:rsidR="00F43979" w:rsidRPr="00A2415F">
        <w:rPr>
          <w:rFonts w:eastAsia="Times New Roman" w:cs="Arial"/>
        </w:rPr>
        <w:t>;</w:t>
      </w:r>
    </w:p>
    <w:p w14:paraId="01657596" w14:textId="29AF745F" w:rsidR="000A0BA9" w:rsidRPr="00A2415F" w:rsidRDefault="000A0BA9">
      <w:pPr>
        <w:numPr>
          <w:ilvl w:val="0"/>
          <w:numId w:val="15"/>
        </w:numPr>
        <w:spacing w:before="0" w:after="0"/>
        <w:ind w:left="284" w:hanging="218"/>
        <w:contextualSpacing/>
        <w:rPr>
          <w:rFonts w:cs="Arial"/>
        </w:rPr>
      </w:pPr>
      <w:r w:rsidRPr="00A2415F">
        <w:rPr>
          <w:rFonts w:cs="Arial"/>
        </w:rPr>
        <w:t>ühele krundile on lubatud kuni 3 hoonet;</w:t>
      </w:r>
    </w:p>
    <w:p w14:paraId="2C5CAC32" w14:textId="723F547F" w:rsidR="000A0BA9" w:rsidRPr="00A2415F" w:rsidRDefault="000A0BA9">
      <w:pPr>
        <w:numPr>
          <w:ilvl w:val="0"/>
          <w:numId w:val="15"/>
        </w:numPr>
        <w:spacing w:before="0" w:after="0"/>
        <w:ind w:left="284" w:hanging="218"/>
        <w:contextualSpacing/>
        <w:rPr>
          <w:rFonts w:cs="Arial"/>
        </w:rPr>
      </w:pPr>
      <w:r w:rsidRPr="00A2415F">
        <w:rPr>
          <w:rFonts w:cs="Arial"/>
        </w:rPr>
        <w:t>katusekalde vahemik 0 – 15°</w:t>
      </w:r>
      <w:r w:rsidR="00CB7564" w:rsidRPr="00A2415F">
        <w:rPr>
          <w:rFonts w:cs="Arial"/>
        </w:rPr>
        <w:t>, parapetiga</w:t>
      </w:r>
      <w:r w:rsidRPr="00A2415F">
        <w:rPr>
          <w:rFonts w:cs="Arial"/>
        </w:rPr>
        <w:t>;</w:t>
      </w:r>
    </w:p>
    <w:p w14:paraId="7A46D68C" w14:textId="4113E40F" w:rsidR="000A0BA9" w:rsidRPr="00A2415F" w:rsidRDefault="00820FD4">
      <w:pPr>
        <w:numPr>
          <w:ilvl w:val="0"/>
          <w:numId w:val="15"/>
        </w:numPr>
        <w:spacing w:before="0" w:after="0"/>
        <w:ind w:left="284" w:hanging="218"/>
        <w:contextualSpacing/>
        <w:rPr>
          <w:rFonts w:cs="Arial"/>
        </w:rPr>
      </w:pPr>
      <w:r w:rsidRPr="00A2415F">
        <w:rPr>
          <w:rFonts w:cs="Arial"/>
        </w:rPr>
        <w:t>15% krundi pinnast haljasala</w:t>
      </w:r>
      <w:r w:rsidR="005B1B0B" w:rsidRPr="00A2415F">
        <w:rPr>
          <w:rFonts w:cs="Arial"/>
        </w:rPr>
        <w:t>, maantee kaitsevöönd on kohustuslik haljasala</w:t>
      </w:r>
      <w:r w:rsidR="000A0BA9" w:rsidRPr="00A2415F">
        <w:rPr>
          <w:rFonts w:cs="Arial"/>
          <w:sz w:val="24"/>
          <w:szCs w:val="24"/>
        </w:rPr>
        <w:t>;</w:t>
      </w:r>
    </w:p>
    <w:p w14:paraId="4D94877F" w14:textId="491F4589" w:rsidR="00A25FBC" w:rsidRPr="00A2415F" w:rsidRDefault="000A0BA9">
      <w:pPr>
        <w:numPr>
          <w:ilvl w:val="0"/>
          <w:numId w:val="15"/>
        </w:numPr>
        <w:spacing w:before="0" w:after="0"/>
        <w:ind w:left="284" w:hanging="218"/>
        <w:contextualSpacing/>
        <w:rPr>
          <w:rFonts w:cs="Arial"/>
        </w:rPr>
      </w:pPr>
      <w:r w:rsidRPr="00A2415F">
        <w:rPr>
          <w:rFonts w:cs="Arial"/>
        </w:rPr>
        <w:t xml:space="preserve">näha ette krundi iga </w:t>
      </w:r>
      <w:r w:rsidR="005B1B0B" w:rsidRPr="00A2415F">
        <w:rPr>
          <w:rFonts w:cs="Arial"/>
        </w:rPr>
        <w:t>8</w:t>
      </w:r>
      <w:r w:rsidRPr="00A2415F">
        <w:rPr>
          <w:rFonts w:cs="Arial"/>
        </w:rPr>
        <w:t>00 m² kohta 1 puu, mille täiskasvamis kõrgus on 10 m</w:t>
      </w:r>
      <w:r w:rsidR="00CB7564" w:rsidRPr="00A2415F">
        <w:rPr>
          <w:rFonts w:cs="Arial"/>
        </w:rPr>
        <w:t>.</w:t>
      </w:r>
    </w:p>
    <w:p w14:paraId="3A15D8B9" w14:textId="77777777" w:rsidR="00736AD3" w:rsidRPr="00A2415F" w:rsidRDefault="00736AD3" w:rsidP="00A2415F">
      <w:pPr>
        <w:spacing w:before="0" w:after="0"/>
        <w:rPr>
          <w:rFonts w:cs="Arial"/>
        </w:rPr>
      </w:pPr>
    </w:p>
    <w:p w14:paraId="69C3D5EA" w14:textId="0C98FE63" w:rsidR="008B62FE" w:rsidRPr="00A2415F" w:rsidRDefault="008B62FE" w:rsidP="00A2415F">
      <w:pPr>
        <w:pStyle w:val="Heading2"/>
      </w:pPr>
      <w:bookmarkStart w:id="11" w:name="_Toc167788268"/>
      <w:r w:rsidRPr="00A2415F">
        <w:t>Rae valla põhjapiirkonna üldplaneering</w:t>
      </w:r>
      <w:bookmarkEnd w:id="11"/>
    </w:p>
    <w:p w14:paraId="61F4EC6C" w14:textId="674645CC" w:rsidR="008B62FE" w:rsidRPr="00A2415F" w:rsidRDefault="008936E9" w:rsidP="00A2415F">
      <w:pPr>
        <w:spacing w:before="0" w:after="0"/>
      </w:pPr>
      <w:r w:rsidRPr="00A2415F">
        <w:t xml:space="preserve">Koostamisel oleva Rae valla põhjapiirkonna üldplaneeringu (vastu võetud Rae Vallavolikogu 20.04.2021 otsusega nr 151) on planeeringuala maakasutuse juhtotstarve </w:t>
      </w:r>
      <w:r w:rsidR="003F70E4">
        <w:t>tootmismaa</w:t>
      </w:r>
      <w:r w:rsidRPr="00A2415F">
        <w:t xml:space="preserve">. Detailplaneeringuga planeeritud juhtotstarve </w:t>
      </w:r>
      <w:r w:rsidR="00EB475B" w:rsidRPr="00A2415F">
        <w:t>on kooskõlas</w:t>
      </w:r>
      <w:r w:rsidRPr="00A2415F">
        <w:t xml:space="preserve"> koostamisel oleva põhjapiirkonna üldplaneeringuga.</w:t>
      </w:r>
    </w:p>
    <w:p w14:paraId="624E2DA0" w14:textId="77777777" w:rsidR="00A2415F" w:rsidRDefault="00A2415F" w:rsidP="00A2415F">
      <w:pPr>
        <w:spacing w:before="0" w:after="0"/>
      </w:pPr>
    </w:p>
    <w:p w14:paraId="765EAB25" w14:textId="77777777" w:rsidR="00ED1C27" w:rsidRDefault="00ED1C27">
      <w:pPr>
        <w:jc w:val="left"/>
        <w:rPr>
          <w:i/>
          <w:iCs/>
          <w:szCs w:val="18"/>
        </w:rPr>
      </w:pPr>
      <w:r>
        <w:br w:type="page"/>
      </w:r>
    </w:p>
    <w:p w14:paraId="129D822C" w14:textId="5F7DC0EA" w:rsidR="00001C43" w:rsidRPr="00A2415F" w:rsidRDefault="007826CA" w:rsidP="00A2415F">
      <w:pPr>
        <w:pStyle w:val="Caption"/>
        <w:spacing w:after="0"/>
      </w:pPr>
      <w:r w:rsidRPr="00A2415F">
        <w:lastRenderedPageBreak/>
        <w:t xml:space="preserve">Joonis </w:t>
      </w:r>
      <w:r w:rsidRPr="00A2415F">
        <w:fldChar w:fldCharType="begin"/>
      </w:r>
      <w:r w:rsidRPr="00A2415F">
        <w:instrText xml:space="preserve"> SEQ Joonis \* ARABIC </w:instrText>
      </w:r>
      <w:r w:rsidRPr="00A2415F">
        <w:fldChar w:fldCharType="separate"/>
      </w:r>
      <w:r w:rsidR="00ED1C27">
        <w:rPr>
          <w:noProof/>
        </w:rPr>
        <w:t>2</w:t>
      </w:r>
      <w:r w:rsidRPr="00A2415F">
        <w:fldChar w:fldCharType="end"/>
      </w:r>
      <w:r w:rsidR="00A2415F" w:rsidRPr="00A2415F">
        <w:t>.</w:t>
      </w:r>
      <w:r w:rsidRPr="00A2415F">
        <w:t xml:space="preserve"> Väljavõte Rae valla põhjapiirkonna üldplaneeringust</w:t>
      </w:r>
      <w:r w:rsidR="00A2415F" w:rsidRPr="00A2415F">
        <w:t>.</w:t>
      </w:r>
    </w:p>
    <w:p w14:paraId="5F23003E" w14:textId="59924F56" w:rsidR="003F70E4" w:rsidRDefault="00D12866" w:rsidP="003F70E4">
      <w:pPr>
        <w:spacing w:before="0" w:after="0"/>
        <w:jc w:val="center"/>
        <w:rPr>
          <w:rFonts w:cs="Arial"/>
          <w:noProof/>
        </w:rPr>
      </w:pPr>
      <w:r>
        <w:rPr>
          <w:rFonts w:cs="Arial"/>
          <w:noProof/>
        </w:rPr>
        <w:drawing>
          <wp:inline distT="0" distB="0" distL="0" distR="0" wp14:anchorId="1DF16664" wp14:editId="0C5F8570">
            <wp:extent cx="6159500" cy="2889250"/>
            <wp:effectExtent l="0" t="0" r="0" b="0"/>
            <wp:docPr id="743894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9500" cy="2889250"/>
                    </a:xfrm>
                    <a:prstGeom prst="rect">
                      <a:avLst/>
                    </a:prstGeom>
                    <a:noFill/>
                    <a:ln>
                      <a:noFill/>
                    </a:ln>
                  </pic:spPr>
                </pic:pic>
              </a:graphicData>
            </a:graphic>
          </wp:inline>
        </w:drawing>
      </w:r>
    </w:p>
    <w:p w14:paraId="7C5C0AB5" w14:textId="6293980B" w:rsidR="00EB475B" w:rsidRPr="00A2415F" w:rsidRDefault="00D12866" w:rsidP="002D2461">
      <w:pPr>
        <w:spacing w:before="0" w:after="0"/>
        <w:rPr>
          <w:rFonts w:cs="Arial"/>
        </w:rPr>
      </w:pPr>
      <w:r>
        <w:rPr>
          <w:rFonts w:cs="Arial"/>
        </w:rPr>
        <w:t>Tootmismaa</w:t>
      </w:r>
      <w:r w:rsidR="001E13A2" w:rsidRPr="00A2415F">
        <w:rPr>
          <w:rFonts w:cs="Arial"/>
        </w:rPr>
        <w:t xml:space="preserve"> (</w:t>
      </w:r>
      <w:r>
        <w:rPr>
          <w:rFonts w:cs="Arial"/>
        </w:rPr>
        <w:t>T</w:t>
      </w:r>
      <w:r w:rsidR="001E13A2" w:rsidRPr="00A2415F">
        <w:rPr>
          <w:rFonts w:cs="Arial"/>
        </w:rPr>
        <w:t xml:space="preserve">) – </w:t>
      </w:r>
      <w:r w:rsidR="002D2461" w:rsidRPr="002D2461">
        <w:rPr>
          <w:rFonts w:cs="Arial"/>
        </w:rPr>
        <w:t>Keskkonda mittehäiriva tootmise- ja ärihoonete ning neid teenindavate rajatiste maa-ala.</w:t>
      </w:r>
    </w:p>
    <w:p w14:paraId="024A6DAE" w14:textId="77777777" w:rsidR="004049CB" w:rsidRPr="00A2415F" w:rsidRDefault="004049CB" w:rsidP="00A2415F">
      <w:pPr>
        <w:spacing w:before="0" w:after="0"/>
        <w:rPr>
          <w:rFonts w:cs="Arial"/>
        </w:rPr>
      </w:pPr>
    </w:p>
    <w:p w14:paraId="7B0C3567" w14:textId="3423FB36" w:rsidR="004049CB" w:rsidRPr="00A2415F" w:rsidRDefault="004049CB" w:rsidP="00A2415F">
      <w:pPr>
        <w:spacing w:before="0" w:after="0"/>
        <w:rPr>
          <w:rFonts w:cs="Arial"/>
          <w:color w:val="000000"/>
          <w:lang w:eastAsia="et-EE"/>
        </w:rPr>
      </w:pPr>
      <w:r w:rsidRPr="00A2415F">
        <w:rPr>
          <w:rFonts w:cs="Arial"/>
          <w:color w:val="000000"/>
          <w:lang w:eastAsia="et-EE"/>
        </w:rPr>
        <w:t xml:space="preserve">Rae valla põhjapiirkonna üldplaneeringus määratud ehitustingimused </w:t>
      </w:r>
      <w:r w:rsidR="002D2461">
        <w:rPr>
          <w:rFonts w:cs="Arial"/>
          <w:color w:val="000000"/>
          <w:lang w:eastAsia="et-EE"/>
        </w:rPr>
        <w:t>tootmismaale</w:t>
      </w:r>
      <w:r w:rsidR="00F311ED" w:rsidRPr="00A2415F">
        <w:rPr>
          <w:rFonts w:cs="Arial"/>
          <w:color w:val="000000"/>
          <w:lang w:eastAsia="et-EE"/>
        </w:rPr>
        <w:t xml:space="preserve"> Põrguvälja piirkon</w:t>
      </w:r>
      <w:r w:rsidR="000A6356" w:rsidRPr="00A2415F">
        <w:rPr>
          <w:rFonts w:cs="Arial"/>
          <w:color w:val="000000"/>
          <w:lang w:eastAsia="et-EE"/>
        </w:rPr>
        <w:t>nale</w:t>
      </w:r>
      <w:r w:rsidR="00627E5E">
        <w:rPr>
          <w:rFonts w:cs="Arial"/>
          <w:color w:val="000000"/>
          <w:lang w:eastAsia="et-EE"/>
        </w:rPr>
        <w:t xml:space="preserve"> (P11)</w:t>
      </w:r>
      <w:r w:rsidRPr="00A2415F">
        <w:rPr>
          <w:rFonts w:cs="Arial"/>
          <w:color w:val="000000"/>
          <w:lang w:eastAsia="et-EE"/>
        </w:rPr>
        <w:t>:</w:t>
      </w:r>
    </w:p>
    <w:p w14:paraId="1E69A6CF" w14:textId="184B8DF8" w:rsidR="004049CB" w:rsidRPr="00A2415F" w:rsidRDefault="004049CB">
      <w:pPr>
        <w:numPr>
          <w:ilvl w:val="0"/>
          <w:numId w:val="15"/>
        </w:numPr>
        <w:tabs>
          <w:tab w:val="left" w:pos="2835"/>
        </w:tabs>
        <w:spacing w:before="0" w:after="0"/>
        <w:ind w:left="284" w:hanging="218"/>
        <w:contextualSpacing/>
        <w:jc w:val="left"/>
        <w:rPr>
          <w:rFonts w:cs="Arial"/>
        </w:rPr>
      </w:pPr>
      <w:r w:rsidRPr="00A2415F">
        <w:rPr>
          <w:rFonts w:cs="Arial"/>
        </w:rPr>
        <w:t xml:space="preserve">krundi suurus </w:t>
      </w:r>
      <w:r w:rsidR="0087211E">
        <w:rPr>
          <w:rFonts w:cs="Arial"/>
        </w:rPr>
        <w:t>0,5</w:t>
      </w:r>
      <w:r w:rsidR="00AC6663">
        <w:rPr>
          <w:rFonts w:cs="Arial"/>
        </w:rPr>
        <w:t xml:space="preserve"> </w:t>
      </w:r>
      <w:r w:rsidR="00ED1C27">
        <w:rPr>
          <w:rFonts w:cs="Arial"/>
        </w:rPr>
        <w:t>–</w:t>
      </w:r>
      <w:r w:rsidR="00AC6663">
        <w:rPr>
          <w:rFonts w:cs="Arial"/>
        </w:rPr>
        <w:t xml:space="preserve"> </w:t>
      </w:r>
      <w:r w:rsidR="0087211E">
        <w:rPr>
          <w:rFonts w:cs="Arial"/>
        </w:rPr>
        <w:t>3,5</w:t>
      </w:r>
      <w:r w:rsidRPr="00A2415F">
        <w:rPr>
          <w:rFonts w:cs="Arial"/>
        </w:rPr>
        <w:t xml:space="preserve"> ha</w:t>
      </w:r>
      <w:r w:rsidR="0087211E">
        <w:rPr>
          <w:rFonts w:cs="Arial"/>
        </w:rPr>
        <w:t>, elamute kontaktvööndis väiksemad krundid</w:t>
      </w:r>
      <w:r w:rsidRPr="00A2415F">
        <w:rPr>
          <w:rFonts w:cs="Arial"/>
        </w:rPr>
        <w:t>;</w:t>
      </w:r>
    </w:p>
    <w:p w14:paraId="56310660" w14:textId="6B6241C7" w:rsidR="004049CB" w:rsidRPr="00A2415F" w:rsidRDefault="004049CB">
      <w:pPr>
        <w:numPr>
          <w:ilvl w:val="0"/>
          <w:numId w:val="15"/>
        </w:numPr>
        <w:tabs>
          <w:tab w:val="left" w:pos="2835"/>
        </w:tabs>
        <w:spacing w:before="0" w:after="0"/>
        <w:ind w:left="284" w:hanging="218"/>
        <w:contextualSpacing/>
        <w:jc w:val="left"/>
        <w:rPr>
          <w:rFonts w:cs="Arial"/>
        </w:rPr>
      </w:pPr>
      <w:r w:rsidRPr="00A2415F">
        <w:rPr>
          <w:rFonts w:cs="Arial"/>
        </w:rPr>
        <w:t>igale katastriüksusele on lubatud rajada maksimaalselt 3 põhihoonet;</w:t>
      </w:r>
    </w:p>
    <w:p w14:paraId="50A4EA98" w14:textId="2B211951" w:rsidR="008D02AF" w:rsidRPr="00A2415F" w:rsidRDefault="008D02AF">
      <w:pPr>
        <w:numPr>
          <w:ilvl w:val="0"/>
          <w:numId w:val="15"/>
        </w:numPr>
        <w:tabs>
          <w:tab w:val="left" w:pos="2835"/>
        </w:tabs>
        <w:spacing w:before="0" w:after="0"/>
        <w:ind w:left="284" w:hanging="218"/>
        <w:contextualSpacing/>
        <w:jc w:val="left"/>
        <w:rPr>
          <w:rFonts w:cs="Arial"/>
        </w:rPr>
      </w:pPr>
      <w:r w:rsidRPr="00A2415F">
        <w:rPr>
          <w:rFonts w:cs="Arial"/>
        </w:rPr>
        <w:t>abihoonete arv kuni 1 kõrgusega 5 m</w:t>
      </w:r>
      <w:r w:rsidR="00760569" w:rsidRPr="00A2415F">
        <w:rPr>
          <w:rFonts w:cs="Arial"/>
        </w:rPr>
        <w:t>;</w:t>
      </w:r>
    </w:p>
    <w:p w14:paraId="31CE6D0A" w14:textId="09CA531F" w:rsidR="004049CB" w:rsidRPr="00A2415F" w:rsidRDefault="004049CB">
      <w:pPr>
        <w:numPr>
          <w:ilvl w:val="0"/>
          <w:numId w:val="15"/>
        </w:numPr>
        <w:tabs>
          <w:tab w:val="left" w:pos="2835"/>
        </w:tabs>
        <w:spacing w:before="0" w:after="0"/>
        <w:ind w:left="284" w:hanging="218"/>
        <w:contextualSpacing/>
        <w:jc w:val="left"/>
        <w:rPr>
          <w:rFonts w:cs="Arial"/>
        </w:rPr>
      </w:pPr>
      <w:r w:rsidRPr="00A2415F">
        <w:rPr>
          <w:rFonts w:cs="Arial"/>
        </w:rPr>
        <w:t xml:space="preserve">maksimaalne lubatud täisehitus on </w:t>
      </w:r>
      <w:r w:rsidR="00940428">
        <w:rPr>
          <w:rFonts w:cs="Arial"/>
        </w:rPr>
        <w:t>5</w:t>
      </w:r>
      <w:r w:rsidRPr="00A2415F">
        <w:rPr>
          <w:rFonts w:cs="Arial"/>
        </w:rPr>
        <w:t>0%</w:t>
      </w:r>
      <w:r w:rsidR="00E74D55" w:rsidRPr="00A2415F">
        <w:rPr>
          <w:rFonts w:cs="Arial"/>
        </w:rPr>
        <w:t>;</w:t>
      </w:r>
    </w:p>
    <w:p w14:paraId="53C55B57" w14:textId="43C96666" w:rsidR="0099629F" w:rsidRPr="00A2415F" w:rsidRDefault="0099629F" w:rsidP="00ED1C27">
      <w:pPr>
        <w:numPr>
          <w:ilvl w:val="0"/>
          <w:numId w:val="15"/>
        </w:numPr>
        <w:tabs>
          <w:tab w:val="left" w:pos="2835"/>
        </w:tabs>
        <w:spacing w:before="0" w:after="0"/>
        <w:ind w:left="284" w:hanging="218"/>
        <w:contextualSpacing/>
        <w:rPr>
          <w:rFonts w:cs="Arial"/>
        </w:rPr>
      </w:pPr>
      <w:r w:rsidRPr="00A2415F">
        <w:rPr>
          <w:rFonts w:cs="Arial"/>
        </w:rPr>
        <w:t xml:space="preserve">hoone kõrgus </w:t>
      </w:r>
      <w:r w:rsidR="008B0AFA">
        <w:rPr>
          <w:rFonts w:cs="Arial"/>
        </w:rPr>
        <w:t xml:space="preserve">on </w:t>
      </w:r>
      <w:r w:rsidR="00C46197">
        <w:t>väike- või ridaelamutega piirneval alal kuni 9 m</w:t>
      </w:r>
      <w:r w:rsidR="00C46197">
        <w:rPr>
          <w:rFonts w:cs="Arial"/>
        </w:rPr>
        <w:t xml:space="preserve"> </w:t>
      </w:r>
      <w:r w:rsidR="00321250" w:rsidRPr="00A2415F">
        <w:rPr>
          <w:rFonts w:cs="Arial"/>
        </w:rPr>
        <w:t>ja</w:t>
      </w:r>
      <w:r w:rsidRPr="00A2415F">
        <w:rPr>
          <w:rFonts w:cs="Arial"/>
        </w:rPr>
        <w:t xml:space="preserve"> 2</w:t>
      </w:r>
      <w:r w:rsidR="00ED1C27">
        <w:rPr>
          <w:rFonts w:cs="Arial"/>
        </w:rPr>
        <w:t xml:space="preserve"> – </w:t>
      </w:r>
      <w:r w:rsidRPr="00A2415F">
        <w:rPr>
          <w:rFonts w:cs="Arial"/>
        </w:rPr>
        <w:t>3</w:t>
      </w:r>
      <w:r w:rsidR="00ED1C27">
        <w:rPr>
          <w:rFonts w:cs="Arial"/>
        </w:rPr>
        <w:t xml:space="preserve"> </w:t>
      </w:r>
      <w:r w:rsidRPr="00A2415F">
        <w:rPr>
          <w:rFonts w:cs="Arial"/>
        </w:rPr>
        <w:t>korrust</w:t>
      </w:r>
      <w:r w:rsidR="00321250" w:rsidRPr="00A2415F">
        <w:rPr>
          <w:rFonts w:cs="Arial"/>
        </w:rPr>
        <w:t>. 3. korrus kuni 50% ulatuses;</w:t>
      </w:r>
    </w:p>
    <w:p w14:paraId="4DA039A9" w14:textId="7D6150F3" w:rsidR="00E74D55" w:rsidRPr="00A2415F" w:rsidRDefault="00C46197">
      <w:pPr>
        <w:numPr>
          <w:ilvl w:val="0"/>
          <w:numId w:val="15"/>
        </w:numPr>
        <w:spacing w:before="0" w:after="0"/>
        <w:ind w:left="284" w:hanging="218"/>
        <w:contextualSpacing/>
        <w:rPr>
          <w:rFonts w:cs="Arial"/>
        </w:rPr>
      </w:pPr>
      <w:r>
        <w:rPr>
          <w:rFonts w:cs="Arial"/>
        </w:rPr>
        <w:t>15</w:t>
      </w:r>
      <w:r w:rsidR="00E74D55" w:rsidRPr="00A2415F">
        <w:rPr>
          <w:rFonts w:cs="Arial"/>
        </w:rPr>
        <w:t>% krundi pinnast haljasala, maantee kaitsevöönd on kohustuslik haljasala</w:t>
      </w:r>
      <w:r w:rsidR="00E74D55" w:rsidRPr="00A2415F">
        <w:rPr>
          <w:rFonts w:cs="Arial"/>
          <w:sz w:val="24"/>
          <w:szCs w:val="24"/>
        </w:rPr>
        <w:t>;</w:t>
      </w:r>
    </w:p>
    <w:p w14:paraId="37CE419F" w14:textId="28182678" w:rsidR="00EB475B" w:rsidRPr="008B0AFA" w:rsidRDefault="007F1223">
      <w:pPr>
        <w:numPr>
          <w:ilvl w:val="0"/>
          <w:numId w:val="15"/>
        </w:numPr>
        <w:tabs>
          <w:tab w:val="left" w:pos="2835"/>
        </w:tabs>
        <w:spacing w:before="0" w:after="0"/>
        <w:ind w:left="284" w:hanging="218"/>
        <w:contextualSpacing/>
        <w:jc w:val="left"/>
        <w:rPr>
          <w:rFonts w:cs="Arial"/>
        </w:rPr>
      </w:pPr>
      <w:r w:rsidRPr="00A2415F">
        <w:rPr>
          <w:rFonts w:cs="Arial"/>
        </w:rPr>
        <w:t>Krundile planeerida minimaalselt iga 300 m² kohta 1 puu täiskasvanukõrgusega min 6</w:t>
      </w:r>
      <w:r w:rsidR="00EE2731" w:rsidRPr="00A2415F">
        <w:rPr>
          <w:rFonts w:cs="Arial"/>
        </w:rPr>
        <w:t xml:space="preserve"> </w:t>
      </w:r>
      <w:r w:rsidR="00EE2731" w:rsidRPr="00A2415F">
        <w:t>m. Istikute kõrgus min. 3,0 m.</w:t>
      </w:r>
    </w:p>
    <w:p w14:paraId="774CB2C6" w14:textId="77777777" w:rsidR="008B0AFA" w:rsidRDefault="008B0AFA" w:rsidP="008B0AFA">
      <w:pPr>
        <w:tabs>
          <w:tab w:val="left" w:pos="2835"/>
        </w:tabs>
        <w:spacing w:before="0" w:after="0"/>
        <w:contextualSpacing/>
        <w:jc w:val="left"/>
      </w:pPr>
    </w:p>
    <w:p w14:paraId="3E4E0DD8" w14:textId="40019874" w:rsidR="008B0AFA" w:rsidRPr="00A2415F" w:rsidRDefault="008B0AFA" w:rsidP="008B0AFA">
      <w:pPr>
        <w:spacing w:before="0" w:after="0"/>
        <w:rPr>
          <w:rFonts w:cs="Arial"/>
          <w:color w:val="000000"/>
          <w:lang w:eastAsia="et-EE"/>
        </w:rPr>
      </w:pPr>
      <w:r w:rsidRPr="00A2415F">
        <w:rPr>
          <w:rFonts w:cs="Arial"/>
          <w:color w:val="000000"/>
          <w:lang w:eastAsia="et-EE"/>
        </w:rPr>
        <w:t xml:space="preserve">Rae valla põhjapiirkonna üldplaneeringus määratud ehitustingimused </w:t>
      </w:r>
      <w:r>
        <w:rPr>
          <w:rFonts w:cs="Arial"/>
          <w:color w:val="000000"/>
          <w:lang w:eastAsia="et-EE"/>
        </w:rPr>
        <w:t>elamumaale</w:t>
      </w:r>
      <w:r w:rsidRPr="00A2415F">
        <w:rPr>
          <w:rFonts w:cs="Arial"/>
          <w:color w:val="000000"/>
          <w:lang w:eastAsia="et-EE"/>
        </w:rPr>
        <w:t xml:space="preserve"> Põrguvälja piirkonnale</w:t>
      </w:r>
      <w:r>
        <w:rPr>
          <w:rFonts w:cs="Arial"/>
          <w:color w:val="000000"/>
          <w:lang w:eastAsia="et-EE"/>
        </w:rPr>
        <w:t xml:space="preserve"> (P11)</w:t>
      </w:r>
      <w:r w:rsidRPr="00A2415F">
        <w:rPr>
          <w:rFonts w:cs="Arial"/>
          <w:color w:val="000000"/>
          <w:lang w:eastAsia="et-EE"/>
        </w:rPr>
        <w:t>:</w:t>
      </w:r>
    </w:p>
    <w:p w14:paraId="5375FFB1" w14:textId="1474BCBC" w:rsidR="008B0AFA" w:rsidRPr="00A2415F" w:rsidRDefault="008B0AFA">
      <w:pPr>
        <w:numPr>
          <w:ilvl w:val="0"/>
          <w:numId w:val="15"/>
        </w:numPr>
        <w:tabs>
          <w:tab w:val="left" w:pos="2835"/>
        </w:tabs>
        <w:spacing w:before="0" w:after="0"/>
        <w:ind w:left="284" w:hanging="218"/>
        <w:contextualSpacing/>
        <w:jc w:val="left"/>
        <w:rPr>
          <w:rFonts w:cs="Arial"/>
        </w:rPr>
      </w:pPr>
      <w:r w:rsidRPr="00A2415F">
        <w:rPr>
          <w:rFonts w:cs="Arial"/>
        </w:rPr>
        <w:t xml:space="preserve">krundi suurus </w:t>
      </w:r>
      <w:r>
        <w:rPr>
          <w:rFonts w:cs="Arial"/>
        </w:rPr>
        <w:t>min 1500 m</w:t>
      </w:r>
      <w:r w:rsidRPr="008B0AFA">
        <w:rPr>
          <w:rFonts w:cs="Arial"/>
          <w:vertAlign w:val="superscript"/>
        </w:rPr>
        <w:t>2</w:t>
      </w:r>
      <w:r w:rsidRPr="00A2415F">
        <w:rPr>
          <w:rFonts w:cs="Arial"/>
        </w:rPr>
        <w:t>;</w:t>
      </w:r>
    </w:p>
    <w:p w14:paraId="3A56C1E9" w14:textId="0B29E3C6" w:rsidR="008B0AFA" w:rsidRPr="00A2415F" w:rsidRDefault="008B0AFA">
      <w:pPr>
        <w:numPr>
          <w:ilvl w:val="0"/>
          <w:numId w:val="15"/>
        </w:numPr>
        <w:tabs>
          <w:tab w:val="left" w:pos="2835"/>
        </w:tabs>
        <w:spacing w:before="0" w:after="0"/>
        <w:ind w:left="284" w:hanging="218"/>
        <w:contextualSpacing/>
        <w:jc w:val="left"/>
        <w:rPr>
          <w:rFonts w:cs="Arial"/>
        </w:rPr>
      </w:pPr>
      <w:r w:rsidRPr="00A2415F">
        <w:rPr>
          <w:rFonts w:cs="Arial"/>
        </w:rPr>
        <w:t xml:space="preserve">abihoonete arv kuni </w:t>
      </w:r>
      <w:r>
        <w:rPr>
          <w:rFonts w:cs="Arial"/>
        </w:rPr>
        <w:t>2</w:t>
      </w:r>
      <w:r w:rsidRPr="00A2415F">
        <w:rPr>
          <w:rFonts w:cs="Arial"/>
        </w:rPr>
        <w:t xml:space="preserve"> kõrgusega 5 m;</w:t>
      </w:r>
    </w:p>
    <w:p w14:paraId="2D59D127" w14:textId="521D998E" w:rsidR="008B0AFA" w:rsidRPr="00A2415F" w:rsidRDefault="008B0AFA">
      <w:pPr>
        <w:numPr>
          <w:ilvl w:val="0"/>
          <w:numId w:val="15"/>
        </w:numPr>
        <w:tabs>
          <w:tab w:val="left" w:pos="2835"/>
        </w:tabs>
        <w:spacing w:before="0" w:after="0"/>
        <w:ind w:left="284" w:hanging="218"/>
        <w:contextualSpacing/>
        <w:jc w:val="left"/>
        <w:rPr>
          <w:rFonts w:cs="Arial"/>
        </w:rPr>
      </w:pPr>
      <w:r w:rsidRPr="00A2415F">
        <w:rPr>
          <w:rFonts w:cs="Arial"/>
        </w:rPr>
        <w:t xml:space="preserve">maksimaalne lubatud täisehitus on </w:t>
      </w:r>
      <w:r>
        <w:rPr>
          <w:rFonts w:cs="Arial"/>
        </w:rPr>
        <w:t>1</w:t>
      </w:r>
      <w:r w:rsidRPr="00A2415F">
        <w:rPr>
          <w:rFonts w:cs="Arial"/>
        </w:rPr>
        <w:t>0%;</w:t>
      </w:r>
    </w:p>
    <w:p w14:paraId="69B97FE9" w14:textId="48B1376D" w:rsidR="008B0AFA" w:rsidRPr="00A2415F" w:rsidRDefault="008B0AFA">
      <w:pPr>
        <w:numPr>
          <w:ilvl w:val="0"/>
          <w:numId w:val="15"/>
        </w:numPr>
        <w:tabs>
          <w:tab w:val="left" w:pos="2835"/>
        </w:tabs>
        <w:spacing w:before="0" w:after="0"/>
        <w:ind w:left="284" w:hanging="218"/>
        <w:contextualSpacing/>
        <w:jc w:val="left"/>
        <w:rPr>
          <w:rFonts w:cs="Arial"/>
        </w:rPr>
      </w:pPr>
      <w:r w:rsidRPr="00A2415F">
        <w:rPr>
          <w:rFonts w:cs="Arial"/>
        </w:rPr>
        <w:t xml:space="preserve">hoone kõrgus kuni </w:t>
      </w:r>
      <w:r>
        <w:rPr>
          <w:rFonts w:cs="Arial"/>
        </w:rPr>
        <w:t>9</w:t>
      </w:r>
      <w:r w:rsidRPr="00A2415F">
        <w:rPr>
          <w:rFonts w:cs="Arial"/>
        </w:rPr>
        <w:t xml:space="preserve"> m;</w:t>
      </w:r>
    </w:p>
    <w:p w14:paraId="4B4F36D2" w14:textId="77777777" w:rsidR="008B0AFA" w:rsidRPr="00A40BAB" w:rsidRDefault="008B0AFA">
      <w:pPr>
        <w:numPr>
          <w:ilvl w:val="0"/>
          <w:numId w:val="15"/>
        </w:numPr>
        <w:tabs>
          <w:tab w:val="left" w:pos="2835"/>
        </w:tabs>
        <w:spacing w:before="0" w:after="0"/>
        <w:ind w:left="284" w:hanging="218"/>
        <w:contextualSpacing/>
        <w:jc w:val="left"/>
        <w:rPr>
          <w:rFonts w:cs="Arial"/>
        </w:rPr>
      </w:pPr>
      <w:r w:rsidRPr="00A2415F">
        <w:rPr>
          <w:rFonts w:cs="Arial"/>
        </w:rPr>
        <w:t xml:space="preserve">Krundile planeerida minimaalselt iga 300 m² kohta 1 puu täiskasvanukõrgusega min 6 </w:t>
      </w:r>
      <w:r w:rsidRPr="00A2415F">
        <w:t>m. Istikute kõrgus min. 3,0 m.</w:t>
      </w:r>
    </w:p>
    <w:p w14:paraId="002851A9" w14:textId="77777777" w:rsidR="00A2415F" w:rsidRDefault="00A2415F" w:rsidP="00A2415F">
      <w:pPr>
        <w:spacing w:before="0" w:after="0"/>
        <w:rPr>
          <w:rFonts w:cs="Arial"/>
        </w:rPr>
      </w:pPr>
    </w:p>
    <w:p w14:paraId="2BD28996" w14:textId="77777777" w:rsidR="00ED1C27" w:rsidRPr="00A2415F" w:rsidRDefault="00ED1C27" w:rsidP="00A2415F">
      <w:pPr>
        <w:spacing w:before="0" w:after="0"/>
        <w:rPr>
          <w:rFonts w:cs="Arial"/>
        </w:rPr>
      </w:pPr>
    </w:p>
    <w:p w14:paraId="22623A91" w14:textId="77777777" w:rsidR="00E81250" w:rsidRPr="00A2415F" w:rsidRDefault="008E2468" w:rsidP="00A2415F">
      <w:pPr>
        <w:pStyle w:val="Heading1"/>
      </w:pPr>
      <w:bookmarkStart w:id="12" w:name="_Toc167788269"/>
      <w:r w:rsidRPr="00A2415F">
        <w:t>OLEMASOLEVA OLUKORRA ISELOOMUSTUS</w:t>
      </w:r>
      <w:bookmarkEnd w:id="10"/>
      <w:bookmarkEnd w:id="12"/>
    </w:p>
    <w:p w14:paraId="3561E554" w14:textId="77777777" w:rsidR="00E81250" w:rsidRPr="00A2415F" w:rsidRDefault="00E81250" w:rsidP="00A2415F">
      <w:pPr>
        <w:spacing w:before="0" w:after="0"/>
        <w:rPr>
          <w:rFonts w:cs="Arial"/>
        </w:rPr>
      </w:pPr>
    </w:p>
    <w:p w14:paraId="07A78B2E" w14:textId="77777777" w:rsidR="00E81250" w:rsidRPr="00A2415F" w:rsidRDefault="00E81250" w:rsidP="00A2415F">
      <w:pPr>
        <w:pStyle w:val="Heading2"/>
        <w:tabs>
          <w:tab w:val="left" w:pos="426"/>
        </w:tabs>
        <w:rPr>
          <w:rFonts w:cs="Arial"/>
          <w:szCs w:val="22"/>
        </w:rPr>
      </w:pPr>
      <w:bookmarkStart w:id="13" w:name="_Toc497647798"/>
      <w:bookmarkStart w:id="14" w:name="_Toc167788270"/>
      <w:r w:rsidRPr="00A2415F">
        <w:rPr>
          <w:rFonts w:cs="Arial"/>
          <w:szCs w:val="22"/>
        </w:rPr>
        <w:t>Planeeringuala asukoht ja iseloomustus</w:t>
      </w:r>
      <w:bookmarkEnd w:id="13"/>
      <w:bookmarkEnd w:id="14"/>
    </w:p>
    <w:p w14:paraId="41931803" w14:textId="26BF58CA" w:rsidR="00CC66D9" w:rsidRPr="00A2415F" w:rsidRDefault="00CC66D9" w:rsidP="00A2415F">
      <w:pPr>
        <w:spacing w:before="0" w:after="0"/>
        <w:rPr>
          <w:rFonts w:cs="Arial"/>
        </w:rPr>
      </w:pPr>
      <w:r w:rsidRPr="00A2415F">
        <w:rPr>
          <w:rFonts w:cs="Arial"/>
        </w:rPr>
        <w:t xml:space="preserve">Planeeritav ala asub </w:t>
      </w:r>
      <w:r w:rsidR="0068273E" w:rsidRPr="00A2415F">
        <w:rPr>
          <w:rFonts w:cs="Arial"/>
        </w:rPr>
        <w:t>Lehmja</w:t>
      </w:r>
      <w:r w:rsidRPr="00A2415F">
        <w:rPr>
          <w:rFonts w:cs="Arial"/>
        </w:rPr>
        <w:t xml:space="preserve"> külas, </w:t>
      </w:r>
      <w:r w:rsidR="007B1E7F">
        <w:rPr>
          <w:rFonts w:cs="Arial"/>
        </w:rPr>
        <w:t>kõrvalmaantee</w:t>
      </w:r>
      <w:r w:rsidR="006D38C8" w:rsidRPr="00A2415F">
        <w:rPr>
          <w:rFonts w:cs="Arial"/>
        </w:rPr>
        <w:t xml:space="preserve"> </w:t>
      </w:r>
      <w:r w:rsidR="007B1E7F" w:rsidRPr="007B1E7F">
        <w:rPr>
          <w:rFonts w:cs="Arial"/>
        </w:rPr>
        <w:t>11330 Järveküla-Jüri</w:t>
      </w:r>
      <w:r w:rsidR="0068273E" w:rsidRPr="00A2415F">
        <w:rPr>
          <w:rFonts w:cs="Arial"/>
        </w:rPr>
        <w:t xml:space="preserve"> tee</w:t>
      </w:r>
      <w:r w:rsidR="006D38C8" w:rsidRPr="00A2415F">
        <w:rPr>
          <w:rFonts w:cs="Arial"/>
        </w:rPr>
        <w:t xml:space="preserve"> </w:t>
      </w:r>
      <w:r w:rsidR="0068273E" w:rsidRPr="00A2415F">
        <w:rPr>
          <w:rFonts w:cs="Arial"/>
        </w:rPr>
        <w:t>ääres</w:t>
      </w:r>
      <w:r w:rsidRPr="00A2415F">
        <w:rPr>
          <w:rFonts w:cs="Arial"/>
        </w:rPr>
        <w:t>. Plan</w:t>
      </w:r>
      <w:r w:rsidR="006D38C8" w:rsidRPr="00A2415F">
        <w:rPr>
          <w:rFonts w:cs="Arial"/>
        </w:rPr>
        <w:t xml:space="preserve">eeritav ala asub </w:t>
      </w:r>
      <w:r w:rsidR="0068273E" w:rsidRPr="00A2415F">
        <w:rPr>
          <w:rFonts w:cs="Arial"/>
        </w:rPr>
        <w:t>Lehmja</w:t>
      </w:r>
      <w:r w:rsidR="006D38C8" w:rsidRPr="00A2415F">
        <w:rPr>
          <w:rFonts w:cs="Arial"/>
        </w:rPr>
        <w:t xml:space="preserve"> küla </w:t>
      </w:r>
      <w:r w:rsidR="007B1E7F">
        <w:rPr>
          <w:rFonts w:cs="Arial"/>
        </w:rPr>
        <w:t>põhjaosas</w:t>
      </w:r>
      <w:r w:rsidR="00791851" w:rsidRPr="00A2415F">
        <w:rPr>
          <w:rFonts w:cs="Arial"/>
        </w:rPr>
        <w:t xml:space="preserve"> Rae tehnopa</w:t>
      </w:r>
      <w:r w:rsidR="00A2415F">
        <w:rPr>
          <w:rFonts w:cs="Arial"/>
        </w:rPr>
        <w:t>r</w:t>
      </w:r>
      <w:r w:rsidR="00791851" w:rsidRPr="00A2415F">
        <w:rPr>
          <w:rFonts w:cs="Arial"/>
        </w:rPr>
        <w:t>gis</w:t>
      </w:r>
      <w:r w:rsidR="00DA6C02" w:rsidRPr="00A2415F">
        <w:rPr>
          <w:rFonts w:cs="Arial"/>
        </w:rPr>
        <w:t>.</w:t>
      </w:r>
    </w:p>
    <w:p w14:paraId="430CFCB0" w14:textId="77777777" w:rsidR="00E81250" w:rsidRPr="00A2415F" w:rsidRDefault="00E81250" w:rsidP="00A2415F">
      <w:pPr>
        <w:spacing w:before="0" w:after="0"/>
        <w:rPr>
          <w:rFonts w:cs="Arial"/>
        </w:rPr>
      </w:pPr>
    </w:p>
    <w:p w14:paraId="6446BE5B" w14:textId="77777777" w:rsidR="00E81250" w:rsidRPr="00A2415F" w:rsidRDefault="00E81250" w:rsidP="00A2415F">
      <w:pPr>
        <w:pStyle w:val="Heading2"/>
        <w:tabs>
          <w:tab w:val="left" w:pos="426"/>
        </w:tabs>
        <w:rPr>
          <w:rFonts w:cs="Arial"/>
          <w:szCs w:val="22"/>
        </w:rPr>
      </w:pPr>
      <w:bookmarkStart w:id="15" w:name="_Toc497647799"/>
      <w:bookmarkStart w:id="16" w:name="_Toc167788271"/>
      <w:r w:rsidRPr="00A2415F">
        <w:rPr>
          <w:rFonts w:cs="Arial"/>
          <w:szCs w:val="22"/>
        </w:rPr>
        <w:t>Planeeringuala maakasutus ja hoonestus</w:t>
      </w:r>
      <w:bookmarkEnd w:id="15"/>
      <w:bookmarkEnd w:id="16"/>
    </w:p>
    <w:p w14:paraId="0901A1C6" w14:textId="230BD2A5" w:rsidR="000271BD" w:rsidRPr="00A2415F" w:rsidRDefault="007B1E7F" w:rsidP="00A2415F">
      <w:pPr>
        <w:spacing w:before="0" w:after="0"/>
        <w:rPr>
          <w:rFonts w:cs="Arial"/>
        </w:rPr>
      </w:pPr>
      <w:r>
        <w:rPr>
          <w:rFonts w:cs="Arial"/>
        </w:rPr>
        <w:t>Põrguvälja tee 20</w:t>
      </w:r>
      <w:r w:rsidR="000271BD" w:rsidRPr="00A2415F">
        <w:rPr>
          <w:rFonts w:cs="Arial"/>
        </w:rPr>
        <w:t xml:space="preserve"> – (Maa-ameti</w:t>
      </w:r>
      <w:r w:rsidR="004E6F7F" w:rsidRPr="00A2415F">
        <w:rPr>
          <w:rFonts w:cs="Arial"/>
        </w:rPr>
        <w:t xml:space="preserve"> andmetel </w:t>
      </w:r>
      <w:r w:rsidR="00256A4F" w:rsidRPr="00A2415F">
        <w:rPr>
          <w:rFonts w:cs="Arial"/>
        </w:rPr>
        <w:t>2</w:t>
      </w:r>
      <w:r w:rsidR="00772970">
        <w:rPr>
          <w:rFonts w:cs="Arial"/>
        </w:rPr>
        <w:t>4</w:t>
      </w:r>
      <w:r w:rsidR="00DA6C02" w:rsidRPr="00A2415F">
        <w:rPr>
          <w:rFonts w:cs="Arial"/>
        </w:rPr>
        <w:t>.</w:t>
      </w:r>
      <w:r w:rsidR="00791851" w:rsidRPr="00A2415F">
        <w:rPr>
          <w:rFonts w:cs="Arial"/>
        </w:rPr>
        <w:t>0</w:t>
      </w:r>
      <w:r w:rsidR="00772970">
        <w:rPr>
          <w:rFonts w:cs="Arial"/>
        </w:rPr>
        <w:t>5</w:t>
      </w:r>
      <w:r w:rsidR="000271BD" w:rsidRPr="00A2415F">
        <w:rPr>
          <w:rFonts w:cs="Arial"/>
        </w:rPr>
        <w:t>.20</w:t>
      </w:r>
      <w:r w:rsidR="004E6F7F" w:rsidRPr="00A2415F">
        <w:rPr>
          <w:rFonts w:cs="Arial"/>
        </w:rPr>
        <w:t>2</w:t>
      </w:r>
      <w:r w:rsidR="00772970">
        <w:rPr>
          <w:rFonts w:cs="Arial"/>
        </w:rPr>
        <w:t>4</w:t>
      </w:r>
      <w:r w:rsidR="000271BD" w:rsidRPr="00A2415F">
        <w:rPr>
          <w:rFonts w:cs="Arial"/>
        </w:rPr>
        <w:t>)</w:t>
      </w:r>
    </w:p>
    <w:p w14:paraId="1EA7CDF2" w14:textId="571E09CE" w:rsidR="000271BD" w:rsidRPr="00A2415F" w:rsidRDefault="000271BD">
      <w:pPr>
        <w:pStyle w:val="ListParagraph"/>
        <w:numPr>
          <w:ilvl w:val="0"/>
          <w:numId w:val="12"/>
        </w:numPr>
        <w:suppressAutoHyphens/>
        <w:spacing w:before="0" w:after="0"/>
        <w:ind w:left="284" w:hanging="218"/>
        <w:rPr>
          <w:rFonts w:cs="Arial"/>
        </w:rPr>
      </w:pPr>
      <w:r w:rsidRPr="00A2415F">
        <w:rPr>
          <w:rFonts w:cs="Arial"/>
        </w:rPr>
        <w:t>katastriüksuse tunnus</w:t>
      </w:r>
      <w:r w:rsidR="00F804BD" w:rsidRPr="00A2415F">
        <w:rPr>
          <w:rFonts w:cs="Arial"/>
        </w:rPr>
        <w:t>:</w:t>
      </w:r>
      <w:r w:rsidR="00DA6C02" w:rsidRPr="00A2415F">
        <w:rPr>
          <w:rFonts w:cs="Arial"/>
        </w:rPr>
        <w:t xml:space="preserve"> </w:t>
      </w:r>
      <w:r w:rsidR="00772970" w:rsidRPr="00772970">
        <w:rPr>
          <w:rFonts w:cs="Arial"/>
          <w:shd w:val="clear" w:color="auto" w:fill="FFFFFF"/>
        </w:rPr>
        <w:t>65301:001:6304</w:t>
      </w:r>
      <w:r w:rsidRPr="00A2415F">
        <w:rPr>
          <w:rFonts w:cs="Arial"/>
        </w:rPr>
        <w:t>;</w:t>
      </w:r>
    </w:p>
    <w:p w14:paraId="26948C6A" w14:textId="0BDFA415" w:rsidR="000271BD" w:rsidRPr="00A2415F" w:rsidRDefault="000271BD">
      <w:pPr>
        <w:pStyle w:val="ListParagraph"/>
        <w:numPr>
          <w:ilvl w:val="0"/>
          <w:numId w:val="12"/>
        </w:numPr>
        <w:suppressAutoHyphens/>
        <w:spacing w:before="0" w:after="0"/>
        <w:ind w:left="284" w:hanging="218"/>
        <w:rPr>
          <w:rFonts w:cs="Arial"/>
        </w:rPr>
      </w:pPr>
      <w:r w:rsidRPr="00A2415F">
        <w:rPr>
          <w:rFonts w:cs="Arial"/>
        </w:rPr>
        <w:t xml:space="preserve">maakasutuse sihtotstarve: </w:t>
      </w:r>
      <w:r w:rsidR="00772970">
        <w:rPr>
          <w:rFonts w:cs="Arial"/>
        </w:rPr>
        <w:t>maatulundus</w:t>
      </w:r>
      <w:r w:rsidRPr="00A2415F">
        <w:rPr>
          <w:rFonts w:cs="Arial"/>
        </w:rPr>
        <w:t>maa 100%;</w:t>
      </w:r>
    </w:p>
    <w:p w14:paraId="2BDB8DA2" w14:textId="426B74AA" w:rsidR="000271BD" w:rsidRDefault="000271BD">
      <w:pPr>
        <w:pStyle w:val="ListParagraph"/>
        <w:numPr>
          <w:ilvl w:val="0"/>
          <w:numId w:val="12"/>
        </w:numPr>
        <w:suppressAutoHyphens/>
        <w:spacing w:before="0" w:after="0"/>
        <w:ind w:left="284" w:hanging="218"/>
        <w:rPr>
          <w:rFonts w:cs="Arial"/>
        </w:rPr>
      </w:pPr>
      <w:r w:rsidRPr="00A2415F">
        <w:rPr>
          <w:rFonts w:cs="Arial"/>
        </w:rPr>
        <w:t>katastriüksuse pindala:</w:t>
      </w:r>
      <w:r w:rsidR="00256A4F" w:rsidRPr="00A2415F">
        <w:rPr>
          <w:rFonts w:cs="Arial"/>
        </w:rPr>
        <w:t xml:space="preserve"> </w:t>
      </w:r>
      <w:r w:rsidR="008121BE" w:rsidRPr="008121BE">
        <w:rPr>
          <w:rFonts w:cs="Arial"/>
        </w:rPr>
        <w:t>70625</w:t>
      </w:r>
      <w:r w:rsidR="0031245C" w:rsidRPr="00A2415F">
        <w:rPr>
          <w:rFonts w:cs="Arial"/>
        </w:rPr>
        <w:t xml:space="preserve"> m².</w:t>
      </w:r>
    </w:p>
    <w:p w14:paraId="3BFA0674" w14:textId="43EBF54B" w:rsidR="00B85969" w:rsidRDefault="00B85969" w:rsidP="00ED1C27">
      <w:pPr>
        <w:suppressAutoHyphens/>
        <w:spacing w:before="60" w:after="0"/>
        <w:rPr>
          <w:rFonts w:cs="Arial"/>
        </w:rPr>
      </w:pPr>
      <w:r>
        <w:rPr>
          <w:rFonts w:cs="Arial"/>
        </w:rPr>
        <w:t xml:space="preserve">Ehitisregistri andmetel on kinnistu hoonestatud järgnevate </w:t>
      </w:r>
      <w:r w:rsidR="00642203">
        <w:rPr>
          <w:rFonts w:cs="Arial"/>
        </w:rPr>
        <w:t>ehitistega</w:t>
      </w:r>
      <w:r>
        <w:rPr>
          <w:rFonts w:cs="Arial"/>
        </w:rPr>
        <w:t>:</w:t>
      </w:r>
    </w:p>
    <w:p w14:paraId="5A88C02C" w14:textId="3339EDEF" w:rsidR="005B584C" w:rsidRDefault="00ED1C27">
      <w:pPr>
        <w:pStyle w:val="ListParagraph"/>
        <w:numPr>
          <w:ilvl w:val="0"/>
          <w:numId w:val="12"/>
        </w:numPr>
        <w:suppressAutoHyphens/>
        <w:spacing w:before="0" w:after="0"/>
        <w:ind w:left="284" w:hanging="218"/>
        <w:rPr>
          <w:rFonts w:cs="Arial"/>
        </w:rPr>
      </w:pPr>
      <w:r>
        <w:rPr>
          <w:rFonts w:cs="Arial"/>
        </w:rPr>
        <w:t>e</w:t>
      </w:r>
      <w:r w:rsidR="00BE5E20">
        <w:rPr>
          <w:rFonts w:cs="Arial"/>
        </w:rPr>
        <w:t>lamu</w:t>
      </w:r>
      <w:r w:rsidR="00D309A7">
        <w:rPr>
          <w:rFonts w:cs="Arial"/>
        </w:rPr>
        <w:t xml:space="preserve"> (</w:t>
      </w:r>
      <w:r w:rsidR="00D309A7" w:rsidRPr="00C113CD">
        <w:rPr>
          <w:rFonts w:cs="Arial"/>
        </w:rPr>
        <w:t>ehitisregistri kood</w:t>
      </w:r>
      <w:r w:rsidR="00C113CD">
        <w:rPr>
          <w:rFonts w:cs="Arial"/>
        </w:rPr>
        <w:t xml:space="preserve"> </w:t>
      </w:r>
      <w:r w:rsidR="00D309A7" w:rsidRPr="00C113CD">
        <w:rPr>
          <w:rFonts w:cs="Arial"/>
        </w:rPr>
        <w:t>116018916</w:t>
      </w:r>
      <w:r w:rsidR="00C113CD" w:rsidRPr="00C113CD">
        <w:rPr>
          <w:rFonts w:cs="Arial"/>
        </w:rPr>
        <w:t>)</w:t>
      </w:r>
      <w:r w:rsidR="00C113CD">
        <w:rPr>
          <w:rFonts w:cs="Arial"/>
        </w:rPr>
        <w:t xml:space="preserve"> </w:t>
      </w:r>
      <w:r w:rsidR="00C113CD" w:rsidRPr="00C113CD">
        <w:rPr>
          <w:rFonts w:cs="Arial"/>
        </w:rPr>
        <w:t>ehitisealuse pinnaga 330 m</w:t>
      </w:r>
      <w:r w:rsidR="00C113CD" w:rsidRPr="00C113CD">
        <w:rPr>
          <w:rFonts w:cs="Arial"/>
          <w:vertAlign w:val="superscript"/>
        </w:rPr>
        <w:t>2</w:t>
      </w:r>
      <w:r w:rsidR="00C113CD" w:rsidRPr="00C113CD">
        <w:rPr>
          <w:rFonts w:cs="Arial"/>
        </w:rPr>
        <w:t>;</w:t>
      </w:r>
    </w:p>
    <w:p w14:paraId="309375CC" w14:textId="04E5DE09" w:rsidR="001F3718" w:rsidRDefault="00ED1C27">
      <w:pPr>
        <w:pStyle w:val="ListParagraph"/>
        <w:numPr>
          <w:ilvl w:val="0"/>
          <w:numId w:val="12"/>
        </w:numPr>
        <w:suppressAutoHyphens/>
        <w:spacing w:before="0" w:after="0"/>
        <w:ind w:left="284" w:hanging="218"/>
        <w:rPr>
          <w:rFonts w:cs="Arial"/>
        </w:rPr>
      </w:pPr>
      <w:r>
        <w:rPr>
          <w:rFonts w:cs="Arial"/>
        </w:rPr>
        <w:t>m</w:t>
      </w:r>
      <w:r w:rsidR="005B584C" w:rsidRPr="005B584C">
        <w:rPr>
          <w:rFonts w:cs="Arial"/>
        </w:rPr>
        <w:t xml:space="preserve">ajandushoone (ehitisregistri kood </w:t>
      </w:r>
      <w:r w:rsidR="001F3718" w:rsidRPr="001F3718">
        <w:rPr>
          <w:rFonts w:cs="Arial"/>
        </w:rPr>
        <w:t>116018917</w:t>
      </w:r>
      <w:r w:rsidR="005B584C" w:rsidRPr="005B584C">
        <w:rPr>
          <w:rFonts w:cs="Arial"/>
        </w:rPr>
        <w:t xml:space="preserve">) ehitisealuse pinnaga </w:t>
      </w:r>
      <w:r w:rsidR="001F3718">
        <w:rPr>
          <w:rFonts w:cs="Arial"/>
        </w:rPr>
        <w:t>218</w:t>
      </w:r>
      <w:r w:rsidR="005B584C" w:rsidRPr="005B584C">
        <w:rPr>
          <w:rFonts w:cs="Arial"/>
        </w:rPr>
        <w:t xml:space="preserve"> m</w:t>
      </w:r>
      <w:r w:rsidR="005B584C" w:rsidRPr="00642203">
        <w:rPr>
          <w:rFonts w:cs="Arial"/>
          <w:vertAlign w:val="superscript"/>
        </w:rPr>
        <w:t>2</w:t>
      </w:r>
      <w:r w:rsidR="005B584C" w:rsidRPr="005B584C">
        <w:rPr>
          <w:rFonts w:cs="Arial"/>
        </w:rPr>
        <w:t>;</w:t>
      </w:r>
    </w:p>
    <w:p w14:paraId="005B39DD" w14:textId="4017DFAC" w:rsidR="001F3718" w:rsidRPr="001F3718" w:rsidRDefault="00ED1C27">
      <w:pPr>
        <w:pStyle w:val="ListParagraph"/>
        <w:numPr>
          <w:ilvl w:val="0"/>
          <w:numId w:val="12"/>
        </w:numPr>
        <w:suppressAutoHyphens/>
        <w:spacing w:before="0" w:after="0"/>
        <w:ind w:left="284" w:hanging="218"/>
        <w:rPr>
          <w:rFonts w:cs="Arial"/>
        </w:rPr>
      </w:pPr>
      <w:r>
        <w:rPr>
          <w:rFonts w:cs="Arial"/>
        </w:rPr>
        <w:t>k</w:t>
      </w:r>
      <w:r w:rsidR="00630C37">
        <w:rPr>
          <w:rFonts w:cs="Arial"/>
        </w:rPr>
        <w:t>elder</w:t>
      </w:r>
      <w:r w:rsidR="001F3718" w:rsidRPr="001F3718">
        <w:rPr>
          <w:rFonts w:cs="Arial"/>
        </w:rPr>
        <w:t xml:space="preserve"> (ehitisregistri kood </w:t>
      </w:r>
      <w:r w:rsidR="00630C37" w:rsidRPr="00630C37">
        <w:rPr>
          <w:rFonts w:cs="Arial"/>
        </w:rPr>
        <w:t>116018918</w:t>
      </w:r>
      <w:r w:rsidR="001F3718" w:rsidRPr="001F3718">
        <w:rPr>
          <w:rFonts w:cs="Arial"/>
        </w:rPr>
        <w:t xml:space="preserve">) ehitisealuse pinnaga </w:t>
      </w:r>
      <w:r w:rsidR="00630C37">
        <w:rPr>
          <w:rFonts w:cs="Arial"/>
        </w:rPr>
        <w:t>49</w:t>
      </w:r>
      <w:r w:rsidR="001F3718" w:rsidRPr="001F3718">
        <w:rPr>
          <w:rFonts w:cs="Arial"/>
        </w:rPr>
        <w:t xml:space="preserve"> m</w:t>
      </w:r>
      <w:r w:rsidR="001F3718" w:rsidRPr="00642203">
        <w:rPr>
          <w:rFonts w:cs="Arial"/>
          <w:vertAlign w:val="superscript"/>
        </w:rPr>
        <w:t>2</w:t>
      </w:r>
      <w:r>
        <w:rPr>
          <w:rFonts w:cs="Arial"/>
        </w:rPr>
        <w:t>.</w:t>
      </w:r>
    </w:p>
    <w:p w14:paraId="7A6917A2" w14:textId="0633E94C" w:rsidR="00FA3D8F" w:rsidRPr="00B85969" w:rsidRDefault="00FA3D8F" w:rsidP="00ED1C27">
      <w:pPr>
        <w:suppressAutoHyphens/>
        <w:spacing w:before="60" w:after="0"/>
        <w:rPr>
          <w:rFonts w:cs="Arial"/>
        </w:rPr>
      </w:pPr>
      <w:r>
        <w:rPr>
          <w:rFonts w:cs="Arial"/>
        </w:rPr>
        <w:t xml:space="preserve">Lisaks asub kinnistul </w:t>
      </w:r>
      <w:r w:rsidR="00642203">
        <w:rPr>
          <w:rFonts w:cs="Arial"/>
        </w:rPr>
        <w:t>üks ehitisregistrisse kandmata ehitis.</w:t>
      </w:r>
    </w:p>
    <w:p w14:paraId="32CAB964" w14:textId="77777777" w:rsidR="00E81250" w:rsidRPr="00A2415F" w:rsidRDefault="00E81250" w:rsidP="00A2415F">
      <w:pPr>
        <w:pStyle w:val="Heading2"/>
        <w:tabs>
          <w:tab w:val="left" w:pos="426"/>
        </w:tabs>
        <w:rPr>
          <w:rFonts w:cs="Arial"/>
          <w:szCs w:val="22"/>
        </w:rPr>
      </w:pPr>
      <w:bookmarkStart w:id="17" w:name="_Toc497647800"/>
      <w:bookmarkStart w:id="18" w:name="_Toc167788272"/>
      <w:r w:rsidRPr="00A2415F">
        <w:rPr>
          <w:rFonts w:cs="Arial"/>
          <w:szCs w:val="22"/>
        </w:rPr>
        <w:lastRenderedPageBreak/>
        <w:t>Planeeringualaga külgnevad kinnistud ja nende iseloomustus</w:t>
      </w:r>
      <w:bookmarkEnd w:id="17"/>
      <w:bookmarkEnd w:id="18"/>
    </w:p>
    <w:p w14:paraId="6F81AE05" w14:textId="47AA8BBE" w:rsidR="00CB7564" w:rsidRPr="00A2415F" w:rsidRDefault="00CB7564" w:rsidP="00A2415F">
      <w:pPr>
        <w:pStyle w:val="Caption"/>
        <w:spacing w:after="0"/>
        <w:rPr>
          <w:rFonts w:cs="Arial"/>
          <w:szCs w:val="22"/>
        </w:rPr>
      </w:pPr>
      <w:r w:rsidRPr="00A2415F">
        <w:rPr>
          <w:rFonts w:cs="Arial"/>
          <w:szCs w:val="22"/>
        </w:rPr>
        <w:t xml:space="preserve">Tabel </w:t>
      </w:r>
      <w:r w:rsidRPr="00A2415F">
        <w:rPr>
          <w:rFonts w:cs="Arial"/>
          <w:szCs w:val="22"/>
        </w:rPr>
        <w:fldChar w:fldCharType="begin"/>
      </w:r>
      <w:r w:rsidRPr="00A2415F">
        <w:rPr>
          <w:rFonts w:cs="Arial"/>
          <w:szCs w:val="22"/>
        </w:rPr>
        <w:instrText xml:space="preserve"> SEQ Tabel \* ARABIC </w:instrText>
      </w:r>
      <w:r w:rsidRPr="00A2415F">
        <w:rPr>
          <w:rFonts w:cs="Arial"/>
          <w:szCs w:val="22"/>
        </w:rPr>
        <w:fldChar w:fldCharType="separate"/>
      </w:r>
      <w:r w:rsidR="00ED1C27">
        <w:rPr>
          <w:rFonts w:cs="Arial"/>
          <w:noProof/>
          <w:szCs w:val="22"/>
        </w:rPr>
        <w:t>1</w:t>
      </w:r>
      <w:r w:rsidRPr="00A2415F">
        <w:rPr>
          <w:rFonts w:cs="Arial"/>
          <w:szCs w:val="22"/>
        </w:rPr>
        <w:fldChar w:fldCharType="end"/>
      </w:r>
      <w:r w:rsidR="00A25FBC" w:rsidRPr="00A2415F">
        <w:rPr>
          <w:rFonts w:cs="Arial"/>
          <w:szCs w:val="22"/>
        </w:rPr>
        <w:t>.</w:t>
      </w:r>
      <w:r w:rsidRPr="00A2415F">
        <w:rPr>
          <w:rFonts w:cs="Arial"/>
          <w:szCs w:val="22"/>
        </w:rPr>
        <w:t xml:space="preserve"> Planeeringuga külgnevad kin</w:t>
      </w:r>
      <w:r w:rsidR="00006B34" w:rsidRPr="00A2415F">
        <w:rPr>
          <w:rFonts w:cs="Arial"/>
          <w:szCs w:val="22"/>
        </w:rPr>
        <w:t>n</w:t>
      </w:r>
      <w:r w:rsidRPr="00A2415F">
        <w:rPr>
          <w:rFonts w:cs="Arial"/>
          <w:szCs w:val="22"/>
        </w:rPr>
        <w:t>istud ja nende iseloomustus</w:t>
      </w:r>
      <w:r w:rsidR="00A25FBC" w:rsidRPr="00A2415F">
        <w:rPr>
          <w:rFonts w:cs="Arial"/>
          <w:szCs w:val="22"/>
        </w:rPr>
        <w:t>.</w:t>
      </w:r>
    </w:p>
    <w:tbl>
      <w:tblPr>
        <w:tblStyle w:val="GridTable1Light"/>
        <w:tblW w:w="9747" w:type="dxa"/>
        <w:tblLook w:val="04A0" w:firstRow="1" w:lastRow="0" w:firstColumn="1" w:lastColumn="0" w:noHBand="0" w:noVBand="1"/>
      </w:tblPr>
      <w:tblGrid>
        <w:gridCol w:w="3227"/>
        <w:gridCol w:w="1276"/>
        <w:gridCol w:w="1843"/>
        <w:gridCol w:w="3401"/>
      </w:tblGrid>
      <w:tr w:rsidR="000271BD" w:rsidRPr="00ED1C27" w14:paraId="36B58BDB" w14:textId="77777777" w:rsidTr="00ED1C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2F2F2"/>
            <w:vAlign w:val="center"/>
          </w:tcPr>
          <w:p w14:paraId="2636F058" w14:textId="77777777" w:rsidR="000271BD" w:rsidRPr="00ED1C27" w:rsidRDefault="000271BD" w:rsidP="00C319DE">
            <w:pPr>
              <w:spacing w:before="0"/>
              <w:jc w:val="center"/>
              <w:rPr>
                <w:rFonts w:cs="Arial"/>
                <w:b w:val="0"/>
              </w:rPr>
            </w:pPr>
            <w:r w:rsidRPr="00ED1C27">
              <w:rPr>
                <w:rFonts w:cs="Arial"/>
              </w:rPr>
              <w:t>Aadress</w:t>
            </w:r>
          </w:p>
        </w:tc>
        <w:tc>
          <w:tcPr>
            <w:tcW w:w="1276" w:type="dxa"/>
            <w:shd w:val="clear" w:color="auto" w:fill="F2F2F2"/>
            <w:vAlign w:val="center"/>
          </w:tcPr>
          <w:p w14:paraId="24AF3098" w14:textId="77777777" w:rsidR="000271BD" w:rsidRPr="00ED1C27" w:rsidRDefault="000271BD" w:rsidP="00C319DE">
            <w:pPr>
              <w:spacing w:before="0"/>
              <w:jc w:val="center"/>
              <w:cnfStyle w:val="100000000000" w:firstRow="1" w:lastRow="0" w:firstColumn="0" w:lastColumn="0" w:oddVBand="0" w:evenVBand="0" w:oddHBand="0" w:evenHBand="0" w:firstRowFirstColumn="0" w:firstRowLastColumn="0" w:lastRowFirstColumn="0" w:lastRowLastColumn="0"/>
              <w:rPr>
                <w:rFonts w:cs="Arial"/>
                <w:b w:val="0"/>
              </w:rPr>
            </w:pPr>
            <w:r w:rsidRPr="00ED1C27">
              <w:rPr>
                <w:rFonts w:cs="Arial"/>
              </w:rPr>
              <w:t>Pindala</w:t>
            </w:r>
          </w:p>
        </w:tc>
        <w:tc>
          <w:tcPr>
            <w:tcW w:w="1843" w:type="dxa"/>
            <w:shd w:val="clear" w:color="auto" w:fill="F2F2F2"/>
            <w:vAlign w:val="center"/>
          </w:tcPr>
          <w:p w14:paraId="6FE7FBC7" w14:textId="77777777" w:rsidR="000271BD" w:rsidRPr="00ED1C27" w:rsidRDefault="000271BD" w:rsidP="00C319DE">
            <w:pPr>
              <w:spacing w:before="0"/>
              <w:jc w:val="center"/>
              <w:cnfStyle w:val="100000000000" w:firstRow="1" w:lastRow="0" w:firstColumn="0" w:lastColumn="0" w:oddVBand="0" w:evenVBand="0" w:oddHBand="0" w:evenHBand="0" w:firstRowFirstColumn="0" w:firstRowLastColumn="0" w:lastRowFirstColumn="0" w:lastRowLastColumn="0"/>
              <w:rPr>
                <w:rFonts w:cs="Arial"/>
                <w:b w:val="0"/>
              </w:rPr>
            </w:pPr>
            <w:r w:rsidRPr="00ED1C27">
              <w:rPr>
                <w:rFonts w:cs="Arial"/>
              </w:rPr>
              <w:t>Katastritunnus</w:t>
            </w:r>
          </w:p>
        </w:tc>
        <w:tc>
          <w:tcPr>
            <w:tcW w:w="3401" w:type="dxa"/>
            <w:shd w:val="clear" w:color="auto" w:fill="F2F2F2"/>
            <w:vAlign w:val="center"/>
          </w:tcPr>
          <w:p w14:paraId="31B2E2DA" w14:textId="77777777" w:rsidR="000271BD" w:rsidRPr="00ED1C27" w:rsidRDefault="000271BD" w:rsidP="00C319DE">
            <w:pPr>
              <w:spacing w:before="0"/>
              <w:jc w:val="center"/>
              <w:cnfStyle w:val="100000000000" w:firstRow="1" w:lastRow="0" w:firstColumn="0" w:lastColumn="0" w:oddVBand="0" w:evenVBand="0" w:oddHBand="0" w:evenHBand="0" w:firstRowFirstColumn="0" w:firstRowLastColumn="0" w:lastRowFirstColumn="0" w:lastRowLastColumn="0"/>
              <w:rPr>
                <w:rFonts w:cs="Arial"/>
                <w:b w:val="0"/>
              </w:rPr>
            </w:pPr>
            <w:r w:rsidRPr="00ED1C27">
              <w:rPr>
                <w:rFonts w:cs="Arial"/>
              </w:rPr>
              <w:t>Sihtotstarve</w:t>
            </w:r>
          </w:p>
        </w:tc>
      </w:tr>
      <w:tr w:rsidR="000271BD" w:rsidRPr="00ED1C27" w14:paraId="4D6F2E0D" w14:textId="77777777" w:rsidTr="00ED1C27">
        <w:tc>
          <w:tcPr>
            <w:cnfStyle w:val="001000000000" w:firstRow="0" w:lastRow="0" w:firstColumn="1" w:lastColumn="0" w:oddVBand="0" w:evenVBand="0" w:oddHBand="0" w:evenHBand="0" w:firstRowFirstColumn="0" w:firstRowLastColumn="0" w:lastRowFirstColumn="0" w:lastRowLastColumn="0"/>
            <w:tcW w:w="3227" w:type="dxa"/>
            <w:vAlign w:val="center"/>
          </w:tcPr>
          <w:p w14:paraId="6DC30F0C" w14:textId="38641B5A" w:rsidR="000271BD" w:rsidRPr="00ED1C27" w:rsidRDefault="006C3B25" w:rsidP="00C319DE">
            <w:pPr>
              <w:spacing w:before="0"/>
              <w:jc w:val="center"/>
              <w:rPr>
                <w:rFonts w:cs="Arial"/>
                <w:color w:val="000000"/>
              </w:rPr>
            </w:pPr>
            <w:r w:rsidRPr="00ED1C27">
              <w:rPr>
                <w:rFonts w:cs="Arial"/>
                <w:color w:val="000000"/>
              </w:rPr>
              <w:t>Tallinna-Rapla raudtee 920</w:t>
            </w:r>
          </w:p>
        </w:tc>
        <w:tc>
          <w:tcPr>
            <w:tcW w:w="1276" w:type="dxa"/>
            <w:vAlign w:val="center"/>
          </w:tcPr>
          <w:p w14:paraId="6F252BEE" w14:textId="4484DD9D" w:rsidR="000271BD" w:rsidRPr="00ED1C27" w:rsidRDefault="006C3B2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D1C27">
              <w:rPr>
                <w:rFonts w:cs="Arial"/>
                <w:color w:val="000000"/>
                <w:shd w:val="clear" w:color="auto" w:fill="FFFFFF"/>
              </w:rPr>
              <w:t>28678 m²</w:t>
            </w:r>
          </w:p>
        </w:tc>
        <w:tc>
          <w:tcPr>
            <w:tcW w:w="1843" w:type="dxa"/>
            <w:vAlign w:val="center"/>
          </w:tcPr>
          <w:p w14:paraId="00132AF2" w14:textId="687A2827" w:rsidR="000271BD" w:rsidRPr="00ED1C27" w:rsidRDefault="006F525A"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D1C27">
              <w:rPr>
                <w:rFonts w:cs="Arial"/>
                <w:color w:val="000000"/>
              </w:rPr>
              <w:t>65301:001:6305</w:t>
            </w:r>
          </w:p>
        </w:tc>
        <w:tc>
          <w:tcPr>
            <w:tcW w:w="3401" w:type="dxa"/>
            <w:vAlign w:val="center"/>
          </w:tcPr>
          <w:p w14:paraId="7A634586" w14:textId="77777777" w:rsidR="000271BD" w:rsidRPr="00ED1C27" w:rsidRDefault="00256A4F"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D1C27">
              <w:rPr>
                <w:rFonts w:cs="Arial"/>
                <w:color w:val="000000"/>
                <w:shd w:val="clear" w:color="auto" w:fill="FFFFFF"/>
              </w:rPr>
              <w:t>Maatulundusmaa 100%</w:t>
            </w:r>
          </w:p>
        </w:tc>
      </w:tr>
      <w:tr w:rsidR="000271BD" w:rsidRPr="00ED1C27" w14:paraId="65D547ED" w14:textId="77777777" w:rsidTr="00ED1C27">
        <w:tc>
          <w:tcPr>
            <w:cnfStyle w:val="001000000000" w:firstRow="0" w:lastRow="0" w:firstColumn="1" w:lastColumn="0" w:oddVBand="0" w:evenVBand="0" w:oddHBand="0" w:evenHBand="0" w:firstRowFirstColumn="0" w:firstRowLastColumn="0" w:lastRowFirstColumn="0" w:lastRowLastColumn="0"/>
            <w:tcW w:w="3227" w:type="dxa"/>
            <w:vAlign w:val="center"/>
          </w:tcPr>
          <w:p w14:paraId="3D468077" w14:textId="5A54BBD4" w:rsidR="000271BD" w:rsidRPr="00ED1C27" w:rsidRDefault="006C3B25" w:rsidP="00C319DE">
            <w:pPr>
              <w:spacing w:before="0"/>
              <w:jc w:val="center"/>
              <w:rPr>
                <w:rFonts w:cs="Arial"/>
              </w:rPr>
            </w:pPr>
            <w:r w:rsidRPr="00ED1C27">
              <w:rPr>
                <w:rFonts w:cs="Arial"/>
                <w:color w:val="000000"/>
                <w:shd w:val="clear" w:color="auto" w:fill="FFFFFF"/>
              </w:rPr>
              <w:t>Tallinna-Rapla raudtee 910</w:t>
            </w:r>
          </w:p>
        </w:tc>
        <w:tc>
          <w:tcPr>
            <w:tcW w:w="1276" w:type="dxa"/>
            <w:vAlign w:val="center"/>
          </w:tcPr>
          <w:p w14:paraId="54BB239B" w14:textId="5570BB95" w:rsidR="000271BD" w:rsidRPr="00ED1C27" w:rsidRDefault="00D03F9C"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D1C27">
              <w:rPr>
                <w:rFonts w:cs="Arial"/>
                <w:color w:val="000000"/>
                <w:shd w:val="clear" w:color="auto" w:fill="FFFFFF"/>
              </w:rPr>
              <w:t>9754</w:t>
            </w:r>
            <w:r w:rsidR="0098002D" w:rsidRPr="00ED1C27">
              <w:rPr>
                <w:rFonts w:cs="Arial"/>
                <w:color w:val="000000"/>
                <w:shd w:val="clear" w:color="auto" w:fill="FFFFFF"/>
              </w:rPr>
              <w:t xml:space="preserve"> m²</w:t>
            </w:r>
          </w:p>
        </w:tc>
        <w:tc>
          <w:tcPr>
            <w:tcW w:w="1843" w:type="dxa"/>
            <w:vAlign w:val="center"/>
          </w:tcPr>
          <w:p w14:paraId="2A51CB00" w14:textId="539B14D7" w:rsidR="000271BD" w:rsidRPr="00ED1C27" w:rsidRDefault="006C3B2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D1C27">
              <w:rPr>
                <w:rFonts w:cs="Arial"/>
                <w:color w:val="000000"/>
                <w:shd w:val="clear" w:color="auto" w:fill="FFFFFF"/>
              </w:rPr>
              <w:t>65301:001:6176</w:t>
            </w:r>
          </w:p>
        </w:tc>
        <w:tc>
          <w:tcPr>
            <w:tcW w:w="3401" w:type="dxa"/>
            <w:vAlign w:val="center"/>
          </w:tcPr>
          <w:p w14:paraId="1EE582BD" w14:textId="13F7D761" w:rsidR="008212BE" w:rsidRPr="00ED1C27" w:rsidRDefault="00D03F9C"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D1C27">
              <w:rPr>
                <w:rFonts w:cs="Arial"/>
                <w:color w:val="000000"/>
                <w:shd w:val="clear" w:color="auto" w:fill="FFFFFF"/>
              </w:rPr>
              <w:t>Maatulundusmaa 100%</w:t>
            </w:r>
          </w:p>
        </w:tc>
      </w:tr>
      <w:tr w:rsidR="000271BD" w:rsidRPr="00ED1C27" w14:paraId="233737AE" w14:textId="77777777" w:rsidTr="00ED1C27">
        <w:tc>
          <w:tcPr>
            <w:cnfStyle w:val="001000000000" w:firstRow="0" w:lastRow="0" w:firstColumn="1" w:lastColumn="0" w:oddVBand="0" w:evenVBand="0" w:oddHBand="0" w:evenHBand="0" w:firstRowFirstColumn="0" w:firstRowLastColumn="0" w:lastRowFirstColumn="0" w:lastRowLastColumn="0"/>
            <w:tcW w:w="3227" w:type="dxa"/>
            <w:vAlign w:val="center"/>
          </w:tcPr>
          <w:p w14:paraId="423542F0" w14:textId="40142FB8" w:rsidR="000271BD" w:rsidRPr="00ED1C27" w:rsidRDefault="001E3EA4" w:rsidP="00C319DE">
            <w:pPr>
              <w:spacing w:before="0"/>
              <w:jc w:val="center"/>
              <w:rPr>
                <w:rFonts w:cs="Arial"/>
                <w:color w:val="000000"/>
              </w:rPr>
            </w:pPr>
            <w:r w:rsidRPr="00ED1C27">
              <w:rPr>
                <w:rFonts w:cs="Arial"/>
                <w:color w:val="000000"/>
                <w:shd w:val="clear" w:color="auto" w:fill="FFFFFF"/>
              </w:rPr>
              <w:t>Raja</w:t>
            </w:r>
          </w:p>
        </w:tc>
        <w:tc>
          <w:tcPr>
            <w:tcW w:w="1276" w:type="dxa"/>
            <w:vAlign w:val="center"/>
          </w:tcPr>
          <w:p w14:paraId="1055C3FD" w14:textId="137169B8" w:rsidR="000271BD" w:rsidRPr="00ED1C27" w:rsidRDefault="001E3EA4"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D1C27">
              <w:rPr>
                <w:rFonts w:cs="Arial"/>
                <w:color w:val="000000"/>
              </w:rPr>
              <w:t>53211</w:t>
            </w:r>
            <w:r w:rsidR="000701C9" w:rsidRPr="00ED1C27">
              <w:rPr>
                <w:rFonts w:cs="Arial"/>
                <w:color w:val="000000"/>
              </w:rPr>
              <w:t xml:space="preserve"> m²</w:t>
            </w:r>
          </w:p>
        </w:tc>
        <w:tc>
          <w:tcPr>
            <w:tcW w:w="1843" w:type="dxa"/>
            <w:vAlign w:val="center"/>
          </w:tcPr>
          <w:p w14:paraId="454C695F" w14:textId="7877F04E" w:rsidR="000271BD" w:rsidRPr="00ED1C27" w:rsidRDefault="001E3EA4"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D1C27">
              <w:rPr>
                <w:rFonts w:cs="Arial"/>
                <w:color w:val="000000"/>
              </w:rPr>
              <w:t>65301:001:6175</w:t>
            </w:r>
          </w:p>
        </w:tc>
        <w:tc>
          <w:tcPr>
            <w:tcW w:w="3401" w:type="dxa"/>
            <w:vAlign w:val="center"/>
          </w:tcPr>
          <w:p w14:paraId="1F733EA6" w14:textId="4934CF77" w:rsidR="000271BD" w:rsidRPr="00ED1C27" w:rsidRDefault="001E3EA4"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D1C27">
              <w:rPr>
                <w:rFonts w:cs="Arial"/>
                <w:color w:val="000000"/>
                <w:shd w:val="clear" w:color="auto" w:fill="FFFFFF"/>
              </w:rPr>
              <w:t>Maatulundusmaa 100%</w:t>
            </w:r>
          </w:p>
        </w:tc>
      </w:tr>
      <w:tr w:rsidR="00850AD1" w:rsidRPr="00ED1C27" w14:paraId="139FFAD5" w14:textId="77777777" w:rsidTr="00ED1C27">
        <w:tc>
          <w:tcPr>
            <w:cnfStyle w:val="001000000000" w:firstRow="0" w:lastRow="0" w:firstColumn="1" w:lastColumn="0" w:oddVBand="0" w:evenVBand="0" w:oddHBand="0" w:evenHBand="0" w:firstRowFirstColumn="0" w:firstRowLastColumn="0" w:lastRowFirstColumn="0" w:lastRowLastColumn="0"/>
            <w:tcW w:w="3227" w:type="dxa"/>
            <w:vAlign w:val="center"/>
          </w:tcPr>
          <w:p w14:paraId="185FCBBB" w14:textId="6BFC4A68" w:rsidR="00850AD1" w:rsidRPr="00ED1C27" w:rsidRDefault="008E42F1" w:rsidP="00C319DE">
            <w:pPr>
              <w:spacing w:before="0"/>
              <w:jc w:val="center"/>
              <w:rPr>
                <w:rFonts w:cs="Arial"/>
                <w:color w:val="000000"/>
                <w:shd w:val="clear" w:color="auto" w:fill="FFFFFF"/>
              </w:rPr>
            </w:pPr>
            <w:r w:rsidRPr="00ED1C27">
              <w:rPr>
                <w:rFonts w:cs="Arial"/>
                <w:color w:val="000000"/>
                <w:shd w:val="clear" w:color="auto" w:fill="FFFFFF"/>
              </w:rPr>
              <w:t>Sinikivi tee 5</w:t>
            </w:r>
          </w:p>
        </w:tc>
        <w:tc>
          <w:tcPr>
            <w:tcW w:w="1276" w:type="dxa"/>
            <w:vAlign w:val="center"/>
          </w:tcPr>
          <w:p w14:paraId="2E177D48" w14:textId="04227A3A" w:rsidR="00850AD1" w:rsidRPr="00ED1C27" w:rsidRDefault="008E42F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D1C27">
              <w:rPr>
                <w:rFonts w:cs="Arial"/>
                <w:color w:val="000000"/>
              </w:rPr>
              <w:t>9767 m</w:t>
            </w:r>
            <w:r w:rsidRPr="00ED1C27">
              <w:rPr>
                <w:rFonts w:cs="Arial"/>
                <w:color w:val="000000"/>
                <w:vertAlign w:val="superscript"/>
              </w:rPr>
              <w:t>2</w:t>
            </w:r>
          </w:p>
        </w:tc>
        <w:tc>
          <w:tcPr>
            <w:tcW w:w="1843" w:type="dxa"/>
            <w:vAlign w:val="center"/>
          </w:tcPr>
          <w:p w14:paraId="562DFD69" w14:textId="73A53E4C" w:rsidR="00850AD1" w:rsidRPr="00ED1C27" w:rsidRDefault="008E42F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D1C27">
              <w:rPr>
                <w:rFonts w:cs="Arial"/>
                <w:color w:val="000000"/>
              </w:rPr>
              <w:t>65301:002:0726</w:t>
            </w:r>
          </w:p>
        </w:tc>
        <w:tc>
          <w:tcPr>
            <w:tcW w:w="3401" w:type="dxa"/>
            <w:vAlign w:val="center"/>
          </w:tcPr>
          <w:p w14:paraId="3D5F7F35" w14:textId="5E140D84" w:rsidR="00850AD1" w:rsidRPr="00ED1C27" w:rsidRDefault="0025516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D1C27">
              <w:rPr>
                <w:rFonts w:cs="Arial"/>
                <w:color w:val="000000"/>
                <w:shd w:val="clear" w:color="auto" w:fill="FFFFFF"/>
              </w:rPr>
              <w:t>Tootmismaa 50%; Ärimaa 50%</w:t>
            </w:r>
          </w:p>
        </w:tc>
      </w:tr>
      <w:tr w:rsidR="0025516D" w:rsidRPr="00ED1C27" w14:paraId="1418E0D6" w14:textId="77777777" w:rsidTr="00ED1C27">
        <w:tc>
          <w:tcPr>
            <w:cnfStyle w:val="001000000000" w:firstRow="0" w:lastRow="0" w:firstColumn="1" w:lastColumn="0" w:oddVBand="0" w:evenVBand="0" w:oddHBand="0" w:evenHBand="0" w:firstRowFirstColumn="0" w:firstRowLastColumn="0" w:lastRowFirstColumn="0" w:lastRowLastColumn="0"/>
            <w:tcW w:w="3227" w:type="dxa"/>
            <w:vAlign w:val="center"/>
          </w:tcPr>
          <w:p w14:paraId="476ED225" w14:textId="5BC86704" w:rsidR="0025516D" w:rsidRPr="00ED1C27" w:rsidRDefault="0025516D" w:rsidP="00C319DE">
            <w:pPr>
              <w:spacing w:before="0"/>
              <w:jc w:val="center"/>
              <w:rPr>
                <w:rFonts w:cs="Arial"/>
                <w:color w:val="000000"/>
                <w:shd w:val="clear" w:color="auto" w:fill="FFFFFF"/>
              </w:rPr>
            </w:pPr>
            <w:r w:rsidRPr="00ED1C27">
              <w:rPr>
                <w:rFonts w:cs="Arial"/>
                <w:color w:val="000000"/>
                <w:shd w:val="clear" w:color="auto" w:fill="FFFFFF"/>
              </w:rPr>
              <w:t>Sinikivi tee 3</w:t>
            </w:r>
          </w:p>
        </w:tc>
        <w:tc>
          <w:tcPr>
            <w:tcW w:w="1276" w:type="dxa"/>
            <w:vAlign w:val="center"/>
          </w:tcPr>
          <w:p w14:paraId="0180AE4F" w14:textId="1702A6DF" w:rsidR="0025516D" w:rsidRPr="00ED1C27" w:rsidRDefault="00E3004B"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D1C27">
              <w:rPr>
                <w:rFonts w:cs="Arial"/>
                <w:color w:val="000000"/>
              </w:rPr>
              <w:t>9001</w:t>
            </w:r>
            <w:r w:rsidRPr="00ED1C27">
              <w:rPr>
                <w:rFonts w:cs="Arial"/>
              </w:rPr>
              <w:t xml:space="preserve"> </w:t>
            </w:r>
            <w:r w:rsidRPr="00ED1C27">
              <w:rPr>
                <w:rFonts w:cs="Arial"/>
                <w:color w:val="000000"/>
              </w:rPr>
              <w:t>m</w:t>
            </w:r>
            <w:r w:rsidRPr="00ED1C27">
              <w:rPr>
                <w:rFonts w:cs="Arial"/>
                <w:color w:val="000000"/>
                <w:vertAlign w:val="superscript"/>
              </w:rPr>
              <w:t>2</w:t>
            </w:r>
          </w:p>
        </w:tc>
        <w:tc>
          <w:tcPr>
            <w:tcW w:w="1843" w:type="dxa"/>
            <w:vAlign w:val="center"/>
          </w:tcPr>
          <w:p w14:paraId="40ABD082" w14:textId="1B64BAD1" w:rsidR="0025516D" w:rsidRPr="00ED1C27" w:rsidRDefault="0025516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D1C27">
              <w:rPr>
                <w:rFonts w:cs="Arial"/>
              </w:rPr>
              <w:t>65301:002:0724</w:t>
            </w:r>
          </w:p>
        </w:tc>
        <w:tc>
          <w:tcPr>
            <w:tcW w:w="3401" w:type="dxa"/>
            <w:vAlign w:val="center"/>
          </w:tcPr>
          <w:p w14:paraId="1A6AF3D5" w14:textId="6BAE5E4E" w:rsidR="0025516D" w:rsidRPr="00ED1C27" w:rsidRDefault="00E3004B"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D1C27">
              <w:rPr>
                <w:rFonts w:cs="Arial"/>
                <w:color w:val="000000"/>
                <w:shd w:val="clear" w:color="auto" w:fill="FFFFFF"/>
              </w:rPr>
              <w:t>Tootmismaa 50%; Ärimaa 50%</w:t>
            </w:r>
          </w:p>
        </w:tc>
      </w:tr>
      <w:tr w:rsidR="002D4565" w:rsidRPr="00ED1C27" w14:paraId="120A8ED6" w14:textId="77777777" w:rsidTr="00ED1C27">
        <w:tc>
          <w:tcPr>
            <w:cnfStyle w:val="001000000000" w:firstRow="0" w:lastRow="0" w:firstColumn="1" w:lastColumn="0" w:oddVBand="0" w:evenVBand="0" w:oddHBand="0" w:evenHBand="0" w:firstRowFirstColumn="0" w:firstRowLastColumn="0" w:lastRowFirstColumn="0" w:lastRowLastColumn="0"/>
            <w:tcW w:w="3227" w:type="dxa"/>
            <w:vAlign w:val="center"/>
          </w:tcPr>
          <w:p w14:paraId="11FD0838" w14:textId="1B23100F" w:rsidR="002D4565" w:rsidRPr="00ED1C27" w:rsidRDefault="002D4565" w:rsidP="00C319DE">
            <w:pPr>
              <w:spacing w:before="0"/>
              <w:jc w:val="center"/>
              <w:rPr>
                <w:rFonts w:cs="Arial"/>
                <w:color w:val="000000"/>
                <w:shd w:val="clear" w:color="auto" w:fill="FFFFFF"/>
              </w:rPr>
            </w:pPr>
            <w:r w:rsidRPr="00ED1C27">
              <w:rPr>
                <w:rFonts w:cs="Arial"/>
                <w:color w:val="000000"/>
                <w:shd w:val="clear" w:color="auto" w:fill="FFFFFF"/>
              </w:rPr>
              <w:t>Sinikivi tee 1</w:t>
            </w:r>
          </w:p>
        </w:tc>
        <w:tc>
          <w:tcPr>
            <w:tcW w:w="1276" w:type="dxa"/>
            <w:vAlign w:val="center"/>
          </w:tcPr>
          <w:p w14:paraId="33310152" w14:textId="3615B485" w:rsidR="002D4565" w:rsidRPr="00ED1C27" w:rsidRDefault="002D456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D1C27">
              <w:rPr>
                <w:rFonts w:cs="Arial"/>
                <w:color w:val="000000"/>
              </w:rPr>
              <w:t>8601</w:t>
            </w:r>
            <w:r w:rsidRPr="00ED1C27">
              <w:rPr>
                <w:rFonts w:cs="Arial"/>
              </w:rPr>
              <w:t xml:space="preserve"> </w:t>
            </w:r>
            <w:r w:rsidRPr="00ED1C27">
              <w:rPr>
                <w:rFonts w:cs="Arial"/>
                <w:color w:val="000000"/>
              </w:rPr>
              <w:t>m</w:t>
            </w:r>
            <w:r w:rsidRPr="00ED1C27">
              <w:rPr>
                <w:rFonts w:cs="Arial"/>
                <w:color w:val="000000"/>
                <w:vertAlign w:val="superscript"/>
              </w:rPr>
              <w:t>2</w:t>
            </w:r>
          </w:p>
        </w:tc>
        <w:tc>
          <w:tcPr>
            <w:tcW w:w="1843" w:type="dxa"/>
            <w:vAlign w:val="center"/>
          </w:tcPr>
          <w:p w14:paraId="7A0C6A5F" w14:textId="68ADB319" w:rsidR="002D4565" w:rsidRPr="00ED1C27" w:rsidRDefault="002D456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D1C27">
              <w:rPr>
                <w:rFonts w:cs="Arial"/>
              </w:rPr>
              <w:t>65301:002:0721</w:t>
            </w:r>
          </w:p>
        </w:tc>
        <w:tc>
          <w:tcPr>
            <w:tcW w:w="3401" w:type="dxa"/>
            <w:vAlign w:val="center"/>
          </w:tcPr>
          <w:p w14:paraId="4959B892" w14:textId="6B76AD93" w:rsidR="002D4565" w:rsidRPr="00ED1C27" w:rsidRDefault="002D456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D1C27">
              <w:rPr>
                <w:rFonts w:cs="Arial"/>
                <w:color w:val="000000"/>
                <w:shd w:val="clear" w:color="auto" w:fill="FFFFFF"/>
              </w:rPr>
              <w:t>Tootmismaa 50%; Ärimaa 50%</w:t>
            </w:r>
          </w:p>
        </w:tc>
      </w:tr>
      <w:tr w:rsidR="002D4565" w:rsidRPr="00ED1C27" w14:paraId="49E6C782" w14:textId="77777777" w:rsidTr="00ED1C27">
        <w:tc>
          <w:tcPr>
            <w:cnfStyle w:val="001000000000" w:firstRow="0" w:lastRow="0" w:firstColumn="1" w:lastColumn="0" w:oddVBand="0" w:evenVBand="0" w:oddHBand="0" w:evenHBand="0" w:firstRowFirstColumn="0" w:firstRowLastColumn="0" w:lastRowFirstColumn="0" w:lastRowLastColumn="0"/>
            <w:tcW w:w="3227" w:type="dxa"/>
            <w:vAlign w:val="center"/>
          </w:tcPr>
          <w:p w14:paraId="3DDD82D4" w14:textId="63646383" w:rsidR="002D4565" w:rsidRPr="00ED1C27" w:rsidRDefault="00471CF1" w:rsidP="00C319DE">
            <w:pPr>
              <w:spacing w:before="0"/>
              <w:jc w:val="center"/>
              <w:rPr>
                <w:rFonts w:cs="Arial"/>
                <w:color w:val="000000"/>
                <w:shd w:val="clear" w:color="auto" w:fill="FFFFFF"/>
              </w:rPr>
            </w:pPr>
            <w:r w:rsidRPr="00ED1C27">
              <w:rPr>
                <w:rFonts w:cs="Arial"/>
                <w:color w:val="000000"/>
                <w:shd w:val="clear" w:color="auto" w:fill="FFFFFF"/>
              </w:rPr>
              <w:t>Põrguvälja tee L5</w:t>
            </w:r>
          </w:p>
        </w:tc>
        <w:tc>
          <w:tcPr>
            <w:tcW w:w="1276" w:type="dxa"/>
            <w:vAlign w:val="center"/>
          </w:tcPr>
          <w:p w14:paraId="75F0D5DB" w14:textId="0B0118D4" w:rsidR="002D4565" w:rsidRPr="00ED1C27" w:rsidRDefault="00471CF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D1C27">
              <w:rPr>
                <w:rFonts w:cs="Arial"/>
                <w:color w:val="000000"/>
              </w:rPr>
              <w:t>1954</w:t>
            </w:r>
            <w:r w:rsidRPr="00ED1C27">
              <w:rPr>
                <w:rFonts w:cs="Arial"/>
              </w:rPr>
              <w:t xml:space="preserve"> </w:t>
            </w:r>
            <w:r w:rsidRPr="00ED1C27">
              <w:rPr>
                <w:rFonts w:cs="Arial"/>
                <w:color w:val="000000"/>
              </w:rPr>
              <w:t>m</w:t>
            </w:r>
            <w:r w:rsidRPr="00ED1C27">
              <w:rPr>
                <w:rFonts w:cs="Arial"/>
                <w:color w:val="000000"/>
                <w:vertAlign w:val="superscript"/>
              </w:rPr>
              <w:t>2</w:t>
            </w:r>
          </w:p>
        </w:tc>
        <w:tc>
          <w:tcPr>
            <w:tcW w:w="1843" w:type="dxa"/>
            <w:vAlign w:val="center"/>
          </w:tcPr>
          <w:p w14:paraId="33492068" w14:textId="737ED7DB" w:rsidR="002D4565" w:rsidRPr="00ED1C27" w:rsidRDefault="00471CF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D1C27">
              <w:rPr>
                <w:rFonts w:cs="Arial"/>
              </w:rPr>
              <w:t>65301:002:0719</w:t>
            </w:r>
          </w:p>
        </w:tc>
        <w:tc>
          <w:tcPr>
            <w:tcW w:w="3401" w:type="dxa"/>
            <w:vAlign w:val="center"/>
          </w:tcPr>
          <w:p w14:paraId="176CF459" w14:textId="1E8DA34F" w:rsidR="002D4565" w:rsidRPr="00ED1C27" w:rsidRDefault="00471CF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D1C27">
              <w:rPr>
                <w:rFonts w:cs="Arial"/>
                <w:color w:val="000000"/>
                <w:shd w:val="clear" w:color="auto" w:fill="FFFFFF"/>
              </w:rPr>
              <w:t>Transpordimaa 100%</w:t>
            </w:r>
          </w:p>
        </w:tc>
      </w:tr>
      <w:tr w:rsidR="00471CF1" w:rsidRPr="00ED1C27" w14:paraId="379BB916" w14:textId="77777777" w:rsidTr="00ED1C27">
        <w:tc>
          <w:tcPr>
            <w:cnfStyle w:val="001000000000" w:firstRow="0" w:lastRow="0" w:firstColumn="1" w:lastColumn="0" w:oddVBand="0" w:evenVBand="0" w:oddHBand="0" w:evenHBand="0" w:firstRowFirstColumn="0" w:firstRowLastColumn="0" w:lastRowFirstColumn="0" w:lastRowLastColumn="0"/>
            <w:tcW w:w="3227" w:type="dxa"/>
            <w:vAlign w:val="center"/>
          </w:tcPr>
          <w:p w14:paraId="001CE474" w14:textId="024AE325" w:rsidR="00471CF1" w:rsidRPr="00ED1C27" w:rsidRDefault="00526DA4" w:rsidP="00ED1C27">
            <w:pPr>
              <w:spacing w:before="0"/>
              <w:ind w:left="-142" w:right="-112"/>
              <w:jc w:val="center"/>
              <w:rPr>
                <w:rFonts w:cs="Arial"/>
                <w:color w:val="000000"/>
                <w:shd w:val="clear" w:color="auto" w:fill="FFFFFF"/>
              </w:rPr>
            </w:pPr>
            <w:r w:rsidRPr="00ED1C27">
              <w:rPr>
                <w:rFonts w:cs="Arial"/>
                <w:color w:val="000000"/>
                <w:shd w:val="clear" w:color="auto" w:fill="FFFFFF"/>
              </w:rPr>
              <w:t>11330 Järveküla-Jüri tee L22</w:t>
            </w:r>
          </w:p>
        </w:tc>
        <w:tc>
          <w:tcPr>
            <w:tcW w:w="1276" w:type="dxa"/>
            <w:vAlign w:val="center"/>
          </w:tcPr>
          <w:p w14:paraId="6F74EBF0" w14:textId="6B3BFF9C" w:rsidR="00471CF1" w:rsidRPr="00ED1C27" w:rsidRDefault="00640C0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D1C27">
              <w:rPr>
                <w:rFonts w:cs="Arial"/>
                <w:color w:val="000000"/>
              </w:rPr>
              <w:t>35619 m</w:t>
            </w:r>
            <w:r w:rsidRPr="00ED1C27">
              <w:rPr>
                <w:rFonts w:cs="Arial"/>
                <w:color w:val="000000"/>
                <w:vertAlign w:val="superscript"/>
              </w:rPr>
              <w:t>2</w:t>
            </w:r>
          </w:p>
        </w:tc>
        <w:tc>
          <w:tcPr>
            <w:tcW w:w="1843" w:type="dxa"/>
            <w:vAlign w:val="center"/>
          </w:tcPr>
          <w:p w14:paraId="738C400F" w14:textId="61EC08E1" w:rsidR="00471CF1" w:rsidRPr="00ED1C27" w:rsidRDefault="00640C0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D1C27">
              <w:rPr>
                <w:rFonts w:cs="Arial"/>
              </w:rPr>
              <w:t>65301:001:5787</w:t>
            </w:r>
          </w:p>
        </w:tc>
        <w:tc>
          <w:tcPr>
            <w:tcW w:w="3401" w:type="dxa"/>
            <w:vAlign w:val="center"/>
          </w:tcPr>
          <w:p w14:paraId="66828100" w14:textId="5ECAA15B" w:rsidR="00471CF1" w:rsidRPr="00ED1C27" w:rsidRDefault="00640C0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D1C27">
              <w:rPr>
                <w:rFonts w:cs="Arial"/>
                <w:color w:val="000000"/>
                <w:shd w:val="clear" w:color="auto" w:fill="FFFFFF"/>
              </w:rPr>
              <w:t>Transpordimaa 100%</w:t>
            </w:r>
          </w:p>
        </w:tc>
      </w:tr>
      <w:tr w:rsidR="00526DA4" w:rsidRPr="00ED1C27" w14:paraId="5F534516" w14:textId="77777777" w:rsidTr="00ED1C27">
        <w:tc>
          <w:tcPr>
            <w:cnfStyle w:val="001000000000" w:firstRow="0" w:lastRow="0" w:firstColumn="1" w:lastColumn="0" w:oddVBand="0" w:evenVBand="0" w:oddHBand="0" w:evenHBand="0" w:firstRowFirstColumn="0" w:firstRowLastColumn="0" w:lastRowFirstColumn="0" w:lastRowLastColumn="0"/>
            <w:tcW w:w="3227" w:type="dxa"/>
            <w:vAlign w:val="center"/>
          </w:tcPr>
          <w:p w14:paraId="39EAC791" w14:textId="3112AF17" w:rsidR="00526DA4" w:rsidRPr="00ED1C27" w:rsidRDefault="00526DA4" w:rsidP="00C319DE">
            <w:pPr>
              <w:spacing w:before="0"/>
              <w:jc w:val="center"/>
              <w:rPr>
                <w:rFonts w:cs="Arial"/>
                <w:color w:val="000000"/>
                <w:shd w:val="clear" w:color="auto" w:fill="FFFFFF"/>
              </w:rPr>
            </w:pPr>
            <w:r w:rsidRPr="00ED1C27">
              <w:rPr>
                <w:rFonts w:cs="Arial"/>
                <w:color w:val="000000"/>
                <w:shd w:val="clear" w:color="auto" w:fill="FFFFFF"/>
              </w:rPr>
              <w:t>Põrguvälja tee L7</w:t>
            </w:r>
          </w:p>
        </w:tc>
        <w:tc>
          <w:tcPr>
            <w:tcW w:w="1276" w:type="dxa"/>
            <w:vAlign w:val="center"/>
          </w:tcPr>
          <w:p w14:paraId="7EF6E402" w14:textId="6CBEDD7E" w:rsidR="00526DA4" w:rsidRPr="00ED1C27" w:rsidRDefault="00526DA4"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D1C27">
              <w:rPr>
                <w:rFonts w:cs="Arial"/>
                <w:color w:val="000000"/>
              </w:rPr>
              <w:t>402 m</w:t>
            </w:r>
            <w:r w:rsidRPr="00ED1C27">
              <w:rPr>
                <w:rFonts w:cs="Arial"/>
                <w:color w:val="000000"/>
                <w:vertAlign w:val="superscript"/>
              </w:rPr>
              <w:t>2</w:t>
            </w:r>
          </w:p>
        </w:tc>
        <w:tc>
          <w:tcPr>
            <w:tcW w:w="1843" w:type="dxa"/>
            <w:vAlign w:val="center"/>
          </w:tcPr>
          <w:p w14:paraId="609614DD" w14:textId="65642CED" w:rsidR="00526DA4" w:rsidRPr="00ED1C27" w:rsidRDefault="00526DA4"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D1C27">
              <w:rPr>
                <w:rFonts w:cs="Arial"/>
              </w:rPr>
              <w:t>65301:002:0967</w:t>
            </w:r>
          </w:p>
        </w:tc>
        <w:tc>
          <w:tcPr>
            <w:tcW w:w="3401" w:type="dxa"/>
            <w:vAlign w:val="center"/>
          </w:tcPr>
          <w:p w14:paraId="78AB511A" w14:textId="657C25D4" w:rsidR="00526DA4" w:rsidRPr="00ED1C27" w:rsidRDefault="00526DA4"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D1C27">
              <w:rPr>
                <w:rFonts w:cs="Arial"/>
                <w:color w:val="000000"/>
                <w:shd w:val="clear" w:color="auto" w:fill="FFFFFF"/>
              </w:rPr>
              <w:t>Transpordimaa 100%</w:t>
            </w:r>
          </w:p>
        </w:tc>
      </w:tr>
      <w:tr w:rsidR="00526DA4" w:rsidRPr="00ED1C27" w14:paraId="7D0A613A" w14:textId="77777777" w:rsidTr="00ED1C27">
        <w:tc>
          <w:tcPr>
            <w:cnfStyle w:val="001000000000" w:firstRow="0" w:lastRow="0" w:firstColumn="1" w:lastColumn="0" w:oddVBand="0" w:evenVBand="0" w:oddHBand="0" w:evenHBand="0" w:firstRowFirstColumn="0" w:firstRowLastColumn="0" w:lastRowFirstColumn="0" w:lastRowLastColumn="0"/>
            <w:tcW w:w="3227" w:type="dxa"/>
            <w:vAlign w:val="center"/>
          </w:tcPr>
          <w:p w14:paraId="0C503E13" w14:textId="70665AA5" w:rsidR="00526DA4" w:rsidRPr="00ED1C27" w:rsidRDefault="00771396" w:rsidP="00C319DE">
            <w:pPr>
              <w:spacing w:before="0"/>
              <w:jc w:val="center"/>
              <w:rPr>
                <w:rFonts w:cs="Arial"/>
                <w:color w:val="000000"/>
                <w:shd w:val="clear" w:color="auto" w:fill="FFFFFF"/>
              </w:rPr>
            </w:pPr>
            <w:r w:rsidRPr="00ED1C27">
              <w:rPr>
                <w:rFonts w:cs="Arial"/>
                <w:color w:val="000000"/>
                <w:shd w:val="clear" w:color="auto" w:fill="FFFFFF"/>
              </w:rPr>
              <w:t>Loometsa tee 2</w:t>
            </w:r>
          </w:p>
        </w:tc>
        <w:tc>
          <w:tcPr>
            <w:tcW w:w="1276" w:type="dxa"/>
            <w:vAlign w:val="center"/>
          </w:tcPr>
          <w:p w14:paraId="7D6A1ED0" w14:textId="50ACA95F" w:rsidR="00526DA4" w:rsidRPr="00ED1C27" w:rsidRDefault="00771396"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D1C27">
              <w:rPr>
                <w:rFonts w:cs="Arial"/>
                <w:color w:val="000000"/>
              </w:rPr>
              <w:t>1311 m</w:t>
            </w:r>
            <w:r w:rsidRPr="00ED1C27">
              <w:rPr>
                <w:rFonts w:cs="Arial"/>
                <w:color w:val="000000"/>
                <w:vertAlign w:val="superscript"/>
              </w:rPr>
              <w:t>2</w:t>
            </w:r>
          </w:p>
        </w:tc>
        <w:tc>
          <w:tcPr>
            <w:tcW w:w="1843" w:type="dxa"/>
            <w:vAlign w:val="center"/>
          </w:tcPr>
          <w:p w14:paraId="6B2D0F71" w14:textId="2AFA2870" w:rsidR="00526DA4" w:rsidRPr="00ED1C27" w:rsidRDefault="00771396"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D1C27">
              <w:rPr>
                <w:rFonts w:cs="Arial"/>
              </w:rPr>
              <w:t>65301:002:0957</w:t>
            </w:r>
          </w:p>
        </w:tc>
        <w:tc>
          <w:tcPr>
            <w:tcW w:w="3401" w:type="dxa"/>
            <w:vAlign w:val="center"/>
          </w:tcPr>
          <w:p w14:paraId="3AB641E2" w14:textId="264526AF" w:rsidR="00526DA4" w:rsidRPr="00ED1C27" w:rsidRDefault="00771396"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D1C27">
              <w:rPr>
                <w:rFonts w:cs="Arial"/>
                <w:color w:val="000000"/>
                <w:shd w:val="clear" w:color="auto" w:fill="FFFFFF"/>
              </w:rPr>
              <w:t>Üldkasutatav maa 100%</w:t>
            </w:r>
          </w:p>
        </w:tc>
      </w:tr>
      <w:tr w:rsidR="00771396" w:rsidRPr="00ED1C27" w14:paraId="2897F366" w14:textId="77777777" w:rsidTr="00ED1C27">
        <w:tc>
          <w:tcPr>
            <w:cnfStyle w:val="001000000000" w:firstRow="0" w:lastRow="0" w:firstColumn="1" w:lastColumn="0" w:oddVBand="0" w:evenVBand="0" w:oddHBand="0" w:evenHBand="0" w:firstRowFirstColumn="0" w:firstRowLastColumn="0" w:lastRowFirstColumn="0" w:lastRowLastColumn="0"/>
            <w:tcW w:w="3227" w:type="dxa"/>
            <w:vAlign w:val="center"/>
          </w:tcPr>
          <w:p w14:paraId="3FCF28F9" w14:textId="11C650EA" w:rsidR="00771396" w:rsidRPr="00ED1C27" w:rsidRDefault="00D0524D" w:rsidP="00C319DE">
            <w:pPr>
              <w:spacing w:before="0"/>
              <w:jc w:val="center"/>
              <w:rPr>
                <w:rFonts w:cs="Arial"/>
                <w:color w:val="000000"/>
                <w:shd w:val="clear" w:color="auto" w:fill="FFFFFF"/>
              </w:rPr>
            </w:pPr>
            <w:r w:rsidRPr="00ED1C27">
              <w:rPr>
                <w:rFonts w:cs="Arial"/>
                <w:color w:val="000000"/>
                <w:shd w:val="clear" w:color="auto" w:fill="FFFFFF"/>
              </w:rPr>
              <w:t>Loometsa tee 4</w:t>
            </w:r>
          </w:p>
        </w:tc>
        <w:tc>
          <w:tcPr>
            <w:tcW w:w="1276" w:type="dxa"/>
            <w:vAlign w:val="center"/>
          </w:tcPr>
          <w:p w14:paraId="0963A51D" w14:textId="293C1E7B" w:rsidR="00771396" w:rsidRPr="00ED1C27" w:rsidRDefault="00D0524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D1C27">
              <w:rPr>
                <w:rFonts w:cs="Arial"/>
                <w:color w:val="000000"/>
              </w:rPr>
              <w:t>1512 m</w:t>
            </w:r>
            <w:r w:rsidRPr="00ED1C27">
              <w:rPr>
                <w:rFonts w:cs="Arial"/>
                <w:color w:val="000000"/>
                <w:vertAlign w:val="superscript"/>
              </w:rPr>
              <w:t>2</w:t>
            </w:r>
          </w:p>
        </w:tc>
        <w:tc>
          <w:tcPr>
            <w:tcW w:w="1843" w:type="dxa"/>
            <w:vAlign w:val="center"/>
          </w:tcPr>
          <w:p w14:paraId="4EC1F60B" w14:textId="163C5428" w:rsidR="00771396" w:rsidRPr="00ED1C27" w:rsidRDefault="00D0524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D1C27">
              <w:rPr>
                <w:rFonts w:cs="Arial"/>
              </w:rPr>
              <w:t>65301:002:0958</w:t>
            </w:r>
          </w:p>
        </w:tc>
        <w:tc>
          <w:tcPr>
            <w:tcW w:w="3401" w:type="dxa"/>
            <w:vAlign w:val="center"/>
          </w:tcPr>
          <w:p w14:paraId="0208D9CB" w14:textId="129401BC" w:rsidR="00771396" w:rsidRPr="00ED1C27" w:rsidRDefault="00D0524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D1C27">
              <w:rPr>
                <w:rFonts w:cs="Arial"/>
                <w:color w:val="000000"/>
                <w:shd w:val="clear" w:color="auto" w:fill="FFFFFF"/>
              </w:rPr>
              <w:t>Elamumaa 100%</w:t>
            </w:r>
          </w:p>
        </w:tc>
      </w:tr>
      <w:tr w:rsidR="00D0524D" w:rsidRPr="00ED1C27" w14:paraId="52BAFF3B" w14:textId="77777777" w:rsidTr="00ED1C27">
        <w:tc>
          <w:tcPr>
            <w:cnfStyle w:val="001000000000" w:firstRow="0" w:lastRow="0" w:firstColumn="1" w:lastColumn="0" w:oddVBand="0" w:evenVBand="0" w:oddHBand="0" w:evenHBand="0" w:firstRowFirstColumn="0" w:firstRowLastColumn="0" w:lastRowFirstColumn="0" w:lastRowLastColumn="0"/>
            <w:tcW w:w="3227" w:type="dxa"/>
            <w:vAlign w:val="center"/>
          </w:tcPr>
          <w:p w14:paraId="72B3F54E" w14:textId="5AE77AEB" w:rsidR="00D0524D" w:rsidRPr="00ED1C27" w:rsidRDefault="00477CC2" w:rsidP="00C319DE">
            <w:pPr>
              <w:spacing w:before="0"/>
              <w:jc w:val="center"/>
              <w:rPr>
                <w:rFonts w:cs="Arial"/>
                <w:color w:val="000000"/>
                <w:shd w:val="clear" w:color="auto" w:fill="FFFFFF"/>
              </w:rPr>
            </w:pPr>
            <w:r w:rsidRPr="00ED1C27">
              <w:rPr>
                <w:rFonts w:cs="Arial"/>
                <w:color w:val="000000"/>
                <w:shd w:val="clear" w:color="auto" w:fill="FFFFFF"/>
              </w:rPr>
              <w:t>Loometsa tee 6</w:t>
            </w:r>
          </w:p>
        </w:tc>
        <w:tc>
          <w:tcPr>
            <w:tcW w:w="1276" w:type="dxa"/>
            <w:vAlign w:val="center"/>
          </w:tcPr>
          <w:p w14:paraId="7CD6A09A" w14:textId="759378D6" w:rsidR="00D0524D" w:rsidRPr="00ED1C27" w:rsidRDefault="00477CC2"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D1C27">
              <w:rPr>
                <w:rFonts w:cs="Arial"/>
                <w:color w:val="000000"/>
              </w:rPr>
              <w:t>1798</w:t>
            </w:r>
            <w:r w:rsidRPr="00ED1C27">
              <w:rPr>
                <w:rFonts w:cs="Arial"/>
              </w:rPr>
              <w:t xml:space="preserve"> </w:t>
            </w:r>
            <w:r w:rsidRPr="00ED1C27">
              <w:rPr>
                <w:rFonts w:cs="Arial"/>
                <w:color w:val="000000"/>
              </w:rPr>
              <w:t>m</w:t>
            </w:r>
            <w:r w:rsidRPr="00ED1C27">
              <w:rPr>
                <w:rFonts w:cs="Arial"/>
                <w:color w:val="000000"/>
                <w:vertAlign w:val="superscript"/>
              </w:rPr>
              <w:t>2</w:t>
            </w:r>
          </w:p>
        </w:tc>
        <w:tc>
          <w:tcPr>
            <w:tcW w:w="1843" w:type="dxa"/>
            <w:vAlign w:val="center"/>
          </w:tcPr>
          <w:p w14:paraId="50DC2A1B" w14:textId="1E2A0EAC" w:rsidR="00D0524D" w:rsidRPr="00ED1C27" w:rsidRDefault="00477CC2"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D1C27">
              <w:rPr>
                <w:rFonts w:cs="Arial"/>
              </w:rPr>
              <w:t>65301:002:0959</w:t>
            </w:r>
          </w:p>
        </w:tc>
        <w:tc>
          <w:tcPr>
            <w:tcW w:w="3401" w:type="dxa"/>
            <w:vAlign w:val="center"/>
          </w:tcPr>
          <w:p w14:paraId="294838E2" w14:textId="778502AA" w:rsidR="00D0524D" w:rsidRPr="00ED1C27" w:rsidRDefault="00477CC2"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D1C27">
              <w:rPr>
                <w:rFonts w:cs="Arial"/>
                <w:color w:val="000000"/>
                <w:shd w:val="clear" w:color="auto" w:fill="FFFFFF"/>
              </w:rPr>
              <w:t>Elamumaa 100%</w:t>
            </w:r>
          </w:p>
        </w:tc>
      </w:tr>
      <w:tr w:rsidR="00477CC2" w:rsidRPr="00ED1C27" w14:paraId="2DEC3CDB" w14:textId="77777777" w:rsidTr="00ED1C27">
        <w:tc>
          <w:tcPr>
            <w:cnfStyle w:val="001000000000" w:firstRow="0" w:lastRow="0" w:firstColumn="1" w:lastColumn="0" w:oddVBand="0" w:evenVBand="0" w:oddHBand="0" w:evenHBand="0" w:firstRowFirstColumn="0" w:firstRowLastColumn="0" w:lastRowFirstColumn="0" w:lastRowLastColumn="0"/>
            <w:tcW w:w="3227" w:type="dxa"/>
            <w:vAlign w:val="center"/>
          </w:tcPr>
          <w:p w14:paraId="77807CAC" w14:textId="02E32411" w:rsidR="00477CC2" w:rsidRPr="00ED1C27" w:rsidRDefault="001C2479" w:rsidP="00C319DE">
            <w:pPr>
              <w:spacing w:before="0"/>
              <w:jc w:val="center"/>
              <w:rPr>
                <w:rFonts w:cs="Arial"/>
                <w:color w:val="000000"/>
                <w:shd w:val="clear" w:color="auto" w:fill="FFFFFF"/>
              </w:rPr>
            </w:pPr>
            <w:r w:rsidRPr="00ED1C27">
              <w:rPr>
                <w:rFonts w:cs="Arial"/>
                <w:color w:val="000000"/>
                <w:shd w:val="clear" w:color="auto" w:fill="FFFFFF"/>
              </w:rPr>
              <w:t>Loometsa tee 8</w:t>
            </w:r>
          </w:p>
        </w:tc>
        <w:tc>
          <w:tcPr>
            <w:tcW w:w="1276" w:type="dxa"/>
            <w:vAlign w:val="center"/>
          </w:tcPr>
          <w:p w14:paraId="173BD9F5" w14:textId="09E0CBE9" w:rsidR="00477CC2" w:rsidRPr="00ED1C27" w:rsidRDefault="001C2479"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D1C27">
              <w:rPr>
                <w:rFonts w:cs="Arial"/>
                <w:color w:val="000000"/>
              </w:rPr>
              <w:t>1504 m²</w:t>
            </w:r>
          </w:p>
        </w:tc>
        <w:tc>
          <w:tcPr>
            <w:tcW w:w="1843" w:type="dxa"/>
            <w:vAlign w:val="center"/>
          </w:tcPr>
          <w:p w14:paraId="6E254F10" w14:textId="32C9F724" w:rsidR="00477CC2" w:rsidRPr="00ED1C27" w:rsidRDefault="001C2479"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D1C27">
              <w:rPr>
                <w:rFonts w:cs="Arial"/>
              </w:rPr>
              <w:t>65301:002:0961</w:t>
            </w:r>
          </w:p>
        </w:tc>
        <w:tc>
          <w:tcPr>
            <w:tcW w:w="3401" w:type="dxa"/>
            <w:vAlign w:val="center"/>
          </w:tcPr>
          <w:p w14:paraId="28570875" w14:textId="6A4BC2D4" w:rsidR="00477CC2" w:rsidRPr="00ED1C27" w:rsidRDefault="001C2479"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D1C27">
              <w:rPr>
                <w:rFonts w:cs="Arial"/>
                <w:color w:val="000000"/>
                <w:shd w:val="clear" w:color="auto" w:fill="FFFFFF"/>
              </w:rPr>
              <w:t>Elamumaa 100%</w:t>
            </w:r>
          </w:p>
        </w:tc>
      </w:tr>
      <w:tr w:rsidR="001C2479" w:rsidRPr="00ED1C27" w14:paraId="37641D28" w14:textId="77777777" w:rsidTr="00ED1C27">
        <w:tc>
          <w:tcPr>
            <w:cnfStyle w:val="001000000000" w:firstRow="0" w:lastRow="0" w:firstColumn="1" w:lastColumn="0" w:oddVBand="0" w:evenVBand="0" w:oddHBand="0" w:evenHBand="0" w:firstRowFirstColumn="0" w:firstRowLastColumn="0" w:lastRowFirstColumn="0" w:lastRowLastColumn="0"/>
            <w:tcW w:w="3227" w:type="dxa"/>
            <w:vAlign w:val="center"/>
          </w:tcPr>
          <w:p w14:paraId="1E3F6981" w14:textId="26DC990A" w:rsidR="001C2479" w:rsidRPr="00ED1C27" w:rsidRDefault="00C7636D" w:rsidP="00C319DE">
            <w:pPr>
              <w:spacing w:before="0"/>
              <w:jc w:val="center"/>
              <w:rPr>
                <w:rFonts w:cs="Arial"/>
                <w:color w:val="000000"/>
                <w:shd w:val="clear" w:color="auto" w:fill="FFFFFF"/>
              </w:rPr>
            </w:pPr>
            <w:r w:rsidRPr="00ED1C27">
              <w:rPr>
                <w:rFonts w:cs="Arial"/>
                <w:color w:val="000000"/>
                <w:shd w:val="clear" w:color="auto" w:fill="FFFFFF"/>
              </w:rPr>
              <w:t>Loometsa tee 10</w:t>
            </w:r>
          </w:p>
        </w:tc>
        <w:tc>
          <w:tcPr>
            <w:tcW w:w="1276" w:type="dxa"/>
            <w:vAlign w:val="center"/>
          </w:tcPr>
          <w:p w14:paraId="01BF3F07" w14:textId="286C832F" w:rsidR="001C2479" w:rsidRPr="00ED1C27" w:rsidRDefault="00C7636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D1C27">
              <w:rPr>
                <w:rFonts w:cs="Arial"/>
                <w:color w:val="000000"/>
              </w:rPr>
              <w:t>908 m²</w:t>
            </w:r>
          </w:p>
        </w:tc>
        <w:tc>
          <w:tcPr>
            <w:tcW w:w="1843" w:type="dxa"/>
            <w:vAlign w:val="center"/>
          </w:tcPr>
          <w:p w14:paraId="20E195C2" w14:textId="607C1DD6" w:rsidR="001C2479" w:rsidRPr="00ED1C27" w:rsidRDefault="001C2479"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D1C27">
              <w:rPr>
                <w:rFonts w:cs="Arial"/>
              </w:rPr>
              <w:t>65301:002:0962</w:t>
            </w:r>
          </w:p>
        </w:tc>
        <w:tc>
          <w:tcPr>
            <w:tcW w:w="3401" w:type="dxa"/>
            <w:vAlign w:val="center"/>
          </w:tcPr>
          <w:p w14:paraId="093AFF63" w14:textId="264060B5" w:rsidR="001C2479" w:rsidRPr="00ED1C27" w:rsidRDefault="00C7636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D1C27">
              <w:rPr>
                <w:rFonts w:cs="Arial"/>
                <w:color w:val="000000"/>
                <w:shd w:val="clear" w:color="auto" w:fill="FFFFFF"/>
              </w:rPr>
              <w:t>Üldkasutatav maa 100%</w:t>
            </w:r>
          </w:p>
        </w:tc>
      </w:tr>
      <w:tr w:rsidR="00C7636D" w:rsidRPr="00ED1C27" w14:paraId="03FB499D" w14:textId="77777777" w:rsidTr="00ED1C27">
        <w:tc>
          <w:tcPr>
            <w:cnfStyle w:val="001000000000" w:firstRow="0" w:lastRow="0" w:firstColumn="1" w:lastColumn="0" w:oddVBand="0" w:evenVBand="0" w:oddHBand="0" w:evenHBand="0" w:firstRowFirstColumn="0" w:firstRowLastColumn="0" w:lastRowFirstColumn="0" w:lastRowLastColumn="0"/>
            <w:tcW w:w="3227" w:type="dxa"/>
            <w:vAlign w:val="center"/>
          </w:tcPr>
          <w:p w14:paraId="70A63456" w14:textId="225DBE78" w:rsidR="00C7636D" w:rsidRPr="00ED1C27" w:rsidRDefault="00F97A15" w:rsidP="00C319DE">
            <w:pPr>
              <w:spacing w:before="0"/>
              <w:jc w:val="center"/>
              <w:rPr>
                <w:rFonts w:cs="Arial"/>
                <w:color w:val="000000"/>
                <w:shd w:val="clear" w:color="auto" w:fill="FFFFFF"/>
              </w:rPr>
            </w:pPr>
            <w:r w:rsidRPr="00ED1C27">
              <w:rPr>
                <w:rFonts w:cs="Arial"/>
                <w:color w:val="000000"/>
                <w:shd w:val="clear" w:color="auto" w:fill="FFFFFF"/>
              </w:rPr>
              <w:t>Loometsa tee 12</w:t>
            </w:r>
          </w:p>
        </w:tc>
        <w:tc>
          <w:tcPr>
            <w:tcW w:w="1276" w:type="dxa"/>
            <w:vAlign w:val="center"/>
          </w:tcPr>
          <w:p w14:paraId="3332A979" w14:textId="5F79094E" w:rsidR="00C7636D" w:rsidRPr="00ED1C27" w:rsidRDefault="00F97A1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D1C27">
              <w:rPr>
                <w:rFonts w:cs="Arial"/>
                <w:color w:val="000000"/>
              </w:rPr>
              <w:t>1957 m²</w:t>
            </w:r>
          </w:p>
        </w:tc>
        <w:tc>
          <w:tcPr>
            <w:tcW w:w="1843" w:type="dxa"/>
            <w:vAlign w:val="center"/>
          </w:tcPr>
          <w:p w14:paraId="399C65E4" w14:textId="79B65438" w:rsidR="00C7636D" w:rsidRPr="00ED1C27" w:rsidRDefault="00C7636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D1C27">
              <w:rPr>
                <w:rFonts w:cs="Arial"/>
              </w:rPr>
              <w:t>65301:002:0964</w:t>
            </w:r>
          </w:p>
        </w:tc>
        <w:tc>
          <w:tcPr>
            <w:tcW w:w="3401" w:type="dxa"/>
            <w:vAlign w:val="center"/>
          </w:tcPr>
          <w:p w14:paraId="3FFDBAFD" w14:textId="6F45F819" w:rsidR="00C7636D" w:rsidRPr="00ED1C27" w:rsidRDefault="00F97A1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D1C27">
              <w:rPr>
                <w:rFonts w:cs="Arial"/>
                <w:color w:val="000000"/>
                <w:shd w:val="clear" w:color="auto" w:fill="FFFFFF"/>
              </w:rPr>
              <w:t>Elamumaa 100%</w:t>
            </w:r>
          </w:p>
        </w:tc>
      </w:tr>
      <w:tr w:rsidR="00F97A15" w:rsidRPr="00ED1C27" w14:paraId="7E5B096F" w14:textId="77777777" w:rsidTr="00ED1C27">
        <w:tc>
          <w:tcPr>
            <w:cnfStyle w:val="001000000000" w:firstRow="0" w:lastRow="0" w:firstColumn="1" w:lastColumn="0" w:oddVBand="0" w:evenVBand="0" w:oddHBand="0" w:evenHBand="0" w:firstRowFirstColumn="0" w:firstRowLastColumn="0" w:lastRowFirstColumn="0" w:lastRowLastColumn="0"/>
            <w:tcW w:w="3227" w:type="dxa"/>
            <w:vAlign w:val="center"/>
          </w:tcPr>
          <w:p w14:paraId="090B08A7" w14:textId="4326589F" w:rsidR="00F97A15" w:rsidRPr="00ED1C27" w:rsidRDefault="00BC58BB" w:rsidP="00C319DE">
            <w:pPr>
              <w:spacing w:before="0"/>
              <w:jc w:val="center"/>
              <w:rPr>
                <w:rFonts w:cs="Arial"/>
                <w:color w:val="000000"/>
                <w:shd w:val="clear" w:color="auto" w:fill="FFFFFF"/>
              </w:rPr>
            </w:pPr>
            <w:r w:rsidRPr="00ED1C27">
              <w:rPr>
                <w:rFonts w:cs="Arial"/>
                <w:color w:val="000000"/>
                <w:shd w:val="clear" w:color="auto" w:fill="FFFFFF"/>
              </w:rPr>
              <w:t>Loometsa tee 14</w:t>
            </w:r>
          </w:p>
        </w:tc>
        <w:tc>
          <w:tcPr>
            <w:tcW w:w="1276" w:type="dxa"/>
            <w:vAlign w:val="center"/>
          </w:tcPr>
          <w:p w14:paraId="07579A6E" w14:textId="2C071815" w:rsidR="00F97A15" w:rsidRPr="00ED1C27" w:rsidRDefault="00BC58BB"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D1C27">
              <w:rPr>
                <w:rFonts w:cs="Arial"/>
                <w:color w:val="000000"/>
              </w:rPr>
              <w:t>2891 m²</w:t>
            </w:r>
          </w:p>
        </w:tc>
        <w:tc>
          <w:tcPr>
            <w:tcW w:w="1843" w:type="dxa"/>
            <w:vAlign w:val="center"/>
          </w:tcPr>
          <w:p w14:paraId="46CC246F" w14:textId="65D53616" w:rsidR="00F97A15" w:rsidRPr="00ED1C27" w:rsidRDefault="00F97A1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D1C27">
              <w:rPr>
                <w:rFonts w:cs="Arial"/>
              </w:rPr>
              <w:t>65301:002:0965</w:t>
            </w:r>
          </w:p>
        </w:tc>
        <w:tc>
          <w:tcPr>
            <w:tcW w:w="3401" w:type="dxa"/>
            <w:vAlign w:val="center"/>
          </w:tcPr>
          <w:p w14:paraId="209E9230" w14:textId="654827EE" w:rsidR="00F97A15" w:rsidRPr="00ED1C27" w:rsidRDefault="00BC58BB"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D1C27">
              <w:rPr>
                <w:rFonts w:cs="Arial"/>
                <w:color w:val="000000"/>
                <w:shd w:val="clear" w:color="auto" w:fill="FFFFFF"/>
              </w:rPr>
              <w:t>Sihtotstarbeta maa 100%</w:t>
            </w:r>
          </w:p>
        </w:tc>
      </w:tr>
    </w:tbl>
    <w:p w14:paraId="7B668A67" w14:textId="77777777" w:rsidR="00E81250" w:rsidRPr="00A2415F" w:rsidRDefault="00E81250" w:rsidP="00A2415F">
      <w:pPr>
        <w:spacing w:before="0" w:after="0"/>
        <w:rPr>
          <w:rFonts w:cs="Arial"/>
        </w:rPr>
      </w:pPr>
    </w:p>
    <w:p w14:paraId="27D88722" w14:textId="77777777" w:rsidR="00E81250" w:rsidRPr="00A2415F" w:rsidRDefault="00E81250" w:rsidP="00A2415F">
      <w:pPr>
        <w:pStyle w:val="Heading2"/>
        <w:tabs>
          <w:tab w:val="left" w:pos="426"/>
        </w:tabs>
        <w:rPr>
          <w:rFonts w:cs="Arial"/>
          <w:szCs w:val="22"/>
        </w:rPr>
      </w:pPr>
      <w:bookmarkStart w:id="19" w:name="_Toc497647801"/>
      <w:bookmarkStart w:id="20" w:name="_Toc167788273"/>
      <w:r w:rsidRPr="00A2415F">
        <w:rPr>
          <w:rFonts w:cs="Arial"/>
          <w:szCs w:val="22"/>
        </w:rPr>
        <w:t>Olemasolevad teed ja juurdepääsud</w:t>
      </w:r>
      <w:bookmarkEnd w:id="19"/>
      <w:bookmarkEnd w:id="20"/>
    </w:p>
    <w:p w14:paraId="38C4E49D" w14:textId="6E5CFBD7" w:rsidR="00673285" w:rsidRPr="00A2415F" w:rsidRDefault="00673285" w:rsidP="00A2415F">
      <w:pPr>
        <w:spacing w:before="0" w:after="0"/>
        <w:rPr>
          <w:rFonts w:cs="Arial"/>
        </w:rPr>
      </w:pPr>
      <w:r w:rsidRPr="00A2415F">
        <w:rPr>
          <w:rFonts w:cs="Arial"/>
        </w:rPr>
        <w:t xml:space="preserve">Juurdepääs planeeringualale on </w:t>
      </w:r>
      <w:r w:rsidR="000749DC" w:rsidRPr="00A2415F">
        <w:rPr>
          <w:rFonts w:cs="Arial"/>
        </w:rPr>
        <w:t xml:space="preserve">kõrvalmaanteelt </w:t>
      </w:r>
      <w:r w:rsidR="00C319DE" w:rsidRPr="00C319DE">
        <w:rPr>
          <w:rFonts w:cs="Arial"/>
        </w:rPr>
        <w:t>11330 Järveküla-Jüri tee</w:t>
      </w:r>
      <w:r w:rsidR="00C17BCD" w:rsidRPr="00A2415F">
        <w:rPr>
          <w:rFonts w:cs="Arial"/>
        </w:rPr>
        <w:t>, mi</w:t>
      </w:r>
      <w:r w:rsidR="00AD49A5" w:rsidRPr="00A2415F">
        <w:rPr>
          <w:rFonts w:cs="Arial"/>
        </w:rPr>
        <w:t>llelt</w:t>
      </w:r>
      <w:r w:rsidR="00C17BCD" w:rsidRPr="00A2415F">
        <w:rPr>
          <w:rFonts w:cs="Arial"/>
        </w:rPr>
        <w:t xml:space="preserve"> on </w:t>
      </w:r>
      <w:r w:rsidR="00AD49A5" w:rsidRPr="00A2415F">
        <w:rPr>
          <w:rFonts w:cs="Arial"/>
        </w:rPr>
        <w:t xml:space="preserve">võimalik liikuda </w:t>
      </w:r>
      <w:r w:rsidR="00C17BCD" w:rsidRPr="00A2415F">
        <w:rPr>
          <w:rFonts w:cs="Arial"/>
        </w:rPr>
        <w:t>põhi</w:t>
      </w:r>
      <w:r w:rsidR="00375ABA" w:rsidRPr="00A2415F">
        <w:rPr>
          <w:rFonts w:cs="Arial"/>
        </w:rPr>
        <w:t>maantee</w:t>
      </w:r>
      <w:r w:rsidR="00AD49A5" w:rsidRPr="00A2415F">
        <w:rPr>
          <w:rFonts w:cs="Arial"/>
        </w:rPr>
        <w:t>dele</w:t>
      </w:r>
      <w:r w:rsidR="00375ABA" w:rsidRPr="00A2415F">
        <w:rPr>
          <w:rFonts w:cs="Arial"/>
        </w:rPr>
        <w:t xml:space="preserve"> </w:t>
      </w:r>
      <w:r w:rsidR="00025232" w:rsidRPr="00A2415F">
        <w:rPr>
          <w:rFonts w:cs="Arial"/>
          <w:shd w:val="clear" w:color="auto" w:fill="FFFFFF"/>
        </w:rPr>
        <w:t>2 Tallinn-Tartu-Võru-Luhamaa tee</w:t>
      </w:r>
      <w:r w:rsidR="00025232" w:rsidRPr="00A2415F">
        <w:rPr>
          <w:rFonts w:ascii="Roboto" w:hAnsi="Roboto"/>
          <w:sz w:val="21"/>
          <w:szCs w:val="21"/>
          <w:shd w:val="clear" w:color="auto" w:fill="FFFFFF"/>
        </w:rPr>
        <w:t xml:space="preserve"> ja </w:t>
      </w:r>
      <w:r w:rsidR="00375ABA" w:rsidRPr="00A2415F">
        <w:rPr>
          <w:rFonts w:cs="Arial"/>
        </w:rPr>
        <w:t xml:space="preserve">11 Tallinna </w:t>
      </w:r>
      <w:r w:rsidR="00CF6DBD" w:rsidRPr="00A2415F">
        <w:rPr>
          <w:rFonts w:cs="Arial"/>
        </w:rPr>
        <w:t>r</w:t>
      </w:r>
      <w:r w:rsidR="00375ABA" w:rsidRPr="00A2415F">
        <w:rPr>
          <w:rFonts w:cs="Arial"/>
        </w:rPr>
        <w:t>ingtee.</w:t>
      </w:r>
    </w:p>
    <w:p w14:paraId="74833CE3" w14:textId="77777777" w:rsidR="00E81250" w:rsidRPr="00A2415F" w:rsidRDefault="00E81250" w:rsidP="00A2415F">
      <w:pPr>
        <w:spacing w:before="0" w:after="0"/>
        <w:rPr>
          <w:rFonts w:cs="Arial"/>
        </w:rPr>
      </w:pPr>
    </w:p>
    <w:p w14:paraId="69C3D935" w14:textId="77777777" w:rsidR="00E81250" w:rsidRPr="00A2415F" w:rsidRDefault="00E81250" w:rsidP="00A2415F">
      <w:pPr>
        <w:pStyle w:val="Heading2"/>
        <w:tabs>
          <w:tab w:val="left" w:pos="426"/>
        </w:tabs>
        <w:rPr>
          <w:rFonts w:cs="Arial"/>
          <w:szCs w:val="22"/>
        </w:rPr>
      </w:pPr>
      <w:bookmarkStart w:id="21" w:name="_Toc497647802"/>
      <w:bookmarkStart w:id="22" w:name="_Toc167788274"/>
      <w:r w:rsidRPr="00A2415F">
        <w:rPr>
          <w:rFonts w:cs="Arial"/>
          <w:szCs w:val="22"/>
        </w:rPr>
        <w:t>Olemasolev tehnovarustus</w:t>
      </w:r>
      <w:bookmarkEnd w:id="21"/>
      <w:bookmarkEnd w:id="22"/>
    </w:p>
    <w:p w14:paraId="1970B321" w14:textId="65E0C19F" w:rsidR="00673285" w:rsidRPr="00A2415F" w:rsidRDefault="00731F39" w:rsidP="00A2415F">
      <w:pPr>
        <w:spacing w:before="0" w:after="0"/>
        <w:rPr>
          <w:rFonts w:cs="Arial"/>
        </w:rPr>
      </w:pPr>
      <w:r w:rsidRPr="00A2415F">
        <w:rPr>
          <w:rFonts w:cs="Arial"/>
        </w:rPr>
        <w:t>Planeeringualal</w:t>
      </w:r>
      <w:r w:rsidR="00673285" w:rsidRPr="00A2415F">
        <w:rPr>
          <w:rFonts w:cs="Arial"/>
        </w:rPr>
        <w:t xml:space="preserve"> asuvad järgmised tehnovõrgud:</w:t>
      </w:r>
    </w:p>
    <w:p w14:paraId="1394A98B" w14:textId="7378334D" w:rsidR="00673285" w:rsidRDefault="00ED1C27">
      <w:pPr>
        <w:pStyle w:val="ListParagraph"/>
        <w:numPr>
          <w:ilvl w:val="0"/>
          <w:numId w:val="4"/>
        </w:numPr>
        <w:spacing w:before="0" w:after="0"/>
        <w:ind w:left="284" w:hanging="218"/>
        <w:contextualSpacing w:val="0"/>
        <w:rPr>
          <w:rFonts w:cs="Arial"/>
        </w:rPr>
      </w:pPr>
      <w:r>
        <w:rPr>
          <w:rFonts w:cs="Arial"/>
        </w:rPr>
        <w:t>k</w:t>
      </w:r>
      <w:r w:rsidR="00C319DE">
        <w:rPr>
          <w:rFonts w:cs="Arial"/>
        </w:rPr>
        <w:t>eskpinge õhuliin</w:t>
      </w:r>
      <w:r w:rsidR="00731F39" w:rsidRPr="00A2415F">
        <w:rPr>
          <w:rFonts w:cs="Arial"/>
        </w:rPr>
        <w:t>;</w:t>
      </w:r>
    </w:p>
    <w:p w14:paraId="568B826E" w14:textId="0878A004" w:rsidR="00C319DE" w:rsidRDefault="00ED1C27">
      <w:pPr>
        <w:pStyle w:val="ListParagraph"/>
        <w:numPr>
          <w:ilvl w:val="0"/>
          <w:numId w:val="4"/>
        </w:numPr>
        <w:spacing w:before="0" w:after="0"/>
        <w:ind w:left="284" w:hanging="218"/>
        <w:contextualSpacing w:val="0"/>
        <w:rPr>
          <w:rFonts w:cs="Arial"/>
        </w:rPr>
      </w:pPr>
      <w:r>
        <w:rPr>
          <w:rFonts w:cs="Arial"/>
        </w:rPr>
        <w:t>m</w:t>
      </w:r>
      <w:r w:rsidR="00C319DE">
        <w:rPr>
          <w:rFonts w:cs="Arial"/>
        </w:rPr>
        <w:t>adalpinge õhuliin;</w:t>
      </w:r>
    </w:p>
    <w:p w14:paraId="18609340" w14:textId="766FEF7C" w:rsidR="00C319DE" w:rsidRDefault="00ED1C27">
      <w:pPr>
        <w:pStyle w:val="ListParagraph"/>
        <w:numPr>
          <w:ilvl w:val="0"/>
          <w:numId w:val="4"/>
        </w:numPr>
        <w:spacing w:before="0" w:after="0"/>
        <w:ind w:left="284" w:hanging="218"/>
        <w:contextualSpacing w:val="0"/>
        <w:rPr>
          <w:rFonts w:cs="Arial"/>
        </w:rPr>
      </w:pPr>
      <w:r>
        <w:rPr>
          <w:rFonts w:cs="Arial"/>
        </w:rPr>
        <w:t>s</w:t>
      </w:r>
      <w:r w:rsidR="00C319DE">
        <w:rPr>
          <w:rFonts w:cs="Arial"/>
        </w:rPr>
        <w:t>ide õ</w:t>
      </w:r>
      <w:r>
        <w:rPr>
          <w:rFonts w:cs="Arial"/>
        </w:rPr>
        <w:t>h</w:t>
      </w:r>
      <w:r w:rsidR="00C319DE">
        <w:rPr>
          <w:rFonts w:cs="Arial"/>
        </w:rPr>
        <w:t>uliin;</w:t>
      </w:r>
    </w:p>
    <w:p w14:paraId="2E3A5F77" w14:textId="6A162E71" w:rsidR="00C319DE" w:rsidRDefault="00ED1C27">
      <w:pPr>
        <w:pStyle w:val="ListParagraph"/>
        <w:numPr>
          <w:ilvl w:val="0"/>
          <w:numId w:val="4"/>
        </w:numPr>
        <w:spacing w:before="0" w:after="0"/>
        <w:ind w:left="284" w:hanging="218"/>
        <w:contextualSpacing w:val="0"/>
        <w:rPr>
          <w:rFonts w:cs="Arial"/>
        </w:rPr>
      </w:pPr>
      <w:r>
        <w:rPr>
          <w:rFonts w:cs="Arial"/>
        </w:rPr>
        <w:t>k</w:t>
      </w:r>
      <w:r w:rsidR="00C319DE">
        <w:rPr>
          <w:rFonts w:cs="Arial"/>
        </w:rPr>
        <w:t>eskpinge maakaabel;</w:t>
      </w:r>
    </w:p>
    <w:p w14:paraId="3C2C798A" w14:textId="62D0ABCB" w:rsidR="00C319DE" w:rsidRPr="00A2415F" w:rsidRDefault="00ED1C27">
      <w:pPr>
        <w:pStyle w:val="ListParagraph"/>
        <w:numPr>
          <w:ilvl w:val="0"/>
          <w:numId w:val="4"/>
        </w:numPr>
        <w:spacing w:before="0" w:after="0"/>
        <w:ind w:left="284" w:hanging="218"/>
        <w:contextualSpacing w:val="0"/>
        <w:rPr>
          <w:rFonts w:cs="Arial"/>
        </w:rPr>
      </w:pPr>
      <w:r>
        <w:rPr>
          <w:rFonts w:cs="Arial"/>
        </w:rPr>
        <w:t>k</w:t>
      </w:r>
      <w:r w:rsidR="00BC3DED">
        <w:rPr>
          <w:rFonts w:cs="Arial"/>
        </w:rPr>
        <w:t>analisatsiooni survetorustik;</w:t>
      </w:r>
    </w:p>
    <w:p w14:paraId="2C2BAA4F" w14:textId="22593BB2" w:rsidR="00731F39" w:rsidRDefault="00ED1C27">
      <w:pPr>
        <w:pStyle w:val="ListParagraph"/>
        <w:numPr>
          <w:ilvl w:val="0"/>
          <w:numId w:val="4"/>
        </w:numPr>
        <w:spacing w:before="0" w:after="0"/>
        <w:ind w:left="284" w:hanging="218"/>
        <w:contextualSpacing w:val="0"/>
        <w:rPr>
          <w:rFonts w:cs="Arial"/>
        </w:rPr>
      </w:pPr>
      <w:r>
        <w:rPr>
          <w:rFonts w:cs="Arial"/>
        </w:rPr>
        <w:t>v</w:t>
      </w:r>
      <w:r w:rsidR="00731F39" w:rsidRPr="00A2415F">
        <w:rPr>
          <w:rFonts w:cs="Arial"/>
        </w:rPr>
        <w:t>eetorustik</w:t>
      </w:r>
      <w:r w:rsidR="0011154A">
        <w:rPr>
          <w:rFonts w:cs="Arial"/>
        </w:rPr>
        <w:t>;</w:t>
      </w:r>
    </w:p>
    <w:p w14:paraId="493907F2" w14:textId="323DBBB6" w:rsidR="00E81250" w:rsidRDefault="00ED1C27">
      <w:pPr>
        <w:pStyle w:val="ListParagraph"/>
        <w:numPr>
          <w:ilvl w:val="0"/>
          <w:numId w:val="4"/>
        </w:numPr>
        <w:spacing w:before="0" w:after="0"/>
        <w:ind w:left="284" w:hanging="218"/>
        <w:contextualSpacing w:val="0"/>
        <w:rPr>
          <w:rFonts w:cs="Arial"/>
        </w:rPr>
      </w:pPr>
      <w:r>
        <w:rPr>
          <w:rFonts w:cs="Arial"/>
        </w:rPr>
        <w:t>a</w:t>
      </w:r>
      <w:r w:rsidR="0011154A">
        <w:rPr>
          <w:rFonts w:cs="Arial"/>
        </w:rPr>
        <w:t>lajaam</w:t>
      </w:r>
      <w:r w:rsidR="00316CD0">
        <w:rPr>
          <w:rFonts w:cs="Arial"/>
        </w:rPr>
        <w:t xml:space="preserve"> Lille:(Rae).</w:t>
      </w:r>
    </w:p>
    <w:p w14:paraId="1FF1845D" w14:textId="77777777" w:rsidR="00316CD0" w:rsidRPr="00ED1C27" w:rsidRDefault="00316CD0" w:rsidP="00ED1C27">
      <w:pPr>
        <w:spacing w:before="0" w:after="0"/>
        <w:rPr>
          <w:rFonts w:cs="Arial"/>
        </w:rPr>
      </w:pPr>
    </w:p>
    <w:p w14:paraId="2BF2AF93" w14:textId="77777777" w:rsidR="00E81250" w:rsidRPr="00A2415F" w:rsidRDefault="00E81250" w:rsidP="00A2415F">
      <w:pPr>
        <w:pStyle w:val="Heading2"/>
        <w:tabs>
          <w:tab w:val="left" w:pos="426"/>
        </w:tabs>
        <w:rPr>
          <w:rFonts w:cs="Arial"/>
          <w:szCs w:val="22"/>
        </w:rPr>
      </w:pPr>
      <w:bookmarkStart w:id="23" w:name="_Toc497647803"/>
      <w:bookmarkStart w:id="24" w:name="_Toc167788275"/>
      <w:r w:rsidRPr="00A2415F">
        <w:rPr>
          <w:rFonts w:cs="Arial"/>
          <w:szCs w:val="22"/>
        </w:rPr>
        <w:t>Olemasolev haljastus ja keskkond</w:t>
      </w:r>
      <w:bookmarkEnd w:id="23"/>
      <w:bookmarkEnd w:id="24"/>
    </w:p>
    <w:p w14:paraId="029AEBF2" w14:textId="29A105F7" w:rsidR="003133F8" w:rsidRDefault="00EB100F" w:rsidP="00A2415F">
      <w:pPr>
        <w:spacing w:before="0" w:after="0"/>
        <w:rPr>
          <w:rFonts w:eastAsia="Arial" w:cs="Arial"/>
        </w:rPr>
      </w:pPr>
      <w:r w:rsidRPr="00A2415F">
        <w:rPr>
          <w:rFonts w:eastAsia="Arial" w:cs="Arial"/>
        </w:rPr>
        <w:t>Planeeritav ala on</w:t>
      </w:r>
      <w:r w:rsidR="00CB7564" w:rsidRPr="00A2415F">
        <w:rPr>
          <w:rFonts w:eastAsia="Arial" w:cs="Arial"/>
        </w:rPr>
        <w:t xml:space="preserve"> maa-ameti andmetel</w:t>
      </w:r>
      <w:r w:rsidR="00561D6F" w:rsidRPr="00A2415F">
        <w:rPr>
          <w:rFonts w:eastAsia="Arial" w:cs="Arial"/>
        </w:rPr>
        <w:t xml:space="preserve"> </w:t>
      </w:r>
      <w:r w:rsidR="003133F8">
        <w:rPr>
          <w:rFonts w:eastAsia="Arial" w:cs="Arial"/>
        </w:rPr>
        <w:t xml:space="preserve">49% haritav maa, </w:t>
      </w:r>
      <w:r w:rsidR="00A16B31">
        <w:rPr>
          <w:rFonts w:eastAsia="Arial" w:cs="Arial"/>
        </w:rPr>
        <w:t xml:space="preserve">28% looduslik rohumaa, </w:t>
      </w:r>
      <w:r w:rsidR="009B5A71">
        <w:rPr>
          <w:rFonts w:eastAsia="Arial" w:cs="Arial"/>
        </w:rPr>
        <w:t xml:space="preserve">13% õuemaa, </w:t>
      </w:r>
      <w:r w:rsidR="0082318D">
        <w:rPr>
          <w:rFonts w:eastAsia="Arial" w:cs="Arial"/>
        </w:rPr>
        <w:t xml:space="preserve">8% metsamaa ja </w:t>
      </w:r>
      <w:r w:rsidR="009B5A71">
        <w:rPr>
          <w:rFonts w:eastAsia="Arial" w:cs="Arial"/>
        </w:rPr>
        <w:t>2% muu maa.</w:t>
      </w:r>
    </w:p>
    <w:p w14:paraId="18465A05" w14:textId="17E3AC4B" w:rsidR="00E81250" w:rsidRPr="00A2415F" w:rsidRDefault="001C1A91" w:rsidP="00A2415F">
      <w:pPr>
        <w:spacing w:before="0" w:after="0"/>
        <w:rPr>
          <w:rFonts w:eastAsia="Arial" w:cs="Arial"/>
        </w:rPr>
      </w:pPr>
      <w:bookmarkStart w:id="25" w:name="_Hlk513710985"/>
      <w:r>
        <w:rPr>
          <w:rFonts w:eastAsia="Arial" w:cs="Arial"/>
        </w:rPr>
        <w:t>Kõrghaljastust kasvab olemasolevate elamute õuealal ja kinnistu põhjapoolsemas osas.</w:t>
      </w:r>
      <w:bookmarkEnd w:id="25"/>
    </w:p>
    <w:p w14:paraId="5DF82D75" w14:textId="77777777" w:rsidR="00EB100F" w:rsidRPr="00A2415F" w:rsidRDefault="00EB100F" w:rsidP="00A2415F">
      <w:pPr>
        <w:spacing w:before="0" w:after="0"/>
        <w:rPr>
          <w:rFonts w:eastAsia="Arial" w:cs="Arial"/>
        </w:rPr>
      </w:pPr>
    </w:p>
    <w:p w14:paraId="14F4D1D3" w14:textId="77777777" w:rsidR="00E81250" w:rsidRPr="00A2415F" w:rsidRDefault="00E81250" w:rsidP="00A2415F">
      <w:pPr>
        <w:pStyle w:val="Heading2"/>
        <w:tabs>
          <w:tab w:val="left" w:pos="426"/>
        </w:tabs>
        <w:rPr>
          <w:rFonts w:cs="Arial"/>
          <w:szCs w:val="22"/>
        </w:rPr>
      </w:pPr>
      <w:bookmarkStart w:id="26" w:name="_Toc497647804"/>
      <w:bookmarkStart w:id="27" w:name="_Toc167788276"/>
      <w:r w:rsidRPr="00A2415F">
        <w:rPr>
          <w:rFonts w:cs="Arial"/>
          <w:szCs w:val="22"/>
        </w:rPr>
        <w:t>Kehtivad piirangud</w:t>
      </w:r>
      <w:bookmarkEnd w:id="26"/>
      <w:bookmarkEnd w:id="27"/>
    </w:p>
    <w:p w14:paraId="0F2249D9" w14:textId="668B3754" w:rsidR="00EB100F" w:rsidRPr="00A2415F" w:rsidRDefault="00EA45CF" w:rsidP="00A2415F">
      <w:pPr>
        <w:spacing w:before="0" w:after="0"/>
        <w:rPr>
          <w:rFonts w:cs="Arial"/>
        </w:rPr>
      </w:pPr>
      <w:r w:rsidRPr="00A2415F">
        <w:rPr>
          <w:rFonts w:cs="Arial"/>
        </w:rPr>
        <w:t>Tuuleveski</w:t>
      </w:r>
      <w:r w:rsidR="00EB100F" w:rsidRPr="00A2415F">
        <w:rPr>
          <w:rFonts w:cs="Arial"/>
        </w:rPr>
        <w:t xml:space="preserve"> kinnistul asuvad järgmised piirangud:</w:t>
      </w:r>
    </w:p>
    <w:p w14:paraId="5847A126" w14:textId="3BD8411F" w:rsidR="00E81254" w:rsidRPr="00A2415F" w:rsidRDefault="001C1A91">
      <w:pPr>
        <w:pStyle w:val="ListParagraph"/>
        <w:numPr>
          <w:ilvl w:val="0"/>
          <w:numId w:val="3"/>
        </w:numPr>
        <w:spacing w:before="0" w:after="0"/>
        <w:ind w:left="284" w:hanging="218"/>
        <w:contextualSpacing w:val="0"/>
        <w:rPr>
          <w:rFonts w:cs="Arial"/>
        </w:rPr>
      </w:pPr>
      <w:r w:rsidRPr="001C1A91">
        <w:rPr>
          <w:rFonts w:cs="Arial"/>
        </w:rPr>
        <w:t xml:space="preserve">11330 Järveküla-Jüri tee </w:t>
      </w:r>
      <w:r w:rsidR="00E81254" w:rsidRPr="00A2415F">
        <w:rPr>
          <w:rFonts w:cs="Arial"/>
        </w:rPr>
        <w:t>kaitsevöönd 30 meetrit;</w:t>
      </w:r>
    </w:p>
    <w:p w14:paraId="4EFE0C3D" w14:textId="0AABB921" w:rsidR="002B7624" w:rsidRDefault="00506972">
      <w:pPr>
        <w:pStyle w:val="ListParagraph"/>
        <w:numPr>
          <w:ilvl w:val="0"/>
          <w:numId w:val="3"/>
        </w:numPr>
        <w:spacing w:before="0" w:after="0"/>
        <w:ind w:left="284" w:hanging="218"/>
        <w:contextualSpacing w:val="0"/>
        <w:rPr>
          <w:rFonts w:cs="Arial"/>
        </w:rPr>
      </w:pPr>
      <w:r w:rsidRPr="00A2415F">
        <w:rPr>
          <w:rFonts w:cs="Arial"/>
        </w:rPr>
        <w:t>maakaabli</w:t>
      </w:r>
      <w:r w:rsidR="006D7F51" w:rsidRPr="00A2415F">
        <w:rPr>
          <w:rFonts w:cs="Arial"/>
        </w:rPr>
        <w:t xml:space="preserve"> kaitsevöönd</w:t>
      </w:r>
      <w:r w:rsidRPr="00A2415F">
        <w:rPr>
          <w:rFonts w:cs="Arial"/>
        </w:rPr>
        <w:t>;</w:t>
      </w:r>
    </w:p>
    <w:p w14:paraId="2B22593C" w14:textId="1631497C" w:rsidR="001C1A91" w:rsidRPr="00A2415F" w:rsidRDefault="001C1A91">
      <w:pPr>
        <w:pStyle w:val="ListParagraph"/>
        <w:numPr>
          <w:ilvl w:val="0"/>
          <w:numId w:val="3"/>
        </w:numPr>
        <w:spacing w:before="0" w:after="0"/>
        <w:ind w:left="284" w:hanging="218"/>
        <w:contextualSpacing w:val="0"/>
        <w:rPr>
          <w:rFonts w:cs="Arial"/>
        </w:rPr>
      </w:pPr>
      <w:r>
        <w:rPr>
          <w:rFonts w:cs="Arial"/>
        </w:rPr>
        <w:t>õhuliini kaitsevöönd;</w:t>
      </w:r>
    </w:p>
    <w:p w14:paraId="3F8E4BF8" w14:textId="04E028A7" w:rsidR="00506972" w:rsidRDefault="00506972">
      <w:pPr>
        <w:pStyle w:val="ListParagraph"/>
        <w:numPr>
          <w:ilvl w:val="0"/>
          <w:numId w:val="3"/>
        </w:numPr>
        <w:spacing w:before="0" w:after="0"/>
        <w:ind w:left="284" w:hanging="218"/>
        <w:contextualSpacing w:val="0"/>
        <w:rPr>
          <w:rFonts w:cs="Arial"/>
        </w:rPr>
      </w:pPr>
      <w:r w:rsidRPr="00A2415F">
        <w:rPr>
          <w:rFonts w:cs="Arial"/>
        </w:rPr>
        <w:t>veetoru kaitsevöönd;</w:t>
      </w:r>
    </w:p>
    <w:p w14:paraId="63746071" w14:textId="691046AB" w:rsidR="001C1A91" w:rsidRPr="00A2415F" w:rsidRDefault="001C1A91">
      <w:pPr>
        <w:pStyle w:val="ListParagraph"/>
        <w:numPr>
          <w:ilvl w:val="0"/>
          <w:numId w:val="3"/>
        </w:numPr>
        <w:spacing w:before="0" w:after="0"/>
        <w:ind w:left="284" w:hanging="218"/>
        <w:contextualSpacing w:val="0"/>
        <w:rPr>
          <w:rFonts w:cs="Arial"/>
        </w:rPr>
      </w:pPr>
      <w:r>
        <w:rPr>
          <w:rFonts w:cs="Arial"/>
        </w:rPr>
        <w:t>kanalisatsiooni survetorustiku kaitsevöönd;</w:t>
      </w:r>
    </w:p>
    <w:p w14:paraId="31A54F19" w14:textId="78B93180" w:rsidR="001C1A91" w:rsidRDefault="001C1A91">
      <w:pPr>
        <w:pStyle w:val="ListParagraph"/>
        <w:numPr>
          <w:ilvl w:val="0"/>
          <w:numId w:val="3"/>
        </w:numPr>
        <w:spacing w:before="0" w:after="0"/>
        <w:ind w:left="284" w:hanging="218"/>
        <w:contextualSpacing w:val="0"/>
        <w:rPr>
          <w:rFonts w:cs="Arial"/>
        </w:rPr>
      </w:pPr>
      <w:r>
        <w:rPr>
          <w:rFonts w:cs="Arial"/>
        </w:rPr>
        <w:t>side õhuliini kaitsevöönd;</w:t>
      </w:r>
    </w:p>
    <w:p w14:paraId="4D9A41A3" w14:textId="779919CB" w:rsidR="001C1A91" w:rsidRDefault="001C1A91">
      <w:pPr>
        <w:pStyle w:val="ListParagraph"/>
        <w:numPr>
          <w:ilvl w:val="0"/>
          <w:numId w:val="3"/>
        </w:numPr>
        <w:spacing w:before="0" w:after="0"/>
        <w:ind w:left="284" w:hanging="218"/>
        <w:contextualSpacing w:val="0"/>
        <w:rPr>
          <w:rFonts w:cs="Arial"/>
        </w:rPr>
      </w:pPr>
      <w:r>
        <w:rPr>
          <w:rFonts w:cs="Arial"/>
        </w:rPr>
        <w:t>sidekaabli kaitsevöönd;</w:t>
      </w:r>
    </w:p>
    <w:p w14:paraId="0154BE19" w14:textId="7C9FB54C" w:rsidR="001C1A91" w:rsidRPr="001C1A91" w:rsidRDefault="001A7C2F">
      <w:pPr>
        <w:pStyle w:val="ListParagraph"/>
        <w:numPr>
          <w:ilvl w:val="0"/>
          <w:numId w:val="3"/>
        </w:numPr>
        <w:spacing w:before="0" w:after="0"/>
        <w:ind w:left="284" w:hanging="218"/>
        <w:contextualSpacing w:val="0"/>
        <w:rPr>
          <w:rFonts w:cs="Arial"/>
        </w:rPr>
      </w:pPr>
      <w:r>
        <w:rPr>
          <w:rFonts w:cs="Arial"/>
        </w:rPr>
        <w:t>kinnismälestis (asulakoht</w:t>
      </w:r>
      <w:r w:rsidR="00B85969">
        <w:rPr>
          <w:rFonts w:cs="Arial"/>
        </w:rPr>
        <w:t>)</w:t>
      </w:r>
      <w:r>
        <w:rPr>
          <w:rFonts w:cs="Arial"/>
        </w:rPr>
        <w:t xml:space="preserve"> ja selle kaitsevöönd</w:t>
      </w:r>
      <w:r w:rsidR="00B85969">
        <w:rPr>
          <w:rFonts w:cs="Arial"/>
        </w:rPr>
        <w:t>.</w:t>
      </w:r>
    </w:p>
    <w:p w14:paraId="40FA022D" w14:textId="77777777" w:rsidR="00C71455" w:rsidRDefault="00C71455" w:rsidP="00A2415F">
      <w:pPr>
        <w:spacing w:before="0" w:after="0"/>
        <w:rPr>
          <w:rFonts w:cs="Arial"/>
        </w:rPr>
      </w:pPr>
    </w:p>
    <w:p w14:paraId="08E69E13" w14:textId="77777777" w:rsidR="00ED1C27" w:rsidRPr="00A2415F" w:rsidRDefault="00ED1C27" w:rsidP="00A2415F">
      <w:pPr>
        <w:spacing w:before="0" w:after="0"/>
        <w:rPr>
          <w:rFonts w:cs="Arial"/>
        </w:rPr>
      </w:pPr>
    </w:p>
    <w:p w14:paraId="5232588F" w14:textId="77777777" w:rsidR="00E81250" w:rsidRPr="00A2415F" w:rsidRDefault="00E81250" w:rsidP="00A2415F">
      <w:pPr>
        <w:pStyle w:val="Heading1"/>
      </w:pPr>
      <w:bookmarkStart w:id="28" w:name="_Toc497647805"/>
      <w:bookmarkStart w:id="29" w:name="_Toc167788277"/>
      <w:r w:rsidRPr="00A2415F">
        <w:t>P</w:t>
      </w:r>
      <w:bookmarkEnd w:id="28"/>
      <w:r w:rsidR="008E2468" w:rsidRPr="00A2415F">
        <w:t>LANEERINGU ETTEPANEK</w:t>
      </w:r>
      <w:bookmarkEnd w:id="29"/>
    </w:p>
    <w:p w14:paraId="5CD3999E" w14:textId="77777777" w:rsidR="004D78BD" w:rsidRPr="00A2415F" w:rsidRDefault="004D78BD" w:rsidP="00A2415F">
      <w:pPr>
        <w:widowControl w:val="0"/>
        <w:tabs>
          <w:tab w:val="left" w:pos="11583"/>
        </w:tabs>
        <w:suppressAutoHyphens/>
        <w:overflowPunct w:val="0"/>
        <w:autoSpaceDE w:val="0"/>
        <w:spacing w:before="0" w:after="0"/>
        <w:textAlignment w:val="baseline"/>
        <w:rPr>
          <w:rFonts w:eastAsia="Times New Roman" w:cs="Arial"/>
          <w:lang w:eastAsia="ar-SA"/>
        </w:rPr>
      </w:pPr>
    </w:p>
    <w:p w14:paraId="3CB927DA" w14:textId="127ADA3E" w:rsidR="00E81250" w:rsidRPr="00A2415F" w:rsidRDefault="00E81250" w:rsidP="00A2415F">
      <w:pPr>
        <w:pStyle w:val="Heading2"/>
        <w:tabs>
          <w:tab w:val="left" w:pos="426"/>
        </w:tabs>
        <w:rPr>
          <w:rFonts w:cs="Arial"/>
          <w:szCs w:val="22"/>
        </w:rPr>
      </w:pPr>
      <w:bookmarkStart w:id="30" w:name="_Toc497647806"/>
      <w:bookmarkStart w:id="31" w:name="_Toc167788278"/>
      <w:r w:rsidRPr="00A2415F">
        <w:rPr>
          <w:rFonts w:cs="Arial"/>
          <w:szCs w:val="22"/>
        </w:rPr>
        <w:t>Krundijaotus</w:t>
      </w:r>
      <w:bookmarkEnd w:id="30"/>
      <w:r w:rsidR="00BE6EB9" w:rsidRPr="00A2415F">
        <w:rPr>
          <w:rFonts w:cs="Arial"/>
          <w:szCs w:val="22"/>
        </w:rPr>
        <w:t xml:space="preserve"> ja </w:t>
      </w:r>
      <w:r w:rsidR="00494FFB" w:rsidRPr="00A2415F">
        <w:rPr>
          <w:rFonts w:cs="Arial"/>
          <w:szCs w:val="22"/>
        </w:rPr>
        <w:t>hoonestusala</w:t>
      </w:r>
      <w:bookmarkEnd w:id="31"/>
    </w:p>
    <w:p w14:paraId="04D8BDA8" w14:textId="14558467" w:rsidR="004A27BA" w:rsidRDefault="00DA25F3" w:rsidP="00A2415F">
      <w:pPr>
        <w:spacing w:before="0" w:after="0"/>
        <w:rPr>
          <w:rFonts w:cs="Arial"/>
        </w:rPr>
      </w:pPr>
      <w:r w:rsidRPr="00DA25F3">
        <w:rPr>
          <w:rFonts w:cs="Arial"/>
        </w:rPr>
        <w:t>Detailplaneeringu koostamise eesmärgiks on maatulundusmaa jagamine äri</w:t>
      </w:r>
      <w:r>
        <w:rPr>
          <w:rFonts w:cs="Arial"/>
        </w:rPr>
        <w:t>- ja tootmis</w:t>
      </w:r>
      <w:r w:rsidRPr="00DA25F3">
        <w:rPr>
          <w:rFonts w:cs="Arial"/>
        </w:rPr>
        <w:t>maa</w:t>
      </w:r>
      <w:r>
        <w:rPr>
          <w:rFonts w:cs="Arial"/>
        </w:rPr>
        <w:t>, elamumaa, maatulundusmaa</w:t>
      </w:r>
      <w:r w:rsidRPr="00DA25F3">
        <w:rPr>
          <w:rFonts w:cs="Arial"/>
        </w:rPr>
        <w:t xml:space="preserve"> ning transpordimaa kruntideks. Koostatakse </w:t>
      </w:r>
      <w:r>
        <w:rPr>
          <w:rFonts w:cs="Arial"/>
        </w:rPr>
        <w:t>neli</w:t>
      </w:r>
      <w:r w:rsidRPr="00DA25F3">
        <w:rPr>
          <w:rFonts w:cs="Arial"/>
        </w:rPr>
        <w:t xml:space="preserve"> äri</w:t>
      </w:r>
      <w:r>
        <w:rPr>
          <w:rFonts w:cs="Arial"/>
        </w:rPr>
        <w:t>- ja tootmis</w:t>
      </w:r>
      <w:r w:rsidRPr="00DA25F3">
        <w:rPr>
          <w:rFonts w:cs="Arial"/>
        </w:rPr>
        <w:t>maa</w:t>
      </w:r>
      <w:r w:rsidR="00F36B83">
        <w:rPr>
          <w:rFonts w:cs="Arial"/>
        </w:rPr>
        <w:t xml:space="preserve">, </w:t>
      </w:r>
      <w:r w:rsidR="00F6787F">
        <w:rPr>
          <w:rFonts w:cs="Arial"/>
        </w:rPr>
        <w:t>kaks</w:t>
      </w:r>
      <w:r w:rsidRPr="00DA25F3">
        <w:rPr>
          <w:rFonts w:cs="Arial"/>
        </w:rPr>
        <w:t xml:space="preserve"> transpordimaa</w:t>
      </w:r>
      <w:r w:rsidR="00F36B83">
        <w:rPr>
          <w:rFonts w:cs="Arial"/>
        </w:rPr>
        <w:t xml:space="preserve"> </w:t>
      </w:r>
      <w:r w:rsidR="007A3843">
        <w:rPr>
          <w:rFonts w:cs="Arial"/>
        </w:rPr>
        <w:t xml:space="preserve">krunti </w:t>
      </w:r>
      <w:r w:rsidR="00F36B83">
        <w:rPr>
          <w:rFonts w:cs="Arial"/>
        </w:rPr>
        <w:t xml:space="preserve">ja </w:t>
      </w:r>
      <w:r w:rsidR="00F6787F">
        <w:rPr>
          <w:rFonts w:cs="Arial"/>
        </w:rPr>
        <w:t>üks maatulundusmaa</w:t>
      </w:r>
      <w:r w:rsidRPr="00DA25F3">
        <w:rPr>
          <w:rFonts w:cs="Arial"/>
        </w:rPr>
        <w:t xml:space="preserve"> krunt.</w:t>
      </w:r>
      <w:r w:rsidR="00F36B83">
        <w:rPr>
          <w:rFonts w:cs="Arial"/>
        </w:rPr>
        <w:t xml:space="preserve"> </w:t>
      </w:r>
      <w:r w:rsidR="007A3843">
        <w:rPr>
          <w:rFonts w:cs="Arial"/>
        </w:rPr>
        <w:t xml:space="preserve">Lisaks moodustatakse </w:t>
      </w:r>
      <w:r w:rsidR="00F36B83" w:rsidRPr="00F36B83">
        <w:rPr>
          <w:rFonts w:cs="Arial"/>
        </w:rPr>
        <w:t>kaks elamumaa krunti olemasolevate elamute tarbeks</w:t>
      </w:r>
      <w:r w:rsidR="00ED1C27">
        <w:rPr>
          <w:rFonts w:cs="Arial"/>
        </w:rPr>
        <w:t>.</w:t>
      </w:r>
    </w:p>
    <w:p w14:paraId="0CD090B1" w14:textId="77777777" w:rsidR="007A3843" w:rsidRPr="00A2415F" w:rsidRDefault="007A3843" w:rsidP="00A2415F">
      <w:pPr>
        <w:spacing w:before="0" w:after="0"/>
        <w:rPr>
          <w:rFonts w:cs="Arial"/>
        </w:rPr>
      </w:pPr>
    </w:p>
    <w:p w14:paraId="136E56E3" w14:textId="1EFDD24D" w:rsidR="00494FFB" w:rsidRPr="00A2415F" w:rsidRDefault="00494FFB" w:rsidP="00A2415F">
      <w:pPr>
        <w:pStyle w:val="Caption"/>
        <w:spacing w:after="0"/>
        <w:rPr>
          <w:rFonts w:cs="Arial"/>
          <w:szCs w:val="22"/>
        </w:rPr>
      </w:pPr>
      <w:r w:rsidRPr="00A2415F">
        <w:rPr>
          <w:rFonts w:cs="Arial"/>
          <w:szCs w:val="22"/>
        </w:rPr>
        <w:lastRenderedPageBreak/>
        <w:t xml:space="preserve">Tabel </w:t>
      </w:r>
      <w:r w:rsidRPr="00A2415F">
        <w:rPr>
          <w:rFonts w:cs="Arial"/>
          <w:szCs w:val="22"/>
        </w:rPr>
        <w:fldChar w:fldCharType="begin"/>
      </w:r>
      <w:r w:rsidRPr="00A2415F">
        <w:rPr>
          <w:rFonts w:cs="Arial"/>
          <w:szCs w:val="22"/>
        </w:rPr>
        <w:instrText xml:space="preserve"> SEQ Tabel \* ARABIC </w:instrText>
      </w:r>
      <w:r w:rsidRPr="00A2415F">
        <w:rPr>
          <w:rFonts w:cs="Arial"/>
          <w:szCs w:val="22"/>
        </w:rPr>
        <w:fldChar w:fldCharType="separate"/>
      </w:r>
      <w:r w:rsidR="00ED1C27">
        <w:rPr>
          <w:rFonts w:cs="Arial"/>
          <w:noProof/>
          <w:szCs w:val="22"/>
        </w:rPr>
        <w:t>2</w:t>
      </w:r>
      <w:r w:rsidRPr="00A2415F">
        <w:rPr>
          <w:rFonts w:cs="Arial"/>
          <w:szCs w:val="22"/>
        </w:rPr>
        <w:fldChar w:fldCharType="end"/>
      </w:r>
      <w:r w:rsidR="00414365" w:rsidRPr="00A2415F">
        <w:rPr>
          <w:rFonts w:cs="Arial"/>
          <w:szCs w:val="22"/>
        </w:rPr>
        <w:t>.</w:t>
      </w:r>
      <w:r w:rsidRPr="00A2415F">
        <w:rPr>
          <w:rFonts w:cs="Arial"/>
          <w:szCs w:val="22"/>
        </w:rPr>
        <w:t xml:space="preserve"> Krundijaotus</w:t>
      </w:r>
      <w:r w:rsidR="00414365" w:rsidRPr="00A2415F">
        <w:rPr>
          <w:rFonts w:cs="Arial"/>
          <w:szCs w:val="22"/>
        </w:rPr>
        <w:t>.</w:t>
      </w:r>
    </w:p>
    <w:tbl>
      <w:tblPr>
        <w:tblStyle w:val="GridTable1Light"/>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770"/>
        <w:gridCol w:w="6236"/>
        <w:gridCol w:w="2172"/>
      </w:tblGrid>
      <w:tr w:rsidR="00494FFB" w:rsidRPr="00A2415F" w14:paraId="20640585" w14:textId="77777777" w:rsidTr="007E16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1" w:type="dxa"/>
            <w:shd w:val="clear" w:color="auto" w:fill="F2F2F2" w:themeFill="background1" w:themeFillShade="F2"/>
            <w:vAlign w:val="center"/>
          </w:tcPr>
          <w:p w14:paraId="4DA1C6CA" w14:textId="77777777" w:rsidR="00494FFB" w:rsidRPr="00A2415F" w:rsidRDefault="00494FFB" w:rsidP="00A2415F">
            <w:pPr>
              <w:autoSpaceDE w:val="0"/>
              <w:spacing w:before="0"/>
              <w:ind w:left="-108" w:right="-102"/>
              <w:jc w:val="center"/>
              <w:rPr>
                <w:rFonts w:cs="Arial"/>
              </w:rPr>
            </w:pPr>
            <w:r w:rsidRPr="00A2415F">
              <w:rPr>
                <w:rFonts w:cs="Arial"/>
              </w:rPr>
              <w:t>Pos nr</w:t>
            </w:r>
          </w:p>
        </w:tc>
        <w:tc>
          <w:tcPr>
            <w:tcW w:w="770" w:type="dxa"/>
            <w:shd w:val="clear" w:color="auto" w:fill="F2F2F2" w:themeFill="background1" w:themeFillShade="F2"/>
            <w:vAlign w:val="center"/>
          </w:tcPr>
          <w:p w14:paraId="52542114" w14:textId="77777777" w:rsidR="00494FFB" w:rsidRPr="00A2415F" w:rsidRDefault="00494FFB" w:rsidP="007E16C5">
            <w:pPr>
              <w:autoSpaceDE w:val="0"/>
              <w:spacing w:before="0"/>
              <w:ind w:left="-98" w:right="-106"/>
              <w:jc w:val="center"/>
              <w:cnfStyle w:val="100000000000" w:firstRow="1" w:lastRow="0" w:firstColumn="0" w:lastColumn="0" w:oddVBand="0" w:evenVBand="0" w:oddHBand="0" w:evenHBand="0" w:firstRowFirstColumn="0" w:firstRowLastColumn="0" w:lastRowFirstColumn="0" w:lastRowLastColumn="0"/>
              <w:rPr>
                <w:rFonts w:cs="Arial"/>
              </w:rPr>
            </w:pPr>
            <w:r w:rsidRPr="00A2415F">
              <w:rPr>
                <w:rFonts w:cs="Arial"/>
              </w:rPr>
              <w:t>Suurus</w:t>
            </w:r>
          </w:p>
          <w:p w14:paraId="0085D31D" w14:textId="77777777" w:rsidR="00494FFB" w:rsidRPr="00A2415F" w:rsidRDefault="00494FFB" w:rsidP="007E16C5">
            <w:pPr>
              <w:autoSpaceDE w:val="0"/>
              <w:spacing w:before="0"/>
              <w:ind w:left="-98" w:right="-106"/>
              <w:jc w:val="center"/>
              <w:cnfStyle w:val="100000000000" w:firstRow="1" w:lastRow="0" w:firstColumn="0" w:lastColumn="0" w:oddVBand="0" w:evenVBand="0" w:oddHBand="0" w:evenHBand="0" w:firstRowFirstColumn="0" w:firstRowLastColumn="0" w:lastRowFirstColumn="0" w:lastRowLastColumn="0"/>
              <w:rPr>
                <w:rFonts w:cs="Arial"/>
              </w:rPr>
            </w:pPr>
            <w:r w:rsidRPr="00A2415F">
              <w:rPr>
                <w:rFonts w:cs="Arial"/>
              </w:rPr>
              <w:t>(m²)</w:t>
            </w:r>
          </w:p>
        </w:tc>
        <w:tc>
          <w:tcPr>
            <w:tcW w:w="6236" w:type="dxa"/>
            <w:shd w:val="clear" w:color="auto" w:fill="F2F2F2"/>
            <w:vAlign w:val="center"/>
          </w:tcPr>
          <w:p w14:paraId="2900A0A8" w14:textId="77777777" w:rsidR="00494FFB" w:rsidRPr="00A2415F" w:rsidRDefault="00494FFB" w:rsidP="00A2415F">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rPr>
                <w:rFonts w:cs="Arial"/>
              </w:rPr>
            </w:pPr>
            <w:r w:rsidRPr="00A2415F">
              <w:rPr>
                <w:rFonts w:cs="Arial"/>
              </w:rPr>
              <w:t>Sihtotstarve (detailplaneeringu liikide kaupa)</w:t>
            </w:r>
          </w:p>
        </w:tc>
        <w:tc>
          <w:tcPr>
            <w:tcW w:w="2172" w:type="dxa"/>
            <w:shd w:val="clear" w:color="auto" w:fill="F2F2F2" w:themeFill="background1" w:themeFillShade="F2"/>
            <w:vAlign w:val="center"/>
          </w:tcPr>
          <w:p w14:paraId="18200B73" w14:textId="77777777" w:rsidR="00494FFB" w:rsidRPr="00A2415F" w:rsidRDefault="00494FFB" w:rsidP="007E16C5">
            <w:pPr>
              <w:autoSpaceDE w:val="0"/>
              <w:spacing w:before="0"/>
              <w:ind w:left="-61" w:right="-113"/>
              <w:jc w:val="center"/>
              <w:cnfStyle w:val="100000000000" w:firstRow="1" w:lastRow="0" w:firstColumn="0" w:lastColumn="0" w:oddVBand="0" w:evenVBand="0" w:oddHBand="0" w:evenHBand="0" w:firstRowFirstColumn="0" w:firstRowLastColumn="0" w:lastRowFirstColumn="0" w:lastRowLastColumn="0"/>
              <w:rPr>
                <w:rFonts w:cs="Arial"/>
              </w:rPr>
            </w:pPr>
            <w:r w:rsidRPr="00A2415F">
              <w:rPr>
                <w:rFonts w:cs="Arial"/>
              </w:rPr>
              <w:t>Sihtotstarve (katastriüksuse liikide kaupa)</w:t>
            </w:r>
          </w:p>
        </w:tc>
      </w:tr>
      <w:tr w:rsidR="00494FFB" w:rsidRPr="00A2415F" w14:paraId="46EA34AF"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38348D21" w14:textId="77777777" w:rsidR="00494FFB" w:rsidRPr="00A2415F" w:rsidRDefault="00494FFB" w:rsidP="00A2415F">
            <w:pPr>
              <w:autoSpaceDE w:val="0"/>
              <w:spacing w:before="0"/>
              <w:jc w:val="center"/>
              <w:rPr>
                <w:rFonts w:cs="Arial"/>
                <w:b w:val="0"/>
                <w:bCs w:val="0"/>
              </w:rPr>
            </w:pPr>
            <w:r w:rsidRPr="00A2415F">
              <w:rPr>
                <w:rFonts w:cs="Arial"/>
                <w:b w:val="0"/>
                <w:bCs w:val="0"/>
              </w:rPr>
              <w:t>1</w:t>
            </w:r>
          </w:p>
        </w:tc>
        <w:tc>
          <w:tcPr>
            <w:tcW w:w="770" w:type="dxa"/>
            <w:vAlign w:val="center"/>
          </w:tcPr>
          <w:p w14:paraId="531709F6" w14:textId="32719AA7" w:rsidR="00494FFB" w:rsidRPr="00A2415F" w:rsidRDefault="00CA226E"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10 </w:t>
            </w:r>
            <w:r w:rsidR="00635FFB">
              <w:rPr>
                <w:rFonts w:cs="Arial"/>
              </w:rPr>
              <w:t>415</w:t>
            </w:r>
          </w:p>
        </w:tc>
        <w:tc>
          <w:tcPr>
            <w:tcW w:w="6236" w:type="dxa"/>
            <w:vAlign w:val="center"/>
          </w:tcPr>
          <w:p w14:paraId="35E5F1CB" w14:textId="640CA5A3" w:rsidR="00494FFB" w:rsidRPr="00A2415F" w:rsidRDefault="00CA710C" w:rsidP="00A2415F">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CA710C">
              <w:rPr>
                <w:rFonts w:cs="Arial"/>
              </w:rPr>
              <w:t>kontori- ja büroohoone maa; väikeettevõtluse hoone ja -tootmise hoone maa; kaubandus-, toitlustus- ja teenindushoone maa; laohoone maa; hulgikaubanduse maa</w:t>
            </w:r>
            <w:r w:rsidR="00172AFE">
              <w:rPr>
                <w:rFonts w:cs="Arial"/>
              </w:rPr>
              <w:t>; logistikakeskuse maa</w:t>
            </w:r>
          </w:p>
        </w:tc>
        <w:tc>
          <w:tcPr>
            <w:tcW w:w="2172" w:type="dxa"/>
            <w:vAlign w:val="center"/>
          </w:tcPr>
          <w:p w14:paraId="5179C0E7" w14:textId="469C0BF2" w:rsidR="00494FFB" w:rsidRPr="00A2415F"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ärimaa 50% / </w:t>
            </w:r>
            <w:r w:rsidR="00CA710C">
              <w:rPr>
                <w:rFonts w:cs="Arial"/>
              </w:rPr>
              <w:t>tootmismaa 50%</w:t>
            </w:r>
          </w:p>
        </w:tc>
      </w:tr>
      <w:tr w:rsidR="008B5BBA" w:rsidRPr="00A2415F" w14:paraId="3C512DD7"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437E75E7" w14:textId="1A6AD902" w:rsidR="008B5BBA" w:rsidRPr="00A2415F" w:rsidRDefault="008B5BBA" w:rsidP="008B5BBA">
            <w:pPr>
              <w:autoSpaceDE w:val="0"/>
              <w:spacing w:before="0"/>
              <w:jc w:val="center"/>
              <w:rPr>
                <w:rFonts w:cs="Arial"/>
                <w:b w:val="0"/>
                <w:bCs w:val="0"/>
              </w:rPr>
            </w:pPr>
            <w:r w:rsidRPr="00A2415F">
              <w:rPr>
                <w:rFonts w:cs="Arial"/>
                <w:b w:val="0"/>
                <w:bCs w:val="0"/>
              </w:rPr>
              <w:t>2</w:t>
            </w:r>
          </w:p>
        </w:tc>
        <w:tc>
          <w:tcPr>
            <w:tcW w:w="770" w:type="dxa"/>
            <w:vAlign w:val="center"/>
          </w:tcPr>
          <w:p w14:paraId="657DEF50" w14:textId="37A80566" w:rsidR="008B5BBA" w:rsidRPr="00A2415F" w:rsidRDefault="00CA226E"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9</w:t>
            </w:r>
            <w:r w:rsidR="00635FFB">
              <w:rPr>
                <w:rFonts w:cs="Arial"/>
              </w:rPr>
              <w:t>050</w:t>
            </w:r>
          </w:p>
        </w:tc>
        <w:tc>
          <w:tcPr>
            <w:tcW w:w="6236" w:type="dxa"/>
            <w:vAlign w:val="center"/>
          </w:tcPr>
          <w:p w14:paraId="2B52CC72" w14:textId="7BD4B753" w:rsidR="008B5BBA" w:rsidRPr="00A2415F" w:rsidRDefault="008B5BBA" w:rsidP="008B5BBA">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CA710C">
              <w:rPr>
                <w:rFonts w:cs="Arial"/>
              </w:rPr>
              <w:t>kontori- ja büroohoone maa; väikeettevõtluse hoone ja -tootmise hoone maa; kaubandus-, toitlustus- ja teenindushoone maa; laohoone maa; hulgikaubanduse maa</w:t>
            </w:r>
            <w:r>
              <w:rPr>
                <w:rFonts w:cs="Arial"/>
              </w:rPr>
              <w:t>; logistikakeskuse maa</w:t>
            </w:r>
          </w:p>
        </w:tc>
        <w:tc>
          <w:tcPr>
            <w:tcW w:w="2172" w:type="dxa"/>
            <w:vAlign w:val="center"/>
          </w:tcPr>
          <w:p w14:paraId="2279F8F9" w14:textId="21CD3473" w:rsidR="008B5BBA" w:rsidRPr="00A2415F"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ärimaa 50% / </w:t>
            </w:r>
            <w:r w:rsidR="008B5BBA">
              <w:rPr>
                <w:rFonts w:cs="Arial"/>
              </w:rPr>
              <w:t>tootmismaa 50%</w:t>
            </w:r>
          </w:p>
        </w:tc>
      </w:tr>
      <w:tr w:rsidR="008B5BBA" w:rsidRPr="00A2415F" w14:paraId="6C480C53"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39C28A93" w14:textId="06B91080" w:rsidR="008B5BBA" w:rsidRPr="00A2415F" w:rsidRDefault="008B5BBA" w:rsidP="008B5BBA">
            <w:pPr>
              <w:autoSpaceDE w:val="0"/>
              <w:spacing w:before="0"/>
              <w:jc w:val="center"/>
              <w:rPr>
                <w:rFonts w:cs="Arial"/>
              </w:rPr>
            </w:pPr>
            <w:r>
              <w:rPr>
                <w:rFonts w:cs="Arial"/>
              </w:rPr>
              <w:t>3</w:t>
            </w:r>
          </w:p>
        </w:tc>
        <w:tc>
          <w:tcPr>
            <w:tcW w:w="770" w:type="dxa"/>
            <w:vAlign w:val="center"/>
          </w:tcPr>
          <w:p w14:paraId="774B0F4D" w14:textId="18078C64" w:rsidR="008B5BBA" w:rsidRPr="00A2415F" w:rsidRDefault="00CA226E"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w:t>
            </w:r>
            <w:r w:rsidR="00635FFB">
              <w:rPr>
                <w:rFonts w:cs="Arial"/>
              </w:rPr>
              <w:t>339</w:t>
            </w:r>
          </w:p>
        </w:tc>
        <w:tc>
          <w:tcPr>
            <w:tcW w:w="6236" w:type="dxa"/>
            <w:vAlign w:val="center"/>
          </w:tcPr>
          <w:p w14:paraId="1596FE60" w14:textId="4156513A" w:rsidR="008B5BBA" w:rsidRPr="00A2415F" w:rsidRDefault="008B5BBA" w:rsidP="008B5BBA">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CA710C">
              <w:rPr>
                <w:rFonts w:cs="Arial"/>
              </w:rPr>
              <w:t>kontori- ja büroohoone maa; väikeettevõtluse hoone ja -tootmise hoone maa; kaubandus-, toitlustus- ja teenindushoone maa; laohoone maa; hulgikaubanduse maa</w:t>
            </w:r>
            <w:r>
              <w:rPr>
                <w:rFonts w:cs="Arial"/>
              </w:rPr>
              <w:t>; logistikakeskuse maa</w:t>
            </w:r>
          </w:p>
        </w:tc>
        <w:tc>
          <w:tcPr>
            <w:tcW w:w="2172" w:type="dxa"/>
            <w:vAlign w:val="center"/>
          </w:tcPr>
          <w:p w14:paraId="5CA97706" w14:textId="3D7924B3" w:rsidR="008B5BBA" w:rsidRPr="00A2415F"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ärimaa 50% / </w:t>
            </w:r>
            <w:r w:rsidR="008B5BBA">
              <w:rPr>
                <w:rFonts w:cs="Arial"/>
              </w:rPr>
              <w:t>tootmismaa 50%</w:t>
            </w:r>
          </w:p>
        </w:tc>
      </w:tr>
      <w:tr w:rsidR="008B5BBA" w:rsidRPr="00A2415F" w14:paraId="2566EB38"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3842EC50" w14:textId="04BAC3E3" w:rsidR="008B5BBA" w:rsidRPr="00A2415F" w:rsidRDefault="008B5BBA" w:rsidP="008B5BBA">
            <w:pPr>
              <w:autoSpaceDE w:val="0"/>
              <w:spacing w:before="0"/>
              <w:jc w:val="center"/>
              <w:rPr>
                <w:rFonts w:cs="Arial"/>
              </w:rPr>
            </w:pPr>
            <w:r>
              <w:rPr>
                <w:rFonts w:cs="Arial"/>
              </w:rPr>
              <w:t>4</w:t>
            </w:r>
          </w:p>
        </w:tc>
        <w:tc>
          <w:tcPr>
            <w:tcW w:w="770" w:type="dxa"/>
            <w:vAlign w:val="center"/>
          </w:tcPr>
          <w:p w14:paraId="7A70905A" w14:textId="2C03E348" w:rsidR="008B5BBA" w:rsidRPr="00A2415F" w:rsidRDefault="00CA226E"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w:t>
            </w:r>
            <w:r w:rsidR="00635FFB">
              <w:rPr>
                <w:rFonts w:cs="Arial"/>
              </w:rPr>
              <w:t>000</w:t>
            </w:r>
          </w:p>
        </w:tc>
        <w:tc>
          <w:tcPr>
            <w:tcW w:w="6236" w:type="dxa"/>
            <w:vAlign w:val="center"/>
          </w:tcPr>
          <w:p w14:paraId="4B5EBDFD" w14:textId="1C505D74" w:rsidR="008B5BBA" w:rsidRPr="00A2415F" w:rsidRDefault="008B5BBA" w:rsidP="008B5BBA">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CA710C">
              <w:rPr>
                <w:rFonts w:cs="Arial"/>
              </w:rPr>
              <w:t>kontori- ja büroohoone maa; väikeettevõtluse hoone ja -tootmise hoone maa; kaubandus-, toitlustus- ja teenindushoone maa; laohoone maa; hulgikaubanduse maa</w:t>
            </w:r>
            <w:r>
              <w:rPr>
                <w:rFonts w:cs="Arial"/>
              </w:rPr>
              <w:t>; logistikakeskuse maa</w:t>
            </w:r>
          </w:p>
        </w:tc>
        <w:tc>
          <w:tcPr>
            <w:tcW w:w="2172" w:type="dxa"/>
            <w:vAlign w:val="center"/>
          </w:tcPr>
          <w:p w14:paraId="0CAB5EF7" w14:textId="683EBF72" w:rsidR="008B5BBA" w:rsidRPr="00A2415F"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ärimaa 50% / </w:t>
            </w:r>
            <w:r w:rsidR="008B5BBA">
              <w:rPr>
                <w:rFonts w:cs="Arial"/>
              </w:rPr>
              <w:t>tootmismaa 50%</w:t>
            </w:r>
          </w:p>
        </w:tc>
      </w:tr>
      <w:tr w:rsidR="00AE4EF4" w:rsidRPr="00A2415F" w14:paraId="54C0F971"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1FF5C750" w14:textId="0BF99696" w:rsidR="00AE4EF4" w:rsidRPr="00A2415F" w:rsidRDefault="00AE4EF4" w:rsidP="00AE4EF4">
            <w:pPr>
              <w:autoSpaceDE w:val="0"/>
              <w:spacing w:before="0"/>
              <w:jc w:val="center"/>
              <w:rPr>
                <w:rFonts w:cs="Arial"/>
              </w:rPr>
            </w:pPr>
            <w:r>
              <w:rPr>
                <w:rFonts w:cs="Arial"/>
              </w:rPr>
              <w:t>5</w:t>
            </w:r>
          </w:p>
        </w:tc>
        <w:tc>
          <w:tcPr>
            <w:tcW w:w="770" w:type="dxa"/>
            <w:vAlign w:val="center"/>
          </w:tcPr>
          <w:p w14:paraId="32EC1AA2" w14:textId="47B77ADD" w:rsidR="00AE4EF4" w:rsidRPr="00A2415F" w:rsidRDefault="00AE4EF4"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6900</w:t>
            </w:r>
          </w:p>
        </w:tc>
        <w:tc>
          <w:tcPr>
            <w:tcW w:w="6236" w:type="dxa"/>
            <w:vAlign w:val="center"/>
          </w:tcPr>
          <w:p w14:paraId="26C69923" w14:textId="6BB25934" w:rsidR="00AE4EF4" w:rsidRPr="00A2415F" w:rsidRDefault="00AE4EF4" w:rsidP="00AE4EF4">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CA710C">
              <w:rPr>
                <w:rFonts w:cs="Arial"/>
              </w:rPr>
              <w:t>kontori- ja büroohoone maa; väikeettevõtluse hoone ja -tootmise hoone maa; kaubandus-, toitlustus- ja teenindushoone maa; laohoone maa; hulgikaubanduse maa</w:t>
            </w:r>
            <w:r>
              <w:rPr>
                <w:rFonts w:cs="Arial"/>
              </w:rPr>
              <w:t>; logistikakeskuse maa</w:t>
            </w:r>
          </w:p>
        </w:tc>
        <w:tc>
          <w:tcPr>
            <w:tcW w:w="2172" w:type="dxa"/>
            <w:vAlign w:val="center"/>
          </w:tcPr>
          <w:p w14:paraId="2BED96DA" w14:textId="1491CF76" w:rsidR="00AE4EF4" w:rsidRPr="00A2415F"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ärimaa 50% / </w:t>
            </w:r>
            <w:r w:rsidR="00AE4EF4">
              <w:rPr>
                <w:rFonts w:cs="Arial"/>
              </w:rPr>
              <w:t>tootmismaa 50%</w:t>
            </w:r>
          </w:p>
        </w:tc>
      </w:tr>
      <w:tr w:rsidR="00AE4EF4" w:rsidRPr="00A2415F" w14:paraId="44BE6AD5"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66D70885" w14:textId="0112B809" w:rsidR="00AE4EF4" w:rsidRPr="00A2415F" w:rsidRDefault="00AE4EF4" w:rsidP="00AE4EF4">
            <w:pPr>
              <w:autoSpaceDE w:val="0"/>
              <w:spacing w:before="0"/>
              <w:jc w:val="center"/>
              <w:rPr>
                <w:rFonts w:cs="Arial"/>
              </w:rPr>
            </w:pPr>
            <w:r>
              <w:rPr>
                <w:rFonts w:cs="Arial"/>
              </w:rPr>
              <w:t>6</w:t>
            </w:r>
          </w:p>
        </w:tc>
        <w:tc>
          <w:tcPr>
            <w:tcW w:w="770" w:type="dxa"/>
            <w:vAlign w:val="center"/>
          </w:tcPr>
          <w:p w14:paraId="626EC73B" w14:textId="26DEB81E" w:rsidR="00AE4EF4" w:rsidRPr="00A2415F" w:rsidRDefault="00AE4EF4"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14505</w:t>
            </w:r>
          </w:p>
        </w:tc>
        <w:tc>
          <w:tcPr>
            <w:tcW w:w="6236" w:type="dxa"/>
            <w:vAlign w:val="center"/>
          </w:tcPr>
          <w:p w14:paraId="4EDE185F" w14:textId="38D05BD2" w:rsidR="00AE4EF4" w:rsidRPr="00A2415F" w:rsidRDefault="00AE4EF4" w:rsidP="00AE4EF4">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CA710C">
              <w:rPr>
                <w:rFonts w:cs="Arial"/>
              </w:rPr>
              <w:t>kontori- ja büroohoone maa; väikeettevõtluse hoone ja -tootmise hoone maa; kaubandus-, toitlustus- ja teenindushoone maa; laohoone maa; hulgikaubanduse maa</w:t>
            </w:r>
            <w:r>
              <w:rPr>
                <w:rFonts w:cs="Arial"/>
              </w:rPr>
              <w:t>; logistikakeskuse maa</w:t>
            </w:r>
          </w:p>
        </w:tc>
        <w:tc>
          <w:tcPr>
            <w:tcW w:w="2172" w:type="dxa"/>
            <w:vAlign w:val="center"/>
          </w:tcPr>
          <w:p w14:paraId="3959CA9B" w14:textId="33FB6E48" w:rsidR="00AE4EF4" w:rsidRPr="00A2415F"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ärimaa 50% / </w:t>
            </w:r>
            <w:r w:rsidR="00AE4EF4">
              <w:rPr>
                <w:rFonts w:cs="Arial"/>
              </w:rPr>
              <w:t>tootmismaa 50%</w:t>
            </w:r>
          </w:p>
        </w:tc>
      </w:tr>
      <w:tr w:rsidR="00AE4EF4" w:rsidRPr="00A2415F" w14:paraId="1407232A"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5CEA668C" w14:textId="70DCBDD3" w:rsidR="00AE4EF4" w:rsidRDefault="00AE4EF4" w:rsidP="00AE4EF4">
            <w:pPr>
              <w:autoSpaceDE w:val="0"/>
              <w:spacing w:before="0"/>
              <w:jc w:val="center"/>
              <w:rPr>
                <w:rFonts w:cs="Arial"/>
              </w:rPr>
            </w:pPr>
            <w:r>
              <w:rPr>
                <w:rFonts w:cs="Arial"/>
              </w:rPr>
              <w:t>7</w:t>
            </w:r>
          </w:p>
        </w:tc>
        <w:tc>
          <w:tcPr>
            <w:tcW w:w="770" w:type="dxa"/>
            <w:vAlign w:val="center"/>
          </w:tcPr>
          <w:p w14:paraId="276CEF4A" w14:textId="6EC90352" w:rsidR="00AE4EF4" w:rsidRPr="00A2415F" w:rsidRDefault="00AE4EF4"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3885</w:t>
            </w:r>
          </w:p>
        </w:tc>
        <w:tc>
          <w:tcPr>
            <w:tcW w:w="6236" w:type="dxa"/>
          </w:tcPr>
          <w:p w14:paraId="1924A8FA" w14:textId="2ADCBCE4" w:rsidR="00AE4EF4" w:rsidRPr="00A2415F" w:rsidRDefault="00AE4EF4" w:rsidP="00AE4EF4">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üksikelamu maa</w:t>
            </w:r>
          </w:p>
        </w:tc>
        <w:tc>
          <w:tcPr>
            <w:tcW w:w="2172" w:type="dxa"/>
          </w:tcPr>
          <w:p w14:paraId="2E73300D" w14:textId="584A7DA7" w:rsidR="00AE4EF4" w:rsidRPr="00A2415F" w:rsidRDefault="00AE4EF4"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elamumaa 100%</w:t>
            </w:r>
          </w:p>
        </w:tc>
      </w:tr>
      <w:tr w:rsidR="00AE4EF4" w:rsidRPr="00A2415F" w14:paraId="0EA5763D"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42AB1E6E" w14:textId="7CB5BB7A" w:rsidR="00AE4EF4" w:rsidRDefault="00AE4EF4" w:rsidP="00AE4EF4">
            <w:pPr>
              <w:autoSpaceDE w:val="0"/>
              <w:spacing w:before="0"/>
              <w:jc w:val="center"/>
              <w:rPr>
                <w:rFonts w:cs="Arial"/>
              </w:rPr>
            </w:pPr>
            <w:r>
              <w:rPr>
                <w:rFonts w:cs="Arial"/>
              </w:rPr>
              <w:t>8</w:t>
            </w:r>
          </w:p>
        </w:tc>
        <w:tc>
          <w:tcPr>
            <w:tcW w:w="770" w:type="dxa"/>
            <w:vAlign w:val="center"/>
          </w:tcPr>
          <w:p w14:paraId="39BB26F8" w14:textId="1F0936D9" w:rsidR="00AE4EF4" w:rsidRPr="00A2415F" w:rsidRDefault="00AE4EF4"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4653</w:t>
            </w:r>
          </w:p>
        </w:tc>
        <w:tc>
          <w:tcPr>
            <w:tcW w:w="6236" w:type="dxa"/>
          </w:tcPr>
          <w:p w14:paraId="5BD2DD19" w14:textId="2E182D2C" w:rsidR="00AE4EF4" w:rsidRPr="00A2415F" w:rsidRDefault="00AE4EF4" w:rsidP="00AE4EF4">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üksikelamu maa</w:t>
            </w:r>
          </w:p>
        </w:tc>
        <w:tc>
          <w:tcPr>
            <w:tcW w:w="2172" w:type="dxa"/>
          </w:tcPr>
          <w:p w14:paraId="4378DC3A" w14:textId="6E3A34B9" w:rsidR="00AE4EF4" w:rsidRPr="00A2415F" w:rsidRDefault="00AE4EF4"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elamumaa 100%</w:t>
            </w:r>
          </w:p>
        </w:tc>
      </w:tr>
      <w:tr w:rsidR="00AE4EF4" w:rsidRPr="00A2415F" w14:paraId="36EA1A6C"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29EB339C" w14:textId="4E04821E" w:rsidR="00AE4EF4" w:rsidRDefault="00AE4EF4" w:rsidP="00AE4EF4">
            <w:pPr>
              <w:autoSpaceDE w:val="0"/>
              <w:spacing w:before="0"/>
              <w:jc w:val="center"/>
              <w:rPr>
                <w:rFonts w:cs="Arial"/>
              </w:rPr>
            </w:pPr>
            <w:r>
              <w:rPr>
                <w:rFonts w:cs="Arial"/>
              </w:rPr>
              <w:t>9</w:t>
            </w:r>
          </w:p>
        </w:tc>
        <w:tc>
          <w:tcPr>
            <w:tcW w:w="770" w:type="dxa"/>
            <w:vAlign w:val="center"/>
          </w:tcPr>
          <w:p w14:paraId="3F27C136" w14:textId="694F81CD" w:rsidR="00AE4EF4" w:rsidRPr="00A2415F" w:rsidRDefault="00AE4EF4"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6487</w:t>
            </w:r>
          </w:p>
        </w:tc>
        <w:tc>
          <w:tcPr>
            <w:tcW w:w="6236" w:type="dxa"/>
          </w:tcPr>
          <w:p w14:paraId="732C10C7" w14:textId="47DFE9BD" w:rsidR="00AE4EF4" w:rsidRPr="00A2415F" w:rsidRDefault="00ED1C27" w:rsidP="00AE4EF4">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t</w:t>
            </w:r>
            <w:r w:rsidR="00AE4EF4">
              <w:rPr>
                <w:rFonts w:cs="Arial"/>
              </w:rPr>
              <w:t>ee ja tänava maa</w:t>
            </w:r>
          </w:p>
        </w:tc>
        <w:tc>
          <w:tcPr>
            <w:tcW w:w="2172" w:type="dxa"/>
          </w:tcPr>
          <w:p w14:paraId="7C8C8C2A" w14:textId="17BE341A" w:rsidR="00AE4EF4" w:rsidRPr="00A2415F" w:rsidRDefault="00ED1C27"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t</w:t>
            </w:r>
            <w:r w:rsidR="00AE4EF4">
              <w:rPr>
                <w:rFonts w:cs="Arial"/>
              </w:rPr>
              <w:t>ranspordimaa 100%</w:t>
            </w:r>
          </w:p>
        </w:tc>
      </w:tr>
      <w:tr w:rsidR="00635FFB" w:rsidRPr="00A2415F" w14:paraId="2FB34684"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10A8752E" w14:textId="5E0C842B" w:rsidR="00635FFB" w:rsidRDefault="00635FFB" w:rsidP="00635FFB">
            <w:pPr>
              <w:autoSpaceDE w:val="0"/>
              <w:spacing w:before="0"/>
              <w:jc w:val="center"/>
              <w:rPr>
                <w:rFonts w:cs="Arial"/>
              </w:rPr>
            </w:pPr>
            <w:r>
              <w:rPr>
                <w:rFonts w:cs="Arial"/>
              </w:rPr>
              <w:t>10</w:t>
            </w:r>
          </w:p>
        </w:tc>
        <w:tc>
          <w:tcPr>
            <w:tcW w:w="770" w:type="dxa"/>
            <w:vAlign w:val="center"/>
          </w:tcPr>
          <w:p w14:paraId="29A41DFC" w14:textId="727C6D4F" w:rsidR="00635FFB" w:rsidRDefault="00635FFB"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23</w:t>
            </w:r>
            <w:r w:rsidR="00AE4EF4">
              <w:rPr>
                <w:rFonts w:cs="Arial"/>
              </w:rPr>
              <w:t>91</w:t>
            </w:r>
          </w:p>
        </w:tc>
        <w:tc>
          <w:tcPr>
            <w:tcW w:w="6236" w:type="dxa"/>
          </w:tcPr>
          <w:p w14:paraId="181F0FD6" w14:textId="2C8C54DC" w:rsidR="00635FFB" w:rsidRDefault="00ED1C27" w:rsidP="00635FFB">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t</w:t>
            </w:r>
            <w:r w:rsidR="00635FFB">
              <w:rPr>
                <w:rFonts w:cs="Arial"/>
              </w:rPr>
              <w:t>ee ja tänava maa</w:t>
            </w:r>
          </w:p>
        </w:tc>
        <w:tc>
          <w:tcPr>
            <w:tcW w:w="2172" w:type="dxa"/>
          </w:tcPr>
          <w:p w14:paraId="7AAF3C8F" w14:textId="47CF29E0" w:rsidR="00635FFB" w:rsidRDefault="00ED1C27"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t</w:t>
            </w:r>
            <w:r w:rsidR="00635FFB">
              <w:rPr>
                <w:rFonts w:cs="Arial"/>
              </w:rPr>
              <w:t>ranspordimaa 100%</w:t>
            </w:r>
          </w:p>
        </w:tc>
      </w:tr>
    </w:tbl>
    <w:p w14:paraId="0CE3BF3D" w14:textId="06E5AD97" w:rsidR="00305EEA" w:rsidRPr="00A2415F" w:rsidRDefault="00305EEA" w:rsidP="007E16C5">
      <w:pPr>
        <w:suppressAutoHyphens/>
        <w:spacing w:after="0"/>
        <w:rPr>
          <w:rFonts w:cs="Arial"/>
        </w:rPr>
      </w:pPr>
      <w:r w:rsidRPr="00A2415F">
        <w:rPr>
          <w:rFonts w:cs="Arial"/>
        </w:rPr>
        <w:t xml:space="preserve">Detailplaneeringuga määratakse moodustatud </w:t>
      </w:r>
      <w:r w:rsidR="0008137A" w:rsidRPr="00A2415F">
        <w:rPr>
          <w:rFonts w:cs="Arial"/>
        </w:rPr>
        <w:t xml:space="preserve">ärimaa </w:t>
      </w:r>
      <w:r w:rsidRPr="00A2415F">
        <w:rPr>
          <w:rFonts w:cs="Arial"/>
        </w:rPr>
        <w:t>krun</w:t>
      </w:r>
      <w:r w:rsidR="0008137A" w:rsidRPr="00A2415F">
        <w:rPr>
          <w:rFonts w:cs="Arial"/>
        </w:rPr>
        <w:t>dile</w:t>
      </w:r>
      <w:r w:rsidRPr="00A2415F">
        <w:rPr>
          <w:rFonts w:cs="Arial"/>
        </w:rPr>
        <w:t xml:space="preserve"> hoonestusala. Hoonestusala on ala, kuhu on lubatud ehitusloakohustuslikke kui ka ehitusloakohustuseta hoonete rajamine. </w:t>
      </w:r>
      <w:r w:rsidRPr="00A2415F">
        <w:rPr>
          <w:rFonts w:eastAsia="Times New Roman" w:cs="Arial"/>
          <w:lang w:eastAsia="ar-SA"/>
        </w:rPr>
        <w:t>Hoonestusala on planeeritud vastavaid kitsendusi ja tee kaitsevööndeid arvesse võttes.</w:t>
      </w:r>
    </w:p>
    <w:p w14:paraId="0FCA5819" w14:textId="7BC29074" w:rsidR="00305EEA" w:rsidRPr="00A2415F" w:rsidRDefault="00305EEA" w:rsidP="00A2415F">
      <w:pPr>
        <w:suppressAutoHyphens/>
        <w:spacing w:before="0" w:after="0"/>
        <w:rPr>
          <w:rFonts w:cs="Arial"/>
        </w:rPr>
      </w:pPr>
      <w:r w:rsidRPr="00A2415F">
        <w:rPr>
          <w:rFonts w:cs="Arial"/>
        </w:rPr>
        <w:t>Hoonestusalast välja on lubatud rajada hoonete kasutamiseks vajalikke tehnovõrke, parkimisala, piirdeaedu, juurdepääsuteed ja haljastust.</w:t>
      </w:r>
    </w:p>
    <w:p w14:paraId="52014012" w14:textId="351D9785" w:rsidR="00305EEA" w:rsidRPr="00A2415F" w:rsidRDefault="00305EEA" w:rsidP="00A2415F">
      <w:pPr>
        <w:suppressAutoHyphens/>
        <w:spacing w:before="0" w:after="0"/>
        <w:rPr>
          <w:rFonts w:cs="Arial"/>
        </w:rPr>
      </w:pPr>
      <w:r w:rsidRPr="00A2415F">
        <w:rPr>
          <w:rFonts w:cs="Arial"/>
        </w:rPr>
        <w:t>Transpordimaa kruntidele hoonestusala ei määrata.</w:t>
      </w:r>
    </w:p>
    <w:p w14:paraId="263AADCA" w14:textId="549D644C" w:rsidR="00562805" w:rsidRPr="00A2415F" w:rsidRDefault="00305EEA" w:rsidP="00A2415F">
      <w:pPr>
        <w:suppressAutoHyphens/>
        <w:spacing w:before="0" w:after="0"/>
        <w:rPr>
          <w:rFonts w:cs="Arial"/>
        </w:rPr>
      </w:pPr>
      <w:r w:rsidRPr="00A2415F">
        <w:rPr>
          <w:rFonts w:cs="Arial"/>
        </w:rPr>
        <w:t>Hoonestusala sidumine kinnistupiiridega on näidatud joonisel AS-04 Põhijoonis.</w:t>
      </w:r>
    </w:p>
    <w:p w14:paraId="3429DED2" w14:textId="77777777" w:rsidR="00375ABA" w:rsidRPr="00A2415F" w:rsidRDefault="00375ABA" w:rsidP="00A2415F">
      <w:pPr>
        <w:suppressAutoHyphens/>
        <w:autoSpaceDE w:val="0"/>
        <w:spacing w:before="0" w:after="0"/>
        <w:rPr>
          <w:rFonts w:eastAsia="Times New Roman" w:cs="Arial"/>
          <w:lang w:eastAsia="ar-SA"/>
        </w:rPr>
      </w:pPr>
    </w:p>
    <w:p w14:paraId="1C219B59" w14:textId="5C128B3A" w:rsidR="00E455BF" w:rsidRPr="00A2415F" w:rsidRDefault="00305EEA" w:rsidP="00A2415F">
      <w:pPr>
        <w:pStyle w:val="Heading2"/>
        <w:rPr>
          <w:rFonts w:cs="Arial"/>
          <w:szCs w:val="22"/>
          <w:lang w:eastAsia="ar-SA"/>
        </w:rPr>
      </w:pPr>
      <w:bookmarkStart w:id="32" w:name="_Toc167788279"/>
      <w:r w:rsidRPr="00A2415F">
        <w:rPr>
          <w:rFonts w:cs="Arial"/>
          <w:szCs w:val="22"/>
          <w:lang w:eastAsia="ar-SA"/>
        </w:rPr>
        <w:t>Krundi ehitusõigus</w:t>
      </w:r>
      <w:bookmarkEnd w:id="32"/>
    </w:p>
    <w:p w14:paraId="2436EA7F" w14:textId="454ABEBA" w:rsidR="00305EEA" w:rsidRPr="00A2415F" w:rsidRDefault="00305EEA" w:rsidP="00A2415F">
      <w:pPr>
        <w:spacing w:before="0" w:after="0"/>
        <w:rPr>
          <w:rFonts w:cs="Arial"/>
        </w:rPr>
      </w:pPr>
      <w:r w:rsidRPr="00A2415F">
        <w:rPr>
          <w:rFonts w:cs="Arial"/>
        </w:rPr>
        <w:t>Krundi ehitusõigusega määratakse PlanS §</w:t>
      </w:r>
      <w:r w:rsidR="003B7784" w:rsidRPr="00A2415F">
        <w:rPr>
          <w:rFonts w:cs="Arial"/>
        </w:rPr>
        <w:t> </w:t>
      </w:r>
      <w:r w:rsidRPr="00A2415F">
        <w:rPr>
          <w:rFonts w:cs="Arial"/>
        </w:rPr>
        <w:t>26 lg</w:t>
      </w:r>
      <w:r w:rsidR="003B7784" w:rsidRPr="00A2415F">
        <w:rPr>
          <w:rFonts w:cs="Arial"/>
        </w:rPr>
        <w:t> </w:t>
      </w:r>
      <w:r w:rsidRPr="00A2415F">
        <w:rPr>
          <w:rFonts w:cs="Arial"/>
        </w:rPr>
        <w:t>4 kohaselt:</w:t>
      </w:r>
    </w:p>
    <w:p w14:paraId="69CED656" w14:textId="77777777" w:rsidR="00305EEA" w:rsidRPr="00A2415F" w:rsidRDefault="00305EEA">
      <w:pPr>
        <w:numPr>
          <w:ilvl w:val="0"/>
          <w:numId w:val="16"/>
        </w:numPr>
        <w:spacing w:before="0" w:after="0"/>
        <w:ind w:left="284" w:hanging="218"/>
        <w:contextualSpacing/>
        <w:rPr>
          <w:rFonts w:cs="Arial"/>
        </w:rPr>
      </w:pPr>
      <w:r w:rsidRPr="00A2415F">
        <w:rPr>
          <w:rFonts w:cs="Arial"/>
        </w:rPr>
        <w:t>krundi kasutamise sihtotstarve või sihtotstarbed;</w:t>
      </w:r>
    </w:p>
    <w:p w14:paraId="3F019708" w14:textId="77777777" w:rsidR="00305EEA" w:rsidRPr="00A2415F" w:rsidRDefault="00305EEA">
      <w:pPr>
        <w:numPr>
          <w:ilvl w:val="0"/>
          <w:numId w:val="16"/>
        </w:numPr>
        <w:spacing w:before="0" w:after="0"/>
        <w:ind w:left="284" w:hanging="218"/>
        <w:contextualSpacing/>
        <w:rPr>
          <w:rFonts w:cs="Arial"/>
        </w:rPr>
      </w:pPr>
      <w:r w:rsidRPr="00A2415F">
        <w:rPr>
          <w:rFonts w:cs="Arial"/>
        </w:rPr>
        <w:t>hoonete või olulise avaliku huviga rajatiste suurim lubatud arv või nende puudumine maa-alal;</w:t>
      </w:r>
    </w:p>
    <w:p w14:paraId="3B0BD610" w14:textId="77777777" w:rsidR="00305EEA" w:rsidRPr="00A2415F" w:rsidRDefault="00305EEA">
      <w:pPr>
        <w:numPr>
          <w:ilvl w:val="0"/>
          <w:numId w:val="16"/>
        </w:numPr>
        <w:spacing w:before="0" w:after="0"/>
        <w:ind w:left="284" w:hanging="218"/>
        <w:contextualSpacing/>
        <w:rPr>
          <w:rFonts w:cs="Arial"/>
        </w:rPr>
      </w:pPr>
      <w:r w:rsidRPr="00A2415F">
        <w:rPr>
          <w:rFonts w:cs="Arial"/>
        </w:rPr>
        <w:t>hoonete või olulise avaliku huviga rajatiste suurim lubatud ehitisealune pind;</w:t>
      </w:r>
    </w:p>
    <w:p w14:paraId="501FFA94" w14:textId="77777777" w:rsidR="00305EEA" w:rsidRPr="00A2415F" w:rsidRDefault="00305EEA">
      <w:pPr>
        <w:numPr>
          <w:ilvl w:val="0"/>
          <w:numId w:val="16"/>
        </w:numPr>
        <w:spacing w:before="0" w:after="0"/>
        <w:ind w:left="284" w:hanging="218"/>
        <w:contextualSpacing/>
        <w:rPr>
          <w:rFonts w:cs="Arial"/>
        </w:rPr>
      </w:pPr>
      <w:r w:rsidRPr="00A2415F">
        <w:rPr>
          <w:rFonts w:cs="Arial"/>
        </w:rPr>
        <w:t>hoonete või olulise avaliku huviga rajatiste lubatud maksimaalne kõrgus;</w:t>
      </w:r>
    </w:p>
    <w:p w14:paraId="75DCE6A4" w14:textId="77777777" w:rsidR="00305EEA" w:rsidRPr="00A2415F" w:rsidRDefault="00305EEA">
      <w:pPr>
        <w:numPr>
          <w:ilvl w:val="0"/>
          <w:numId w:val="16"/>
        </w:numPr>
        <w:spacing w:before="0" w:after="0"/>
        <w:ind w:left="284" w:hanging="218"/>
        <w:contextualSpacing/>
        <w:rPr>
          <w:rFonts w:cs="Arial"/>
        </w:rPr>
      </w:pPr>
      <w:r w:rsidRPr="00A2415F">
        <w:rPr>
          <w:rFonts w:cs="Arial"/>
        </w:rPr>
        <w:t>asjakohasel juhul hoonete või olulise avaliku huviga rajatiste suurim lubatud sügavus.</w:t>
      </w:r>
    </w:p>
    <w:p w14:paraId="36890A7B" w14:textId="77777777" w:rsidR="00305EEA" w:rsidRPr="00A2415F" w:rsidRDefault="00305EEA" w:rsidP="00A2415F">
      <w:pPr>
        <w:spacing w:before="0" w:after="0"/>
        <w:rPr>
          <w:rFonts w:cs="Arial"/>
        </w:rPr>
      </w:pPr>
      <w:r w:rsidRPr="00A2415F">
        <w:rPr>
          <w:rFonts w:cs="Arial"/>
        </w:rPr>
        <w:t>Hoonete või olulise avaliku huviga rajatiste suurimat lubatud sügavust detailplaneeringuga ei määrata.</w:t>
      </w:r>
    </w:p>
    <w:p w14:paraId="090AD46A" w14:textId="615887F8" w:rsidR="00305EEA" w:rsidRPr="00A2415F" w:rsidRDefault="00305EEA" w:rsidP="00A2415F">
      <w:pPr>
        <w:spacing w:before="0" w:after="0"/>
        <w:rPr>
          <w:rFonts w:cs="Arial"/>
        </w:rPr>
      </w:pPr>
      <w:r w:rsidRPr="00A2415F">
        <w:rPr>
          <w:rFonts w:cs="Arial"/>
        </w:rPr>
        <w:t>Planeeringuga määratud krundi ehitusõigused on toodud joonisel AS-04 Põhijoonis kruntide ehitusõiguse ja kruntide ehitusõiguse akendes.</w:t>
      </w:r>
    </w:p>
    <w:p w14:paraId="0B5951BB" w14:textId="77777777" w:rsidR="00414365" w:rsidRPr="00A2415F" w:rsidRDefault="00414365" w:rsidP="00A2415F">
      <w:pPr>
        <w:spacing w:before="0" w:after="0"/>
        <w:rPr>
          <w:rFonts w:cs="Arial"/>
        </w:rPr>
      </w:pPr>
    </w:p>
    <w:p w14:paraId="755E39BC" w14:textId="58F134E2" w:rsidR="00305EEA" w:rsidRPr="00A2415F" w:rsidRDefault="00305EEA" w:rsidP="00A2415F">
      <w:pPr>
        <w:pStyle w:val="Caption"/>
        <w:spacing w:after="0"/>
        <w:rPr>
          <w:rFonts w:cs="Arial"/>
          <w:szCs w:val="22"/>
          <w:lang w:eastAsia="ar-SA"/>
        </w:rPr>
      </w:pPr>
      <w:r w:rsidRPr="00A2415F">
        <w:rPr>
          <w:rFonts w:cs="Arial"/>
          <w:szCs w:val="22"/>
        </w:rPr>
        <w:t xml:space="preserve">Tabel </w:t>
      </w:r>
      <w:r w:rsidRPr="00A2415F">
        <w:rPr>
          <w:rFonts w:cs="Arial"/>
          <w:szCs w:val="22"/>
        </w:rPr>
        <w:fldChar w:fldCharType="begin"/>
      </w:r>
      <w:r w:rsidRPr="00A2415F">
        <w:rPr>
          <w:rFonts w:cs="Arial"/>
          <w:szCs w:val="22"/>
        </w:rPr>
        <w:instrText xml:space="preserve"> SEQ Tabel \* ARABIC </w:instrText>
      </w:r>
      <w:r w:rsidRPr="00A2415F">
        <w:rPr>
          <w:rFonts w:cs="Arial"/>
          <w:szCs w:val="22"/>
        </w:rPr>
        <w:fldChar w:fldCharType="separate"/>
      </w:r>
      <w:r w:rsidR="00ED1C27">
        <w:rPr>
          <w:rFonts w:cs="Arial"/>
          <w:noProof/>
          <w:szCs w:val="22"/>
        </w:rPr>
        <w:t>3</w:t>
      </w:r>
      <w:r w:rsidRPr="00A2415F">
        <w:rPr>
          <w:rFonts w:cs="Arial"/>
          <w:szCs w:val="22"/>
        </w:rPr>
        <w:fldChar w:fldCharType="end"/>
      </w:r>
      <w:r w:rsidR="00414365" w:rsidRPr="00A2415F">
        <w:rPr>
          <w:rFonts w:cs="Arial"/>
          <w:szCs w:val="22"/>
        </w:rPr>
        <w:t>.</w:t>
      </w:r>
      <w:r w:rsidRPr="00A2415F">
        <w:rPr>
          <w:rFonts w:cs="Arial"/>
          <w:szCs w:val="22"/>
        </w:rPr>
        <w:t xml:space="preserve"> Krundi määratud ehitusõigus</w:t>
      </w:r>
      <w:r w:rsidR="00414365" w:rsidRPr="00A2415F">
        <w:rPr>
          <w:rFonts w:cs="Arial"/>
          <w:szCs w:val="22"/>
        </w:rPr>
        <w:t>.</w:t>
      </w:r>
    </w:p>
    <w:tbl>
      <w:tblPr>
        <w:tblStyle w:val="GridTable1Light"/>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803"/>
        <w:gridCol w:w="1275"/>
        <w:gridCol w:w="992"/>
        <w:gridCol w:w="1277"/>
        <w:gridCol w:w="1582"/>
        <w:gridCol w:w="1409"/>
      </w:tblGrid>
      <w:tr w:rsidR="00963EFC" w:rsidRPr="00A2415F" w14:paraId="143EDAFD" w14:textId="616AC79C" w:rsidTr="007E16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vAlign w:val="center"/>
          </w:tcPr>
          <w:p w14:paraId="7C051DA8" w14:textId="77777777" w:rsidR="00D020EC" w:rsidRPr="00A2415F" w:rsidRDefault="00D020EC" w:rsidP="00A2415F">
            <w:pPr>
              <w:autoSpaceDE w:val="0"/>
              <w:spacing w:before="0"/>
              <w:ind w:left="-105" w:right="-57"/>
              <w:jc w:val="center"/>
              <w:rPr>
                <w:rFonts w:cs="Arial"/>
              </w:rPr>
            </w:pPr>
            <w:r w:rsidRPr="00A2415F">
              <w:rPr>
                <w:rFonts w:cs="Arial"/>
              </w:rPr>
              <w:t>Pos nr</w:t>
            </w:r>
          </w:p>
        </w:tc>
        <w:tc>
          <w:tcPr>
            <w:tcW w:w="2803" w:type="dxa"/>
            <w:shd w:val="clear" w:color="auto" w:fill="F2F2F2" w:themeFill="background1" w:themeFillShade="F2"/>
            <w:vAlign w:val="center"/>
          </w:tcPr>
          <w:p w14:paraId="6701E784" w14:textId="6B1833F4" w:rsidR="00D020EC" w:rsidRPr="00A2415F" w:rsidRDefault="00D020EC" w:rsidP="007E16C5">
            <w:pPr>
              <w:autoSpaceDE w:val="0"/>
              <w:spacing w:before="0"/>
              <w:ind w:left="-62" w:right="-115"/>
              <w:jc w:val="center"/>
              <w:cnfStyle w:val="100000000000" w:firstRow="1" w:lastRow="0" w:firstColumn="0" w:lastColumn="0" w:oddVBand="0" w:evenVBand="0" w:oddHBand="0" w:evenHBand="0" w:firstRowFirstColumn="0" w:firstRowLastColumn="0" w:lastRowFirstColumn="0" w:lastRowLastColumn="0"/>
              <w:rPr>
                <w:rFonts w:cs="Arial"/>
              </w:rPr>
            </w:pPr>
            <w:r w:rsidRPr="00A2415F">
              <w:rPr>
                <w:rFonts w:cs="Arial"/>
              </w:rPr>
              <w:t>Krundi kasutamise sihtotstarve või sihtotstarbed // katastriüksuse sihtotstarve</w:t>
            </w:r>
          </w:p>
        </w:tc>
        <w:tc>
          <w:tcPr>
            <w:tcW w:w="1275" w:type="dxa"/>
            <w:shd w:val="clear" w:color="auto" w:fill="F2F2F2" w:themeFill="background1" w:themeFillShade="F2"/>
            <w:vAlign w:val="center"/>
          </w:tcPr>
          <w:p w14:paraId="4F1BB182" w14:textId="437B4E25" w:rsidR="00D020EC" w:rsidRPr="00A2415F" w:rsidRDefault="00D020EC" w:rsidP="00A2415F">
            <w:pPr>
              <w:autoSpaceDE w:val="0"/>
              <w:spacing w:before="0"/>
              <w:ind w:left="-113" w:right="-115"/>
              <w:jc w:val="center"/>
              <w:cnfStyle w:val="100000000000" w:firstRow="1" w:lastRow="0" w:firstColumn="0" w:lastColumn="0" w:oddVBand="0" w:evenVBand="0" w:oddHBand="0" w:evenHBand="0" w:firstRowFirstColumn="0" w:firstRowLastColumn="0" w:lastRowFirstColumn="0" w:lastRowLastColumn="0"/>
              <w:rPr>
                <w:rFonts w:cs="Arial"/>
              </w:rPr>
            </w:pPr>
            <w:r w:rsidRPr="00A2415F">
              <w:rPr>
                <w:rFonts w:cs="Arial"/>
              </w:rPr>
              <w:t xml:space="preserve">Ehitiste suurim lubatud arv põhihoone / abihoone </w:t>
            </w:r>
          </w:p>
        </w:tc>
        <w:tc>
          <w:tcPr>
            <w:tcW w:w="992" w:type="dxa"/>
            <w:shd w:val="clear" w:color="auto" w:fill="F2F2F2" w:themeFill="background1" w:themeFillShade="F2"/>
            <w:vAlign w:val="center"/>
          </w:tcPr>
          <w:p w14:paraId="74759A0C" w14:textId="223749DF" w:rsidR="00D020EC" w:rsidRPr="00A2415F" w:rsidRDefault="00A2415F" w:rsidP="00ED1C27">
            <w:pPr>
              <w:autoSpaceDE w:val="0"/>
              <w:spacing w:before="0"/>
              <w:ind w:left="-104" w:right="-111"/>
              <w:jc w:val="center"/>
              <w:cnfStyle w:val="100000000000" w:firstRow="1" w:lastRow="0" w:firstColumn="0" w:lastColumn="0" w:oddVBand="0" w:evenVBand="0" w:oddHBand="0" w:evenHBand="0" w:firstRowFirstColumn="0" w:firstRowLastColumn="0" w:lastRowFirstColumn="0" w:lastRowLastColumn="0"/>
              <w:rPr>
                <w:rFonts w:cs="Arial"/>
                <w:u w:val="single"/>
              </w:rPr>
            </w:pPr>
            <w:r>
              <w:rPr>
                <w:rFonts w:cs="Arial"/>
              </w:rPr>
              <w:t>E</w:t>
            </w:r>
            <w:r w:rsidR="00D020EC" w:rsidRPr="00A2415F">
              <w:rPr>
                <w:rFonts w:cs="Arial"/>
              </w:rPr>
              <w:t>hitise</w:t>
            </w:r>
            <w:r>
              <w:rPr>
                <w:rFonts w:cs="Arial"/>
              </w:rPr>
              <w:t xml:space="preserve">- </w:t>
            </w:r>
            <w:r w:rsidR="00D020EC" w:rsidRPr="00A2415F">
              <w:rPr>
                <w:rFonts w:cs="Arial"/>
              </w:rPr>
              <w:t>alune pind</w:t>
            </w:r>
          </w:p>
        </w:tc>
        <w:tc>
          <w:tcPr>
            <w:tcW w:w="1277" w:type="dxa"/>
            <w:shd w:val="clear" w:color="auto" w:fill="F2F2F2" w:themeFill="background1" w:themeFillShade="F2"/>
            <w:vAlign w:val="center"/>
          </w:tcPr>
          <w:p w14:paraId="5EA3A5AF" w14:textId="4991BEC4" w:rsidR="00D020EC" w:rsidRPr="00A2415F" w:rsidRDefault="00963EFC" w:rsidP="00A2415F">
            <w:pPr>
              <w:autoSpaceDE w:val="0"/>
              <w:spacing w:before="0"/>
              <w:ind w:left="-113" w:right="-107"/>
              <w:jc w:val="center"/>
              <w:cnfStyle w:val="100000000000" w:firstRow="1" w:lastRow="0" w:firstColumn="0" w:lastColumn="0" w:oddVBand="0" w:evenVBand="0" w:oddHBand="0" w:evenHBand="0" w:firstRowFirstColumn="0" w:firstRowLastColumn="0" w:lastRowFirstColumn="0" w:lastRowLastColumn="0"/>
              <w:rPr>
                <w:rFonts w:cs="Arial"/>
              </w:rPr>
            </w:pPr>
            <w:r w:rsidRPr="00A2415F">
              <w:rPr>
                <w:rFonts w:cs="Arial"/>
              </w:rPr>
              <w:t>Põhihoone / abihoone</w:t>
            </w:r>
            <w:r w:rsidR="00D020EC" w:rsidRPr="00A2415F">
              <w:rPr>
                <w:rFonts w:cs="Arial"/>
              </w:rPr>
              <w:t xml:space="preserve"> lubatud max kõrgus</w:t>
            </w:r>
          </w:p>
        </w:tc>
        <w:tc>
          <w:tcPr>
            <w:tcW w:w="1582" w:type="dxa"/>
            <w:shd w:val="clear" w:color="auto" w:fill="F2F2F2" w:themeFill="background1" w:themeFillShade="F2"/>
            <w:vAlign w:val="center"/>
          </w:tcPr>
          <w:p w14:paraId="0237081C" w14:textId="072E0D47" w:rsidR="00D020EC" w:rsidRPr="00A2415F" w:rsidRDefault="00D020EC" w:rsidP="00A2415F">
            <w:pPr>
              <w:autoSpaceDE w:val="0"/>
              <w:spacing w:before="0"/>
              <w:ind w:left="-102" w:right="-75"/>
              <w:jc w:val="center"/>
              <w:cnfStyle w:val="100000000000" w:firstRow="1" w:lastRow="0" w:firstColumn="0" w:lastColumn="0" w:oddVBand="0" w:evenVBand="0" w:oddHBand="0" w:evenHBand="0" w:firstRowFirstColumn="0" w:firstRowLastColumn="0" w:lastRowFirstColumn="0" w:lastRowLastColumn="0"/>
              <w:rPr>
                <w:rFonts w:cs="Arial"/>
              </w:rPr>
            </w:pPr>
            <w:r w:rsidRPr="00A2415F">
              <w:rPr>
                <w:rFonts w:cs="Arial"/>
              </w:rPr>
              <w:t>Põhihoone suurim korruselisus, maapealne / maa-alune</w:t>
            </w:r>
          </w:p>
        </w:tc>
        <w:tc>
          <w:tcPr>
            <w:tcW w:w="1409" w:type="dxa"/>
            <w:shd w:val="clear" w:color="auto" w:fill="F2F2F2" w:themeFill="background1" w:themeFillShade="F2"/>
            <w:vAlign w:val="center"/>
          </w:tcPr>
          <w:p w14:paraId="5878A342" w14:textId="48158F6F" w:rsidR="00D020EC" w:rsidRPr="00A2415F" w:rsidRDefault="00963EFC" w:rsidP="00A2415F">
            <w:pPr>
              <w:autoSpaceDE w:val="0"/>
              <w:spacing w:before="0"/>
              <w:ind w:left="-102" w:right="-75"/>
              <w:jc w:val="center"/>
              <w:cnfStyle w:val="100000000000" w:firstRow="1" w:lastRow="0" w:firstColumn="0" w:lastColumn="0" w:oddVBand="0" w:evenVBand="0" w:oddHBand="0" w:evenHBand="0" w:firstRowFirstColumn="0" w:firstRowLastColumn="0" w:lastRowFirstColumn="0" w:lastRowLastColumn="0"/>
              <w:rPr>
                <w:rFonts w:cs="Arial"/>
              </w:rPr>
            </w:pPr>
            <w:r w:rsidRPr="00A2415F">
              <w:rPr>
                <w:rFonts w:cs="Arial"/>
              </w:rPr>
              <w:t>Abihoone suurim korruselisus, maapealne / maa-alune</w:t>
            </w:r>
          </w:p>
        </w:tc>
      </w:tr>
      <w:tr w:rsidR="00963EFC" w:rsidRPr="00A2415F" w14:paraId="54620EE4" w14:textId="05278FA9" w:rsidTr="007E16C5">
        <w:tc>
          <w:tcPr>
            <w:cnfStyle w:val="001000000000" w:firstRow="0" w:lastRow="0" w:firstColumn="1" w:lastColumn="0" w:oddVBand="0" w:evenVBand="0" w:oddHBand="0" w:evenHBand="0" w:firstRowFirstColumn="0" w:firstRowLastColumn="0" w:lastRowFirstColumn="0" w:lastRowLastColumn="0"/>
            <w:tcW w:w="458" w:type="dxa"/>
            <w:vAlign w:val="center"/>
          </w:tcPr>
          <w:p w14:paraId="4A63D3F5" w14:textId="77777777" w:rsidR="00D020EC" w:rsidRPr="007E16C5" w:rsidRDefault="00D020EC" w:rsidP="00A2415F">
            <w:pPr>
              <w:autoSpaceDE w:val="0"/>
              <w:spacing w:before="0"/>
              <w:ind w:left="-105" w:right="-57"/>
              <w:jc w:val="center"/>
              <w:rPr>
                <w:rFonts w:cs="Arial"/>
              </w:rPr>
            </w:pPr>
            <w:r w:rsidRPr="007E16C5">
              <w:rPr>
                <w:rFonts w:cs="Arial"/>
              </w:rPr>
              <w:t>1</w:t>
            </w:r>
          </w:p>
        </w:tc>
        <w:tc>
          <w:tcPr>
            <w:tcW w:w="2803" w:type="dxa"/>
            <w:vAlign w:val="center"/>
          </w:tcPr>
          <w:p w14:paraId="72C749BF" w14:textId="0B06942D" w:rsidR="00D020EC" w:rsidRPr="00A2415F" w:rsidRDefault="004B34D8" w:rsidP="007E16C5">
            <w:pPr>
              <w:autoSpaceDE w:val="0"/>
              <w:spacing w:before="0"/>
              <w:ind w:left="-62" w:right="-108"/>
              <w:jc w:val="center"/>
              <w:cnfStyle w:val="000000000000" w:firstRow="0" w:lastRow="0" w:firstColumn="0" w:lastColumn="0" w:oddVBand="0" w:evenVBand="0" w:oddHBand="0" w:evenHBand="0" w:firstRowFirstColumn="0" w:firstRowLastColumn="0" w:lastRowFirstColumn="0" w:lastRowLastColumn="0"/>
              <w:rPr>
                <w:rFonts w:cs="Arial"/>
              </w:rPr>
            </w:pPr>
            <w:r w:rsidRPr="004B34D8">
              <w:rPr>
                <w:rFonts w:cs="Arial"/>
              </w:rPr>
              <w:t xml:space="preserve">ÄK/ÄB/ÄV </w:t>
            </w:r>
            <w:r>
              <w:rPr>
                <w:rFonts w:cs="Arial"/>
              </w:rPr>
              <w:t>50</w:t>
            </w:r>
            <w:r w:rsidRPr="004B34D8">
              <w:rPr>
                <w:rFonts w:cs="Arial"/>
              </w:rPr>
              <w:t>%; TL/TH</w:t>
            </w:r>
            <w:r>
              <w:rPr>
                <w:rFonts w:cs="Arial"/>
              </w:rPr>
              <w:t>/TK</w:t>
            </w:r>
            <w:r w:rsidRPr="004B34D8">
              <w:rPr>
                <w:rFonts w:cs="Arial"/>
              </w:rPr>
              <w:t xml:space="preserve"> </w:t>
            </w:r>
            <w:r w:rsidR="0013616B">
              <w:rPr>
                <w:rFonts w:cs="Arial"/>
              </w:rPr>
              <w:t>5</w:t>
            </w:r>
            <w:r w:rsidRPr="004B34D8">
              <w:rPr>
                <w:rFonts w:cs="Arial"/>
              </w:rPr>
              <w:t xml:space="preserve">0% // Ä </w:t>
            </w:r>
            <w:r w:rsidR="0013616B">
              <w:rPr>
                <w:rFonts w:cs="Arial"/>
              </w:rPr>
              <w:t>50</w:t>
            </w:r>
            <w:r w:rsidRPr="004B34D8">
              <w:rPr>
                <w:rFonts w:cs="Arial"/>
              </w:rPr>
              <w:t>; T</w:t>
            </w:r>
            <w:r w:rsidR="0013616B">
              <w:rPr>
                <w:rFonts w:cs="Arial"/>
              </w:rPr>
              <w:t xml:space="preserve"> 5</w:t>
            </w:r>
            <w:r w:rsidRPr="004B34D8">
              <w:rPr>
                <w:rFonts w:cs="Arial"/>
              </w:rPr>
              <w:t>0%</w:t>
            </w:r>
          </w:p>
        </w:tc>
        <w:tc>
          <w:tcPr>
            <w:tcW w:w="1275" w:type="dxa"/>
            <w:vAlign w:val="center"/>
          </w:tcPr>
          <w:p w14:paraId="62652C3B" w14:textId="469CC010" w:rsidR="00D020EC" w:rsidRPr="00A2415F" w:rsidRDefault="00D020E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3 / 1</w:t>
            </w:r>
          </w:p>
        </w:tc>
        <w:tc>
          <w:tcPr>
            <w:tcW w:w="992" w:type="dxa"/>
            <w:vAlign w:val="center"/>
          </w:tcPr>
          <w:p w14:paraId="5E5EB969" w14:textId="09F7164C" w:rsidR="00D020EC" w:rsidRPr="00A2415F" w:rsidRDefault="0013616B"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52</w:t>
            </w:r>
            <w:r w:rsidR="00AE4EF4">
              <w:rPr>
                <w:rFonts w:cs="Arial"/>
              </w:rPr>
              <w:t>10</w:t>
            </w:r>
            <w:r w:rsidR="00D020EC" w:rsidRPr="00A2415F">
              <w:rPr>
                <w:rFonts w:cs="Arial"/>
              </w:rPr>
              <w:t xml:space="preserve"> m²</w:t>
            </w:r>
          </w:p>
        </w:tc>
        <w:tc>
          <w:tcPr>
            <w:tcW w:w="1277" w:type="dxa"/>
            <w:vAlign w:val="center"/>
          </w:tcPr>
          <w:p w14:paraId="72FBD326" w14:textId="5FFEE4CA" w:rsidR="00D020EC" w:rsidRPr="00A2415F" w:rsidRDefault="0013616B"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9</w:t>
            </w:r>
            <w:r w:rsidR="00D020EC" w:rsidRPr="00A2415F">
              <w:rPr>
                <w:rFonts w:cs="Arial"/>
              </w:rPr>
              <w:t xml:space="preserve"> m</w:t>
            </w:r>
            <w:r w:rsidR="002D0BFC" w:rsidRPr="00A2415F">
              <w:rPr>
                <w:rFonts w:cs="Arial"/>
              </w:rPr>
              <w:t xml:space="preserve"> / </w:t>
            </w:r>
            <w:r w:rsidR="00CB00C4">
              <w:rPr>
                <w:rFonts w:cs="Arial"/>
              </w:rPr>
              <w:t>5 m</w:t>
            </w:r>
          </w:p>
        </w:tc>
        <w:tc>
          <w:tcPr>
            <w:tcW w:w="1582" w:type="dxa"/>
            <w:vAlign w:val="center"/>
          </w:tcPr>
          <w:p w14:paraId="41E0491F" w14:textId="3A5D0E2F" w:rsidR="00D020EC" w:rsidRPr="00A2415F" w:rsidRDefault="00D020E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3k</w:t>
            </w:r>
            <w:r w:rsidR="0013616B">
              <w:rPr>
                <w:rFonts w:cs="Arial"/>
              </w:rPr>
              <w:t>*</w:t>
            </w:r>
            <w:r w:rsidRPr="00A2415F">
              <w:rPr>
                <w:rFonts w:cs="Arial"/>
              </w:rPr>
              <w:t xml:space="preserve"> / -1k</w:t>
            </w:r>
          </w:p>
        </w:tc>
        <w:tc>
          <w:tcPr>
            <w:tcW w:w="1409" w:type="dxa"/>
            <w:vAlign w:val="center"/>
          </w:tcPr>
          <w:p w14:paraId="59BF0136" w14:textId="38CF8FFC" w:rsidR="00D020EC" w:rsidRPr="00A2415F" w:rsidRDefault="00963EFC"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1k / -</w:t>
            </w:r>
          </w:p>
        </w:tc>
      </w:tr>
      <w:tr w:rsidR="0013616B" w:rsidRPr="00A2415F" w14:paraId="7FCFEF9D" w14:textId="742208D3" w:rsidTr="007E16C5">
        <w:tc>
          <w:tcPr>
            <w:cnfStyle w:val="001000000000" w:firstRow="0" w:lastRow="0" w:firstColumn="1" w:lastColumn="0" w:oddVBand="0" w:evenVBand="0" w:oddHBand="0" w:evenHBand="0" w:firstRowFirstColumn="0" w:firstRowLastColumn="0" w:lastRowFirstColumn="0" w:lastRowLastColumn="0"/>
            <w:tcW w:w="458" w:type="dxa"/>
            <w:vAlign w:val="center"/>
          </w:tcPr>
          <w:p w14:paraId="55666A67" w14:textId="42A41BBB" w:rsidR="0013616B" w:rsidRPr="007E16C5" w:rsidRDefault="0013616B" w:rsidP="0013616B">
            <w:pPr>
              <w:autoSpaceDE w:val="0"/>
              <w:spacing w:before="0"/>
              <w:ind w:left="-105" w:right="-57"/>
              <w:jc w:val="center"/>
              <w:rPr>
                <w:rFonts w:cs="Arial"/>
              </w:rPr>
            </w:pPr>
            <w:r w:rsidRPr="007E16C5">
              <w:rPr>
                <w:rFonts w:cs="Arial"/>
              </w:rPr>
              <w:t>2</w:t>
            </w:r>
          </w:p>
        </w:tc>
        <w:tc>
          <w:tcPr>
            <w:tcW w:w="2803" w:type="dxa"/>
            <w:vAlign w:val="center"/>
          </w:tcPr>
          <w:p w14:paraId="550CDD2A" w14:textId="3B6E989A" w:rsidR="0013616B" w:rsidRPr="00A2415F" w:rsidRDefault="0013616B" w:rsidP="007E16C5">
            <w:pPr>
              <w:autoSpaceDE w:val="0"/>
              <w:spacing w:before="0"/>
              <w:ind w:left="-62" w:right="-108"/>
              <w:jc w:val="center"/>
              <w:cnfStyle w:val="000000000000" w:firstRow="0" w:lastRow="0" w:firstColumn="0" w:lastColumn="0" w:oddVBand="0" w:evenVBand="0" w:oddHBand="0" w:evenHBand="0" w:firstRowFirstColumn="0" w:firstRowLastColumn="0" w:lastRowFirstColumn="0" w:lastRowLastColumn="0"/>
              <w:rPr>
                <w:rFonts w:cs="Arial"/>
              </w:rPr>
            </w:pPr>
            <w:r w:rsidRPr="004B34D8">
              <w:rPr>
                <w:rFonts w:cs="Arial"/>
              </w:rPr>
              <w:t xml:space="preserve">ÄK/ÄB/ÄV </w:t>
            </w:r>
            <w:r>
              <w:rPr>
                <w:rFonts w:cs="Arial"/>
              </w:rPr>
              <w:t>50</w:t>
            </w:r>
            <w:r w:rsidRPr="004B34D8">
              <w:rPr>
                <w:rFonts w:cs="Arial"/>
              </w:rPr>
              <w:t>%; TL/TH</w:t>
            </w:r>
            <w:r>
              <w:rPr>
                <w:rFonts w:cs="Arial"/>
              </w:rPr>
              <w:t>/TK</w:t>
            </w:r>
            <w:r w:rsidRPr="004B34D8">
              <w:rPr>
                <w:rFonts w:cs="Arial"/>
              </w:rPr>
              <w:t xml:space="preserve"> </w:t>
            </w:r>
            <w:r>
              <w:rPr>
                <w:rFonts w:cs="Arial"/>
              </w:rPr>
              <w:t>5</w:t>
            </w:r>
            <w:r w:rsidRPr="004B34D8">
              <w:rPr>
                <w:rFonts w:cs="Arial"/>
              </w:rPr>
              <w:t xml:space="preserve">0% // Ä </w:t>
            </w:r>
            <w:r>
              <w:rPr>
                <w:rFonts w:cs="Arial"/>
              </w:rPr>
              <w:t>50</w:t>
            </w:r>
            <w:r w:rsidRPr="004B34D8">
              <w:rPr>
                <w:rFonts w:cs="Arial"/>
              </w:rPr>
              <w:t>; T</w:t>
            </w:r>
            <w:r>
              <w:rPr>
                <w:rFonts w:cs="Arial"/>
              </w:rPr>
              <w:t xml:space="preserve"> 5</w:t>
            </w:r>
            <w:r w:rsidRPr="004B34D8">
              <w:rPr>
                <w:rFonts w:cs="Arial"/>
              </w:rPr>
              <w:t>0%</w:t>
            </w:r>
          </w:p>
        </w:tc>
        <w:tc>
          <w:tcPr>
            <w:tcW w:w="1275" w:type="dxa"/>
            <w:vAlign w:val="center"/>
          </w:tcPr>
          <w:p w14:paraId="698D75BD" w14:textId="030EF1BB" w:rsidR="0013616B" w:rsidRPr="00A2415F"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3 / 1</w:t>
            </w:r>
          </w:p>
        </w:tc>
        <w:tc>
          <w:tcPr>
            <w:tcW w:w="992" w:type="dxa"/>
            <w:vAlign w:val="center"/>
          </w:tcPr>
          <w:p w14:paraId="72EAB98F" w14:textId="7D0A2513" w:rsidR="0013616B" w:rsidRPr="00A2415F" w:rsidRDefault="00AE4EF4"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3620</w:t>
            </w:r>
            <w:r w:rsidR="0013616B" w:rsidRPr="00A2415F">
              <w:rPr>
                <w:rFonts w:cs="Arial"/>
              </w:rPr>
              <w:t xml:space="preserve"> m²</w:t>
            </w:r>
          </w:p>
        </w:tc>
        <w:tc>
          <w:tcPr>
            <w:tcW w:w="1277" w:type="dxa"/>
            <w:vAlign w:val="center"/>
          </w:tcPr>
          <w:p w14:paraId="31DDA45A" w14:textId="0A13A047" w:rsidR="0013616B" w:rsidRPr="00A2415F"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9</w:t>
            </w:r>
            <w:r w:rsidRPr="00A2415F">
              <w:rPr>
                <w:rFonts w:cs="Arial"/>
              </w:rPr>
              <w:t xml:space="preserve"> m / </w:t>
            </w:r>
            <w:r w:rsidR="00CB00C4">
              <w:rPr>
                <w:rFonts w:cs="Arial"/>
              </w:rPr>
              <w:t>5 m</w:t>
            </w:r>
          </w:p>
        </w:tc>
        <w:tc>
          <w:tcPr>
            <w:tcW w:w="1582" w:type="dxa"/>
            <w:vAlign w:val="center"/>
          </w:tcPr>
          <w:p w14:paraId="1EF6DED9" w14:textId="64CA09E1" w:rsidR="0013616B" w:rsidRPr="00A2415F"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3k</w:t>
            </w:r>
            <w:r>
              <w:rPr>
                <w:rFonts w:cs="Arial"/>
              </w:rPr>
              <w:t>*</w:t>
            </w:r>
            <w:r w:rsidRPr="00A2415F">
              <w:rPr>
                <w:rFonts w:cs="Arial"/>
              </w:rPr>
              <w:t xml:space="preserve"> / -1k</w:t>
            </w:r>
          </w:p>
        </w:tc>
        <w:tc>
          <w:tcPr>
            <w:tcW w:w="1409" w:type="dxa"/>
            <w:vAlign w:val="center"/>
          </w:tcPr>
          <w:p w14:paraId="58B978EB" w14:textId="35E9EE8E" w:rsidR="0013616B" w:rsidRPr="00A2415F"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1k / -</w:t>
            </w:r>
          </w:p>
        </w:tc>
      </w:tr>
      <w:tr w:rsidR="0013616B" w:rsidRPr="00A2415F" w14:paraId="4BA6FC5F" w14:textId="77777777" w:rsidTr="007E16C5">
        <w:tc>
          <w:tcPr>
            <w:cnfStyle w:val="001000000000" w:firstRow="0" w:lastRow="0" w:firstColumn="1" w:lastColumn="0" w:oddVBand="0" w:evenVBand="0" w:oddHBand="0" w:evenHBand="0" w:firstRowFirstColumn="0" w:firstRowLastColumn="0" w:lastRowFirstColumn="0" w:lastRowLastColumn="0"/>
            <w:tcW w:w="458" w:type="dxa"/>
            <w:vAlign w:val="center"/>
          </w:tcPr>
          <w:p w14:paraId="20A6470E" w14:textId="758262E2" w:rsidR="0013616B" w:rsidRPr="00A2415F" w:rsidRDefault="0013616B" w:rsidP="0013616B">
            <w:pPr>
              <w:autoSpaceDE w:val="0"/>
              <w:spacing w:before="0"/>
              <w:ind w:left="-105" w:right="-57"/>
              <w:jc w:val="center"/>
              <w:rPr>
                <w:rFonts w:cs="Arial"/>
              </w:rPr>
            </w:pPr>
            <w:r>
              <w:rPr>
                <w:rFonts w:cs="Arial"/>
              </w:rPr>
              <w:t>3</w:t>
            </w:r>
          </w:p>
        </w:tc>
        <w:tc>
          <w:tcPr>
            <w:tcW w:w="2803" w:type="dxa"/>
            <w:vAlign w:val="center"/>
          </w:tcPr>
          <w:p w14:paraId="2600AC3E" w14:textId="6A71940D" w:rsidR="0013616B" w:rsidRPr="00A2415F" w:rsidRDefault="0013616B" w:rsidP="007E16C5">
            <w:pPr>
              <w:autoSpaceDE w:val="0"/>
              <w:spacing w:before="0"/>
              <w:ind w:left="-62" w:right="-108"/>
              <w:jc w:val="center"/>
              <w:cnfStyle w:val="000000000000" w:firstRow="0" w:lastRow="0" w:firstColumn="0" w:lastColumn="0" w:oddVBand="0" w:evenVBand="0" w:oddHBand="0" w:evenHBand="0" w:firstRowFirstColumn="0" w:firstRowLastColumn="0" w:lastRowFirstColumn="0" w:lastRowLastColumn="0"/>
              <w:rPr>
                <w:rFonts w:cs="Arial"/>
              </w:rPr>
            </w:pPr>
            <w:r w:rsidRPr="004B34D8">
              <w:rPr>
                <w:rFonts w:cs="Arial"/>
              </w:rPr>
              <w:t xml:space="preserve">ÄK/ÄB/ÄV </w:t>
            </w:r>
            <w:r>
              <w:rPr>
                <w:rFonts w:cs="Arial"/>
              </w:rPr>
              <w:t>50</w:t>
            </w:r>
            <w:r w:rsidRPr="004B34D8">
              <w:rPr>
                <w:rFonts w:cs="Arial"/>
              </w:rPr>
              <w:t>%; TL/TH</w:t>
            </w:r>
            <w:r>
              <w:rPr>
                <w:rFonts w:cs="Arial"/>
              </w:rPr>
              <w:t>/TK</w:t>
            </w:r>
            <w:r w:rsidRPr="004B34D8">
              <w:rPr>
                <w:rFonts w:cs="Arial"/>
              </w:rPr>
              <w:t xml:space="preserve"> </w:t>
            </w:r>
            <w:r>
              <w:rPr>
                <w:rFonts w:cs="Arial"/>
              </w:rPr>
              <w:t>5</w:t>
            </w:r>
            <w:r w:rsidRPr="004B34D8">
              <w:rPr>
                <w:rFonts w:cs="Arial"/>
              </w:rPr>
              <w:t xml:space="preserve">0% // Ä </w:t>
            </w:r>
            <w:r>
              <w:rPr>
                <w:rFonts w:cs="Arial"/>
              </w:rPr>
              <w:t>50</w:t>
            </w:r>
            <w:r w:rsidRPr="004B34D8">
              <w:rPr>
                <w:rFonts w:cs="Arial"/>
              </w:rPr>
              <w:t>; T</w:t>
            </w:r>
            <w:r>
              <w:rPr>
                <w:rFonts w:cs="Arial"/>
              </w:rPr>
              <w:t xml:space="preserve"> 5</w:t>
            </w:r>
            <w:r w:rsidRPr="004B34D8">
              <w:rPr>
                <w:rFonts w:cs="Arial"/>
              </w:rPr>
              <w:t>0%</w:t>
            </w:r>
          </w:p>
        </w:tc>
        <w:tc>
          <w:tcPr>
            <w:tcW w:w="1275" w:type="dxa"/>
            <w:vAlign w:val="center"/>
          </w:tcPr>
          <w:p w14:paraId="02DC9D4B" w14:textId="2249A817" w:rsidR="0013616B" w:rsidRPr="00A2415F"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3 / 1</w:t>
            </w:r>
          </w:p>
        </w:tc>
        <w:tc>
          <w:tcPr>
            <w:tcW w:w="992" w:type="dxa"/>
            <w:vAlign w:val="center"/>
          </w:tcPr>
          <w:p w14:paraId="648B06C2" w14:textId="240EEBE5" w:rsidR="0013616B" w:rsidRPr="00A2415F" w:rsidRDefault="00AE4EF4"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2535</w:t>
            </w:r>
            <w:r w:rsidR="0013616B" w:rsidRPr="00A2415F">
              <w:rPr>
                <w:rFonts w:cs="Arial"/>
              </w:rPr>
              <w:t xml:space="preserve"> m²</w:t>
            </w:r>
          </w:p>
        </w:tc>
        <w:tc>
          <w:tcPr>
            <w:tcW w:w="1277" w:type="dxa"/>
            <w:vAlign w:val="center"/>
          </w:tcPr>
          <w:p w14:paraId="448F2961" w14:textId="32600895" w:rsidR="0013616B" w:rsidRPr="00A2415F"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9</w:t>
            </w:r>
            <w:r w:rsidRPr="00A2415F">
              <w:rPr>
                <w:rFonts w:cs="Arial"/>
              </w:rPr>
              <w:t xml:space="preserve"> m / </w:t>
            </w:r>
            <w:r w:rsidR="00CB00C4">
              <w:rPr>
                <w:rFonts w:cs="Arial"/>
              </w:rPr>
              <w:t>5 m</w:t>
            </w:r>
          </w:p>
        </w:tc>
        <w:tc>
          <w:tcPr>
            <w:tcW w:w="1582" w:type="dxa"/>
            <w:vAlign w:val="center"/>
          </w:tcPr>
          <w:p w14:paraId="4333441B" w14:textId="6CD7EE27" w:rsidR="0013616B" w:rsidRPr="00A2415F"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3k</w:t>
            </w:r>
            <w:r>
              <w:rPr>
                <w:rFonts w:cs="Arial"/>
              </w:rPr>
              <w:t>*</w:t>
            </w:r>
            <w:r w:rsidRPr="00A2415F">
              <w:rPr>
                <w:rFonts w:cs="Arial"/>
              </w:rPr>
              <w:t xml:space="preserve"> / -1k</w:t>
            </w:r>
          </w:p>
        </w:tc>
        <w:tc>
          <w:tcPr>
            <w:tcW w:w="1409" w:type="dxa"/>
            <w:vAlign w:val="center"/>
          </w:tcPr>
          <w:p w14:paraId="20C89FCB" w14:textId="32D84E12" w:rsidR="0013616B" w:rsidRPr="00A2415F"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1k / -</w:t>
            </w:r>
          </w:p>
        </w:tc>
      </w:tr>
      <w:tr w:rsidR="0013616B" w:rsidRPr="00A2415F" w14:paraId="4626E423" w14:textId="77777777" w:rsidTr="007E16C5">
        <w:tc>
          <w:tcPr>
            <w:cnfStyle w:val="001000000000" w:firstRow="0" w:lastRow="0" w:firstColumn="1" w:lastColumn="0" w:oddVBand="0" w:evenVBand="0" w:oddHBand="0" w:evenHBand="0" w:firstRowFirstColumn="0" w:firstRowLastColumn="0" w:lastRowFirstColumn="0" w:lastRowLastColumn="0"/>
            <w:tcW w:w="458" w:type="dxa"/>
            <w:vAlign w:val="center"/>
          </w:tcPr>
          <w:p w14:paraId="7A48E874" w14:textId="26186893" w:rsidR="0013616B" w:rsidRPr="00A2415F" w:rsidRDefault="0013616B" w:rsidP="0013616B">
            <w:pPr>
              <w:autoSpaceDE w:val="0"/>
              <w:spacing w:before="0"/>
              <w:ind w:left="-105" w:right="-57"/>
              <w:jc w:val="center"/>
              <w:rPr>
                <w:rFonts w:cs="Arial"/>
              </w:rPr>
            </w:pPr>
            <w:r>
              <w:rPr>
                <w:rFonts w:cs="Arial"/>
              </w:rPr>
              <w:t>4</w:t>
            </w:r>
          </w:p>
        </w:tc>
        <w:tc>
          <w:tcPr>
            <w:tcW w:w="2803" w:type="dxa"/>
            <w:vAlign w:val="center"/>
          </w:tcPr>
          <w:p w14:paraId="5A0AA53F" w14:textId="2F37E4C7" w:rsidR="0013616B" w:rsidRPr="00A2415F" w:rsidRDefault="0013616B" w:rsidP="007E16C5">
            <w:pPr>
              <w:autoSpaceDE w:val="0"/>
              <w:spacing w:before="0"/>
              <w:ind w:left="-62" w:right="-108"/>
              <w:jc w:val="center"/>
              <w:cnfStyle w:val="000000000000" w:firstRow="0" w:lastRow="0" w:firstColumn="0" w:lastColumn="0" w:oddVBand="0" w:evenVBand="0" w:oddHBand="0" w:evenHBand="0" w:firstRowFirstColumn="0" w:firstRowLastColumn="0" w:lastRowFirstColumn="0" w:lastRowLastColumn="0"/>
              <w:rPr>
                <w:rFonts w:cs="Arial"/>
              </w:rPr>
            </w:pPr>
            <w:r w:rsidRPr="004B34D8">
              <w:rPr>
                <w:rFonts w:cs="Arial"/>
              </w:rPr>
              <w:t xml:space="preserve">ÄK/ÄB/ÄV </w:t>
            </w:r>
            <w:r>
              <w:rPr>
                <w:rFonts w:cs="Arial"/>
              </w:rPr>
              <w:t>50</w:t>
            </w:r>
            <w:r w:rsidRPr="004B34D8">
              <w:rPr>
                <w:rFonts w:cs="Arial"/>
              </w:rPr>
              <w:t>%; TL/TH</w:t>
            </w:r>
            <w:r>
              <w:rPr>
                <w:rFonts w:cs="Arial"/>
              </w:rPr>
              <w:t>/TK</w:t>
            </w:r>
            <w:r w:rsidRPr="004B34D8">
              <w:rPr>
                <w:rFonts w:cs="Arial"/>
              </w:rPr>
              <w:t xml:space="preserve"> </w:t>
            </w:r>
            <w:r>
              <w:rPr>
                <w:rFonts w:cs="Arial"/>
              </w:rPr>
              <w:t>5</w:t>
            </w:r>
            <w:r w:rsidRPr="004B34D8">
              <w:rPr>
                <w:rFonts w:cs="Arial"/>
              </w:rPr>
              <w:t xml:space="preserve">0% // Ä </w:t>
            </w:r>
            <w:r>
              <w:rPr>
                <w:rFonts w:cs="Arial"/>
              </w:rPr>
              <w:t>50</w:t>
            </w:r>
            <w:r w:rsidRPr="004B34D8">
              <w:rPr>
                <w:rFonts w:cs="Arial"/>
              </w:rPr>
              <w:t>; T</w:t>
            </w:r>
            <w:r>
              <w:rPr>
                <w:rFonts w:cs="Arial"/>
              </w:rPr>
              <w:t xml:space="preserve"> 5</w:t>
            </w:r>
            <w:r w:rsidRPr="004B34D8">
              <w:rPr>
                <w:rFonts w:cs="Arial"/>
              </w:rPr>
              <w:t>0%</w:t>
            </w:r>
          </w:p>
        </w:tc>
        <w:tc>
          <w:tcPr>
            <w:tcW w:w="1275" w:type="dxa"/>
            <w:vAlign w:val="center"/>
          </w:tcPr>
          <w:p w14:paraId="65724C82" w14:textId="0E5070C6" w:rsidR="0013616B" w:rsidRPr="00A2415F"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3 / 1</w:t>
            </w:r>
          </w:p>
        </w:tc>
        <w:tc>
          <w:tcPr>
            <w:tcW w:w="992" w:type="dxa"/>
            <w:vAlign w:val="center"/>
          </w:tcPr>
          <w:p w14:paraId="6CEE0345" w14:textId="77500194" w:rsidR="0013616B" w:rsidRPr="00A2415F" w:rsidRDefault="00766B96"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w:t>
            </w:r>
            <w:r w:rsidR="00AE4EF4">
              <w:rPr>
                <w:rFonts w:cs="Arial"/>
              </w:rPr>
              <w:t>000</w:t>
            </w:r>
            <w:r>
              <w:rPr>
                <w:rFonts w:cs="Arial"/>
              </w:rPr>
              <w:t xml:space="preserve"> </w:t>
            </w:r>
            <w:r w:rsidR="0013616B" w:rsidRPr="00A2415F">
              <w:rPr>
                <w:rFonts w:cs="Arial"/>
              </w:rPr>
              <w:t>m²</w:t>
            </w:r>
          </w:p>
        </w:tc>
        <w:tc>
          <w:tcPr>
            <w:tcW w:w="1277" w:type="dxa"/>
            <w:vAlign w:val="center"/>
          </w:tcPr>
          <w:p w14:paraId="02006B6D" w14:textId="17AE4288" w:rsidR="0013616B" w:rsidRPr="00A2415F"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9</w:t>
            </w:r>
            <w:r w:rsidRPr="00A2415F">
              <w:rPr>
                <w:rFonts w:cs="Arial"/>
              </w:rPr>
              <w:t xml:space="preserve"> m / </w:t>
            </w:r>
            <w:r w:rsidR="00CB00C4">
              <w:rPr>
                <w:rFonts w:cs="Arial"/>
              </w:rPr>
              <w:t>5 m</w:t>
            </w:r>
          </w:p>
        </w:tc>
        <w:tc>
          <w:tcPr>
            <w:tcW w:w="1582" w:type="dxa"/>
            <w:vAlign w:val="center"/>
          </w:tcPr>
          <w:p w14:paraId="6525E3BA" w14:textId="11C412B3" w:rsidR="0013616B" w:rsidRPr="00A2415F"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3k</w:t>
            </w:r>
            <w:r>
              <w:rPr>
                <w:rFonts w:cs="Arial"/>
              </w:rPr>
              <w:t>*</w:t>
            </w:r>
            <w:r w:rsidRPr="00A2415F">
              <w:rPr>
                <w:rFonts w:cs="Arial"/>
              </w:rPr>
              <w:t xml:space="preserve"> / -1k</w:t>
            </w:r>
          </w:p>
        </w:tc>
        <w:tc>
          <w:tcPr>
            <w:tcW w:w="1409" w:type="dxa"/>
            <w:vAlign w:val="center"/>
          </w:tcPr>
          <w:p w14:paraId="799E3A13" w14:textId="2A0E21E3" w:rsidR="0013616B" w:rsidRPr="00A2415F"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1k / -</w:t>
            </w:r>
          </w:p>
        </w:tc>
      </w:tr>
      <w:tr w:rsidR="00AE4EF4" w:rsidRPr="00A2415F" w14:paraId="0A2DF172" w14:textId="77777777" w:rsidTr="007E16C5">
        <w:tc>
          <w:tcPr>
            <w:cnfStyle w:val="001000000000" w:firstRow="0" w:lastRow="0" w:firstColumn="1" w:lastColumn="0" w:oddVBand="0" w:evenVBand="0" w:oddHBand="0" w:evenHBand="0" w:firstRowFirstColumn="0" w:firstRowLastColumn="0" w:lastRowFirstColumn="0" w:lastRowLastColumn="0"/>
            <w:tcW w:w="458" w:type="dxa"/>
            <w:vAlign w:val="center"/>
          </w:tcPr>
          <w:p w14:paraId="473C8BD9" w14:textId="36CE684D" w:rsidR="00AE4EF4" w:rsidRDefault="00AE4EF4" w:rsidP="00AE4EF4">
            <w:pPr>
              <w:autoSpaceDE w:val="0"/>
              <w:spacing w:before="0"/>
              <w:ind w:left="-105" w:right="-57"/>
              <w:jc w:val="center"/>
              <w:rPr>
                <w:rFonts w:cs="Arial"/>
              </w:rPr>
            </w:pPr>
            <w:r>
              <w:rPr>
                <w:rFonts w:cs="Arial"/>
              </w:rPr>
              <w:lastRenderedPageBreak/>
              <w:t>5</w:t>
            </w:r>
          </w:p>
        </w:tc>
        <w:tc>
          <w:tcPr>
            <w:tcW w:w="2803" w:type="dxa"/>
            <w:vAlign w:val="center"/>
          </w:tcPr>
          <w:p w14:paraId="78CDDF51" w14:textId="1BCE7E0A" w:rsidR="00AE4EF4" w:rsidRPr="004B34D8" w:rsidRDefault="00AE4EF4" w:rsidP="007E16C5">
            <w:pPr>
              <w:autoSpaceDE w:val="0"/>
              <w:spacing w:before="0"/>
              <w:ind w:left="-62" w:right="-108"/>
              <w:jc w:val="center"/>
              <w:cnfStyle w:val="000000000000" w:firstRow="0" w:lastRow="0" w:firstColumn="0" w:lastColumn="0" w:oddVBand="0" w:evenVBand="0" w:oddHBand="0" w:evenHBand="0" w:firstRowFirstColumn="0" w:firstRowLastColumn="0" w:lastRowFirstColumn="0" w:lastRowLastColumn="0"/>
              <w:rPr>
                <w:rFonts w:cs="Arial"/>
              </w:rPr>
            </w:pPr>
            <w:r w:rsidRPr="004B34D8">
              <w:rPr>
                <w:rFonts w:cs="Arial"/>
              </w:rPr>
              <w:t xml:space="preserve">ÄK/ÄB/ÄV </w:t>
            </w:r>
            <w:r>
              <w:rPr>
                <w:rFonts w:cs="Arial"/>
              </w:rPr>
              <w:t>50</w:t>
            </w:r>
            <w:r w:rsidRPr="004B34D8">
              <w:rPr>
                <w:rFonts w:cs="Arial"/>
              </w:rPr>
              <w:t>%; TL/TH</w:t>
            </w:r>
            <w:r>
              <w:rPr>
                <w:rFonts w:cs="Arial"/>
              </w:rPr>
              <w:t>/TK</w:t>
            </w:r>
            <w:r w:rsidRPr="004B34D8">
              <w:rPr>
                <w:rFonts w:cs="Arial"/>
              </w:rPr>
              <w:t xml:space="preserve"> </w:t>
            </w:r>
            <w:r>
              <w:rPr>
                <w:rFonts w:cs="Arial"/>
              </w:rPr>
              <w:t>5</w:t>
            </w:r>
            <w:r w:rsidRPr="004B34D8">
              <w:rPr>
                <w:rFonts w:cs="Arial"/>
              </w:rPr>
              <w:t xml:space="preserve">0% // Ä </w:t>
            </w:r>
            <w:r>
              <w:rPr>
                <w:rFonts w:cs="Arial"/>
              </w:rPr>
              <w:t>50</w:t>
            </w:r>
            <w:r w:rsidRPr="004B34D8">
              <w:rPr>
                <w:rFonts w:cs="Arial"/>
              </w:rPr>
              <w:t>; T</w:t>
            </w:r>
            <w:r>
              <w:rPr>
                <w:rFonts w:cs="Arial"/>
              </w:rPr>
              <w:t xml:space="preserve"> 5</w:t>
            </w:r>
            <w:r w:rsidRPr="004B34D8">
              <w:rPr>
                <w:rFonts w:cs="Arial"/>
              </w:rPr>
              <w:t>0%</w:t>
            </w:r>
          </w:p>
        </w:tc>
        <w:tc>
          <w:tcPr>
            <w:tcW w:w="1275" w:type="dxa"/>
            <w:vAlign w:val="center"/>
          </w:tcPr>
          <w:p w14:paraId="0CFD1E51" w14:textId="5BC61189" w:rsidR="00AE4EF4" w:rsidRPr="00A2415F"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3 / 1</w:t>
            </w:r>
          </w:p>
        </w:tc>
        <w:tc>
          <w:tcPr>
            <w:tcW w:w="992" w:type="dxa"/>
            <w:vAlign w:val="center"/>
          </w:tcPr>
          <w:p w14:paraId="6580AE83" w14:textId="4680C172" w:rsidR="00AE4EF4" w:rsidRDefault="00AE4EF4"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3620 </w:t>
            </w:r>
            <w:r w:rsidRPr="00A2415F">
              <w:rPr>
                <w:rFonts w:cs="Arial"/>
              </w:rPr>
              <w:t>m²</w:t>
            </w:r>
          </w:p>
        </w:tc>
        <w:tc>
          <w:tcPr>
            <w:tcW w:w="1277" w:type="dxa"/>
            <w:vAlign w:val="center"/>
          </w:tcPr>
          <w:p w14:paraId="14B3D46C" w14:textId="5DC1EE3C" w:rsidR="00AE4EF4"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9</w:t>
            </w:r>
            <w:r w:rsidRPr="00A2415F">
              <w:rPr>
                <w:rFonts w:cs="Arial"/>
              </w:rPr>
              <w:t xml:space="preserve"> m / </w:t>
            </w:r>
            <w:r w:rsidR="00CB00C4">
              <w:rPr>
                <w:rFonts w:cs="Arial"/>
              </w:rPr>
              <w:t>5 m</w:t>
            </w:r>
          </w:p>
        </w:tc>
        <w:tc>
          <w:tcPr>
            <w:tcW w:w="1582" w:type="dxa"/>
            <w:vAlign w:val="center"/>
          </w:tcPr>
          <w:p w14:paraId="51E8FE3D" w14:textId="20EB1B40" w:rsidR="00AE4EF4" w:rsidRPr="00A2415F"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3k</w:t>
            </w:r>
            <w:r>
              <w:rPr>
                <w:rFonts w:cs="Arial"/>
              </w:rPr>
              <w:t>*</w:t>
            </w:r>
            <w:r w:rsidRPr="00A2415F">
              <w:rPr>
                <w:rFonts w:cs="Arial"/>
              </w:rPr>
              <w:t xml:space="preserve"> / -1k</w:t>
            </w:r>
          </w:p>
        </w:tc>
        <w:tc>
          <w:tcPr>
            <w:tcW w:w="1409" w:type="dxa"/>
            <w:vAlign w:val="center"/>
          </w:tcPr>
          <w:p w14:paraId="726E3D2E" w14:textId="768134D9" w:rsidR="00AE4EF4" w:rsidRPr="00A2415F"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1k / -</w:t>
            </w:r>
          </w:p>
        </w:tc>
      </w:tr>
      <w:tr w:rsidR="00AE4EF4" w:rsidRPr="00A2415F" w14:paraId="028B3E49" w14:textId="77777777" w:rsidTr="007E16C5">
        <w:tc>
          <w:tcPr>
            <w:cnfStyle w:val="001000000000" w:firstRow="0" w:lastRow="0" w:firstColumn="1" w:lastColumn="0" w:oddVBand="0" w:evenVBand="0" w:oddHBand="0" w:evenHBand="0" w:firstRowFirstColumn="0" w:firstRowLastColumn="0" w:lastRowFirstColumn="0" w:lastRowLastColumn="0"/>
            <w:tcW w:w="458" w:type="dxa"/>
            <w:vAlign w:val="center"/>
          </w:tcPr>
          <w:p w14:paraId="107FFEA5" w14:textId="10D4674E" w:rsidR="00AE4EF4" w:rsidRDefault="00AE4EF4" w:rsidP="00AE4EF4">
            <w:pPr>
              <w:autoSpaceDE w:val="0"/>
              <w:spacing w:before="0"/>
              <w:ind w:left="-105" w:right="-57"/>
              <w:jc w:val="center"/>
              <w:rPr>
                <w:rFonts w:cs="Arial"/>
              </w:rPr>
            </w:pPr>
            <w:r>
              <w:rPr>
                <w:rFonts w:cs="Arial"/>
              </w:rPr>
              <w:t>6</w:t>
            </w:r>
          </w:p>
        </w:tc>
        <w:tc>
          <w:tcPr>
            <w:tcW w:w="2803" w:type="dxa"/>
            <w:vAlign w:val="center"/>
          </w:tcPr>
          <w:p w14:paraId="1958ADA7" w14:textId="7487CE54" w:rsidR="00AE4EF4" w:rsidRPr="004B34D8" w:rsidRDefault="00AE4EF4" w:rsidP="007E16C5">
            <w:pPr>
              <w:autoSpaceDE w:val="0"/>
              <w:spacing w:before="0"/>
              <w:ind w:left="-62" w:right="-108"/>
              <w:jc w:val="center"/>
              <w:cnfStyle w:val="000000000000" w:firstRow="0" w:lastRow="0" w:firstColumn="0" w:lastColumn="0" w:oddVBand="0" w:evenVBand="0" w:oddHBand="0" w:evenHBand="0" w:firstRowFirstColumn="0" w:firstRowLastColumn="0" w:lastRowFirstColumn="0" w:lastRowLastColumn="0"/>
              <w:rPr>
                <w:rFonts w:cs="Arial"/>
              </w:rPr>
            </w:pPr>
            <w:r w:rsidRPr="004B34D8">
              <w:rPr>
                <w:rFonts w:cs="Arial"/>
              </w:rPr>
              <w:t xml:space="preserve">ÄK/ÄB/ÄV </w:t>
            </w:r>
            <w:r>
              <w:rPr>
                <w:rFonts w:cs="Arial"/>
              </w:rPr>
              <w:t>50</w:t>
            </w:r>
            <w:r w:rsidRPr="004B34D8">
              <w:rPr>
                <w:rFonts w:cs="Arial"/>
              </w:rPr>
              <w:t>%; TL/TH</w:t>
            </w:r>
            <w:r>
              <w:rPr>
                <w:rFonts w:cs="Arial"/>
              </w:rPr>
              <w:t>/TK</w:t>
            </w:r>
            <w:r w:rsidRPr="004B34D8">
              <w:rPr>
                <w:rFonts w:cs="Arial"/>
              </w:rPr>
              <w:t xml:space="preserve"> </w:t>
            </w:r>
            <w:r>
              <w:rPr>
                <w:rFonts w:cs="Arial"/>
              </w:rPr>
              <w:t>5</w:t>
            </w:r>
            <w:r w:rsidRPr="004B34D8">
              <w:rPr>
                <w:rFonts w:cs="Arial"/>
              </w:rPr>
              <w:t xml:space="preserve">0% // Ä </w:t>
            </w:r>
            <w:r>
              <w:rPr>
                <w:rFonts w:cs="Arial"/>
              </w:rPr>
              <w:t>50</w:t>
            </w:r>
            <w:r w:rsidRPr="004B34D8">
              <w:rPr>
                <w:rFonts w:cs="Arial"/>
              </w:rPr>
              <w:t>; T</w:t>
            </w:r>
            <w:r>
              <w:rPr>
                <w:rFonts w:cs="Arial"/>
              </w:rPr>
              <w:t xml:space="preserve"> 5</w:t>
            </w:r>
            <w:r w:rsidRPr="004B34D8">
              <w:rPr>
                <w:rFonts w:cs="Arial"/>
              </w:rPr>
              <w:t>0%</w:t>
            </w:r>
          </w:p>
        </w:tc>
        <w:tc>
          <w:tcPr>
            <w:tcW w:w="1275" w:type="dxa"/>
            <w:vAlign w:val="center"/>
          </w:tcPr>
          <w:p w14:paraId="7A0AA280" w14:textId="190375A3" w:rsidR="00AE4EF4" w:rsidRPr="00A2415F"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3 / 1</w:t>
            </w:r>
          </w:p>
        </w:tc>
        <w:tc>
          <w:tcPr>
            <w:tcW w:w="992" w:type="dxa"/>
            <w:vAlign w:val="center"/>
          </w:tcPr>
          <w:p w14:paraId="0509099B" w14:textId="2FCD44B7" w:rsidR="00AE4EF4" w:rsidRDefault="00AE4EF4"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4000 </w:t>
            </w:r>
            <w:r w:rsidRPr="00A2415F">
              <w:rPr>
                <w:rFonts w:cs="Arial"/>
              </w:rPr>
              <w:t>m²</w:t>
            </w:r>
          </w:p>
        </w:tc>
        <w:tc>
          <w:tcPr>
            <w:tcW w:w="1277" w:type="dxa"/>
            <w:vAlign w:val="center"/>
          </w:tcPr>
          <w:p w14:paraId="46C23196" w14:textId="0E7C1AEC" w:rsidR="00AE4EF4"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9</w:t>
            </w:r>
            <w:r w:rsidRPr="00A2415F">
              <w:rPr>
                <w:rFonts w:cs="Arial"/>
              </w:rPr>
              <w:t xml:space="preserve"> m / </w:t>
            </w:r>
            <w:r w:rsidR="00CB00C4">
              <w:rPr>
                <w:rFonts w:cs="Arial"/>
              </w:rPr>
              <w:t>5 m</w:t>
            </w:r>
          </w:p>
        </w:tc>
        <w:tc>
          <w:tcPr>
            <w:tcW w:w="1582" w:type="dxa"/>
            <w:vAlign w:val="center"/>
          </w:tcPr>
          <w:p w14:paraId="22F51CC3" w14:textId="20DC371B" w:rsidR="00AE4EF4" w:rsidRPr="00A2415F"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3k</w:t>
            </w:r>
            <w:r>
              <w:rPr>
                <w:rFonts w:cs="Arial"/>
              </w:rPr>
              <w:t>*</w:t>
            </w:r>
            <w:r w:rsidRPr="00A2415F">
              <w:rPr>
                <w:rFonts w:cs="Arial"/>
              </w:rPr>
              <w:t xml:space="preserve"> / -1k</w:t>
            </w:r>
          </w:p>
        </w:tc>
        <w:tc>
          <w:tcPr>
            <w:tcW w:w="1409" w:type="dxa"/>
            <w:vAlign w:val="center"/>
          </w:tcPr>
          <w:p w14:paraId="305D3371" w14:textId="3B3AD64F" w:rsidR="00AE4EF4" w:rsidRPr="00A2415F"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1k / -</w:t>
            </w:r>
          </w:p>
        </w:tc>
      </w:tr>
      <w:tr w:rsidR="00143FFB" w:rsidRPr="00A2415F" w14:paraId="050DD21D" w14:textId="77777777" w:rsidTr="007E16C5">
        <w:tc>
          <w:tcPr>
            <w:cnfStyle w:val="001000000000" w:firstRow="0" w:lastRow="0" w:firstColumn="1" w:lastColumn="0" w:oddVBand="0" w:evenVBand="0" w:oddHBand="0" w:evenHBand="0" w:firstRowFirstColumn="0" w:firstRowLastColumn="0" w:lastRowFirstColumn="0" w:lastRowLastColumn="0"/>
            <w:tcW w:w="458" w:type="dxa"/>
            <w:vAlign w:val="center"/>
          </w:tcPr>
          <w:p w14:paraId="2EB0BA93" w14:textId="7E42593B" w:rsidR="00143FFB" w:rsidRDefault="00143FFB" w:rsidP="00143FFB">
            <w:pPr>
              <w:autoSpaceDE w:val="0"/>
              <w:spacing w:before="0"/>
              <w:ind w:left="-105" w:right="-57"/>
              <w:jc w:val="center"/>
              <w:rPr>
                <w:rFonts w:cs="Arial"/>
              </w:rPr>
            </w:pPr>
            <w:r>
              <w:rPr>
                <w:rFonts w:cs="Arial"/>
              </w:rPr>
              <w:t>5</w:t>
            </w:r>
          </w:p>
        </w:tc>
        <w:tc>
          <w:tcPr>
            <w:tcW w:w="2803" w:type="dxa"/>
            <w:vAlign w:val="center"/>
          </w:tcPr>
          <w:p w14:paraId="4CF272B7" w14:textId="623C7A84" w:rsidR="00143FFB" w:rsidRPr="004B34D8" w:rsidRDefault="00143FFB" w:rsidP="007E16C5">
            <w:pPr>
              <w:autoSpaceDE w:val="0"/>
              <w:spacing w:before="0"/>
              <w:ind w:left="-62" w:right="-108"/>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EP 100% // E 100%</w:t>
            </w:r>
          </w:p>
        </w:tc>
        <w:tc>
          <w:tcPr>
            <w:tcW w:w="1275" w:type="dxa"/>
            <w:vAlign w:val="center"/>
          </w:tcPr>
          <w:p w14:paraId="0C27C41B" w14:textId="37774FF3" w:rsidR="00143FFB" w:rsidRPr="00A2415F" w:rsidRDefault="00143FF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 / 2</w:t>
            </w:r>
          </w:p>
        </w:tc>
        <w:tc>
          <w:tcPr>
            <w:tcW w:w="992" w:type="dxa"/>
            <w:vAlign w:val="center"/>
          </w:tcPr>
          <w:p w14:paraId="6C9AE951" w14:textId="1EE68FC5" w:rsidR="00143FFB" w:rsidRDefault="00AE4EF4" w:rsidP="007E16C5">
            <w:pPr>
              <w:autoSpaceDE w:val="0"/>
              <w:spacing w:before="0"/>
              <w:ind w:right="-111"/>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385 </w:t>
            </w:r>
            <w:r w:rsidRPr="00A2415F">
              <w:rPr>
                <w:rFonts w:cs="Arial"/>
              </w:rPr>
              <w:t>m²</w:t>
            </w:r>
          </w:p>
        </w:tc>
        <w:tc>
          <w:tcPr>
            <w:tcW w:w="1277" w:type="dxa"/>
            <w:vAlign w:val="center"/>
          </w:tcPr>
          <w:p w14:paraId="0DF5BA65" w14:textId="024C04F3" w:rsidR="00143FFB" w:rsidRDefault="00143FF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9</w:t>
            </w:r>
            <w:r w:rsidRPr="00A2415F">
              <w:rPr>
                <w:rFonts w:cs="Arial"/>
              </w:rPr>
              <w:t xml:space="preserve"> m / </w:t>
            </w:r>
            <w:r w:rsidR="00CB00C4">
              <w:rPr>
                <w:rFonts w:cs="Arial"/>
              </w:rPr>
              <w:t>5 m</w:t>
            </w:r>
          </w:p>
        </w:tc>
        <w:tc>
          <w:tcPr>
            <w:tcW w:w="1582" w:type="dxa"/>
            <w:vAlign w:val="center"/>
          </w:tcPr>
          <w:p w14:paraId="26FC72CF" w14:textId="6D83ED16" w:rsidR="00143FFB" w:rsidRPr="00A2415F" w:rsidRDefault="00143FF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w:t>
            </w:r>
            <w:r w:rsidRPr="00A2415F">
              <w:rPr>
                <w:rFonts w:cs="Arial"/>
              </w:rPr>
              <w:t>k / -1k</w:t>
            </w:r>
          </w:p>
        </w:tc>
        <w:tc>
          <w:tcPr>
            <w:tcW w:w="1409" w:type="dxa"/>
            <w:vAlign w:val="center"/>
          </w:tcPr>
          <w:p w14:paraId="3DCD38EE" w14:textId="046D705E" w:rsidR="00143FFB" w:rsidRPr="00A2415F" w:rsidRDefault="00143FF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1k / -</w:t>
            </w:r>
          </w:p>
        </w:tc>
      </w:tr>
      <w:tr w:rsidR="00143FFB" w:rsidRPr="00A2415F" w14:paraId="33A2E0CE" w14:textId="77777777" w:rsidTr="007E16C5">
        <w:tc>
          <w:tcPr>
            <w:cnfStyle w:val="001000000000" w:firstRow="0" w:lastRow="0" w:firstColumn="1" w:lastColumn="0" w:oddVBand="0" w:evenVBand="0" w:oddHBand="0" w:evenHBand="0" w:firstRowFirstColumn="0" w:firstRowLastColumn="0" w:lastRowFirstColumn="0" w:lastRowLastColumn="0"/>
            <w:tcW w:w="458" w:type="dxa"/>
            <w:vAlign w:val="center"/>
          </w:tcPr>
          <w:p w14:paraId="3A48C8A3" w14:textId="76F88FC2" w:rsidR="00143FFB" w:rsidRDefault="00143FFB" w:rsidP="00143FFB">
            <w:pPr>
              <w:autoSpaceDE w:val="0"/>
              <w:spacing w:before="0"/>
              <w:ind w:left="-105" w:right="-57"/>
              <w:jc w:val="center"/>
              <w:rPr>
                <w:rFonts w:cs="Arial"/>
              </w:rPr>
            </w:pPr>
            <w:r>
              <w:rPr>
                <w:rFonts w:cs="Arial"/>
              </w:rPr>
              <w:t>6</w:t>
            </w:r>
          </w:p>
        </w:tc>
        <w:tc>
          <w:tcPr>
            <w:tcW w:w="2803" w:type="dxa"/>
            <w:vAlign w:val="center"/>
          </w:tcPr>
          <w:p w14:paraId="1545D608" w14:textId="3FB8DFD2" w:rsidR="00143FFB" w:rsidRDefault="00143FFB" w:rsidP="007E16C5">
            <w:pPr>
              <w:autoSpaceDE w:val="0"/>
              <w:spacing w:before="0"/>
              <w:ind w:left="-62" w:right="-108"/>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EP 100% // E 100%</w:t>
            </w:r>
          </w:p>
        </w:tc>
        <w:tc>
          <w:tcPr>
            <w:tcW w:w="1275" w:type="dxa"/>
            <w:vAlign w:val="center"/>
          </w:tcPr>
          <w:p w14:paraId="3330A8F4" w14:textId="326F3F40" w:rsidR="00143FFB" w:rsidRDefault="00143FF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 / 2</w:t>
            </w:r>
          </w:p>
        </w:tc>
        <w:tc>
          <w:tcPr>
            <w:tcW w:w="992" w:type="dxa"/>
            <w:vAlign w:val="center"/>
          </w:tcPr>
          <w:p w14:paraId="6CCE6D62" w14:textId="6D31A89A" w:rsidR="00143FFB" w:rsidRDefault="00AE4EF4" w:rsidP="007E16C5">
            <w:pPr>
              <w:autoSpaceDE w:val="0"/>
              <w:spacing w:before="0"/>
              <w:ind w:right="-111"/>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465 </w:t>
            </w:r>
            <w:r w:rsidRPr="00A2415F">
              <w:rPr>
                <w:rFonts w:cs="Arial"/>
              </w:rPr>
              <w:t>m²</w:t>
            </w:r>
          </w:p>
        </w:tc>
        <w:tc>
          <w:tcPr>
            <w:tcW w:w="1277" w:type="dxa"/>
            <w:vAlign w:val="center"/>
          </w:tcPr>
          <w:p w14:paraId="46473326" w14:textId="2E1DB45C" w:rsidR="00143FFB" w:rsidRDefault="00143FF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9</w:t>
            </w:r>
            <w:r w:rsidRPr="00A2415F">
              <w:rPr>
                <w:rFonts w:cs="Arial"/>
              </w:rPr>
              <w:t xml:space="preserve"> m / </w:t>
            </w:r>
            <w:r w:rsidR="00CB00C4">
              <w:rPr>
                <w:rFonts w:cs="Arial"/>
              </w:rPr>
              <w:t>5 m</w:t>
            </w:r>
          </w:p>
        </w:tc>
        <w:tc>
          <w:tcPr>
            <w:tcW w:w="1582" w:type="dxa"/>
            <w:vAlign w:val="center"/>
          </w:tcPr>
          <w:p w14:paraId="34821E09" w14:textId="4003321D" w:rsidR="00143FFB" w:rsidRDefault="00143FF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w:t>
            </w:r>
            <w:r w:rsidRPr="00A2415F">
              <w:rPr>
                <w:rFonts w:cs="Arial"/>
              </w:rPr>
              <w:t>k / -1k</w:t>
            </w:r>
          </w:p>
        </w:tc>
        <w:tc>
          <w:tcPr>
            <w:tcW w:w="1409" w:type="dxa"/>
            <w:vAlign w:val="center"/>
          </w:tcPr>
          <w:p w14:paraId="7EC701F4" w14:textId="55A64DC3" w:rsidR="00143FFB" w:rsidRPr="00A2415F" w:rsidRDefault="00143FF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1k / -</w:t>
            </w:r>
          </w:p>
        </w:tc>
      </w:tr>
      <w:tr w:rsidR="006B130B" w:rsidRPr="00A2415F" w14:paraId="7A6AB04D" w14:textId="77777777" w:rsidTr="007E16C5">
        <w:tc>
          <w:tcPr>
            <w:cnfStyle w:val="001000000000" w:firstRow="0" w:lastRow="0" w:firstColumn="1" w:lastColumn="0" w:oddVBand="0" w:evenVBand="0" w:oddHBand="0" w:evenHBand="0" w:firstRowFirstColumn="0" w:firstRowLastColumn="0" w:lastRowFirstColumn="0" w:lastRowLastColumn="0"/>
            <w:tcW w:w="458" w:type="dxa"/>
            <w:vAlign w:val="center"/>
          </w:tcPr>
          <w:p w14:paraId="6535A5FD" w14:textId="69FA724E" w:rsidR="006B130B" w:rsidRDefault="006B130B" w:rsidP="00143FFB">
            <w:pPr>
              <w:autoSpaceDE w:val="0"/>
              <w:spacing w:before="0"/>
              <w:ind w:left="-105" w:right="-57"/>
              <w:jc w:val="center"/>
              <w:rPr>
                <w:rFonts w:cs="Arial"/>
              </w:rPr>
            </w:pPr>
            <w:r>
              <w:rPr>
                <w:rFonts w:cs="Arial"/>
              </w:rPr>
              <w:t>7</w:t>
            </w:r>
          </w:p>
        </w:tc>
        <w:tc>
          <w:tcPr>
            <w:tcW w:w="2803" w:type="dxa"/>
            <w:vAlign w:val="center"/>
          </w:tcPr>
          <w:p w14:paraId="562DC4EF" w14:textId="27802594" w:rsidR="006B130B" w:rsidRDefault="006B130B" w:rsidP="007E16C5">
            <w:pPr>
              <w:autoSpaceDE w:val="0"/>
              <w:spacing w:before="0"/>
              <w:ind w:left="-62" w:right="-108"/>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LT 100% // L 100%</w:t>
            </w:r>
          </w:p>
        </w:tc>
        <w:tc>
          <w:tcPr>
            <w:tcW w:w="1275" w:type="dxa"/>
            <w:vAlign w:val="center"/>
          </w:tcPr>
          <w:p w14:paraId="34E8DF7D" w14:textId="7A2E6C17" w:rsidR="006B130B" w:rsidRDefault="006B130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c>
          <w:tcPr>
            <w:tcW w:w="992" w:type="dxa"/>
            <w:vAlign w:val="center"/>
          </w:tcPr>
          <w:p w14:paraId="64D29001" w14:textId="61F59993" w:rsidR="006B130B" w:rsidRDefault="006B130B"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c>
          <w:tcPr>
            <w:tcW w:w="1277" w:type="dxa"/>
            <w:vAlign w:val="center"/>
          </w:tcPr>
          <w:p w14:paraId="7CEB6F25" w14:textId="261199E9" w:rsidR="006B130B" w:rsidRDefault="006B130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c>
          <w:tcPr>
            <w:tcW w:w="1582" w:type="dxa"/>
            <w:vAlign w:val="center"/>
          </w:tcPr>
          <w:p w14:paraId="6F13D726" w14:textId="0C4A3CA4" w:rsidR="006B130B" w:rsidRDefault="006B130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c>
          <w:tcPr>
            <w:tcW w:w="1409" w:type="dxa"/>
            <w:vAlign w:val="center"/>
          </w:tcPr>
          <w:p w14:paraId="6731BE9E" w14:textId="17050D83" w:rsidR="006B130B" w:rsidRPr="00A2415F" w:rsidRDefault="006B130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r>
      <w:tr w:rsidR="003659DE" w:rsidRPr="00A2415F" w14:paraId="116F8780" w14:textId="77777777" w:rsidTr="007E16C5">
        <w:tc>
          <w:tcPr>
            <w:cnfStyle w:val="001000000000" w:firstRow="0" w:lastRow="0" w:firstColumn="1" w:lastColumn="0" w:oddVBand="0" w:evenVBand="0" w:oddHBand="0" w:evenHBand="0" w:firstRowFirstColumn="0" w:firstRowLastColumn="0" w:lastRowFirstColumn="0" w:lastRowLastColumn="0"/>
            <w:tcW w:w="458" w:type="dxa"/>
            <w:vAlign w:val="center"/>
          </w:tcPr>
          <w:p w14:paraId="7051ABDF" w14:textId="7EADE4E1" w:rsidR="003659DE" w:rsidRDefault="003659DE" w:rsidP="003659DE">
            <w:pPr>
              <w:autoSpaceDE w:val="0"/>
              <w:spacing w:before="0"/>
              <w:ind w:left="-105" w:right="-57"/>
              <w:jc w:val="center"/>
              <w:rPr>
                <w:rFonts w:cs="Arial"/>
              </w:rPr>
            </w:pPr>
            <w:r>
              <w:rPr>
                <w:rFonts w:cs="Arial"/>
              </w:rPr>
              <w:t>8</w:t>
            </w:r>
          </w:p>
        </w:tc>
        <w:tc>
          <w:tcPr>
            <w:tcW w:w="2803" w:type="dxa"/>
            <w:vAlign w:val="center"/>
          </w:tcPr>
          <w:p w14:paraId="083B8233" w14:textId="127B3A30" w:rsidR="003659DE" w:rsidRDefault="003659DE" w:rsidP="007E16C5">
            <w:pPr>
              <w:autoSpaceDE w:val="0"/>
              <w:spacing w:before="0"/>
              <w:ind w:left="-62" w:right="-108"/>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LT 100% // L 100%</w:t>
            </w:r>
          </w:p>
        </w:tc>
        <w:tc>
          <w:tcPr>
            <w:tcW w:w="1275" w:type="dxa"/>
            <w:vAlign w:val="center"/>
          </w:tcPr>
          <w:p w14:paraId="6DFE9F7D" w14:textId="1C73ECCD" w:rsidR="003659DE" w:rsidRDefault="003659DE" w:rsidP="003659D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c>
          <w:tcPr>
            <w:tcW w:w="992" w:type="dxa"/>
            <w:vAlign w:val="center"/>
          </w:tcPr>
          <w:p w14:paraId="5C396AC1" w14:textId="26503224" w:rsidR="003659DE" w:rsidRDefault="003659DE"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c>
          <w:tcPr>
            <w:tcW w:w="1277" w:type="dxa"/>
            <w:vAlign w:val="center"/>
          </w:tcPr>
          <w:p w14:paraId="21C16121" w14:textId="6DA0555C" w:rsidR="003659DE" w:rsidRDefault="003659DE" w:rsidP="003659D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c>
          <w:tcPr>
            <w:tcW w:w="1582" w:type="dxa"/>
            <w:vAlign w:val="center"/>
          </w:tcPr>
          <w:p w14:paraId="12B801DD" w14:textId="3AF792CC" w:rsidR="003659DE" w:rsidRDefault="003659DE" w:rsidP="003659D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c>
          <w:tcPr>
            <w:tcW w:w="1409" w:type="dxa"/>
            <w:vAlign w:val="center"/>
          </w:tcPr>
          <w:p w14:paraId="382C2AB7" w14:textId="46C776FF" w:rsidR="003659DE" w:rsidRPr="00A2415F" w:rsidRDefault="003659DE" w:rsidP="003659D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r>
      <w:tr w:rsidR="003659DE" w:rsidRPr="00A2415F" w14:paraId="41893AB0" w14:textId="77777777" w:rsidTr="007E16C5">
        <w:tc>
          <w:tcPr>
            <w:cnfStyle w:val="001000000000" w:firstRow="0" w:lastRow="0" w:firstColumn="1" w:lastColumn="0" w:oddVBand="0" w:evenVBand="0" w:oddHBand="0" w:evenHBand="0" w:firstRowFirstColumn="0" w:firstRowLastColumn="0" w:lastRowFirstColumn="0" w:lastRowLastColumn="0"/>
            <w:tcW w:w="458" w:type="dxa"/>
            <w:vAlign w:val="center"/>
          </w:tcPr>
          <w:p w14:paraId="79A88EB3" w14:textId="489D4721" w:rsidR="003659DE" w:rsidRDefault="003659DE" w:rsidP="003659DE">
            <w:pPr>
              <w:autoSpaceDE w:val="0"/>
              <w:spacing w:before="0"/>
              <w:ind w:left="-105" w:right="-57"/>
              <w:jc w:val="center"/>
              <w:rPr>
                <w:rFonts w:cs="Arial"/>
              </w:rPr>
            </w:pPr>
            <w:r>
              <w:rPr>
                <w:rFonts w:cs="Arial"/>
              </w:rPr>
              <w:t>9</w:t>
            </w:r>
          </w:p>
        </w:tc>
        <w:tc>
          <w:tcPr>
            <w:tcW w:w="2803" w:type="dxa"/>
            <w:vAlign w:val="center"/>
          </w:tcPr>
          <w:p w14:paraId="52775167" w14:textId="44D270DB" w:rsidR="003659DE" w:rsidRDefault="003659DE" w:rsidP="007E16C5">
            <w:pPr>
              <w:autoSpaceDE w:val="0"/>
              <w:spacing w:before="0"/>
              <w:ind w:left="-62" w:right="-108"/>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ML 100% // M 100%</w:t>
            </w:r>
          </w:p>
        </w:tc>
        <w:tc>
          <w:tcPr>
            <w:tcW w:w="1275" w:type="dxa"/>
            <w:vAlign w:val="center"/>
          </w:tcPr>
          <w:p w14:paraId="467AB74E" w14:textId="4ADB935A" w:rsidR="003659DE" w:rsidRDefault="003659DE" w:rsidP="003659D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c>
          <w:tcPr>
            <w:tcW w:w="992" w:type="dxa"/>
            <w:vAlign w:val="center"/>
          </w:tcPr>
          <w:p w14:paraId="6CD711D6" w14:textId="64B0CEFE" w:rsidR="003659DE" w:rsidRDefault="003659DE"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c>
          <w:tcPr>
            <w:tcW w:w="1277" w:type="dxa"/>
            <w:vAlign w:val="center"/>
          </w:tcPr>
          <w:p w14:paraId="11D42B2B" w14:textId="6E01C44E" w:rsidR="003659DE" w:rsidRDefault="003659DE" w:rsidP="003659D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c>
          <w:tcPr>
            <w:tcW w:w="1582" w:type="dxa"/>
            <w:vAlign w:val="center"/>
          </w:tcPr>
          <w:p w14:paraId="1388BDCE" w14:textId="54D4E2F7" w:rsidR="003659DE" w:rsidRDefault="003659DE" w:rsidP="003659D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c>
          <w:tcPr>
            <w:tcW w:w="1409" w:type="dxa"/>
            <w:vAlign w:val="center"/>
          </w:tcPr>
          <w:p w14:paraId="7FE64F9D" w14:textId="0613F6AD" w:rsidR="003659DE" w:rsidRPr="00A2415F" w:rsidRDefault="003659DE" w:rsidP="003659D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r>
    </w:tbl>
    <w:p w14:paraId="2BC1777A" w14:textId="277A7E0E" w:rsidR="00305EEA" w:rsidRPr="00A2415F" w:rsidRDefault="0021031B" w:rsidP="007E16C5">
      <w:pPr>
        <w:suppressAutoHyphens/>
        <w:autoSpaceDE w:val="0"/>
        <w:spacing w:before="60" w:after="0"/>
        <w:rPr>
          <w:rFonts w:cs="Arial"/>
        </w:rPr>
      </w:pPr>
      <w:r w:rsidRPr="00A2415F">
        <w:rPr>
          <w:rFonts w:cs="Arial"/>
        </w:rPr>
        <w:t>*</w:t>
      </w:r>
      <w:r w:rsidR="002D0BFC" w:rsidRPr="00A2415F">
        <w:rPr>
          <w:rFonts w:cs="Arial"/>
        </w:rPr>
        <w:t>3. korrus kuni 50% ulatuses</w:t>
      </w:r>
    </w:p>
    <w:p w14:paraId="7DB124DA" w14:textId="77777777" w:rsidR="0021031B" w:rsidRPr="00A2415F" w:rsidRDefault="0021031B" w:rsidP="00A2415F">
      <w:pPr>
        <w:suppressAutoHyphens/>
        <w:autoSpaceDE w:val="0"/>
        <w:spacing w:before="0" w:after="0"/>
        <w:rPr>
          <w:rFonts w:cs="Arial"/>
        </w:rPr>
      </w:pPr>
    </w:p>
    <w:p w14:paraId="50515822" w14:textId="220A166E" w:rsidR="005748A5" w:rsidRPr="00A2415F" w:rsidRDefault="00E81250" w:rsidP="00A2415F">
      <w:pPr>
        <w:pStyle w:val="Heading2"/>
        <w:tabs>
          <w:tab w:val="left" w:pos="426"/>
        </w:tabs>
        <w:rPr>
          <w:rFonts w:cs="Arial"/>
          <w:szCs w:val="22"/>
        </w:rPr>
      </w:pPr>
      <w:bookmarkStart w:id="33" w:name="_Toc497647808"/>
      <w:bookmarkStart w:id="34" w:name="_Toc167788280"/>
      <w:r w:rsidRPr="00A2415F">
        <w:rPr>
          <w:rFonts w:cs="Arial"/>
          <w:szCs w:val="22"/>
        </w:rPr>
        <w:t>Ehitiste arhitektuurinõuded</w:t>
      </w:r>
      <w:bookmarkEnd w:id="33"/>
      <w:bookmarkEnd w:id="34"/>
    </w:p>
    <w:p w14:paraId="4E12B90C" w14:textId="1B69BEE2" w:rsidR="004B33D1" w:rsidRPr="004B33D1" w:rsidRDefault="004B33D1" w:rsidP="00A2415F">
      <w:pPr>
        <w:tabs>
          <w:tab w:val="left" w:pos="1985"/>
        </w:tabs>
        <w:autoSpaceDE w:val="0"/>
        <w:autoSpaceDN w:val="0"/>
        <w:adjustRightInd w:val="0"/>
        <w:spacing w:before="0" w:after="0"/>
        <w:rPr>
          <w:rFonts w:cs="Arial"/>
          <w:u w:val="single"/>
        </w:rPr>
      </w:pPr>
      <w:r w:rsidRPr="004B33D1">
        <w:rPr>
          <w:rFonts w:cs="Arial"/>
          <w:u w:val="single"/>
        </w:rPr>
        <w:t>Äri- ja tootmis</w:t>
      </w:r>
      <w:r w:rsidR="00700F59">
        <w:rPr>
          <w:rFonts w:cs="Arial"/>
          <w:u w:val="single"/>
        </w:rPr>
        <w:t>maa</w:t>
      </w:r>
      <w:r w:rsidRPr="004B33D1">
        <w:rPr>
          <w:rFonts w:cs="Arial"/>
          <w:u w:val="single"/>
        </w:rPr>
        <w:t>:</w:t>
      </w:r>
    </w:p>
    <w:p w14:paraId="31BD6276" w14:textId="1E30B815" w:rsidR="0021031B" w:rsidRPr="00A2415F" w:rsidRDefault="0021031B" w:rsidP="000B57F0">
      <w:pPr>
        <w:tabs>
          <w:tab w:val="left" w:pos="2835"/>
        </w:tabs>
        <w:autoSpaceDE w:val="0"/>
        <w:autoSpaceDN w:val="0"/>
        <w:adjustRightInd w:val="0"/>
        <w:spacing w:before="0" w:after="0"/>
        <w:rPr>
          <w:rFonts w:cs="Arial"/>
        </w:rPr>
      </w:pPr>
      <w:r w:rsidRPr="00A2415F">
        <w:rPr>
          <w:rFonts w:cs="Arial"/>
        </w:rPr>
        <w:t>Katusekalle:</w:t>
      </w:r>
      <w:r w:rsidRPr="00A2415F">
        <w:rPr>
          <w:rFonts w:cs="Arial"/>
        </w:rPr>
        <w:tab/>
        <w:t>0 – 15°.</w:t>
      </w:r>
    </w:p>
    <w:p w14:paraId="5A7E4B06" w14:textId="4C3221D9" w:rsidR="00757989" w:rsidRPr="00A2415F" w:rsidRDefault="0021031B" w:rsidP="000B57F0">
      <w:pPr>
        <w:tabs>
          <w:tab w:val="left" w:pos="2835"/>
        </w:tabs>
        <w:autoSpaceDE w:val="0"/>
        <w:autoSpaceDN w:val="0"/>
        <w:adjustRightInd w:val="0"/>
        <w:spacing w:before="0" w:after="0"/>
        <w:ind w:left="2835" w:hanging="2835"/>
        <w:rPr>
          <w:rFonts w:cs="Arial"/>
        </w:rPr>
      </w:pPr>
      <w:r w:rsidRPr="00A2415F">
        <w:rPr>
          <w:rFonts w:cs="Arial"/>
        </w:rPr>
        <w:t>Välisviimistlus:</w:t>
      </w:r>
      <w:r w:rsidRPr="00A2415F">
        <w:rPr>
          <w:rFonts w:cs="Arial"/>
        </w:rPr>
        <w:tab/>
      </w:r>
      <w:r w:rsidR="00757989" w:rsidRPr="00A2415F">
        <w:rPr>
          <w:rFonts w:cs="Arial"/>
        </w:rPr>
        <w:t>puit, vineer, betoon, krohv, kivi, klaas</w:t>
      </w:r>
      <w:r w:rsidR="00647FFD">
        <w:rPr>
          <w:rFonts w:cs="Arial"/>
        </w:rPr>
        <w:t xml:space="preserve">, </w:t>
      </w:r>
      <w:r w:rsidR="00647FFD" w:rsidRPr="00647FFD">
        <w:rPr>
          <w:rFonts w:cs="Arial"/>
        </w:rPr>
        <w:t>ilmastikukindel ehitusplaat</w:t>
      </w:r>
    </w:p>
    <w:p w14:paraId="505B2957" w14:textId="284F1ACC" w:rsidR="0021031B" w:rsidRPr="00A2415F" w:rsidRDefault="00757989" w:rsidP="000B57F0">
      <w:pPr>
        <w:tabs>
          <w:tab w:val="left" w:pos="2835"/>
        </w:tabs>
        <w:autoSpaceDE w:val="0"/>
        <w:autoSpaceDN w:val="0"/>
        <w:adjustRightInd w:val="0"/>
        <w:spacing w:before="0" w:after="0"/>
        <w:ind w:left="2835" w:hanging="1985"/>
        <w:rPr>
          <w:rFonts w:cs="Arial"/>
        </w:rPr>
      </w:pPr>
      <w:r w:rsidRPr="00A2415F">
        <w:rPr>
          <w:rFonts w:cs="Arial"/>
        </w:rPr>
        <w:tab/>
      </w:r>
      <w:r w:rsidR="00D00A01" w:rsidRPr="00A2415F">
        <w:rPr>
          <w:rFonts w:cs="Arial"/>
        </w:rPr>
        <w:t>Fassaadid tuleb liigendada nii vormilt, materjalilt kui toonidelt. Hoone esinduslik fassaad kujundada suuremate teede poolsele küljele, kus tuleb kasutada ka esinduslikemaid materjale ning profiilplekist kergpaneelidega lahendused pole lubatud. Avalikkusele suunatud (k.a toidupoed) hoonete puhul plekist kergpaneel välisviimistlusmaterjalina peafassaadi(de)l pole lubatud. Arhitektuurikeel peab olema esinduslik, moodne ning sobituma elukeskkonna hoonestusega.</w:t>
      </w:r>
    </w:p>
    <w:p w14:paraId="78F17D24" w14:textId="544DD93A" w:rsidR="0021031B" w:rsidRDefault="0021031B" w:rsidP="000B57F0">
      <w:pPr>
        <w:tabs>
          <w:tab w:val="left" w:pos="2835"/>
        </w:tabs>
        <w:autoSpaceDE w:val="0"/>
        <w:autoSpaceDN w:val="0"/>
        <w:adjustRightInd w:val="0"/>
        <w:spacing w:before="0" w:after="0"/>
        <w:rPr>
          <w:rFonts w:cs="Arial"/>
        </w:rPr>
      </w:pPr>
      <w:r w:rsidRPr="00A2415F">
        <w:rPr>
          <w:rFonts w:cs="Arial"/>
        </w:rPr>
        <w:t>Katusematerjal:</w:t>
      </w:r>
      <w:r w:rsidRPr="00A2415F">
        <w:rPr>
          <w:rFonts w:cs="Arial"/>
        </w:rPr>
        <w:tab/>
        <w:t>rullmaterjal, plekk, kivi.</w:t>
      </w:r>
    </w:p>
    <w:p w14:paraId="2B226CB5" w14:textId="77777777" w:rsidR="004B33D1" w:rsidRDefault="004B33D1" w:rsidP="00A2415F">
      <w:pPr>
        <w:tabs>
          <w:tab w:val="left" w:pos="1985"/>
        </w:tabs>
        <w:autoSpaceDE w:val="0"/>
        <w:autoSpaceDN w:val="0"/>
        <w:adjustRightInd w:val="0"/>
        <w:spacing w:before="0" w:after="0"/>
        <w:rPr>
          <w:rFonts w:cs="Arial"/>
        </w:rPr>
      </w:pPr>
    </w:p>
    <w:p w14:paraId="128F5A12" w14:textId="08BF713C" w:rsidR="004B33D1" w:rsidRPr="00700F59" w:rsidRDefault="004B33D1" w:rsidP="00A2415F">
      <w:pPr>
        <w:tabs>
          <w:tab w:val="left" w:pos="1985"/>
        </w:tabs>
        <w:autoSpaceDE w:val="0"/>
        <w:autoSpaceDN w:val="0"/>
        <w:adjustRightInd w:val="0"/>
        <w:spacing w:before="0" w:after="0"/>
        <w:rPr>
          <w:rFonts w:cs="Arial"/>
          <w:u w:val="single"/>
        </w:rPr>
      </w:pPr>
      <w:r w:rsidRPr="00700F59">
        <w:rPr>
          <w:rFonts w:cs="Arial"/>
          <w:u w:val="single"/>
        </w:rPr>
        <w:t>Elamumaa:</w:t>
      </w:r>
    </w:p>
    <w:p w14:paraId="5E7002E8" w14:textId="77777777" w:rsidR="004B33D1" w:rsidRPr="00645AB4" w:rsidRDefault="004B33D1" w:rsidP="004B33D1">
      <w:pPr>
        <w:tabs>
          <w:tab w:val="left" w:pos="2835"/>
        </w:tabs>
        <w:spacing w:before="0" w:after="0"/>
        <w:rPr>
          <w:rFonts w:cs="Arial"/>
        </w:rPr>
      </w:pPr>
      <w:r w:rsidRPr="00645AB4">
        <w:rPr>
          <w:rFonts w:cs="Arial"/>
        </w:rPr>
        <w:t>Katusekalle:</w:t>
      </w:r>
      <w:r w:rsidRPr="00645AB4">
        <w:rPr>
          <w:rFonts w:cs="Arial"/>
        </w:rPr>
        <w:tab/>
        <w:t>elamud 20 – 45°</w:t>
      </w:r>
    </w:p>
    <w:p w14:paraId="0A2C6D54" w14:textId="77777777" w:rsidR="004B33D1" w:rsidRPr="00645AB4" w:rsidRDefault="004B33D1" w:rsidP="004B33D1">
      <w:pPr>
        <w:tabs>
          <w:tab w:val="left" w:pos="2835"/>
        </w:tabs>
        <w:spacing w:before="0" w:after="0"/>
        <w:rPr>
          <w:rFonts w:cs="Arial"/>
        </w:rPr>
      </w:pPr>
      <w:r w:rsidRPr="00645AB4">
        <w:rPr>
          <w:rFonts w:cs="Arial"/>
        </w:rPr>
        <w:tab/>
        <w:t>väiksemad hooneosad võivad olla madalama kaldega</w:t>
      </w:r>
    </w:p>
    <w:p w14:paraId="656AEA55" w14:textId="77777777" w:rsidR="004B33D1" w:rsidRPr="00645AB4" w:rsidRDefault="004B33D1" w:rsidP="004B33D1">
      <w:pPr>
        <w:tabs>
          <w:tab w:val="left" w:pos="2835"/>
        </w:tabs>
        <w:spacing w:before="0" w:after="0"/>
        <w:rPr>
          <w:rFonts w:cs="Arial"/>
        </w:rPr>
      </w:pPr>
      <w:r w:rsidRPr="00645AB4">
        <w:rPr>
          <w:rFonts w:cs="Arial"/>
        </w:rPr>
        <w:tab/>
        <w:t>abihooned 0 – 45°</w:t>
      </w:r>
    </w:p>
    <w:p w14:paraId="51ACAF45" w14:textId="3A30C861" w:rsidR="004B33D1" w:rsidRPr="00645AB4" w:rsidRDefault="004B33D1" w:rsidP="004B33D1">
      <w:pPr>
        <w:tabs>
          <w:tab w:val="left" w:pos="2835"/>
        </w:tabs>
        <w:spacing w:before="0" w:after="0"/>
        <w:rPr>
          <w:rFonts w:cs="Arial"/>
        </w:rPr>
      </w:pPr>
      <w:r w:rsidRPr="00645AB4">
        <w:rPr>
          <w:rFonts w:cs="Arial"/>
        </w:rPr>
        <w:t xml:space="preserve">Katuseharja suund: </w:t>
      </w:r>
      <w:r w:rsidRPr="00645AB4">
        <w:rPr>
          <w:rFonts w:cs="Arial"/>
        </w:rPr>
        <w:tab/>
      </w:r>
      <w:r w:rsidR="00700F59">
        <w:rPr>
          <w:rFonts w:cs="Arial"/>
        </w:rPr>
        <w:t>vaba</w:t>
      </w:r>
    </w:p>
    <w:p w14:paraId="68CCD596" w14:textId="6966BE02" w:rsidR="004B33D1" w:rsidRPr="00645AB4" w:rsidRDefault="004B33D1" w:rsidP="004B33D1">
      <w:pPr>
        <w:tabs>
          <w:tab w:val="left" w:pos="2835"/>
        </w:tabs>
        <w:spacing w:before="0" w:after="0"/>
        <w:ind w:left="2835" w:hanging="2835"/>
        <w:rPr>
          <w:rFonts w:cs="Arial"/>
        </w:rPr>
      </w:pPr>
      <w:r w:rsidRPr="00645AB4">
        <w:rPr>
          <w:rFonts w:cs="Arial"/>
        </w:rPr>
        <w:t>Välisviimistluse materjalid:</w:t>
      </w:r>
      <w:r w:rsidRPr="00645AB4">
        <w:rPr>
          <w:rFonts w:cs="Arial"/>
        </w:rPr>
        <w:tab/>
      </w:r>
      <w:r w:rsidR="00647FFD" w:rsidRPr="00647FFD">
        <w:rPr>
          <w:rFonts w:cs="Arial"/>
          <w:color w:val="000000"/>
        </w:rPr>
        <w:t>puit, vineer, betoon, krohv, kivi, klaas</w:t>
      </w:r>
      <w:r w:rsidR="00647FFD">
        <w:rPr>
          <w:rFonts w:cs="Arial"/>
          <w:color w:val="000000"/>
        </w:rPr>
        <w:t>, ilmastikukindel ehitusplaat</w:t>
      </w:r>
    </w:p>
    <w:p w14:paraId="152ACE6F" w14:textId="77777777" w:rsidR="004B33D1" w:rsidRPr="00645AB4" w:rsidRDefault="004B33D1" w:rsidP="004B33D1">
      <w:pPr>
        <w:tabs>
          <w:tab w:val="left" w:pos="2835"/>
        </w:tabs>
        <w:spacing w:before="0" w:after="0"/>
        <w:rPr>
          <w:rFonts w:cs="Arial"/>
        </w:rPr>
      </w:pPr>
      <w:r w:rsidRPr="00645AB4">
        <w:rPr>
          <w:rFonts w:cs="Arial"/>
        </w:rPr>
        <w:t xml:space="preserve">Välisviimistluse toonid: </w:t>
      </w:r>
      <w:r w:rsidRPr="00645AB4">
        <w:rPr>
          <w:rFonts w:cs="Arial"/>
        </w:rPr>
        <w:tab/>
        <w:t>eelistada heledaid või sooje ja looduslähedasi värvitoone</w:t>
      </w:r>
    </w:p>
    <w:p w14:paraId="263E443A" w14:textId="77777777" w:rsidR="004B33D1" w:rsidRPr="00645AB4" w:rsidRDefault="004B33D1" w:rsidP="004B33D1">
      <w:pPr>
        <w:tabs>
          <w:tab w:val="left" w:pos="2835"/>
        </w:tabs>
        <w:spacing w:before="0" w:after="0"/>
        <w:rPr>
          <w:rFonts w:cs="Arial"/>
        </w:rPr>
      </w:pPr>
      <w:r w:rsidRPr="00645AB4">
        <w:rPr>
          <w:rFonts w:cs="Arial"/>
        </w:rPr>
        <w:t>Katusematerjal:</w:t>
      </w:r>
      <w:r w:rsidRPr="00645AB4">
        <w:rPr>
          <w:rFonts w:cs="Arial"/>
        </w:rPr>
        <w:tab/>
        <w:t>kivi, rullmaterjal või plekk</w:t>
      </w:r>
    </w:p>
    <w:p w14:paraId="11FDD201" w14:textId="77777777" w:rsidR="004B33D1" w:rsidRDefault="004B33D1" w:rsidP="00A2415F">
      <w:pPr>
        <w:tabs>
          <w:tab w:val="left" w:pos="1985"/>
        </w:tabs>
        <w:autoSpaceDE w:val="0"/>
        <w:autoSpaceDN w:val="0"/>
        <w:adjustRightInd w:val="0"/>
        <w:spacing w:before="0" w:after="0"/>
        <w:rPr>
          <w:rFonts w:cs="Arial"/>
        </w:rPr>
      </w:pPr>
    </w:p>
    <w:p w14:paraId="2BF6655C" w14:textId="4927D184" w:rsidR="0021031B" w:rsidRPr="00A2415F" w:rsidRDefault="0021031B" w:rsidP="00A2415F">
      <w:pPr>
        <w:autoSpaceDE w:val="0"/>
        <w:autoSpaceDN w:val="0"/>
        <w:adjustRightInd w:val="0"/>
        <w:spacing w:before="0" w:after="0"/>
        <w:rPr>
          <w:rFonts w:cs="Arial"/>
          <w:color w:val="000000"/>
        </w:rPr>
      </w:pPr>
      <w:r w:rsidRPr="00A2415F">
        <w:rPr>
          <w:rFonts w:cs="Arial"/>
          <w:color w:val="000000"/>
        </w:rPr>
        <w:t>Arhitektuur peab olema planeeritavasse avalikku ruumi sobiv, piirkonnale eripäraseid arhitektuurseid lahendusi tagav, kaasaegne, kõrgetasemeline ja ümbritsevat elukeskkonda väärtustav.</w:t>
      </w:r>
    </w:p>
    <w:p w14:paraId="269B35EB" w14:textId="77777777" w:rsidR="0021031B" w:rsidRPr="00A2415F" w:rsidRDefault="0021031B" w:rsidP="00A2415F">
      <w:pPr>
        <w:autoSpaceDE w:val="0"/>
        <w:autoSpaceDN w:val="0"/>
        <w:adjustRightInd w:val="0"/>
        <w:spacing w:before="0" w:after="0"/>
        <w:rPr>
          <w:rFonts w:cs="Arial"/>
        </w:rPr>
      </w:pPr>
      <w:r w:rsidRPr="00A2415F">
        <w:rPr>
          <w:rFonts w:cs="Arial"/>
        </w:rPr>
        <w:t>Ehitusprojekt tuleb kooskõlastada Rae valla arhitektiga eskiisi staadiumis.</w:t>
      </w:r>
    </w:p>
    <w:p w14:paraId="046EE78E" w14:textId="77777777" w:rsidR="0021031B" w:rsidRPr="00A2415F" w:rsidRDefault="0021031B" w:rsidP="00A2415F">
      <w:pPr>
        <w:autoSpaceDE w:val="0"/>
        <w:autoSpaceDN w:val="0"/>
        <w:adjustRightInd w:val="0"/>
        <w:spacing w:before="0" w:after="0"/>
        <w:rPr>
          <w:rFonts w:cs="Arial"/>
        </w:rPr>
      </w:pPr>
    </w:p>
    <w:p w14:paraId="37AC3573" w14:textId="0CFE0E49" w:rsidR="0021031B" w:rsidRPr="00A2415F" w:rsidRDefault="0021031B" w:rsidP="00A2415F">
      <w:pPr>
        <w:pStyle w:val="Heading2"/>
        <w:rPr>
          <w:rFonts w:cs="Arial"/>
          <w:szCs w:val="22"/>
        </w:rPr>
      </w:pPr>
      <w:bookmarkStart w:id="35" w:name="_Toc167788281"/>
      <w:r w:rsidRPr="00A2415F">
        <w:rPr>
          <w:rFonts w:cs="Arial"/>
          <w:szCs w:val="22"/>
        </w:rPr>
        <w:t>Ehitusprojekti koostamiseks ja ehitamiseks esitatud nõuded</w:t>
      </w:r>
      <w:bookmarkEnd w:id="35"/>
    </w:p>
    <w:p w14:paraId="172A4D57" w14:textId="77777777" w:rsidR="0021031B" w:rsidRPr="00A2415F" w:rsidRDefault="0021031B" w:rsidP="00A2415F">
      <w:pPr>
        <w:autoSpaceDE w:val="0"/>
        <w:autoSpaceDN w:val="0"/>
        <w:adjustRightInd w:val="0"/>
        <w:spacing w:before="0" w:after="0"/>
        <w:rPr>
          <w:rFonts w:cs="Arial"/>
        </w:rPr>
      </w:pPr>
      <w:r w:rsidRPr="00A2415F">
        <w:rPr>
          <w:rFonts w:cs="Arial"/>
        </w:rPr>
        <w:t>Hoonete projekteerimisel järgida ettevõtlus- ja infotehnoloogiaministri 11.12.2018 määruses nr 63 „Hoone energiatõhususe miinimumnõuded” toodud nõudeid.</w:t>
      </w:r>
    </w:p>
    <w:p w14:paraId="4CE5B3E8" w14:textId="77777777" w:rsidR="0021031B" w:rsidRPr="00A2415F" w:rsidRDefault="0021031B" w:rsidP="00A2415F">
      <w:pPr>
        <w:autoSpaceDE w:val="0"/>
        <w:autoSpaceDN w:val="0"/>
        <w:adjustRightInd w:val="0"/>
        <w:spacing w:before="0" w:after="0"/>
        <w:rPr>
          <w:rFonts w:cs="Arial"/>
        </w:rPr>
      </w:pPr>
      <w:r w:rsidRPr="00A2415F">
        <w:rPr>
          <w:rFonts w:cs="Arial"/>
        </w:rPr>
        <w:t>Tagada piisav insolatsioon vastavalt kehtivale standardile EVS-EN 17037:2019+A1:2021 „Päevavalgus hoonetes”.</w:t>
      </w:r>
    </w:p>
    <w:p w14:paraId="2333B90E" w14:textId="77777777" w:rsidR="0021031B" w:rsidRPr="00A2415F" w:rsidRDefault="0021031B" w:rsidP="00A2415F">
      <w:pPr>
        <w:autoSpaceDE w:val="0"/>
        <w:autoSpaceDN w:val="0"/>
        <w:adjustRightInd w:val="0"/>
        <w:spacing w:before="0" w:after="0"/>
        <w:rPr>
          <w:rFonts w:cs="Arial"/>
        </w:rPr>
      </w:pPr>
      <w:r w:rsidRPr="00A2415F">
        <w:rPr>
          <w:rFonts w:cs="Arial"/>
        </w:rPr>
        <w:t>Hoonete planeerimisel lähtuda sotsiaalministri 17.05.2002 määrus nr 78 „Vibratsiooni piirväärtused elamutes ja ühiskasutusega hoonetes ning vibratsiooni mõõtmise meetodid”.</w:t>
      </w:r>
    </w:p>
    <w:p w14:paraId="650CA907" w14:textId="77777777" w:rsidR="0021031B" w:rsidRPr="00A2415F" w:rsidRDefault="0021031B" w:rsidP="00A2415F">
      <w:pPr>
        <w:tabs>
          <w:tab w:val="left" w:pos="284"/>
        </w:tabs>
        <w:suppressAutoHyphens/>
        <w:autoSpaceDE w:val="0"/>
        <w:spacing w:before="0" w:after="0"/>
        <w:rPr>
          <w:rFonts w:eastAsia="Times New Roman" w:cs="Arial"/>
          <w:lang w:eastAsia="ar-SA"/>
        </w:rPr>
      </w:pPr>
    </w:p>
    <w:p w14:paraId="0D197428" w14:textId="77777777" w:rsidR="00487EBD" w:rsidRPr="00A2415F" w:rsidRDefault="00487EBD" w:rsidP="00A2415F">
      <w:pPr>
        <w:pStyle w:val="Heading2"/>
        <w:tabs>
          <w:tab w:val="left" w:pos="426"/>
        </w:tabs>
        <w:rPr>
          <w:rFonts w:cs="Arial"/>
          <w:szCs w:val="22"/>
        </w:rPr>
      </w:pPr>
      <w:bookmarkStart w:id="36" w:name="_Toc167788282"/>
      <w:r w:rsidRPr="00A2415F">
        <w:rPr>
          <w:rFonts w:cs="Arial"/>
          <w:szCs w:val="22"/>
        </w:rPr>
        <w:t>Piirded ja nähtavuskolmnurgad</w:t>
      </w:r>
      <w:bookmarkEnd w:id="36"/>
    </w:p>
    <w:p w14:paraId="3FA50D95" w14:textId="6D9C17C4" w:rsidR="00861909" w:rsidRPr="00861909" w:rsidRDefault="00861909" w:rsidP="00A2415F">
      <w:pPr>
        <w:autoSpaceDE w:val="0"/>
        <w:autoSpaceDN w:val="0"/>
        <w:adjustRightInd w:val="0"/>
        <w:spacing w:before="0" w:after="0"/>
        <w:rPr>
          <w:rFonts w:cs="Arial"/>
          <w:u w:val="single"/>
        </w:rPr>
      </w:pPr>
      <w:r w:rsidRPr="00861909">
        <w:rPr>
          <w:rFonts w:cs="Arial"/>
          <w:u w:val="single"/>
        </w:rPr>
        <w:t>Äri- ja tootmismaa:</w:t>
      </w:r>
    </w:p>
    <w:p w14:paraId="09F54464" w14:textId="44BDC7C1" w:rsidR="0021031B" w:rsidRPr="00A2415F" w:rsidRDefault="0021031B" w:rsidP="00A2415F">
      <w:pPr>
        <w:autoSpaceDE w:val="0"/>
        <w:autoSpaceDN w:val="0"/>
        <w:adjustRightInd w:val="0"/>
        <w:spacing w:before="0" w:after="0"/>
        <w:rPr>
          <w:rFonts w:cs="Arial"/>
        </w:rPr>
      </w:pPr>
      <w:r w:rsidRPr="00A2415F">
        <w:rPr>
          <w:rFonts w:cs="Arial"/>
        </w:rPr>
        <w:t>Lubatud on rajada võrkaed kõrgusega 2,0 m, mille rajamiseks kasutada metallpostidel võrkpiirdeid. Vajadusel võib piirded ette näha mitte kruntide piiridele, vaid ümbritseda kuritegevuse ennetamiseks ladustamise platsid või näidiste alad.</w:t>
      </w:r>
    </w:p>
    <w:p w14:paraId="5E053CAB" w14:textId="6481903A" w:rsidR="0021031B" w:rsidRDefault="0021031B" w:rsidP="00A2415F">
      <w:pPr>
        <w:autoSpaceDE w:val="0"/>
        <w:autoSpaceDN w:val="0"/>
        <w:adjustRightInd w:val="0"/>
        <w:spacing w:before="0" w:after="0"/>
        <w:rPr>
          <w:rFonts w:cs="Arial"/>
        </w:rPr>
      </w:pPr>
    </w:p>
    <w:p w14:paraId="61B29B59" w14:textId="582D0004" w:rsidR="00834F4D" w:rsidRPr="00834F4D" w:rsidRDefault="00834F4D" w:rsidP="00A2415F">
      <w:pPr>
        <w:autoSpaceDE w:val="0"/>
        <w:autoSpaceDN w:val="0"/>
        <w:adjustRightInd w:val="0"/>
        <w:spacing w:before="0" w:after="0"/>
        <w:rPr>
          <w:rFonts w:cs="Arial"/>
          <w:u w:val="single"/>
        </w:rPr>
      </w:pPr>
      <w:r w:rsidRPr="00834F4D">
        <w:rPr>
          <w:rFonts w:cs="Arial"/>
          <w:u w:val="single"/>
        </w:rPr>
        <w:t>Elamumaa:</w:t>
      </w:r>
    </w:p>
    <w:p w14:paraId="34E921F1" w14:textId="6E7846BA" w:rsidR="00345D42" w:rsidRDefault="00243080" w:rsidP="003619C4">
      <w:pPr>
        <w:tabs>
          <w:tab w:val="left" w:pos="0"/>
        </w:tabs>
        <w:suppressAutoHyphens/>
        <w:autoSpaceDE w:val="0"/>
        <w:spacing w:before="0" w:after="0"/>
        <w:rPr>
          <w:rFonts w:cs="Arial"/>
        </w:rPr>
      </w:pPr>
      <w:r w:rsidRPr="00645AB4">
        <w:rPr>
          <w:rFonts w:cs="Arial"/>
        </w:rPr>
        <w:t xml:space="preserve">Tänava poole on lubatud puidust lattaed või võrkpiire hekiga, kuid kinnistute vahel võib olla ka ainult võrkpiire. Piirete kõrgus võib olla kuni 1,5 m. </w:t>
      </w:r>
      <w:r w:rsidR="003619C4" w:rsidRPr="003619C4">
        <w:rPr>
          <w:rFonts w:cs="Arial"/>
        </w:rPr>
        <w:t xml:space="preserve">Müra levikut piirava abinõuna, kui müra ületab </w:t>
      </w:r>
      <w:r w:rsidR="003619C4" w:rsidRPr="003619C4">
        <w:rPr>
          <w:rFonts w:cs="Arial"/>
        </w:rPr>
        <w:lastRenderedPageBreak/>
        <w:t>vastavalt modelleerimisele või mõõtmistulemustele piirnorme, on lubatud ehitada piirdeaed kuni 1,8</w:t>
      </w:r>
      <w:r w:rsidR="007E16C5" w:rsidRPr="00A2415F">
        <w:rPr>
          <w:rFonts w:cs="Arial"/>
        </w:rPr>
        <w:t> </w:t>
      </w:r>
      <w:r w:rsidR="003619C4" w:rsidRPr="003619C4">
        <w:rPr>
          <w:rFonts w:cs="Arial"/>
        </w:rPr>
        <w:t>m. Sellisel juhul on lubatud rajada tummaedu (väga tihe laudis, betoon vms).</w:t>
      </w:r>
    </w:p>
    <w:p w14:paraId="7E0B5BA3" w14:textId="088A18E1" w:rsidR="00243080" w:rsidRPr="00645AB4" w:rsidRDefault="00243080" w:rsidP="00243080">
      <w:pPr>
        <w:tabs>
          <w:tab w:val="left" w:pos="0"/>
        </w:tabs>
        <w:suppressAutoHyphens/>
        <w:autoSpaceDE w:val="0"/>
        <w:spacing w:before="0" w:after="0"/>
        <w:rPr>
          <w:rFonts w:cs="Arial"/>
        </w:rPr>
      </w:pPr>
      <w:r w:rsidRPr="00645AB4">
        <w:rPr>
          <w:rFonts w:cs="Arial"/>
        </w:rPr>
        <w:t>Arvestada tuleb naaberkinnistute lahendusega. Piirde kujunduslaad ning värvivalik peavad visuaalselt sobima hoonete arhitektuuriga. Väravad ei tohi avaneda tänava poole ning torustike kaitsevööndisse piirdeaedade rajamine on keelatud.</w:t>
      </w:r>
    </w:p>
    <w:p w14:paraId="62753844" w14:textId="14C785C9" w:rsidR="00487EBD" w:rsidRDefault="00243080" w:rsidP="00243080">
      <w:pPr>
        <w:tabs>
          <w:tab w:val="left" w:pos="284"/>
        </w:tabs>
        <w:suppressAutoHyphens/>
        <w:autoSpaceDE w:val="0"/>
        <w:spacing w:before="0" w:after="0"/>
        <w:rPr>
          <w:rFonts w:cs="Arial"/>
        </w:rPr>
      </w:pPr>
      <w:r w:rsidRPr="00645AB4">
        <w:rPr>
          <w:rFonts w:cs="Arial"/>
        </w:rPr>
        <w:t>Täpne piirdeaedade lahendus anda hoone ehitusprojekti staadiumis.</w:t>
      </w:r>
    </w:p>
    <w:p w14:paraId="5BA99A46" w14:textId="77777777" w:rsidR="00243080" w:rsidRPr="00A2415F" w:rsidRDefault="00243080" w:rsidP="00243080">
      <w:pPr>
        <w:tabs>
          <w:tab w:val="left" w:pos="284"/>
        </w:tabs>
        <w:suppressAutoHyphens/>
        <w:autoSpaceDE w:val="0"/>
        <w:spacing w:before="0" w:after="0"/>
        <w:rPr>
          <w:rFonts w:eastAsia="Times New Roman" w:cs="Arial"/>
          <w:lang w:eastAsia="ar-SA"/>
        </w:rPr>
      </w:pPr>
    </w:p>
    <w:p w14:paraId="45FC719A" w14:textId="77777777" w:rsidR="00E81250" w:rsidRPr="00A2415F" w:rsidRDefault="00E81250" w:rsidP="00A2415F">
      <w:pPr>
        <w:pStyle w:val="Heading2"/>
        <w:tabs>
          <w:tab w:val="left" w:pos="426"/>
        </w:tabs>
        <w:rPr>
          <w:rFonts w:cs="Arial"/>
          <w:szCs w:val="22"/>
        </w:rPr>
      </w:pPr>
      <w:bookmarkStart w:id="37" w:name="_Toc497647810"/>
      <w:bookmarkStart w:id="38" w:name="_Toc167788283"/>
      <w:r w:rsidRPr="00A2415F">
        <w:rPr>
          <w:rFonts w:cs="Arial"/>
          <w:szCs w:val="22"/>
        </w:rPr>
        <w:t>Tänavate maa-alad, liiklus- ja parkimiskorraldus</w:t>
      </w:r>
      <w:bookmarkEnd w:id="37"/>
      <w:bookmarkEnd w:id="38"/>
    </w:p>
    <w:p w14:paraId="6FBCAF08" w14:textId="5AFCF5C1" w:rsidR="005E4C2B" w:rsidRDefault="00A008B7" w:rsidP="00A2415F">
      <w:pPr>
        <w:spacing w:before="0" w:after="0"/>
        <w:rPr>
          <w:rFonts w:cs="Arial"/>
        </w:rPr>
      </w:pPr>
      <w:r w:rsidRPr="00A2415F">
        <w:rPr>
          <w:rFonts w:cs="Arial"/>
        </w:rPr>
        <w:t>Planeeritavale äri</w:t>
      </w:r>
      <w:r w:rsidR="00D80D63" w:rsidRPr="00A2415F">
        <w:rPr>
          <w:rFonts w:cs="Arial"/>
        </w:rPr>
        <w:t>- ja tootmis</w:t>
      </w:r>
      <w:r w:rsidRPr="00A2415F">
        <w:rPr>
          <w:rFonts w:cs="Arial"/>
        </w:rPr>
        <w:t>maa krundile on mahasõi</w:t>
      </w:r>
      <w:r w:rsidR="00205E5A" w:rsidRPr="00A2415F">
        <w:rPr>
          <w:rFonts w:cs="Arial"/>
        </w:rPr>
        <w:t>t</w:t>
      </w:r>
      <w:r w:rsidRPr="00A2415F">
        <w:rPr>
          <w:rFonts w:cs="Arial"/>
        </w:rPr>
        <w:t xml:space="preserve"> ette nähtud </w:t>
      </w:r>
      <w:r w:rsidR="0031246F" w:rsidRPr="00A2415F">
        <w:rPr>
          <w:rFonts w:cs="Arial"/>
        </w:rPr>
        <w:t xml:space="preserve">olemasolevalt </w:t>
      </w:r>
      <w:r w:rsidR="005F6E6B" w:rsidRPr="00A2415F">
        <w:rPr>
          <w:rFonts w:cs="Arial"/>
        </w:rPr>
        <w:t xml:space="preserve">kõrvalmaanteelt </w:t>
      </w:r>
      <w:r w:rsidR="003619C4" w:rsidRPr="003619C4">
        <w:rPr>
          <w:rFonts w:cs="Arial"/>
        </w:rPr>
        <w:t>11330 Järveküla-Jüri tee</w:t>
      </w:r>
      <w:r w:rsidR="007B2E89" w:rsidRPr="00A2415F">
        <w:rPr>
          <w:rFonts w:cs="Arial"/>
        </w:rPr>
        <w:t>.</w:t>
      </w:r>
    </w:p>
    <w:p w14:paraId="522D7344" w14:textId="1D5809CF" w:rsidR="00513230" w:rsidRDefault="00513230" w:rsidP="00591639">
      <w:pPr>
        <w:autoSpaceDE w:val="0"/>
        <w:autoSpaceDN w:val="0"/>
        <w:adjustRightInd w:val="0"/>
        <w:spacing w:before="0" w:after="0"/>
        <w:rPr>
          <w:rFonts w:cs="Arial"/>
        </w:rPr>
      </w:pPr>
      <w:r w:rsidRPr="00513230">
        <w:rPr>
          <w:rFonts w:cs="Arial"/>
        </w:rPr>
        <w:t xml:space="preserve">Kavandatud on </w:t>
      </w:r>
      <w:r w:rsidR="00BD50D0">
        <w:rPr>
          <w:rFonts w:cs="Arial"/>
        </w:rPr>
        <w:t>kaks</w:t>
      </w:r>
      <w:r w:rsidRPr="00513230">
        <w:rPr>
          <w:rFonts w:cs="Arial"/>
        </w:rPr>
        <w:t xml:space="preserve"> uut transpordimaa sihtotstarbega krunti. </w:t>
      </w:r>
      <w:r w:rsidR="00BD50D0">
        <w:rPr>
          <w:rFonts w:cs="Arial"/>
        </w:rPr>
        <w:t xml:space="preserve">Krunt pos nr 8 on kavandatud </w:t>
      </w:r>
      <w:r w:rsidR="007B42C1" w:rsidRPr="003619C4">
        <w:rPr>
          <w:rFonts w:cs="Arial"/>
        </w:rPr>
        <w:t>11330 Järveküla-Jüri tee</w:t>
      </w:r>
      <w:r w:rsidR="007B42C1">
        <w:rPr>
          <w:rFonts w:cs="Arial"/>
        </w:rPr>
        <w:t xml:space="preserve"> ääres </w:t>
      </w:r>
      <w:r w:rsidR="00BD50D0">
        <w:rPr>
          <w:rFonts w:cs="Arial"/>
        </w:rPr>
        <w:t>olemasoleva jalgratta- ja jalgtee</w:t>
      </w:r>
      <w:r w:rsidR="007B42C1">
        <w:rPr>
          <w:rFonts w:cs="Arial"/>
        </w:rPr>
        <w:t xml:space="preserve"> tarbeks. </w:t>
      </w:r>
      <w:r w:rsidR="00A72044">
        <w:rPr>
          <w:rFonts w:cs="Arial"/>
        </w:rPr>
        <w:t xml:space="preserve">Planeeritud kruntide </w:t>
      </w:r>
      <w:r w:rsidRPr="00513230">
        <w:rPr>
          <w:rFonts w:cs="Arial"/>
        </w:rPr>
        <w:t xml:space="preserve">vahele on kavandatud tupiktee pos nr </w:t>
      </w:r>
      <w:r w:rsidR="009C4EEA">
        <w:rPr>
          <w:rFonts w:cs="Arial"/>
        </w:rPr>
        <w:t>7</w:t>
      </w:r>
      <w:r w:rsidRPr="00513230">
        <w:rPr>
          <w:rFonts w:cs="Arial"/>
        </w:rPr>
        <w:t xml:space="preserve"> laiusega </w:t>
      </w:r>
      <w:r w:rsidR="009C4EEA">
        <w:rPr>
          <w:rFonts w:cs="Arial"/>
        </w:rPr>
        <w:t>16,0</w:t>
      </w:r>
      <w:r w:rsidR="00CB00C4" w:rsidRPr="00A2415F">
        <w:rPr>
          <w:rFonts w:cs="Arial"/>
        </w:rPr>
        <w:t> </w:t>
      </w:r>
      <w:r w:rsidR="00CB00C4">
        <w:rPr>
          <w:rFonts w:cs="Arial"/>
        </w:rPr>
        <w:t>–</w:t>
      </w:r>
      <w:r w:rsidR="00CB00C4" w:rsidRPr="00A2415F">
        <w:rPr>
          <w:rFonts w:cs="Arial"/>
        </w:rPr>
        <w:t> </w:t>
      </w:r>
      <w:r w:rsidRPr="00513230">
        <w:rPr>
          <w:rFonts w:cs="Arial"/>
        </w:rPr>
        <w:t xml:space="preserve">18,0 meetrit, kuhu on ette nähtud tehnovõrgud, asfaldi kattega sõidutee ning asfaldi kattega jalgratta- ja jalgtee. </w:t>
      </w:r>
      <w:r w:rsidR="00F83537">
        <w:rPr>
          <w:rFonts w:cs="Arial"/>
        </w:rPr>
        <w:t>Tupiktee lõppu on ette nähtud ümberp</w:t>
      </w:r>
      <w:r w:rsidR="005441A6">
        <w:rPr>
          <w:rFonts w:cs="Arial"/>
        </w:rPr>
        <w:t>öö</w:t>
      </w:r>
      <w:r w:rsidR="00F83537">
        <w:rPr>
          <w:rFonts w:cs="Arial"/>
        </w:rPr>
        <w:t xml:space="preserve">ramise plats </w:t>
      </w:r>
      <w:r w:rsidR="005441A6">
        <w:rPr>
          <w:rFonts w:cs="Arial"/>
        </w:rPr>
        <w:t xml:space="preserve">raadiusega 12,0 meetrit. </w:t>
      </w:r>
      <w:r w:rsidRPr="00513230">
        <w:rPr>
          <w:rFonts w:cs="Arial"/>
        </w:rPr>
        <w:t>Sõidutee teekatte laiuseks on planeeritud 5,0 meetrit ning jalgratta- ja jalgtee laiuseks 2,5 meetrit.</w:t>
      </w:r>
      <w:r w:rsidR="00F83537">
        <w:rPr>
          <w:rFonts w:cs="Arial"/>
        </w:rPr>
        <w:t xml:space="preserve"> </w:t>
      </w:r>
      <w:r w:rsidRPr="00513230">
        <w:rPr>
          <w:rFonts w:cs="Arial"/>
        </w:rPr>
        <w:t>Jalgratta- ja jalgtee on planeeritud ühepoolse põikkaldega. Sõidutee on projekteeritud kahepoolse põikkaldega.</w:t>
      </w:r>
      <w:r w:rsidR="00276B57">
        <w:rPr>
          <w:rFonts w:cs="Arial"/>
        </w:rPr>
        <w:t xml:space="preserve"> Transpordimaa pos nr 7 planeerimisel on arvestatud kehtestatud detailplaneeringuga</w:t>
      </w:r>
      <w:r w:rsidR="00591639">
        <w:rPr>
          <w:rFonts w:cs="Arial"/>
        </w:rPr>
        <w:t xml:space="preserve"> „</w:t>
      </w:r>
      <w:r w:rsidR="00591639" w:rsidRPr="00591639">
        <w:rPr>
          <w:rFonts w:cs="Arial"/>
        </w:rPr>
        <w:t>Raja kinnistu ja lähiala detailplaneering</w:t>
      </w:r>
      <w:r w:rsidR="007E16C5">
        <w:rPr>
          <w:rFonts w:cs="Arial"/>
        </w:rPr>
        <w:t>”</w:t>
      </w:r>
      <w:r w:rsidR="00591639">
        <w:rPr>
          <w:rFonts w:cs="Arial"/>
        </w:rPr>
        <w:t>.</w:t>
      </w:r>
    </w:p>
    <w:p w14:paraId="10EED235" w14:textId="51E01086" w:rsidR="00DF5013" w:rsidRPr="00A2415F" w:rsidRDefault="00DF5013" w:rsidP="00591639">
      <w:pPr>
        <w:autoSpaceDE w:val="0"/>
        <w:autoSpaceDN w:val="0"/>
        <w:adjustRightInd w:val="0"/>
        <w:spacing w:before="0" w:after="0"/>
        <w:rPr>
          <w:rFonts w:cs="Arial"/>
        </w:rPr>
      </w:pPr>
      <w:r>
        <w:rPr>
          <w:rFonts w:cs="Arial"/>
        </w:rPr>
        <w:t xml:space="preserve">Olemasolevatele elamutele säilib olemasolev juurdepääs </w:t>
      </w:r>
      <w:r w:rsidRPr="00DF5013">
        <w:rPr>
          <w:rFonts w:cs="Arial"/>
        </w:rPr>
        <w:t>kõrvalmaanteelt 11330 Järveküla-Jüri tee</w:t>
      </w:r>
      <w:r>
        <w:rPr>
          <w:rFonts w:cs="Arial"/>
        </w:rPr>
        <w:t>.</w:t>
      </w:r>
    </w:p>
    <w:p w14:paraId="481D1CCA" w14:textId="27D6B895" w:rsidR="00D80D63" w:rsidRPr="00A2415F" w:rsidRDefault="00A008B7" w:rsidP="00A2415F">
      <w:pPr>
        <w:spacing w:before="0" w:after="0"/>
        <w:rPr>
          <w:rFonts w:eastAsia="Arial" w:cs="Arial"/>
        </w:rPr>
      </w:pPr>
      <w:r w:rsidRPr="00A2415F">
        <w:rPr>
          <w:rFonts w:eastAsia="Arial" w:cs="Arial"/>
        </w:rPr>
        <w:t>Parkimine toimub krundi siseselt.</w:t>
      </w:r>
      <w:r w:rsidRPr="00A2415F">
        <w:rPr>
          <w:rFonts w:cs="Arial"/>
          <w:iCs/>
        </w:rPr>
        <w:t xml:space="preserve"> </w:t>
      </w:r>
      <w:r w:rsidRPr="00A2415F">
        <w:rPr>
          <w:rFonts w:eastAsia="Arial" w:cs="Arial"/>
        </w:rPr>
        <w:t xml:space="preserve">Parkimine on lahendatakse hoone ehitusprojekti staadiumis vastavalt EVS 843:2016 </w:t>
      </w:r>
      <w:r w:rsidR="00233017" w:rsidRPr="00A2415F">
        <w:rPr>
          <w:rFonts w:eastAsia="Arial" w:cs="Arial"/>
        </w:rPr>
        <w:t>„</w:t>
      </w:r>
      <w:r w:rsidRPr="00A2415F">
        <w:rPr>
          <w:rFonts w:eastAsia="Arial" w:cs="Arial"/>
        </w:rPr>
        <w:t>Linnatänavad</w:t>
      </w:r>
      <w:r w:rsidR="00233017" w:rsidRPr="00A2415F">
        <w:rPr>
          <w:rFonts w:eastAsia="Arial" w:cs="Arial"/>
        </w:rPr>
        <w:t>”</w:t>
      </w:r>
      <w:r w:rsidRPr="00A2415F">
        <w:rPr>
          <w:rFonts w:eastAsia="Arial" w:cs="Arial"/>
        </w:rPr>
        <w:t xml:space="preserve"> normidele, hoone kontseptsioonile ning reaalsele vajadusele. </w:t>
      </w:r>
      <w:r w:rsidR="00F449D3" w:rsidRPr="00A2415F">
        <w:rPr>
          <w:rFonts w:cs="Arial"/>
        </w:rPr>
        <w:t xml:space="preserve">Suured avaparklad tuleb liigendada väiksemateks, kuni 30-kohalisteks üksusteks, kasutades haljasribasid, põõsasrinnet ning kõrghaljastust meeldiva miljöö ja varju andva keskkonna loomiseks. </w:t>
      </w:r>
      <w:r w:rsidR="00F449D3" w:rsidRPr="00A2415F">
        <w:rPr>
          <w:rFonts w:eastAsia="Arial" w:cs="Arial"/>
        </w:rPr>
        <w:t>Parkimiskohtade täpne asukoht lahendatakse planeeritavate hoonete ehitusprojekti käigus.</w:t>
      </w:r>
    </w:p>
    <w:p w14:paraId="614536DA" w14:textId="77777777" w:rsidR="00D80D63" w:rsidRPr="00A2415F" w:rsidRDefault="00D80D63" w:rsidP="00A2415F">
      <w:pPr>
        <w:spacing w:before="0" w:after="0"/>
        <w:rPr>
          <w:rFonts w:cs="Arial"/>
        </w:rPr>
      </w:pPr>
    </w:p>
    <w:p w14:paraId="499408AD" w14:textId="4F2B1501" w:rsidR="00E81250" w:rsidRPr="00A2415F" w:rsidRDefault="00D80D63" w:rsidP="00A2415F">
      <w:pPr>
        <w:pStyle w:val="Caption"/>
        <w:spacing w:after="0"/>
        <w:rPr>
          <w:rFonts w:cs="Arial"/>
          <w:b/>
          <w:szCs w:val="22"/>
        </w:rPr>
      </w:pPr>
      <w:r w:rsidRPr="00A2415F">
        <w:rPr>
          <w:rFonts w:cs="Arial"/>
          <w:szCs w:val="22"/>
        </w:rPr>
        <w:t xml:space="preserve">Tabel </w:t>
      </w:r>
      <w:r w:rsidRPr="00A2415F">
        <w:rPr>
          <w:rFonts w:cs="Arial"/>
          <w:szCs w:val="22"/>
        </w:rPr>
        <w:fldChar w:fldCharType="begin"/>
      </w:r>
      <w:r w:rsidRPr="00A2415F">
        <w:rPr>
          <w:rFonts w:cs="Arial"/>
          <w:szCs w:val="22"/>
        </w:rPr>
        <w:instrText xml:space="preserve"> SEQ Tabel \* ARABIC </w:instrText>
      </w:r>
      <w:r w:rsidRPr="00A2415F">
        <w:rPr>
          <w:rFonts w:cs="Arial"/>
          <w:szCs w:val="22"/>
        </w:rPr>
        <w:fldChar w:fldCharType="separate"/>
      </w:r>
      <w:r w:rsidR="00ED1C27">
        <w:rPr>
          <w:rFonts w:cs="Arial"/>
          <w:noProof/>
          <w:szCs w:val="22"/>
        </w:rPr>
        <w:t>4</w:t>
      </w:r>
      <w:r w:rsidRPr="00A2415F">
        <w:rPr>
          <w:rFonts w:cs="Arial"/>
          <w:szCs w:val="22"/>
        </w:rPr>
        <w:fldChar w:fldCharType="end"/>
      </w:r>
      <w:r w:rsidR="00414365" w:rsidRPr="00A2415F">
        <w:rPr>
          <w:rFonts w:cs="Arial"/>
          <w:szCs w:val="22"/>
        </w:rPr>
        <w:t>.</w:t>
      </w:r>
      <w:r w:rsidRPr="00A2415F">
        <w:rPr>
          <w:rFonts w:cs="Arial"/>
          <w:szCs w:val="22"/>
        </w:rPr>
        <w:t xml:space="preserve"> Parkimiskohtade kontrollarvutus</w:t>
      </w:r>
      <w:r w:rsidR="00414365" w:rsidRPr="00A2415F">
        <w:rPr>
          <w:rFonts w:cs="Arial"/>
          <w:szCs w:val="22"/>
        </w:rPr>
        <w:t>.</w:t>
      </w:r>
    </w:p>
    <w:tbl>
      <w:tblPr>
        <w:tblStyle w:val="GridTable1Light"/>
        <w:tblW w:w="9759" w:type="dxa"/>
        <w:tblInd w:w="108" w:type="dxa"/>
        <w:tblLook w:val="00A0" w:firstRow="1" w:lastRow="0" w:firstColumn="1" w:lastColumn="0" w:noHBand="0" w:noVBand="0"/>
      </w:tblPr>
      <w:tblGrid>
        <w:gridCol w:w="1842"/>
        <w:gridCol w:w="3403"/>
        <w:gridCol w:w="2257"/>
        <w:gridCol w:w="13"/>
        <w:gridCol w:w="2244"/>
      </w:tblGrid>
      <w:tr w:rsidR="005F278D" w:rsidRPr="00A2415F" w14:paraId="21852B0E" w14:textId="77777777" w:rsidTr="007E16C5">
        <w:trPr>
          <w:cnfStyle w:val="100000000000" w:firstRow="1" w:lastRow="0"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42" w:type="dxa"/>
            <w:vMerge w:val="restart"/>
            <w:shd w:val="clear" w:color="auto" w:fill="F2F2F2" w:themeFill="background1" w:themeFillShade="F2"/>
            <w:vAlign w:val="center"/>
          </w:tcPr>
          <w:p w14:paraId="4F1DC0E5" w14:textId="77777777" w:rsidR="005F278D" w:rsidRPr="00A2415F" w:rsidRDefault="005F278D" w:rsidP="00A2415F">
            <w:pPr>
              <w:suppressAutoHyphens/>
              <w:autoSpaceDE w:val="0"/>
              <w:autoSpaceDN w:val="0"/>
              <w:adjustRightInd w:val="0"/>
              <w:spacing w:before="0"/>
              <w:ind w:left="34"/>
              <w:rPr>
                <w:rFonts w:eastAsia="Times New Roman" w:cs="Arial"/>
                <w:lang w:eastAsia="et-EE"/>
              </w:rPr>
            </w:pPr>
            <w:r w:rsidRPr="00A2415F">
              <w:rPr>
                <w:rFonts w:eastAsia="Times New Roman" w:cs="Arial"/>
                <w:lang w:eastAsia="et-EE"/>
              </w:rPr>
              <w:t>Ehitise otstarve</w:t>
            </w:r>
          </w:p>
        </w:tc>
        <w:tc>
          <w:tcPr>
            <w:tcW w:w="3403" w:type="dxa"/>
            <w:shd w:val="clear" w:color="auto" w:fill="F2F2F2" w:themeFill="background1" w:themeFillShade="F2"/>
            <w:vAlign w:val="center"/>
          </w:tcPr>
          <w:p w14:paraId="437DE82F" w14:textId="77777777" w:rsidR="005F278D" w:rsidRPr="00A2415F" w:rsidRDefault="00605B1C" w:rsidP="00A2415F">
            <w:pPr>
              <w:suppressAutoHyphens/>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A2415F">
              <w:rPr>
                <w:rFonts w:eastAsia="Times New Roman" w:cs="Arial"/>
                <w:lang w:eastAsia="et-EE"/>
              </w:rPr>
              <w:t xml:space="preserve">Asutuse </w:t>
            </w:r>
            <w:r w:rsidR="005F278D" w:rsidRPr="00A2415F">
              <w:rPr>
                <w:rFonts w:eastAsia="Times New Roman" w:cs="Arial"/>
                <w:lang w:eastAsia="et-EE"/>
              </w:rPr>
              <w:t>asukoht</w:t>
            </w:r>
          </w:p>
        </w:tc>
        <w:tc>
          <w:tcPr>
            <w:tcW w:w="2270" w:type="dxa"/>
            <w:gridSpan w:val="2"/>
            <w:vMerge w:val="restart"/>
            <w:shd w:val="clear" w:color="auto" w:fill="F2F2F2" w:themeFill="background1" w:themeFillShade="F2"/>
            <w:vAlign w:val="center"/>
          </w:tcPr>
          <w:p w14:paraId="5041287E" w14:textId="0FACAB42" w:rsidR="005F278D" w:rsidRPr="00A2415F" w:rsidRDefault="005F278D" w:rsidP="00A2415F">
            <w:pPr>
              <w:suppressAutoHyphens/>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A2415F">
              <w:rPr>
                <w:rFonts w:eastAsia="Times New Roman" w:cs="Arial"/>
                <w:lang w:eastAsia="et-EE"/>
              </w:rPr>
              <w:t>Normatiivne</w:t>
            </w:r>
            <w:r w:rsidR="00B14959" w:rsidRPr="00A2415F">
              <w:rPr>
                <w:rFonts w:eastAsia="Times New Roman" w:cs="Arial"/>
                <w:lang w:eastAsia="et-EE"/>
              </w:rPr>
              <w:t xml:space="preserve"> p</w:t>
            </w:r>
            <w:r w:rsidRPr="00A2415F">
              <w:rPr>
                <w:rFonts w:eastAsia="Times New Roman" w:cs="Arial"/>
                <w:lang w:eastAsia="et-EE"/>
              </w:rPr>
              <w:t>arkimiskohtade arv krundil</w:t>
            </w:r>
          </w:p>
        </w:tc>
        <w:tc>
          <w:tcPr>
            <w:tcW w:w="2244" w:type="dxa"/>
            <w:vMerge w:val="restart"/>
            <w:shd w:val="clear" w:color="auto" w:fill="F2F2F2" w:themeFill="background1" w:themeFillShade="F2"/>
            <w:vAlign w:val="center"/>
          </w:tcPr>
          <w:p w14:paraId="6EBB464F" w14:textId="6E32C6EF" w:rsidR="005F278D" w:rsidRPr="00A2415F" w:rsidRDefault="005F278D" w:rsidP="00A2415F">
            <w:pPr>
              <w:suppressAutoHyphens/>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A2415F">
              <w:rPr>
                <w:rFonts w:eastAsia="Times New Roman" w:cs="Arial"/>
                <w:lang w:eastAsia="et-EE"/>
              </w:rPr>
              <w:t>Planeeritud</w:t>
            </w:r>
            <w:r w:rsidR="00B14959" w:rsidRPr="00A2415F">
              <w:rPr>
                <w:rFonts w:eastAsia="Times New Roman" w:cs="Arial"/>
                <w:lang w:eastAsia="et-EE"/>
              </w:rPr>
              <w:t xml:space="preserve"> </w:t>
            </w:r>
            <w:r w:rsidRPr="00A2415F">
              <w:rPr>
                <w:rFonts w:eastAsia="Times New Roman" w:cs="Arial"/>
                <w:lang w:eastAsia="et-EE"/>
              </w:rPr>
              <w:t>parkimiskohtade arv krundil</w:t>
            </w:r>
          </w:p>
        </w:tc>
      </w:tr>
      <w:tr w:rsidR="005F278D" w:rsidRPr="00A2415F" w14:paraId="3BC9E6E0" w14:textId="77777777" w:rsidTr="007E16C5">
        <w:trPr>
          <w:trHeight w:val="188"/>
        </w:trPr>
        <w:tc>
          <w:tcPr>
            <w:cnfStyle w:val="001000000000" w:firstRow="0" w:lastRow="0" w:firstColumn="1" w:lastColumn="0" w:oddVBand="0" w:evenVBand="0" w:oddHBand="0" w:evenHBand="0" w:firstRowFirstColumn="0" w:firstRowLastColumn="0" w:lastRowFirstColumn="0" w:lastRowLastColumn="0"/>
            <w:tcW w:w="1842" w:type="dxa"/>
            <w:vMerge/>
            <w:vAlign w:val="center"/>
          </w:tcPr>
          <w:p w14:paraId="0CD1705C" w14:textId="77777777" w:rsidR="005F278D" w:rsidRPr="00A2415F" w:rsidRDefault="005F278D" w:rsidP="00A2415F">
            <w:pPr>
              <w:suppressAutoHyphens/>
              <w:autoSpaceDE w:val="0"/>
              <w:autoSpaceDN w:val="0"/>
              <w:adjustRightInd w:val="0"/>
              <w:spacing w:before="0"/>
              <w:rPr>
                <w:rFonts w:eastAsia="Times New Roman" w:cs="Arial"/>
                <w:lang w:eastAsia="et-EE"/>
              </w:rPr>
            </w:pPr>
          </w:p>
        </w:tc>
        <w:tc>
          <w:tcPr>
            <w:tcW w:w="3403" w:type="dxa"/>
            <w:shd w:val="clear" w:color="auto" w:fill="F2F2F2" w:themeFill="background1" w:themeFillShade="F2"/>
            <w:vAlign w:val="center"/>
          </w:tcPr>
          <w:p w14:paraId="59D03CB5" w14:textId="77777777" w:rsidR="005F278D" w:rsidRPr="00A2415F" w:rsidRDefault="00EB1C1F"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sidRPr="00A2415F">
              <w:rPr>
                <w:rFonts w:eastAsia="Times New Roman" w:cs="Arial"/>
                <w:b/>
                <w:bCs/>
                <w:lang w:eastAsia="et-EE"/>
              </w:rPr>
              <w:t>Korrus</w:t>
            </w:r>
            <w:r w:rsidR="005F278D" w:rsidRPr="00A2415F">
              <w:rPr>
                <w:rFonts w:eastAsia="Times New Roman" w:cs="Arial"/>
                <w:b/>
                <w:bCs/>
                <w:lang w:eastAsia="et-EE"/>
              </w:rPr>
              <w:t>elamute ala</w:t>
            </w:r>
          </w:p>
        </w:tc>
        <w:tc>
          <w:tcPr>
            <w:tcW w:w="2270" w:type="dxa"/>
            <w:gridSpan w:val="2"/>
            <w:vMerge/>
            <w:vAlign w:val="center"/>
          </w:tcPr>
          <w:p w14:paraId="24B5C9F1" w14:textId="77777777" w:rsidR="005F278D" w:rsidRPr="00A2415F" w:rsidRDefault="005F278D"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p>
        </w:tc>
        <w:tc>
          <w:tcPr>
            <w:tcW w:w="2244" w:type="dxa"/>
            <w:vMerge/>
            <w:vAlign w:val="center"/>
          </w:tcPr>
          <w:p w14:paraId="6D10E263" w14:textId="77777777" w:rsidR="005F278D" w:rsidRPr="00A2415F" w:rsidRDefault="005F278D"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p>
        </w:tc>
      </w:tr>
      <w:tr w:rsidR="002634CB" w:rsidRPr="00A2415F" w14:paraId="2DE773D4" w14:textId="77777777" w:rsidTr="007E16C5">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4BAB0367" w14:textId="39CF7CA4" w:rsidR="002634CB" w:rsidRPr="00A2415F" w:rsidRDefault="002F3115" w:rsidP="00A2415F">
            <w:pPr>
              <w:suppressAutoHyphens/>
              <w:autoSpaceDE w:val="0"/>
              <w:autoSpaceDN w:val="0"/>
              <w:adjustRightInd w:val="0"/>
              <w:spacing w:before="0"/>
              <w:ind w:left="34"/>
              <w:jc w:val="left"/>
              <w:rPr>
                <w:rFonts w:eastAsia="Times New Roman" w:cs="Arial"/>
                <w:lang w:eastAsia="et-EE"/>
              </w:rPr>
            </w:pPr>
            <w:r w:rsidRPr="00A2415F">
              <w:rPr>
                <w:rFonts w:eastAsia="Times New Roman" w:cs="Arial"/>
                <w:lang w:eastAsia="et-EE"/>
              </w:rPr>
              <w:t>P</w:t>
            </w:r>
            <w:r w:rsidR="00562E60" w:rsidRPr="00A2415F">
              <w:rPr>
                <w:rFonts w:eastAsia="Times New Roman" w:cs="Arial"/>
                <w:lang w:eastAsia="et-EE"/>
              </w:rPr>
              <w:t xml:space="preserve">os </w:t>
            </w:r>
            <w:r w:rsidRPr="00A2415F">
              <w:rPr>
                <w:rFonts w:eastAsia="Times New Roman" w:cs="Arial"/>
                <w:lang w:eastAsia="et-EE"/>
              </w:rPr>
              <w:t>1 Ä</w:t>
            </w:r>
            <w:r w:rsidR="002634CB" w:rsidRPr="00A2415F">
              <w:rPr>
                <w:rFonts w:eastAsia="Times New Roman" w:cs="Arial"/>
                <w:lang w:eastAsia="et-EE"/>
              </w:rPr>
              <w:t>ri</w:t>
            </w:r>
            <w:r w:rsidR="00DF5013">
              <w:rPr>
                <w:rFonts w:eastAsia="Times New Roman" w:cs="Arial"/>
                <w:lang w:eastAsia="et-EE"/>
              </w:rPr>
              <w:t>- ja tootmis</w:t>
            </w:r>
            <w:r w:rsidR="002634CB" w:rsidRPr="00A2415F">
              <w:rPr>
                <w:rFonts w:eastAsia="Times New Roman" w:cs="Arial"/>
                <w:lang w:eastAsia="et-EE"/>
              </w:rPr>
              <w:t>hoone</w:t>
            </w:r>
          </w:p>
        </w:tc>
        <w:tc>
          <w:tcPr>
            <w:tcW w:w="3403" w:type="dxa"/>
            <w:vAlign w:val="center"/>
          </w:tcPr>
          <w:p w14:paraId="7AAE7310" w14:textId="77777777" w:rsidR="00EB1C1F" w:rsidRPr="00A2415F" w:rsidRDefault="00EB1C1F"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A2415F">
              <w:rPr>
                <w:rFonts w:eastAsia="Times New Roman" w:cs="Arial"/>
                <w:lang w:eastAsia="et-EE"/>
              </w:rPr>
              <w:t>Asutused 1 / 60</w:t>
            </w:r>
          </w:p>
          <w:p w14:paraId="11811531" w14:textId="77777777" w:rsidR="002634CB" w:rsidRPr="00A2415F" w:rsidRDefault="00EB1C1F"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sidRPr="00A2415F">
              <w:rPr>
                <w:rFonts w:eastAsia="Times New Roman" w:cs="Arial"/>
                <w:lang w:eastAsia="et-EE"/>
              </w:rPr>
              <w:t>Tööstusettevõte ja ladu 1 / 150</w:t>
            </w:r>
          </w:p>
        </w:tc>
        <w:tc>
          <w:tcPr>
            <w:tcW w:w="2270" w:type="dxa"/>
            <w:gridSpan w:val="2"/>
            <w:vAlign w:val="center"/>
          </w:tcPr>
          <w:p w14:paraId="2016AD54" w14:textId="3F32E201" w:rsidR="002F3115" w:rsidRPr="00A2415F" w:rsidRDefault="001B59D3"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6512</w:t>
            </w:r>
            <w:r w:rsidR="002634CB" w:rsidRPr="00A2415F">
              <w:rPr>
                <w:rFonts w:eastAsia="Times New Roman" w:cs="Arial"/>
                <w:lang w:eastAsia="et-EE"/>
              </w:rPr>
              <w:t xml:space="preserve"> / </w:t>
            </w:r>
            <w:r w:rsidR="00813728" w:rsidRPr="00A2415F">
              <w:rPr>
                <w:rFonts w:eastAsia="Times New Roman" w:cs="Arial"/>
                <w:lang w:eastAsia="et-EE"/>
              </w:rPr>
              <w:t> </w:t>
            </w:r>
            <w:r w:rsidR="00EB1C1F" w:rsidRPr="00A2415F">
              <w:rPr>
                <w:rFonts w:eastAsia="Times New Roman" w:cs="Arial"/>
                <w:lang w:eastAsia="et-EE"/>
              </w:rPr>
              <w:t>6</w:t>
            </w:r>
            <w:r w:rsidR="002634CB" w:rsidRPr="00A2415F">
              <w:rPr>
                <w:rFonts w:eastAsia="Times New Roman" w:cs="Arial"/>
                <w:lang w:eastAsia="et-EE"/>
              </w:rPr>
              <w:t xml:space="preserve">0 = </w:t>
            </w:r>
            <w:r w:rsidR="00583AA3">
              <w:rPr>
                <w:rFonts w:eastAsia="Times New Roman" w:cs="Arial"/>
                <w:lang w:eastAsia="et-EE"/>
              </w:rPr>
              <w:t>1</w:t>
            </w:r>
            <w:r>
              <w:rPr>
                <w:rFonts w:eastAsia="Times New Roman" w:cs="Arial"/>
                <w:lang w:eastAsia="et-EE"/>
              </w:rPr>
              <w:t>08</w:t>
            </w:r>
          </w:p>
          <w:p w14:paraId="21042FA8" w14:textId="6E219E3E" w:rsidR="00EB1C1F" w:rsidRPr="00A2415F" w:rsidRDefault="001B59D3"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6512</w:t>
            </w:r>
            <w:r w:rsidR="00EB1C1F" w:rsidRPr="00A2415F">
              <w:rPr>
                <w:rFonts w:eastAsia="Times New Roman" w:cs="Arial"/>
                <w:lang w:eastAsia="et-EE"/>
              </w:rPr>
              <w:t xml:space="preserve"> / 150 = </w:t>
            </w:r>
            <w:r w:rsidR="007E16C5" w:rsidRPr="00A2415F">
              <w:rPr>
                <w:rFonts w:eastAsia="Times New Roman" w:cs="Arial"/>
                <w:lang w:eastAsia="et-EE"/>
              </w:rPr>
              <w:t> </w:t>
            </w:r>
            <w:r>
              <w:rPr>
                <w:rFonts w:eastAsia="Times New Roman" w:cs="Arial"/>
                <w:lang w:eastAsia="et-EE"/>
              </w:rPr>
              <w:t>44</w:t>
            </w:r>
          </w:p>
        </w:tc>
        <w:tc>
          <w:tcPr>
            <w:tcW w:w="2244" w:type="dxa"/>
            <w:vAlign w:val="center"/>
          </w:tcPr>
          <w:p w14:paraId="38A50617" w14:textId="4910E306" w:rsidR="002634CB" w:rsidRPr="00A2415F" w:rsidRDefault="00583AA3"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1</w:t>
            </w:r>
            <w:r w:rsidR="001B59D3">
              <w:rPr>
                <w:rFonts w:eastAsia="Times New Roman" w:cs="Arial"/>
                <w:lang w:eastAsia="et-EE"/>
              </w:rPr>
              <w:t>52</w:t>
            </w:r>
          </w:p>
        </w:tc>
      </w:tr>
      <w:tr w:rsidR="00583AA3" w:rsidRPr="00A2415F" w14:paraId="46E81634" w14:textId="77777777" w:rsidTr="007E16C5">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489A3B3E" w14:textId="11043244" w:rsidR="00583AA3" w:rsidRPr="00A2415F" w:rsidRDefault="00583AA3" w:rsidP="00583AA3">
            <w:pPr>
              <w:suppressAutoHyphens/>
              <w:autoSpaceDE w:val="0"/>
              <w:autoSpaceDN w:val="0"/>
              <w:adjustRightInd w:val="0"/>
              <w:spacing w:before="0"/>
              <w:ind w:left="34"/>
              <w:jc w:val="left"/>
              <w:rPr>
                <w:rFonts w:eastAsia="Times New Roman" w:cs="Arial"/>
                <w:lang w:eastAsia="et-EE"/>
              </w:rPr>
            </w:pPr>
            <w:r w:rsidRPr="00A2415F">
              <w:rPr>
                <w:rFonts w:eastAsia="Times New Roman" w:cs="Arial"/>
                <w:lang w:eastAsia="et-EE"/>
              </w:rPr>
              <w:t xml:space="preserve">Pos </w:t>
            </w:r>
            <w:r>
              <w:rPr>
                <w:rFonts w:eastAsia="Times New Roman" w:cs="Arial"/>
                <w:lang w:eastAsia="et-EE"/>
              </w:rPr>
              <w:t>2</w:t>
            </w:r>
            <w:r w:rsidRPr="00A2415F">
              <w:rPr>
                <w:rFonts w:eastAsia="Times New Roman" w:cs="Arial"/>
                <w:lang w:eastAsia="et-EE"/>
              </w:rPr>
              <w:t xml:space="preserve"> Äri</w:t>
            </w:r>
            <w:r>
              <w:rPr>
                <w:rFonts w:eastAsia="Times New Roman" w:cs="Arial"/>
                <w:lang w:eastAsia="et-EE"/>
              </w:rPr>
              <w:t>- ja tootmis</w:t>
            </w:r>
            <w:r w:rsidRPr="00A2415F">
              <w:rPr>
                <w:rFonts w:eastAsia="Times New Roman" w:cs="Arial"/>
                <w:lang w:eastAsia="et-EE"/>
              </w:rPr>
              <w:t>hoone</w:t>
            </w:r>
          </w:p>
        </w:tc>
        <w:tc>
          <w:tcPr>
            <w:tcW w:w="3403" w:type="dxa"/>
            <w:vAlign w:val="center"/>
          </w:tcPr>
          <w:p w14:paraId="3083D231" w14:textId="77777777" w:rsidR="00583AA3" w:rsidRPr="00A2415F" w:rsidRDefault="00583AA3" w:rsidP="00583AA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A2415F">
              <w:rPr>
                <w:rFonts w:eastAsia="Times New Roman" w:cs="Arial"/>
                <w:lang w:eastAsia="et-EE"/>
              </w:rPr>
              <w:t>Asutused 1 / 60</w:t>
            </w:r>
          </w:p>
          <w:p w14:paraId="5FDF8832" w14:textId="4C23677C" w:rsidR="00583AA3" w:rsidRPr="00A2415F" w:rsidRDefault="00583AA3" w:rsidP="00583AA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A2415F">
              <w:rPr>
                <w:rFonts w:eastAsia="Times New Roman" w:cs="Arial"/>
                <w:lang w:eastAsia="et-EE"/>
              </w:rPr>
              <w:t>Tööstusettevõte ja ladu 1 / 150</w:t>
            </w:r>
          </w:p>
        </w:tc>
        <w:tc>
          <w:tcPr>
            <w:tcW w:w="2270" w:type="dxa"/>
            <w:gridSpan w:val="2"/>
            <w:vAlign w:val="center"/>
          </w:tcPr>
          <w:p w14:paraId="0545D70B" w14:textId="7F4F4EE6" w:rsidR="00583AA3" w:rsidRPr="00A2415F" w:rsidRDefault="001B59D3" w:rsidP="00583AA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4525</w:t>
            </w:r>
            <w:r w:rsidR="00583AA3" w:rsidRPr="00A2415F">
              <w:rPr>
                <w:rFonts w:eastAsia="Times New Roman" w:cs="Arial"/>
                <w:lang w:eastAsia="et-EE"/>
              </w:rPr>
              <w:t xml:space="preserve"> / </w:t>
            </w:r>
            <w:r w:rsidR="00583AA3" w:rsidRPr="00A2415F">
              <w:rPr>
                <w:rFonts w:eastAsia="Times New Roman" w:cs="Arial"/>
                <w:lang w:eastAsia="et-EE"/>
              </w:rPr>
              <w:t> </w:t>
            </w:r>
            <w:r w:rsidR="00583AA3" w:rsidRPr="00A2415F">
              <w:rPr>
                <w:rFonts w:eastAsia="Times New Roman" w:cs="Arial"/>
                <w:lang w:eastAsia="et-EE"/>
              </w:rPr>
              <w:t xml:space="preserve">60 = </w:t>
            </w:r>
            <w:r w:rsidR="007E16C5" w:rsidRPr="00A2415F">
              <w:rPr>
                <w:rFonts w:eastAsia="Times New Roman" w:cs="Arial"/>
                <w:lang w:eastAsia="et-EE"/>
              </w:rPr>
              <w:t> </w:t>
            </w:r>
            <w:r>
              <w:rPr>
                <w:rFonts w:eastAsia="Times New Roman" w:cs="Arial"/>
                <w:lang w:eastAsia="et-EE"/>
              </w:rPr>
              <w:t>75</w:t>
            </w:r>
          </w:p>
          <w:p w14:paraId="1D78DBBB" w14:textId="2092CC43" w:rsidR="00583AA3" w:rsidRPr="00A2415F" w:rsidRDefault="001B59D3" w:rsidP="00583AA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4525</w:t>
            </w:r>
            <w:r w:rsidR="00583AA3" w:rsidRPr="00A2415F">
              <w:rPr>
                <w:rFonts w:eastAsia="Times New Roman" w:cs="Arial"/>
                <w:lang w:eastAsia="et-EE"/>
              </w:rPr>
              <w:t xml:space="preserve"> / 150 = </w:t>
            </w:r>
            <w:r w:rsidR="007E16C5" w:rsidRPr="00A2415F">
              <w:rPr>
                <w:rFonts w:eastAsia="Times New Roman" w:cs="Arial"/>
                <w:lang w:eastAsia="et-EE"/>
              </w:rPr>
              <w:t> </w:t>
            </w:r>
            <w:r>
              <w:rPr>
                <w:rFonts w:eastAsia="Times New Roman" w:cs="Arial"/>
                <w:lang w:eastAsia="et-EE"/>
              </w:rPr>
              <w:t>30</w:t>
            </w:r>
          </w:p>
        </w:tc>
        <w:tc>
          <w:tcPr>
            <w:tcW w:w="2244" w:type="dxa"/>
            <w:vAlign w:val="center"/>
          </w:tcPr>
          <w:p w14:paraId="4092482F" w14:textId="4BE69B32" w:rsidR="00583AA3" w:rsidRPr="00A2415F" w:rsidRDefault="0057771C" w:rsidP="00583AA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1</w:t>
            </w:r>
            <w:r w:rsidR="001B59D3">
              <w:rPr>
                <w:rFonts w:eastAsia="Times New Roman" w:cs="Arial"/>
                <w:lang w:eastAsia="et-EE"/>
              </w:rPr>
              <w:t>05</w:t>
            </w:r>
          </w:p>
        </w:tc>
      </w:tr>
      <w:tr w:rsidR="00E249F2" w:rsidRPr="00A2415F" w14:paraId="08FEA088" w14:textId="77777777" w:rsidTr="007E16C5">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165AFC07" w14:textId="3DFD3D1E" w:rsidR="00E249F2" w:rsidRPr="00A2415F" w:rsidRDefault="00E249F2" w:rsidP="00E249F2">
            <w:pPr>
              <w:suppressAutoHyphens/>
              <w:autoSpaceDE w:val="0"/>
              <w:autoSpaceDN w:val="0"/>
              <w:adjustRightInd w:val="0"/>
              <w:spacing w:before="0"/>
              <w:ind w:left="34"/>
              <w:jc w:val="left"/>
              <w:rPr>
                <w:rFonts w:eastAsia="Times New Roman" w:cs="Arial"/>
                <w:lang w:eastAsia="et-EE"/>
              </w:rPr>
            </w:pPr>
            <w:r w:rsidRPr="00A2415F">
              <w:rPr>
                <w:rFonts w:eastAsia="Times New Roman" w:cs="Arial"/>
                <w:lang w:eastAsia="et-EE"/>
              </w:rPr>
              <w:t xml:space="preserve">Pos </w:t>
            </w:r>
            <w:r>
              <w:rPr>
                <w:rFonts w:eastAsia="Times New Roman" w:cs="Arial"/>
                <w:lang w:eastAsia="et-EE"/>
              </w:rPr>
              <w:t>3</w:t>
            </w:r>
            <w:r w:rsidRPr="00A2415F">
              <w:rPr>
                <w:rFonts w:eastAsia="Times New Roman" w:cs="Arial"/>
                <w:lang w:eastAsia="et-EE"/>
              </w:rPr>
              <w:t xml:space="preserve"> Äri</w:t>
            </w:r>
            <w:r>
              <w:rPr>
                <w:rFonts w:eastAsia="Times New Roman" w:cs="Arial"/>
                <w:lang w:eastAsia="et-EE"/>
              </w:rPr>
              <w:t>- ja tootmis</w:t>
            </w:r>
            <w:r w:rsidRPr="00A2415F">
              <w:rPr>
                <w:rFonts w:eastAsia="Times New Roman" w:cs="Arial"/>
                <w:lang w:eastAsia="et-EE"/>
              </w:rPr>
              <w:t>hoone</w:t>
            </w:r>
          </w:p>
        </w:tc>
        <w:tc>
          <w:tcPr>
            <w:tcW w:w="3403" w:type="dxa"/>
            <w:vAlign w:val="center"/>
          </w:tcPr>
          <w:p w14:paraId="52441365" w14:textId="77777777" w:rsidR="00E249F2" w:rsidRPr="00A2415F" w:rsidRDefault="00E249F2" w:rsidP="00E249F2">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A2415F">
              <w:rPr>
                <w:rFonts w:eastAsia="Times New Roman" w:cs="Arial"/>
                <w:lang w:eastAsia="et-EE"/>
              </w:rPr>
              <w:t>Asutused 1 / 60</w:t>
            </w:r>
          </w:p>
          <w:p w14:paraId="3B83523D" w14:textId="18A8FC69" w:rsidR="00E249F2" w:rsidRPr="00A2415F" w:rsidRDefault="00E249F2" w:rsidP="00E249F2">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A2415F">
              <w:rPr>
                <w:rFonts w:eastAsia="Times New Roman" w:cs="Arial"/>
                <w:lang w:eastAsia="et-EE"/>
              </w:rPr>
              <w:t>Tööstusettevõte ja ladu 1 / 150</w:t>
            </w:r>
          </w:p>
        </w:tc>
        <w:tc>
          <w:tcPr>
            <w:tcW w:w="2270" w:type="dxa"/>
            <w:gridSpan w:val="2"/>
            <w:vAlign w:val="center"/>
          </w:tcPr>
          <w:p w14:paraId="25E7FF25" w14:textId="3AB2DFCF" w:rsidR="00E249F2" w:rsidRPr="00A2415F" w:rsidRDefault="001B59D3" w:rsidP="00E249F2">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3169</w:t>
            </w:r>
            <w:r w:rsidR="00E249F2" w:rsidRPr="00A2415F">
              <w:rPr>
                <w:rFonts w:eastAsia="Times New Roman" w:cs="Arial"/>
                <w:lang w:eastAsia="et-EE"/>
              </w:rPr>
              <w:t xml:space="preserve"> / </w:t>
            </w:r>
            <w:r w:rsidR="00E249F2" w:rsidRPr="00A2415F">
              <w:rPr>
                <w:rFonts w:eastAsia="Times New Roman" w:cs="Arial"/>
                <w:lang w:eastAsia="et-EE"/>
              </w:rPr>
              <w:t> </w:t>
            </w:r>
            <w:r w:rsidR="00E249F2" w:rsidRPr="00A2415F">
              <w:rPr>
                <w:rFonts w:eastAsia="Times New Roman" w:cs="Arial"/>
                <w:lang w:eastAsia="et-EE"/>
              </w:rPr>
              <w:t xml:space="preserve">60 = </w:t>
            </w:r>
            <w:r w:rsidR="007E16C5" w:rsidRPr="00A2415F">
              <w:rPr>
                <w:rFonts w:eastAsia="Times New Roman" w:cs="Arial"/>
                <w:lang w:eastAsia="et-EE"/>
              </w:rPr>
              <w:t> </w:t>
            </w:r>
            <w:r>
              <w:rPr>
                <w:rFonts w:eastAsia="Times New Roman" w:cs="Arial"/>
                <w:lang w:eastAsia="et-EE"/>
              </w:rPr>
              <w:t>53</w:t>
            </w:r>
          </w:p>
          <w:p w14:paraId="37F6C2C1" w14:textId="7B40EE40" w:rsidR="00E249F2" w:rsidRDefault="001B59D3" w:rsidP="00E249F2">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3169</w:t>
            </w:r>
            <w:r w:rsidR="00E249F2" w:rsidRPr="00A2415F">
              <w:rPr>
                <w:rFonts w:eastAsia="Times New Roman" w:cs="Arial"/>
                <w:lang w:eastAsia="et-EE"/>
              </w:rPr>
              <w:t xml:space="preserve"> / 150 = </w:t>
            </w:r>
            <w:r w:rsidR="007E16C5" w:rsidRPr="00A2415F">
              <w:rPr>
                <w:rFonts w:eastAsia="Times New Roman" w:cs="Arial"/>
                <w:lang w:eastAsia="et-EE"/>
              </w:rPr>
              <w:t> </w:t>
            </w:r>
            <w:r>
              <w:rPr>
                <w:rFonts w:eastAsia="Times New Roman" w:cs="Arial"/>
                <w:lang w:eastAsia="et-EE"/>
              </w:rPr>
              <w:t>21</w:t>
            </w:r>
          </w:p>
        </w:tc>
        <w:tc>
          <w:tcPr>
            <w:tcW w:w="2244" w:type="dxa"/>
            <w:vAlign w:val="center"/>
          </w:tcPr>
          <w:p w14:paraId="109A42BA" w14:textId="4F5AB0D0" w:rsidR="00E249F2" w:rsidRDefault="001B59D3" w:rsidP="00E249F2">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74</w:t>
            </w:r>
          </w:p>
        </w:tc>
      </w:tr>
      <w:tr w:rsidR="003B125F" w:rsidRPr="00A2415F" w14:paraId="040B0117" w14:textId="77777777" w:rsidTr="007E16C5">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024B2CB9" w14:textId="0FAEF1AA" w:rsidR="003B125F" w:rsidRPr="00A2415F" w:rsidRDefault="003B125F" w:rsidP="003B125F">
            <w:pPr>
              <w:suppressAutoHyphens/>
              <w:autoSpaceDE w:val="0"/>
              <w:autoSpaceDN w:val="0"/>
              <w:adjustRightInd w:val="0"/>
              <w:spacing w:before="0"/>
              <w:ind w:left="34"/>
              <w:jc w:val="left"/>
              <w:rPr>
                <w:rFonts w:eastAsia="Times New Roman" w:cs="Arial"/>
                <w:lang w:eastAsia="et-EE"/>
              </w:rPr>
            </w:pPr>
            <w:r w:rsidRPr="00A2415F">
              <w:rPr>
                <w:rFonts w:eastAsia="Times New Roman" w:cs="Arial"/>
                <w:lang w:eastAsia="et-EE"/>
              </w:rPr>
              <w:t xml:space="preserve">Pos </w:t>
            </w:r>
            <w:r>
              <w:rPr>
                <w:rFonts w:eastAsia="Times New Roman" w:cs="Arial"/>
                <w:lang w:eastAsia="et-EE"/>
              </w:rPr>
              <w:t>4</w:t>
            </w:r>
            <w:r w:rsidRPr="00A2415F">
              <w:rPr>
                <w:rFonts w:eastAsia="Times New Roman" w:cs="Arial"/>
                <w:lang w:eastAsia="et-EE"/>
              </w:rPr>
              <w:t xml:space="preserve"> Äri</w:t>
            </w:r>
            <w:r>
              <w:rPr>
                <w:rFonts w:eastAsia="Times New Roman" w:cs="Arial"/>
                <w:lang w:eastAsia="et-EE"/>
              </w:rPr>
              <w:t>- ja tootmis</w:t>
            </w:r>
            <w:r w:rsidRPr="00A2415F">
              <w:rPr>
                <w:rFonts w:eastAsia="Times New Roman" w:cs="Arial"/>
                <w:lang w:eastAsia="et-EE"/>
              </w:rPr>
              <w:t>hoone</w:t>
            </w:r>
          </w:p>
        </w:tc>
        <w:tc>
          <w:tcPr>
            <w:tcW w:w="3403" w:type="dxa"/>
            <w:vAlign w:val="center"/>
          </w:tcPr>
          <w:p w14:paraId="7FAAF4B3" w14:textId="77777777" w:rsidR="003B125F" w:rsidRPr="00A2415F" w:rsidRDefault="003B125F" w:rsidP="003B12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A2415F">
              <w:rPr>
                <w:rFonts w:eastAsia="Times New Roman" w:cs="Arial"/>
                <w:lang w:eastAsia="et-EE"/>
              </w:rPr>
              <w:t>Asutused 1 / 60</w:t>
            </w:r>
          </w:p>
          <w:p w14:paraId="18FF781F" w14:textId="5C7A7727" w:rsidR="003B125F" w:rsidRPr="00A2415F" w:rsidRDefault="003B125F" w:rsidP="003B12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A2415F">
              <w:rPr>
                <w:rFonts w:eastAsia="Times New Roman" w:cs="Arial"/>
                <w:lang w:eastAsia="et-EE"/>
              </w:rPr>
              <w:t>Tööstusettevõte ja ladu 1 / 150</w:t>
            </w:r>
          </w:p>
        </w:tc>
        <w:tc>
          <w:tcPr>
            <w:tcW w:w="2270" w:type="dxa"/>
            <w:gridSpan w:val="2"/>
            <w:vAlign w:val="center"/>
          </w:tcPr>
          <w:p w14:paraId="613A0462" w14:textId="0500F63A" w:rsidR="003B125F" w:rsidRPr="00A2415F" w:rsidRDefault="001B59D3" w:rsidP="003B12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3750</w:t>
            </w:r>
            <w:r w:rsidR="003B125F" w:rsidRPr="00A2415F">
              <w:rPr>
                <w:rFonts w:eastAsia="Times New Roman" w:cs="Arial"/>
                <w:lang w:eastAsia="et-EE"/>
              </w:rPr>
              <w:t xml:space="preserve"> / </w:t>
            </w:r>
            <w:r w:rsidR="003B125F" w:rsidRPr="00A2415F">
              <w:rPr>
                <w:rFonts w:eastAsia="Times New Roman" w:cs="Arial"/>
                <w:lang w:eastAsia="et-EE"/>
              </w:rPr>
              <w:t> </w:t>
            </w:r>
            <w:r w:rsidR="003B125F" w:rsidRPr="00A2415F">
              <w:rPr>
                <w:rFonts w:eastAsia="Times New Roman" w:cs="Arial"/>
                <w:lang w:eastAsia="et-EE"/>
              </w:rPr>
              <w:t xml:space="preserve">60 = </w:t>
            </w:r>
            <w:r w:rsidR="007E16C5" w:rsidRPr="00A2415F">
              <w:rPr>
                <w:rFonts w:eastAsia="Times New Roman" w:cs="Arial"/>
                <w:lang w:eastAsia="et-EE"/>
              </w:rPr>
              <w:t> </w:t>
            </w:r>
            <w:r>
              <w:rPr>
                <w:rFonts w:eastAsia="Times New Roman" w:cs="Arial"/>
                <w:lang w:eastAsia="et-EE"/>
              </w:rPr>
              <w:t>63</w:t>
            </w:r>
          </w:p>
          <w:p w14:paraId="1BAFF89C" w14:textId="10F2D4FB" w:rsidR="003B125F" w:rsidRDefault="001B59D3" w:rsidP="003B12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3750</w:t>
            </w:r>
            <w:r w:rsidR="003B125F" w:rsidRPr="00A2415F">
              <w:rPr>
                <w:rFonts w:eastAsia="Times New Roman" w:cs="Arial"/>
                <w:lang w:eastAsia="et-EE"/>
              </w:rPr>
              <w:t xml:space="preserve"> / 150 = </w:t>
            </w:r>
            <w:r w:rsidR="007E16C5" w:rsidRPr="00A2415F">
              <w:rPr>
                <w:rFonts w:eastAsia="Times New Roman" w:cs="Arial"/>
                <w:lang w:eastAsia="et-EE"/>
              </w:rPr>
              <w:t> </w:t>
            </w:r>
            <w:r>
              <w:rPr>
                <w:rFonts w:eastAsia="Times New Roman" w:cs="Arial"/>
                <w:lang w:eastAsia="et-EE"/>
              </w:rPr>
              <w:t>25</w:t>
            </w:r>
          </w:p>
        </w:tc>
        <w:tc>
          <w:tcPr>
            <w:tcW w:w="2244" w:type="dxa"/>
            <w:vAlign w:val="center"/>
          </w:tcPr>
          <w:p w14:paraId="48E13DC1" w14:textId="2C4C0897" w:rsidR="003B125F" w:rsidRDefault="001B59D3" w:rsidP="003B12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88</w:t>
            </w:r>
          </w:p>
        </w:tc>
      </w:tr>
      <w:tr w:rsidR="001B59D3" w:rsidRPr="00A2415F" w14:paraId="01BE64B6" w14:textId="77777777" w:rsidTr="007E16C5">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349514AB" w14:textId="0A3EC169" w:rsidR="001B59D3" w:rsidRPr="00A2415F" w:rsidRDefault="001B59D3" w:rsidP="001B59D3">
            <w:pPr>
              <w:suppressAutoHyphens/>
              <w:autoSpaceDE w:val="0"/>
              <w:autoSpaceDN w:val="0"/>
              <w:adjustRightInd w:val="0"/>
              <w:spacing w:before="0"/>
              <w:ind w:left="34"/>
              <w:jc w:val="left"/>
              <w:rPr>
                <w:rFonts w:eastAsia="Times New Roman" w:cs="Arial"/>
                <w:lang w:eastAsia="et-EE"/>
              </w:rPr>
            </w:pPr>
            <w:r w:rsidRPr="00A2415F">
              <w:rPr>
                <w:rFonts w:eastAsia="Times New Roman" w:cs="Arial"/>
                <w:lang w:eastAsia="et-EE"/>
              </w:rPr>
              <w:t xml:space="preserve">Pos </w:t>
            </w:r>
            <w:r>
              <w:rPr>
                <w:rFonts w:eastAsia="Times New Roman" w:cs="Arial"/>
                <w:lang w:eastAsia="et-EE"/>
              </w:rPr>
              <w:t>5</w:t>
            </w:r>
            <w:r w:rsidRPr="00A2415F">
              <w:rPr>
                <w:rFonts w:eastAsia="Times New Roman" w:cs="Arial"/>
                <w:lang w:eastAsia="et-EE"/>
              </w:rPr>
              <w:t xml:space="preserve"> Äri</w:t>
            </w:r>
            <w:r>
              <w:rPr>
                <w:rFonts w:eastAsia="Times New Roman" w:cs="Arial"/>
                <w:lang w:eastAsia="et-EE"/>
              </w:rPr>
              <w:t>- ja tootmis</w:t>
            </w:r>
            <w:r w:rsidRPr="00A2415F">
              <w:rPr>
                <w:rFonts w:eastAsia="Times New Roman" w:cs="Arial"/>
                <w:lang w:eastAsia="et-EE"/>
              </w:rPr>
              <w:t>hoone</w:t>
            </w:r>
          </w:p>
        </w:tc>
        <w:tc>
          <w:tcPr>
            <w:tcW w:w="3403" w:type="dxa"/>
            <w:vAlign w:val="center"/>
          </w:tcPr>
          <w:p w14:paraId="52655FA0" w14:textId="77777777" w:rsidR="001B59D3" w:rsidRPr="00A2415F" w:rsidRDefault="001B59D3" w:rsidP="001B59D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A2415F">
              <w:rPr>
                <w:rFonts w:eastAsia="Times New Roman" w:cs="Arial"/>
                <w:lang w:eastAsia="et-EE"/>
              </w:rPr>
              <w:t>Asutused 1 / 60</w:t>
            </w:r>
          </w:p>
          <w:p w14:paraId="5646A190" w14:textId="1612619B" w:rsidR="001B59D3" w:rsidRPr="00A2415F" w:rsidRDefault="001B59D3" w:rsidP="001B59D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A2415F">
              <w:rPr>
                <w:rFonts w:eastAsia="Times New Roman" w:cs="Arial"/>
                <w:lang w:eastAsia="et-EE"/>
              </w:rPr>
              <w:t>Tööstusettevõte ja ladu 1 / 150</w:t>
            </w:r>
          </w:p>
        </w:tc>
        <w:tc>
          <w:tcPr>
            <w:tcW w:w="2270" w:type="dxa"/>
            <w:gridSpan w:val="2"/>
            <w:vAlign w:val="center"/>
          </w:tcPr>
          <w:p w14:paraId="5A374109" w14:textId="4EE166B7" w:rsidR="001B59D3" w:rsidRPr="00A2415F" w:rsidRDefault="001B59D3"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4525</w:t>
            </w:r>
            <w:r w:rsidRPr="00A2415F">
              <w:rPr>
                <w:rFonts w:eastAsia="Times New Roman" w:cs="Arial"/>
                <w:lang w:eastAsia="et-EE"/>
              </w:rPr>
              <w:t xml:space="preserve"> / </w:t>
            </w:r>
            <w:r w:rsidRPr="00A2415F">
              <w:rPr>
                <w:rFonts w:eastAsia="Times New Roman" w:cs="Arial"/>
                <w:lang w:eastAsia="et-EE"/>
              </w:rPr>
              <w:t> </w:t>
            </w:r>
            <w:r w:rsidRPr="00A2415F">
              <w:rPr>
                <w:rFonts w:eastAsia="Times New Roman" w:cs="Arial"/>
                <w:lang w:eastAsia="et-EE"/>
              </w:rPr>
              <w:t xml:space="preserve">60 = </w:t>
            </w:r>
            <w:r w:rsidR="007E16C5" w:rsidRPr="00A2415F">
              <w:rPr>
                <w:rFonts w:eastAsia="Times New Roman" w:cs="Arial"/>
                <w:lang w:eastAsia="et-EE"/>
              </w:rPr>
              <w:t> </w:t>
            </w:r>
            <w:r>
              <w:rPr>
                <w:rFonts w:eastAsia="Times New Roman" w:cs="Arial"/>
                <w:lang w:eastAsia="et-EE"/>
              </w:rPr>
              <w:t>76</w:t>
            </w:r>
          </w:p>
          <w:p w14:paraId="6EB0E90D" w14:textId="382E69E6" w:rsidR="001B59D3" w:rsidRDefault="001B59D3"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4525</w:t>
            </w:r>
            <w:r w:rsidRPr="00A2415F">
              <w:rPr>
                <w:rFonts w:eastAsia="Times New Roman" w:cs="Arial"/>
                <w:lang w:eastAsia="et-EE"/>
              </w:rPr>
              <w:t xml:space="preserve"> / 150 = </w:t>
            </w:r>
            <w:r w:rsidR="007E16C5" w:rsidRPr="00A2415F">
              <w:rPr>
                <w:rFonts w:eastAsia="Times New Roman" w:cs="Arial"/>
                <w:lang w:eastAsia="et-EE"/>
              </w:rPr>
              <w:t> </w:t>
            </w:r>
            <w:r>
              <w:rPr>
                <w:rFonts w:eastAsia="Times New Roman" w:cs="Arial"/>
                <w:lang w:eastAsia="et-EE"/>
              </w:rPr>
              <w:t>30</w:t>
            </w:r>
          </w:p>
        </w:tc>
        <w:tc>
          <w:tcPr>
            <w:tcW w:w="2244" w:type="dxa"/>
            <w:vAlign w:val="center"/>
          </w:tcPr>
          <w:p w14:paraId="13E98C77" w14:textId="5CB058F0" w:rsidR="001B59D3" w:rsidRDefault="001B59D3"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106</w:t>
            </w:r>
          </w:p>
        </w:tc>
      </w:tr>
      <w:tr w:rsidR="001B59D3" w:rsidRPr="00A2415F" w14:paraId="5EEFF7E6" w14:textId="77777777" w:rsidTr="007E16C5">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18549F59" w14:textId="0BBB412E" w:rsidR="001B59D3" w:rsidRPr="00A2415F" w:rsidRDefault="001B59D3" w:rsidP="001B59D3">
            <w:pPr>
              <w:suppressAutoHyphens/>
              <w:autoSpaceDE w:val="0"/>
              <w:autoSpaceDN w:val="0"/>
              <w:adjustRightInd w:val="0"/>
              <w:spacing w:before="0"/>
              <w:ind w:left="34"/>
              <w:jc w:val="left"/>
              <w:rPr>
                <w:rFonts w:eastAsia="Times New Roman" w:cs="Arial"/>
                <w:lang w:eastAsia="et-EE"/>
              </w:rPr>
            </w:pPr>
            <w:r w:rsidRPr="00A2415F">
              <w:rPr>
                <w:rFonts w:eastAsia="Times New Roman" w:cs="Arial"/>
                <w:lang w:eastAsia="et-EE"/>
              </w:rPr>
              <w:t xml:space="preserve">Pos </w:t>
            </w:r>
            <w:r>
              <w:rPr>
                <w:rFonts w:eastAsia="Times New Roman" w:cs="Arial"/>
                <w:lang w:eastAsia="et-EE"/>
              </w:rPr>
              <w:t>6</w:t>
            </w:r>
            <w:r w:rsidRPr="00A2415F">
              <w:rPr>
                <w:rFonts w:eastAsia="Times New Roman" w:cs="Arial"/>
                <w:lang w:eastAsia="et-EE"/>
              </w:rPr>
              <w:t xml:space="preserve"> Äri</w:t>
            </w:r>
            <w:r>
              <w:rPr>
                <w:rFonts w:eastAsia="Times New Roman" w:cs="Arial"/>
                <w:lang w:eastAsia="et-EE"/>
              </w:rPr>
              <w:t>- ja tootmis</w:t>
            </w:r>
            <w:r w:rsidRPr="00A2415F">
              <w:rPr>
                <w:rFonts w:eastAsia="Times New Roman" w:cs="Arial"/>
                <w:lang w:eastAsia="et-EE"/>
              </w:rPr>
              <w:t>hoone</w:t>
            </w:r>
          </w:p>
        </w:tc>
        <w:tc>
          <w:tcPr>
            <w:tcW w:w="3403" w:type="dxa"/>
            <w:vAlign w:val="center"/>
          </w:tcPr>
          <w:p w14:paraId="3FCEF863" w14:textId="77777777" w:rsidR="001B59D3" w:rsidRPr="00A2415F" w:rsidRDefault="001B59D3" w:rsidP="001B59D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A2415F">
              <w:rPr>
                <w:rFonts w:eastAsia="Times New Roman" w:cs="Arial"/>
                <w:lang w:eastAsia="et-EE"/>
              </w:rPr>
              <w:t>Asutused 1 / 60</w:t>
            </w:r>
          </w:p>
          <w:p w14:paraId="0171DBDF" w14:textId="021BCC4E" w:rsidR="001B59D3" w:rsidRPr="00A2415F" w:rsidRDefault="001B59D3" w:rsidP="001B59D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A2415F">
              <w:rPr>
                <w:rFonts w:eastAsia="Times New Roman" w:cs="Arial"/>
                <w:lang w:eastAsia="et-EE"/>
              </w:rPr>
              <w:t>Tööstusettevõte ja ladu 1 / 150</w:t>
            </w:r>
          </w:p>
        </w:tc>
        <w:tc>
          <w:tcPr>
            <w:tcW w:w="2270" w:type="dxa"/>
            <w:gridSpan w:val="2"/>
            <w:vAlign w:val="center"/>
          </w:tcPr>
          <w:p w14:paraId="7F7973BF" w14:textId="67A17A37" w:rsidR="001B59D3" w:rsidRPr="00A2415F" w:rsidRDefault="001B59D3"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5000</w:t>
            </w:r>
            <w:r w:rsidRPr="00A2415F">
              <w:rPr>
                <w:rFonts w:eastAsia="Times New Roman" w:cs="Arial"/>
                <w:lang w:eastAsia="et-EE"/>
              </w:rPr>
              <w:t xml:space="preserve"> / </w:t>
            </w:r>
            <w:r w:rsidRPr="00A2415F">
              <w:rPr>
                <w:rFonts w:eastAsia="Times New Roman" w:cs="Arial"/>
                <w:lang w:eastAsia="et-EE"/>
              </w:rPr>
              <w:t> </w:t>
            </w:r>
            <w:r w:rsidRPr="00A2415F">
              <w:rPr>
                <w:rFonts w:eastAsia="Times New Roman" w:cs="Arial"/>
                <w:lang w:eastAsia="et-EE"/>
              </w:rPr>
              <w:t xml:space="preserve">60 = </w:t>
            </w:r>
            <w:r w:rsidR="007E16C5" w:rsidRPr="00A2415F">
              <w:rPr>
                <w:rFonts w:eastAsia="Times New Roman" w:cs="Arial"/>
                <w:lang w:eastAsia="et-EE"/>
              </w:rPr>
              <w:t> </w:t>
            </w:r>
            <w:r>
              <w:rPr>
                <w:rFonts w:eastAsia="Times New Roman" w:cs="Arial"/>
                <w:lang w:eastAsia="et-EE"/>
              </w:rPr>
              <w:t>83</w:t>
            </w:r>
          </w:p>
          <w:p w14:paraId="080CB8E1" w14:textId="38DA6BC5" w:rsidR="001B59D3" w:rsidRDefault="001B59D3"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5000</w:t>
            </w:r>
            <w:r w:rsidRPr="00A2415F">
              <w:rPr>
                <w:rFonts w:eastAsia="Times New Roman" w:cs="Arial"/>
                <w:lang w:eastAsia="et-EE"/>
              </w:rPr>
              <w:t xml:space="preserve"> / 150 = </w:t>
            </w:r>
            <w:r w:rsidR="007E16C5" w:rsidRPr="00A2415F">
              <w:rPr>
                <w:rFonts w:eastAsia="Times New Roman" w:cs="Arial"/>
                <w:lang w:eastAsia="et-EE"/>
              </w:rPr>
              <w:t> </w:t>
            </w:r>
            <w:r>
              <w:rPr>
                <w:rFonts w:eastAsia="Times New Roman" w:cs="Arial"/>
                <w:lang w:eastAsia="et-EE"/>
              </w:rPr>
              <w:t>33</w:t>
            </w:r>
          </w:p>
        </w:tc>
        <w:tc>
          <w:tcPr>
            <w:tcW w:w="2244" w:type="dxa"/>
            <w:vAlign w:val="center"/>
          </w:tcPr>
          <w:p w14:paraId="6B1D526C" w14:textId="76798037" w:rsidR="001B59D3" w:rsidRDefault="001B59D3"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116</w:t>
            </w:r>
          </w:p>
        </w:tc>
      </w:tr>
      <w:tr w:rsidR="00EF5FA5" w:rsidRPr="00A2415F" w14:paraId="65576F96" w14:textId="77777777" w:rsidTr="007E16C5">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5C03FF43" w14:textId="77777777" w:rsidR="001B59D3" w:rsidRDefault="00EF5FA5" w:rsidP="003B125F">
            <w:pPr>
              <w:suppressAutoHyphens/>
              <w:autoSpaceDE w:val="0"/>
              <w:autoSpaceDN w:val="0"/>
              <w:adjustRightInd w:val="0"/>
              <w:spacing w:before="0"/>
              <w:ind w:left="34"/>
              <w:jc w:val="left"/>
              <w:rPr>
                <w:rFonts w:eastAsia="Times New Roman" w:cs="Arial"/>
                <w:b w:val="0"/>
                <w:bCs w:val="0"/>
                <w:lang w:eastAsia="et-EE"/>
              </w:rPr>
            </w:pPr>
            <w:r>
              <w:rPr>
                <w:rFonts w:eastAsia="Times New Roman" w:cs="Arial"/>
                <w:lang w:eastAsia="et-EE"/>
              </w:rPr>
              <w:t>Pos</w:t>
            </w:r>
            <w:r w:rsidR="001B59D3">
              <w:rPr>
                <w:rFonts w:eastAsia="Times New Roman" w:cs="Arial"/>
                <w:lang w:eastAsia="et-EE"/>
              </w:rPr>
              <w:t>7</w:t>
            </w:r>
          </w:p>
          <w:p w14:paraId="1747443B" w14:textId="07582805" w:rsidR="00EF5FA5" w:rsidRPr="00A2415F" w:rsidRDefault="00EF5FA5" w:rsidP="003B125F">
            <w:pPr>
              <w:suppressAutoHyphens/>
              <w:autoSpaceDE w:val="0"/>
              <w:autoSpaceDN w:val="0"/>
              <w:adjustRightInd w:val="0"/>
              <w:spacing w:before="0"/>
              <w:ind w:left="34"/>
              <w:jc w:val="left"/>
              <w:rPr>
                <w:rFonts w:eastAsia="Times New Roman" w:cs="Arial"/>
                <w:lang w:eastAsia="et-EE"/>
              </w:rPr>
            </w:pPr>
            <w:r>
              <w:rPr>
                <w:rFonts w:eastAsia="Times New Roman" w:cs="Arial"/>
                <w:lang w:eastAsia="et-EE"/>
              </w:rPr>
              <w:t>Üksikelamu</w:t>
            </w:r>
          </w:p>
        </w:tc>
        <w:tc>
          <w:tcPr>
            <w:tcW w:w="3403" w:type="dxa"/>
            <w:vAlign w:val="center"/>
          </w:tcPr>
          <w:p w14:paraId="2411455B" w14:textId="2B74B2C7" w:rsidR="00EF5FA5" w:rsidRPr="00A2415F" w:rsidRDefault="00C10876" w:rsidP="003B12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C10876">
              <w:rPr>
                <w:rFonts w:eastAsia="Times New Roman" w:cs="Arial"/>
                <w:lang w:eastAsia="et-EE"/>
              </w:rPr>
              <w:t>3 parkimiskohta</w:t>
            </w:r>
            <w:r w:rsidR="0066524B">
              <w:rPr>
                <w:rFonts w:eastAsia="Times New Roman" w:cs="Arial"/>
                <w:lang w:eastAsia="et-EE"/>
              </w:rPr>
              <w:t xml:space="preserve"> elamu kohta</w:t>
            </w:r>
          </w:p>
        </w:tc>
        <w:tc>
          <w:tcPr>
            <w:tcW w:w="2270" w:type="dxa"/>
            <w:gridSpan w:val="2"/>
            <w:vAlign w:val="center"/>
          </w:tcPr>
          <w:p w14:paraId="459E7732" w14:textId="770FA47E" w:rsidR="00EF5FA5" w:rsidRDefault="00AB299E" w:rsidP="003B12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AB299E">
              <w:rPr>
                <w:rFonts w:eastAsia="Times New Roman" w:cs="Arial"/>
                <w:lang w:eastAsia="et-EE"/>
              </w:rPr>
              <w:t xml:space="preserve">3 </w:t>
            </w:r>
          </w:p>
        </w:tc>
        <w:tc>
          <w:tcPr>
            <w:tcW w:w="2244" w:type="dxa"/>
            <w:vAlign w:val="center"/>
          </w:tcPr>
          <w:p w14:paraId="6B4F8969" w14:textId="0228ECC3" w:rsidR="00EF5FA5" w:rsidRDefault="00AB299E" w:rsidP="003B12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3</w:t>
            </w:r>
          </w:p>
        </w:tc>
      </w:tr>
      <w:tr w:rsidR="000C15A9" w:rsidRPr="00A2415F" w14:paraId="47F28C4A" w14:textId="77777777" w:rsidTr="007E16C5">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64A9F46A" w14:textId="4E0425F7" w:rsidR="000C15A9" w:rsidRDefault="000C15A9" w:rsidP="000C15A9">
            <w:pPr>
              <w:suppressAutoHyphens/>
              <w:autoSpaceDE w:val="0"/>
              <w:autoSpaceDN w:val="0"/>
              <w:adjustRightInd w:val="0"/>
              <w:spacing w:before="0"/>
              <w:ind w:left="34"/>
              <w:jc w:val="left"/>
              <w:rPr>
                <w:rFonts w:eastAsia="Times New Roman" w:cs="Arial"/>
                <w:lang w:eastAsia="et-EE"/>
              </w:rPr>
            </w:pPr>
            <w:r>
              <w:rPr>
                <w:rFonts w:eastAsia="Times New Roman" w:cs="Arial"/>
                <w:lang w:eastAsia="et-EE"/>
              </w:rPr>
              <w:t xml:space="preserve">Pos </w:t>
            </w:r>
            <w:r w:rsidR="001B59D3">
              <w:rPr>
                <w:rFonts w:eastAsia="Times New Roman" w:cs="Arial"/>
                <w:lang w:eastAsia="et-EE"/>
              </w:rPr>
              <w:t>8</w:t>
            </w:r>
            <w:r>
              <w:rPr>
                <w:rFonts w:eastAsia="Times New Roman" w:cs="Arial"/>
                <w:lang w:eastAsia="et-EE"/>
              </w:rPr>
              <w:t xml:space="preserve"> Üksikelamu</w:t>
            </w:r>
          </w:p>
        </w:tc>
        <w:tc>
          <w:tcPr>
            <w:tcW w:w="3403" w:type="dxa"/>
            <w:vAlign w:val="center"/>
          </w:tcPr>
          <w:p w14:paraId="671274A6" w14:textId="506B1100" w:rsidR="000C15A9" w:rsidRPr="00C10876" w:rsidRDefault="000C15A9" w:rsidP="000C15A9">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C10876">
              <w:rPr>
                <w:rFonts w:eastAsia="Times New Roman" w:cs="Arial"/>
                <w:lang w:eastAsia="et-EE"/>
              </w:rPr>
              <w:t>3 parkimiskohta</w:t>
            </w:r>
            <w:r>
              <w:rPr>
                <w:rFonts w:eastAsia="Times New Roman" w:cs="Arial"/>
                <w:lang w:eastAsia="et-EE"/>
              </w:rPr>
              <w:t xml:space="preserve"> elamu kohta</w:t>
            </w:r>
          </w:p>
        </w:tc>
        <w:tc>
          <w:tcPr>
            <w:tcW w:w="2270" w:type="dxa"/>
            <w:gridSpan w:val="2"/>
            <w:vAlign w:val="center"/>
          </w:tcPr>
          <w:p w14:paraId="4A1204F5" w14:textId="3678148D" w:rsidR="000C15A9" w:rsidRPr="00AB299E" w:rsidRDefault="000C15A9" w:rsidP="000C15A9">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AB299E">
              <w:rPr>
                <w:rFonts w:eastAsia="Times New Roman" w:cs="Arial"/>
                <w:lang w:eastAsia="et-EE"/>
              </w:rPr>
              <w:t xml:space="preserve">3 </w:t>
            </w:r>
          </w:p>
        </w:tc>
        <w:tc>
          <w:tcPr>
            <w:tcW w:w="2244" w:type="dxa"/>
            <w:vAlign w:val="center"/>
          </w:tcPr>
          <w:p w14:paraId="30550020" w14:textId="37B9401D" w:rsidR="000C15A9" w:rsidRDefault="000C15A9" w:rsidP="000C15A9">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3</w:t>
            </w:r>
          </w:p>
        </w:tc>
      </w:tr>
      <w:tr w:rsidR="000E0D1C" w:rsidRPr="007E16C5" w14:paraId="1851AD28" w14:textId="77777777" w:rsidTr="007E16C5">
        <w:trPr>
          <w:trHeight w:val="287"/>
        </w:trPr>
        <w:tc>
          <w:tcPr>
            <w:cnfStyle w:val="001000000000" w:firstRow="0" w:lastRow="0" w:firstColumn="1" w:lastColumn="0" w:oddVBand="0" w:evenVBand="0" w:oddHBand="0" w:evenHBand="0" w:firstRowFirstColumn="0" w:firstRowLastColumn="0" w:lastRowFirstColumn="0" w:lastRowLastColumn="0"/>
            <w:tcW w:w="5245" w:type="dxa"/>
            <w:gridSpan w:val="2"/>
            <w:vAlign w:val="center"/>
          </w:tcPr>
          <w:p w14:paraId="23534CD5" w14:textId="77777777" w:rsidR="000E0D1C" w:rsidRPr="007E16C5" w:rsidRDefault="000E0D1C" w:rsidP="00A2415F">
            <w:pPr>
              <w:suppressAutoHyphens/>
              <w:autoSpaceDE w:val="0"/>
              <w:autoSpaceDN w:val="0"/>
              <w:adjustRightInd w:val="0"/>
              <w:spacing w:before="0"/>
              <w:ind w:left="34"/>
              <w:rPr>
                <w:rFonts w:eastAsia="Times New Roman" w:cs="Arial"/>
                <w:lang w:eastAsia="et-EE"/>
              </w:rPr>
            </w:pPr>
            <w:r w:rsidRPr="007E16C5">
              <w:rPr>
                <w:rFonts w:eastAsia="Times New Roman" w:cs="Arial"/>
                <w:lang w:eastAsia="et-EE"/>
              </w:rPr>
              <w:t>Planeeritaval maa-alal kokku</w:t>
            </w:r>
          </w:p>
        </w:tc>
        <w:tc>
          <w:tcPr>
            <w:tcW w:w="2257" w:type="dxa"/>
            <w:vAlign w:val="center"/>
          </w:tcPr>
          <w:p w14:paraId="4DB73F6D" w14:textId="480BE165" w:rsidR="000E0D1C" w:rsidRPr="007E16C5" w:rsidRDefault="001B59D3"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sidRPr="007E16C5">
              <w:rPr>
                <w:rFonts w:eastAsia="Times New Roman" w:cs="Arial"/>
                <w:b/>
                <w:bCs/>
                <w:lang w:eastAsia="et-EE"/>
              </w:rPr>
              <w:t>647</w:t>
            </w:r>
          </w:p>
        </w:tc>
        <w:tc>
          <w:tcPr>
            <w:tcW w:w="2257" w:type="dxa"/>
            <w:gridSpan w:val="2"/>
            <w:vAlign w:val="center"/>
          </w:tcPr>
          <w:p w14:paraId="0A090D58" w14:textId="293E7F89" w:rsidR="000E0D1C" w:rsidRPr="007E16C5" w:rsidRDefault="001B59D3"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sidRPr="007E16C5">
              <w:rPr>
                <w:rFonts w:eastAsia="Times New Roman" w:cs="Arial"/>
                <w:b/>
                <w:bCs/>
                <w:lang w:eastAsia="et-EE"/>
              </w:rPr>
              <w:t>647</w:t>
            </w:r>
          </w:p>
        </w:tc>
      </w:tr>
    </w:tbl>
    <w:p w14:paraId="106C9640" w14:textId="77777777" w:rsidR="00925EEF" w:rsidRPr="007E16C5" w:rsidRDefault="00925EEF" w:rsidP="00A2415F">
      <w:pPr>
        <w:spacing w:before="0" w:after="0"/>
        <w:rPr>
          <w:rFonts w:cs="Arial"/>
        </w:rPr>
      </w:pPr>
    </w:p>
    <w:p w14:paraId="7ABBBC00" w14:textId="582059F3" w:rsidR="00D80D63" w:rsidRPr="00A2415F" w:rsidRDefault="00D80D63" w:rsidP="00A2415F">
      <w:pPr>
        <w:spacing w:before="0" w:after="0"/>
        <w:rPr>
          <w:rFonts w:cs="Arial"/>
        </w:rPr>
      </w:pPr>
      <w:r w:rsidRPr="00A2415F">
        <w:rPr>
          <w:rFonts w:cs="Arial"/>
        </w:rPr>
        <w:t>Ehitusprojekti koostamisel tuleb</w:t>
      </w:r>
      <w:r w:rsidR="00D23A34">
        <w:rPr>
          <w:rFonts w:cs="Arial"/>
        </w:rPr>
        <w:t xml:space="preserve"> äri- ja tootmismaa kruntidel</w:t>
      </w:r>
      <w:r w:rsidRPr="00A2415F">
        <w:rPr>
          <w:rFonts w:cs="Arial"/>
        </w:rPr>
        <w:t xml:space="preserve"> lahendada jalgrataste parkimine. Jalgrataste parkla kavandamisel tuleb lähtuda Eesti standard EVS 843:2016 normatiividest. Rattaparklad peavad olema rattakasutaja loomuliku liikumistee lähedal, nähtavad, hea juurdepääsuga ning nende kaugus lõppsihtkohast peab olema vastavuses parkimise eesmärgi ja kestusega. Jalgratta parkimiskohtade arv ja asukoht lahendatakse hoone ehitusprojektis.</w:t>
      </w:r>
    </w:p>
    <w:p w14:paraId="0F412FE7" w14:textId="6701685C" w:rsidR="00513230" w:rsidRDefault="00D80D63" w:rsidP="00A2415F">
      <w:pPr>
        <w:suppressAutoHyphens/>
        <w:spacing w:before="0" w:after="0"/>
        <w:rPr>
          <w:rFonts w:cs="Arial"/>
        </w:rPr>
      </w:pPr>
      <w:r w:rsidRPr="00A2415F">
        <w:rPr>
          <w:rFonts w:cs="Arial"/>
        </w:rPr>
        <w:t>Liikluskorralduse ja parkimise põhimõtteline lahendus on toodud joonisel AS-04 Põhijoonis.</w:t>
      </w:r>
    </w:p>
    <w:p w14:paraId="288E540B" w14:textId="557D0D42" w:rsidR="00513230" w:rsidRPr="00A2415F" w:rsidRDefault="00513230" w:rsidP="00513230">
      <w:pPr>
        <w:spacing w:before="0" w:after="0"/>
        <w:rPr>
          <w:rFonts w:cs="Arial"/>
        </w:rPr>
      </w:pPr>
      <w:r w:rsidRPr="00A2415F">
        <w:rPr>
          <w:rFonts w:cs="Arial"/>
        </w:rPr>
        <w:t xml:space="preserve">Planeeringualasse jääb </w:t>
      </w:r>
      <w:r w:rsidRPr="0028746A">
        <w:rPr>
          <w:rFonts w:cs="Arial"/>
        </w:rPr>
        <w:t>11330 Järveküla-Jüri tee</w:t>
      </w:r>
      <w:r>
        <w:rPr>
          <w:rFonts w:cs="Arial"/>
        </w:rPr>
        <w:t xml:space="preserve"> </w:t>
      </w:r>
      <w:r w:rsidRPr="00A2415F">
        <w:rPr>
          <w:rFonts w:cs="Arial"/>
        </w:rPr>
        <w:t>kaitsevöönd</w:t>
      </w:r>
      <w:r>
        <w:rPr>
          <w:rFonts w:cs="Arial"/>
        </w:rPr>
        <w:t xml:space="preserve"> 30</w:t>
      </w:r>
      <w:r w:rsidR="00CB00C4">
        <w:rPr>
          <w:rFonts w:cs="Arial"/>
        </w:rPr>
        <w:t xml:space="preserve"> </w:t>
      </w:r>
      <w:r>
        <w:rPr>
          <w:rFonts w:cs="Arial"/>
        </w:rPr>
        <w:t>m äärmise sõiduraja välimisest servast</w:t>
      </w:r>
      <w:r w:rsidRPr="00A2415F">
        <w:rPr>
          <w:rFonts w:cs="Arial"/>
        </w:rPr>
        <w:t>.</w:t>
      </w:r>
      <w:r w:rsidRPr="00A2415F">
        <w:rPr>
          <w:rFonts w:cs="Arial"/>
          <w:color w:val="0070C0"/>
        </w:rPr>
        <w:t xml:space="preserve"> </w:t>
      </w:r>
      <w:r w:rsidRPr="00A2415F">
        <w:rPr>
          <w:rFonts w:cs="Arial"/>
        </w:rPr>
        <w:t>Tee kaitsevöönd on teed ümbritsev maa-ala, mis tagab tee kaitse, teehoiu korraldamise, liiklusohutuse ning teelt lähtuvate keskkonnakahjulike ja inimesele ohtlike mõjude vähendamiseks. Tee kaitsevööndi laius sõltub piirkonna iseloomust ning liiklustihedusest.</w:t>
      </w:r>
    </w:p>
    <w:p w14:paraId="773AED0E" w14:textId="77777777" w:rsidR="00513230" w:rsidRPr="00A2415F" w:rsidRDefault="00513230" w:rsidP="00513230">
      <w:pPr>
        <w:spacing w:before="0" w:after="0"/>
        <w:rPr>
          <w:rFonts w:cs="Arial"/>
        </w:rPr>
      </w:pPr>
      <w:r w:rsidRPr="00A2415F">
        <w:rPr>
          <w:rFonts w:cs="Arial"/>
        </w:rPr>
        <w:t xml:space="preserve">Detailplaneeringus on maanteeliiklusest põhjustatud võimalike liiklusmürast põhjustatud häiringute vältimiseks arvestada sotsiaalministri määruses nr 42 „Müra normtasemed elu- ja puhkealal, </w:t>
      </w:r>
      <w:r w:rsidRPr="00A2415F">
        <w:rPr>
          <w:rFonts w:cs="Arial"/>
        </w:rPr>
        <w:lastRenderedPageBreak/>
        <w:t>elamutes ning ühiskasutusega hoonetes ja mürataseme mõõtmise meetodid</w:t>
      </w:r>
      <w:r w:rsidRPr="00A2415F">
        <w:rPr>
          <w:rFonts w:eastAsia="Times New Roman" w:cs="Arial"/>
          <w:lang w:eastAsia="ar-SA"/>
        </w:rPr>
        <w:t>”</w:t>
      </w:r>
      <w:r w:rsidRPr="00A2415F">
        <w:rPr>
          <w:rFonts w:cs="Arial"/>
        </w:rPr>
        <w:t xml:space="preserve"> kirjeldatud nõuetega ning rakendada EVS 842:2003 „Ehitiste heliisolatsiooninõuded. Kaitse müra eest</w:t>
      </w:r>
      <w:r w:rsidRPr="00A2415F">
        <w:rPr>
          <w:rFonts w:eastAsia="Times New Roman" w:cs="Arial"/>
          <w:lang w:eastAsia="ar-SA"/>
        </w:rPr>
        <w:t>”</w:t>
      </w:r>
      <w:r w:rsidRPr="00A2415F">
        <w:rPr>
          <w:rFonts w:cs="Arial"/>
        </w:rPr>
        <w:t xml:space="preserve"> meetmeid.</w:t>
      </w:r>
    </w:p>
    <w:p w14:paraId="3113C4A5" w14:textId="77777777" w:rsidR="002454ED" w:rsidRPr="00A2415F" w:rsidRDefault="002454ED" w:rsidP="00A2415F">
      <w:pPr>
        <w:spacing w:before="0" w:after="0"/>
        <w:rPr>
          <w:rFonts w:cs="Arial"/>
        </w:rPr>
      </w:pPr>
    </w:p>
    <w:p w14:paraId="36011CF7" w14:textId="77777777" w:rsidR="00600306" w:rsidRPr="00A2415F" w:rsidRDefault="00600306" w:rsidP="00A2415F">
      <w:pPr>
        <w:autoSpaceDE w:val="0"/>
        <w:autoSpaceDN w:val="0"/>
        <w:adjustRightInd w:val="0"/>
        <w:spacing w:before="0" w:after="0"/>
        <w:rPr>
          <w:rFonts w:cs="Arial"/>
          <w:b/>
          <w:u w:val="single"/>
        </w:rPr>
      </w:pPr>
      <w:r w:rsidRPr="00A2415F">
        <w:rPr>
          <w:rFonts w:cs="Arial"/>
          <w:b/>
          <w:u w:val="single"/>
        </w:rPr>
        <w:t>Täiendavad nõuded ehitusprojekti koostamiseks:</w:t>
      </w:r>
    </w:p>
    <w:p w14:paraId="63C10DB0" w14:textId="56A2307C" w:rsidR="00600306" w:rsidRPr="00A2415F" w:rsidRDefault="00600306">
      <w:pPr>
        <w:numPr>
          <w:ilvl w:val="0"/>
          <w:numId w:val="6"/>
        </w:numPr>
        <w:autoSpaceDE w:val="0"/>
        <w:autoSpaceDN w:val="0"/>
        <w:adjustRightInd w:val="0"/>
        <w:spacing w:before="0" w:after="0"/>
        <w:ind w:left="284" w:hanging="218"/>
        <w:rPr>
          <w:rFonts w:cs="Arial"/>
        </w:rPr>
      </w:pPr>
      <w:r w:rsidRPr="00A2415F">
        <w:rPr>
          <w:rFonts w:cs="Arial"/>
        </w:rPr>
        <w:t>Transpordiamet ei võta PlanS §</w:t>
      </w:r>
      <w:r w:rsidR="003B7784" w:rsidRPr="00A2415F">
        <w:rPr>
          <w:rFonts w:cs="Arial"/>
        </w:rPr>
        <w:t> </w:t>
      </w:r>
      <w:r w:rsidRPr="00A2415F">
        <w:rPr>
          <w:rFonts w:cs="Arial"/>
        </w:rPr>
        <w:t>131 lg</w:t>
      </w:r>
      <w:r w:rsidR="003B7784" w:rsidRPr="00A2415F">
        <w:rPr>
          <w:rFonts w:cs="Arial"/>
        </w:rPr>
        <w:t> </w:t>
      </w:r>
      <w:r w:rsidRPr="00A2415F">
        <w:rPr>
          <w:rFonts w:cs="Arial"/>
        </w:rPr>
        <w:t>1 kohaselt endale kohustusi planeeringuga seotud rajatiste väljaehitamiseks;</w:t>
      </w:r>
    </w:p>
    <w:p w14:paraId="0037109A" w14:textId="77777777" w:rsidR="00600306" w:rsidRPr="00A2415F" w:rsidRDefault="00600306">
      <w:pPr>
        <w:numPr>
          <w:ilvl w:val="0"/>
          <w:numId w:val="6"/>
        </w:numPr>
        <w:autoSpaceDE w:val="0"/>
        <w:autoSpaceDN w:val="0"/>
        <w:adjustRightInd w:val="0"/>
        <w:spacing w:before="0" w:after="0"/>
        <w:ind w:left="284" w:hanging="218"/>
        <w:rPr>
          <w:rFonts w:cs="Arial"/>
        </w:rPr>
      </w:pPr>
      <w:r w:rsidRPr="00A2415F">
        <w:rPr>
          <w:rFonts w:cs="Arial"/>
        </w:rPr>
        <w:t>riigitee aluse maa piires annab tee ehitusloa välja Transpordiamet;</w:t>
      </w:r>
    </w:p>
    <w:p w14:paraId="5B849A7E" w14:textId="77777777" w:rsidR="00600306" w:rsidRPr="00A2415F" w:rsidRDefault="00600306">
      <w:pPr>
        <w:numPr>
          <w:ilvl w:val="0"/>
          <w:numId w:val="6"/>
        </w:numPr>
        <w:spacing w:before="0" w:after="0"/>
        <w:ind w:left="284" w:hanging="218"/>
        <w:rPr>
          <w:rFonts w:cs="Arial"/>
        </w:rPr>
      </w:pPr>
      <w:r w:rsidRPr="00A2415F">
        <w:rPr>
          <w:rFonts w:cs="Arial"/>
        </w:rPr>
        <w:t>Transpordiamet on planeeringu koostajat teavitanud riigitee liiklusest põhjustatud häiringutest ning tee omanik ei võta endale kohustusi planeeringuga kavandatud leevendusmeetmete rakendamiseks;</w:t>
      </w:r>
    </w:p>
    <w:p w14:paraId="076C8AC0" w14:textId="5C3F00B0" w:rsidR="00FA4389" w:rsidRPr="00A2415F" w:rsidRDefault="00600306">
      <w:pPr>
        <w:numPr>
          <w:ilvl w:val="0"/>
          <w:numId w:val="6"/>
        </w:numPr>
        <w:spacing w:before="0" w:after="0"/>
        <w:ind w:left="284" w:hanging="218"/>
        <w:rPr>
          <w:rFonts w:cs="Arial"/>
        </w:rPr>
      </w:pPr>
      <w:r w:rsidRPr="00A2415F">
        <w:rPr>
          <w:rFonts w:cs="Arial"/>
        </w:rPr>
        <w:t>arendusega seotud teed tuleb rajada ning nähtavust piiravad takistused (istandik, puu, põõsas või liiklusele ohtlik rajatis) kõrvaldada (alus EhS §</w:t>
      </w:r>
      <w:r w:rsidR="00CB00C4" w:rsidRPr="00A2415F">
        <w:rPr>
          <w:rFonts w:cs="Arial"/>
        </w:rPr>
        <w:t> </w:t>
      </w:r>
      <w:r w:rsidRPr="00A2415F">
        <w:rPr>
          <w:rFonts w:cs="Arial"/>
        </w:rPr>
        <w:t>72 lg</w:t>
      </w:r>
      <w:r w:rsidR="00CB00C4" w:rsidRPr="00A2415F">
        <w:rPr>
          <w:rFonts w:cs="Arial"/>
        </w:rPr>
        <w:t> </w:t>
      </w:r>
      <w:r w:rsidRPr="00A2415F">
        <w:rPr>
          <w:rFonts w:cs="Arial"/>
        </w:rPr>
        <w:t>2) enne planeeringualale mistahes hoone ehitusloa väljastamist</w:t>
      </w:r>
      <w:r w:rsidR="00D16F6A" w:rsidRPr="00A2415F">
        <w:rPr>
          <w:rFonts w:cs="Arial"/>
        </w:rPr>
        <w:t>.</w:t>
      </w:r>
    </w:p>
    <w:p w14:paraId="72175749" w14:textId="77777777" w:rsidR="00D16F6A" w:rsidRPr="00A2415F" w:rsidRDefault="00D16F6A" w:rsidP="00A2415F">
      <w:pPr>
        <w:spacing w:before="0" w:after="0"/>
        <w:rPr>
          <w:rFonts w:cs="Arial"/>
        </w:rPr>
      </w:pPr>
    </w:p>
    <w:p w14:paraId="101F5040" w14:textId="3AE17E45" w:rsidR="00FA4389" w:rsidRPr="00A2415F" w:rsidRDefault="00FA4389" w:rsidP="00A2415F">
      <w:pPr>
        <w:spacing w:before="0" w:after="0"/>
        <w:rPr>
          <w:rFonts w:cs="Arial"/>
        </w:rPr>
      </w:pPr>
      <w:r w:rsidRPr="00A2415F">
        <w:rPr>
          <w:rFonts w:cs="Arial"/>
        </w:rPr>
        <w:t>Nähtavuskolmnurgas ei tohi paikneda nähtavust piiravaid takistusi. Juhul, kui takistuste kõrvaldamine ei ole võimalik, tuleb kavandada liikluskorraldus, mis võimaldab vähendada nähtavuskolmnurga mõõtmeid. Selleks, et nähtavuskolmnurgas paiknevad puud ei kujuneks nähtavust piiravaks, peavad oksad maapinnast kuni 2,4</w:t>
      </w:r>
      <w:r w:rsidR="00CB00C4" w:rsidRPr="00A2415F">
        <w:rPr>
          <w:rFonts w:cs="Arial"/>
        </w:rPr>
        <w:t> </w:t>
      </w:r>
      <w:r w:rsidRPr="00A2415F">
        <w:rPr>
          <w:rFonts w:cs="Arial"/>
        </w:rPr>
        <w:t>m kõrguseni ja kuni tüveni olema eemaldatud. Nähtavuskolmnurgas ei tohi piirdetara, heki või põõsa kõrgus ületada 0,4 meetrit. Kui seda nõuet ei ole võimalik täita, tuleb kavandada lahendus, mis tagab ohutusest lähtuvad nõuded. Nähtavuskolmnurgad on välja toodud joonisel AS-04 Põhijoonis.</w:t>
      </w:r>
    </w:p>
    <w:p w14:paraId="3CAE6C30" w14:textId="77777777" w:rsidR="00600306" w:rsidRPr="00A2415F" w:rsidRDefault="00600306" w:rsidP="00A2415F">
      <w:pPr>
        <w:spacing w:before="0" w:after="0"/>
        <w:rPr>
          <w:rFonts w:cs="Arial"/>
        </w:rPr>
      </w:pPr>
    </w:p>
    <w:p w14:paraId="3B6E370B" w14:textId="77777777" w:rsidR="00E81250" w:rsidRPr="00A2415F" w:rsidRDefault="00E81250" w:rsidP="00A2415F">
      <w:pPr>
        <w:pStyle w:val="Heading2"/>
        <w:tabs>
          <w:tab w:val="left" w:pos="426"/>
        </w:tabs>
        <w:rPr>
          <w:rFonts w:cs="Arial"/>
          <w:szCs w:val="22"/>
        </w:rPr>
      </w:pPr>
      <w:bookmarkStart w:id="39" w:name="_Toc497647811"/>
      <w:bookmarkStart w:id="40" w:name="_Toc167788284"/>
      <w:r w:rsidRPr="00A2415F">
        <w:rPr>
          <w:rFonts w:cs="Arial"/>
          <w:szCs w:val="22"/>
        </w:rPr>
        <w:t>Haljastuse ja heakorra põhimõtted</w:t>
      </w:r>
      <w:bookmarkEnd w:id="39"/>
      <w:bookmarkEnd w:id="40"/>
    </w:p>
    <w:p w14:paraId="491F9FC3" w14:textId="142D6D76" w:rsidR="00C52433" w:rsidRPr="00D01CA5" w:rsidRDefault="00C52433" w:rsidP="00A2415F">
      <w:pPr>
        <w:spacing w:before="0" w:after="0"/>
        <w:rPr>
          <w:rFonts w:cs="Arial"/>
          <w:u w:val="single"/>
        </w:rPr>
      </w:pPr>
      <w:r w:rsidRPr="00D01CA5">
        <w:rPr>
          <w:rFonts w:cs="Arial"/>
          <w:u w:val="single"/>
        </w:rPr>
        <w:t>Äri- ja tootmismaa</w:t>
      </w:r>
      <w:r w:rsidR="00D01CA5" w:rsidRPr="00D01CA5">
        <w:rPr>
          <w:rFonts w:cs="Arial"/>
          <w:u w:val="single"/>
        </w:rPr>
        <w:t xml:space="preserve"> krundid:</w:t>
      </w:r>
    </w:p>
    <w:p w14:paraId="285DCAAF" w14:textId="47D71E42" w:rsidR="00813728" w:rsidRDefault="00D01CA5" w:rsidP="00A2415F">
      <w:pPr>
        <w:spacing w:before="0" w:after="0"/>
        <w:rPr>
          <w:rFonts w:eastAsia="Arial" w:cs="Arial"/>
        </w:rPr>
      </w:pPr>
      <w:r>
        <w:rPr>
          <w:rFonts w:cs="Arial"/>
        </w:rPr>
        <w:t>M</w:t>
      </w:r>
      <w:r w:rsidR="00D04EC2" w:rsidRPr="00A2415F">
        <w:rPr>
          <w:rFonts w:cs="Arial"/>
        </w:rPr>
        <w:t xml:space="preserve">inimaalselt </w:t>
      </w:r>
      <w:r>
        <w:rPr>
          <w:rFonts w:cs="Arial"/>
        </w:rPr>
        <w:t>15</w:t>
      </w:r>
      <w:r w:rsidR="00D04EC2" w:rsidRPr="00A2415F">
        <w:rPr>
          <w:rFonts w:cs="Arial"/>
        </w:rPr>
        <w:t xml:space="preserve">% krundi pinnast haljastada </w:t>
      </w:r>
      <w:r w:rsidR="003E55A6" w:rsidRPr="00A2415F">
        <w:rPr>
          <w:rFonts w:cs="Arial"/>
        </w:rPr>
        <w:t xml:space="preserve">ning iga </w:t>
      </w:r>
      <w:r w:rsidR="005D57FD" w:rsidRPr="00A2415F">
        <w:rPr>
          <w:rFonts w:cs="Arial"/>
        </w:rPr>
        <w:t>3</w:t>
      </w:r>
      <w:r w:rsidR="005B18C7" w:rsidRPr="00A2415F">
        <w:rPr>
          <w:rFonts w:cs="Arial"/>
        </w:rPr>
        <w:t>00 m</w:t>
      </w:r>
      <w:r w:rsidR="005B18C7" w:rsidRPr="00A2415F">
        <w:rPr>
          <w:rFonts w:cs="Arial"/>
          <w:vertAlign w:val="superscript"/>
        </w:rPr>
        <w:t>2</w:t>
      </w:r>
      <w:r w:rsidR="005B18C7" w:rsidRPr="00A2415F">
        <w:rPr>
          <w:rFonts w:cs="Arial"/>
        </w:rPr>
        <w:t xml:space="preserve"> kohta tuleb ette näha 1 puu</w:t>
      </w:r>
      <w:r w:rsidR="00EA3639" w:rsidRPr="00A2415F">
        <w:rPr>
          <w:rFonts w:cs="Arial"/>
        </w:rPr>
        <w:t>, mille täiskasvamise kõrgus on</w:t>
      </w:r>
      <w:r w:rsidR="00290063" w:rsidRPr="00A2415F">
        <w:rPr>
          <w:rFonts w:cs="Arial"/>
        </w:rPr>
        <w:t xml:space="preserve"> </w:t>
      </w:r>
      <w:r w:rsidR="00B95485">
        <w:rPr>
          <w:rFonts w:cs="Arial"/>
        </w:rPr>
        <w:t>6</w:t>
      </w:r>
      <w:r w:rsidR="00EA3639" w:rsidRPr="00A2415F">
        <w:rPr>
          <w:rFonts w:cs="Arial"/>
        </w:rPr>
        <w:t xml:space="preserve"> m.</w:t>
      </w:r>
      <w:r w:rsidR="005B18C7" w:rsidRPr="00A2415F">
        <w:rPr>
          <w:rFonts w:eastAsia="Arial" w:cs="Arial"/>
        </w:rPr>
        <w:t xml:space="preserve"> </w:t>
      </w:r>
      <w:r w:rsidR="005D57FD" w:rsidRPr="00A2415F">
        <w:rPr>
          <w:rFonts w:eastAsia="Arial" w:cs="Arial"/>
        </w:rPr>
        <w:t>Istikute kõrgus min. 3,0 m.</w:t>
      </w:r>
    </w:p>
    <w:p w14:paraId="52CF4FF7" w14:textId="52DB535E" w:rsidR="00B95485" w:rsidRPr="00C210D4" w:rsidRDefault="00B95485" w:rsidP="00A2415F">
      <w:pPr>
        <w:spacing w:before="0" w:after="0"/>
        <w:rPr>
          <w:rFonts w:eastAsia="Arial" w:cs="Arial"/>
          <w:u w:val="single"/>
        </w:rPr>
      </w:pPr>
      <w:r w:rsidRPr="00C210D4">
        <w:rPr>
          <w:rFonts w:eastAsia="Arial" w:cs="Arial"/>
          <w:u w:val="single"/>
        </w:rPr>
        <w:t>Elamumaa krundid:</w:t>
      </w:r>
    </w:p>
    <w:p w14:paraId="5C88E737" w14:textId="386F2F46" w:rsidR="00B95485" w:rsidRDefault="00D4276E" w:rsidP="00C210D4">
      <w:pPr>
        <w:spacing w:before="0" w:after="0"/>
        <w:rPr>
          <w:rFonts w:cs="Arial"/>
        </w:rPr>
      </w:pPr>
      <w:r w:rsidRPr="00D4276E">
        <w:rPr>
          <w:rFonts w:cs="Arial"/>
        </w:rPr>
        <w:t xml:space="preserve">Haljastuse osakaal krundi iga 300 m² kohta vähemalt üks puu </w:t>
      </w:r>
      <w:r w:rsidR="00C210D4" w:rsidRPr="00C210D4">
        <w:rPr>
          <w:rFonts w:cs="Arial"/>
        </w:rPr>
        <w:t>(sh viljapuu) täiskasvanukõrgusega min 3 m, istikute istutamise kõrgus min 1,5 m</w:t>
      </w:r>
      <w:r w:rsidR="00C210D4">
        <w:rPr>
          <w:rFonts w:cs="Arial"/>
        </w:rPr>
        <w:t>.</w:t>
      </w:r>
    </w:p>
    <w:p w14:paraId="3AF87E90" w14:textId="77777777" w:rsidR="00570D68" w:rsidRDefault="00570D68" w:rsidP="00C210D4">
      <w:pPr>
        <w:spacing w:before="0" w:after="0"/>
        <w:rPr>
          <w:rFonts w:cs="Arial"/>
        </w:rPr>
      </w:pPr>
    </w:p>
    <w:p w14:paraId="477A3BBB" w14:textId="5C6E9388" w:rsidR="00570D68" w:rsidRDefault="00570D68" w:rsidP="007E16C5">
      <w:pPr>
        <w:pStyle w:val="Caption"/>
        <w:spacing w:after="0"/>
        <w:rPr>
          <w:rFonts w:cs="Arial"/>
        </w:rPr>
      </w:pPr>
      <w:r>
        <w:t xml:space="preserve">Tabel </w:t>
      </w:r>
      <w:r>
        <w:fldChar w:fldCharType="begin"/>
      </w:r>
      <w:r>
        <w:instrText xml:space="preserve"> SEQ Tabel \* ARABIC </w:instrText>
      </w:r>
      <w:r>
        <w:fldChar w:fldCharType="separate"/>
      </w:r>
      <w:r w:rsidR="00ED1C27">
        <w:rPr>
          <w:noProof/>
        </w:rPr>
        <w:t>5</w:t>
      </w:r>
      <w:r>
        <w:fldChar w:fldCharType="end"/>
      </w:r>
      <w:r>
        <w:t xml:space="preserve"> Minimaalne istutavate puude arv</w:t>
      </w:r>
      <w:r w:rsidR="00CB00C4">
        <w:t>.</w:t>
      </w:r>
    </w:p>
    <w:tbl>
      <w:tblPr>
        <w:tblStyle w:val="GridTable1Light"/>
        <w:tblW w:w="0" w:type="auto"/>
        <w:tblInd w:w="108" w:type="dxa"/>
        <w:tblLook w:val="04A0" w:firstRow="1" w:lastRow="0" w:firstColumn="1" w:lastColumn="0" w:noHBand="0" w:noVBand="1"/>
      </w:tblPr>
      <w:tblGrid>
        <w:gridCol w:w="4584"/>
        <w:gridCol w:w="4723"/>
      </w:tblGrid>
      <w:tr w:rsidR="00570D68" w:rsidRPr="00645AB4" w14:paraId="42686445" w14:textId="77777777" w:rsidTr="00570D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4" w:type="dxa"/>
            <w:shd w:val="clear" w:color="auto" w:fill="F2F2F2" w:themeFill="background1" w:themeFillShade="F2"/>
          </w:tcPr>
          <w:p w14:paraId="62C190E0" w14:textId="77777777" w:rsidR="00570D68" w:rsidRPr="00645AB4" w:rsidRDefault="00570D68" w:rsidP="00402F18">
            <w:pPr>
              <w:spacing w:before="0"/>
              <w:jc w:val="center"/>
              <w:rPr>
                <w:rFonts w:cs="Arial"/>
              </w:rPr>
            </w:pPr>
            <w:r w:rsidRPr="00645AB4">
              <w:rPr>
                <w:rFonts w:cs="Arial"/>
              </w:rPr>
              <w:t>Krundi pos nr</w:t>
            </w:r>
          </w:p>
        </w:tc>
        <w:tc>
          <w:tcPr>
            <w:tcW w:w="4723" w:type="dxa"/>
            <w:shd w:val="clear" w:color="auto" w:fill="F2F2F2" w:themeFill="background1" w:themeFillShade="F2"/>
          </w:tcPr>
          <w:p w14:paraId="36DFCA80" w14:textId="77777777" w:rsidR="00570D68" w:rsidRPr="00645AB4" w:rsidRDefault="00570D68" w:rsidP="00402F18">
            <w:pPr>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645AB4">
              <w:rPr>
                <w:rFonts w:cs="Arial"/>
              </w:rPr>
              <w:t>Minimaalne puude arv krundil</w:t>
            </w:r>
          </w:p>
        </w:tc>
      </w:tr>
      <w:tr w:rsidR="00570D68" w:rsidRPr="00645AB4" w14:paraId="63DAE6E0" w14:textId="77777777" w:rsidTr="00570D68">
        <w:tc>
          <w:tcPr>
            <w:cnfStyle w:val="001000000000" w:firstRow="0" w:lastRow="0" w:firstColumn="1" w:lastColumn="0" w:oddVBand="0" w:evenVBand="0" w:oddHBand="0" w:evenHBand="0" w:firstRowFirstColumn="0" w:firstRowLastColumn="0" w:lastRowFirstColumn="0" w:lastRowLastColumn="0"/>
            <w:tcW w:w="4584" w:type="dxa"/>
            <w:vAlign w:val="center"/>
          </w:tcPr>
          <w:p w14:paraId="39DB87C1" w14:textId="55D37F24" w:rsidR="00570D68" w:rsidRPr="00645AB4" w:rsidRDefault="00570D68" w:rsidP="00402F18">
            <w:pPr>
              <w:spacing w:before="0"/>
              <w:jc w:val="center"/>
              <w:rPr>
                <w:rFonts w:cs="Arial"/>
              </w:rPr>
            </w:pPr>
            <w:r w:rsidRPr="00645AB4">
              <w:rPr>
                <w:rFonts w:cs="Arial"/>
              </w:rPr>
              <w:t xml:space="preserve">1 </w:t>
            </w:r>
          </w:p>
        </w:tc>
        <w:tc>
          <w:tcPr>
            <w:tcW w:w="4723" w:type="dxa"/>
            <w:vAlign w:val="center"/>
          </w:tcPr>
          <w:p w14:paraId="35F3C50A" w14:textId="3B6BBE79" w:rsidR="00570D68" w:rsidRPr="00645AB4" w:rsidRDefault="00AD16A3"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35</w:t>
            </w:r>
            <w:r w:rsidR="00570D68" w:rsidRPr="00645AB4">
              <w:rPr>
                <w:rFonts w:cs="Arial"/>
              </w:rPr>
              <w:t xml:space="preserve"> puud</w:t>
            </w:r>
          </w:p>
        </w:tc>
      </w:tr>
      <w:tr w:rsidR="00570D68" w:rsidRPr="00645AB4" w14:paraId="200E4E3C" w14:textId="77777777" w:rsidTr="00570D68">
        <w:tc>
          <w:tcPr>
            <w:cnfStyle w:val="001000000000" w:firstRow="0" w:lastRow="0" w:firstColumn="1" w:lastColumn="0" w:oddVBand="0" w:evenVBand="0" w:oddHBand="0" w:evenHBand="0" w:firstRowFirstColumn="0" w:firstRowLastColumn="0" w:lastRowFirstColumn="0" w:lastRowLastColumn="0"/>
            <w:tcW w:w="4584" w:type="dxa"/>
            <w:vAlign w:val="center"/>
          </w:tcPr>
          <w:p w14:paraId="5FD7FBD6" w14:textId="7FCE1BDF" w:rsidR="00570D68" w:rsidRPr="00645AB4" w:rsidRDefault="00AD16A3" w:rsidP="00402F18">
            <w:pPr>
              <w:spacing w:before="0"/>
              <w:jc w:val="center"/>
              <w:rPr>
                <w:rFonts w:cs="Arial"/>
              </w:rPr>
            </w:pPr>
            <w:r>
              <w:rPr>
                <w:rFonts w:cs="Arial"/>
              </w:rPr>
              <w:t>2</w:t>
            </w:r>
          </w:p>
        </w:tc>
        <w:tc>
          <w:tcPr>
            <w:tcW w:w="4723" w:type="dxa"/>
            <w:vAlign w:val="center"/>
          </w:tcPr>
          <w:p w14:paraId="7BE5201F" w14:textId="1D8A0075" w:rsidR="00570D68" w:rsidRPr="00645AB4" w:rsidRDefault="00AD16A3"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31</w:t>
            </w:r>
            <w:r w:rsidR="00570D68" w:rsidRPr="00645AB4">
              <w:rPr>
                <w:rFonts w:cs="Arial"/>
              </w:rPr>
              <w:t xml:space="preserve"> puud</w:t>
            </w:r>
          </w:p>
        </w:tc>
      </w:tr>
      <w:tr w:rsidR="00570D68" w:rsidRPr="00645AB4" w14:paraId="73AF36A5" w14:textId="77777777" w:rsidTr="00570D68">
        <w:tc>
          <w:tcPr>
            <w:cnfStyle w:val="001000000000" w:firstRow="0" w:lastRow="0" w:firstColumn="1" w:lastColumn="0" w:oddVBand="0" w:evenVBand="0" w:oddHBand="0" w:evenHBand="0" w:firstRowFirstColumn="0" w:firstRowLastColumn="0" w:lastRowFirstColumn="0" w:lastRowLastColumn="0"/>
            <w:tcW w:w="4584" w:type="dxa"/>
            <w:vAlign w:val="center"/>
          </w:tcPr>
          <w:p w14:paraId="5FDC08C5" w14:textId="68910E82" w:rsidR="00570D68" w:rsidRPr="00645AB4" w:rsidRDefault="00AD16A3" w:rsidP="00402F18">
            <w:pPr>
              <w:spacing w:before="0"/>
              <w:jc w:val="center"/>
              <w:rPr>
                <w:rFonts w:cs="Arial"/>
              </w:rPr>
            </w:pPr>
            <w:r>
              <w:rPr>
                <w:rFonts w:cs="Arial"/>
              </w:rPr>
              <w:t>3</w:t>
            </w:r>
            <w:r w:rsidR="00321E22">
              <w:rPr>
                <w:rFonts w:cs="Arial"/>
              </w:rPr>
              <w:t xml:space="preserve"> </w:t>
            </w:r>
          </w:p>
        </w:tc>
        <w:tc>
          <w:tcPr>
            <w:tcW w:w="4723" w:type="dxa"/>
            <w:vAlign w:val="center"/>
          </w:tcPr>
          <w:p w14:paraId="17495785" w14:textId="35969C88" w:rsidR="00570D68" w:rsidRPr="00645AB4" w:rsidRDefault="00321E22"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21</w:t>
            </w:r>
            <w:r w:rsidR="00570D68" w:rsidRPr="00645AB4">
              <w:rPr>
                <w:rFonts w:cs="Arial"/>
              </w:rPr>
              <w:t xml:space="preserve"> puud</w:t>
            </w:r>
          </w:p>
        </w:tc>
      </w:tr>
      <w:tr w:rsidR="00C24843" w:rsidRPr="00645AB4" w14:paraId="15885885" w14:textId="77777777" w:rsidTr="00570D68">
        <w:tc>
          <w:tcPr>
            <w:cnfStyle w:val="001000000000" w:firstRow="0" w:lastRow="0" w:firstColumn="1" w:lastColumn="0" w:oddVBand="0" w:evenVBand="0" w:oddHBand="0" w:evenHBand="0" w:firstRowFirstColumn="0" w:firstRowLastColumn="0" w:lastRowFirstColumn="0" w:lastRowLastColumn="0"/>
            <w:tcW w:w="4584" w:type="dxa"/>
            <w:vAlign w:val="center"/>
          </w:tcPr>
          <w:p w14:paraId="14F9FA63" w14:textId="2AB8A508" w:rsidR="00C24843" w:rsidRDefault="00C24843" w:rsidP="00402F18">
            <w:pPr>
              <w:spacing w:before="0"/>
              <w:jc w:val="center"/>
              <w:rPr>
                <w:rFonts w:cs="Arial"/>
              </w:rPr>
            </w:pPr>
            <w:r>
              <w:rPr>
                <w:rFonts w:cs="Arial"/>
              </w:rPr>
              <w:t>4</w:t>
            </w:r>
          </w:p>
        </w:tc>
        <w:tc>
          <w:tcPr>
            <w:tcW w:w="4723" w:type="dxa"/>
            <w:vAlign w:val="center"/>
          </w:tcPr>
          <w:p w14:paraId="55075658" w14:textId="75943CEB" w:rsidR="00C24843" w:rsidRDefault="00C24843"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 puud</w:t>
            </w:r>
          </w:p>
        </w:tc>
      </w:tr>
      <w:tr w:rsidR="00C24843" w:rsidRPr="00645AB4" w14:paraId="6067858A" w14:textId="77777777" w:rsidTr="00570D68">
        <w:tc>
          <w:tcPr>
            <w:cnfStyle w:val="001000000000" w:firstRow="0" w:lastRow="0" w:firstColumn="1" w:lastColumn="0" w:oddVBand="0" w:evenVBand="0" w:oddHBand="0" w:evenHBand="0" w:firstRowFirstColumn="0" w:firstRowLastColumn="0" w:lastRowFirstColumn="0" w:lastRowLastColumn="0"/>
            <w:tcW w:w="4584" w:type="dxa"/>
            <w:vAlign w:val="center"/>
          </w:tcPr>
          <w:p w14:paraId="3076FEB8" w14:textId="06F6983B" w:rsidR="00C24843" w:rsidRDefault="00C24843" w:rsidP="00402F18">
            <w:pPr>
              <w:spacing w:before="0"/>
              <w:jc w:val="center"/>
              <w:rPr>
                <w:rFonts w:cs="Arial"/>
              </w:rPr>
            </w:pPr>
            <w:r>
              <w:rPr>
                <w:rFonts w:cs="Arial"/>
              </w:rPr>
              <w:t>5</w:t>
            </w:r>
          </w:p>
        </w:tc>
        <w:tc>
          <w:tcPr>
            <w:tcW w:w="4723" w:type="dxa"/>
            <w:vAlign w:val="center"/>
          </w:tcPr>
          <w:p w14:paraId="6016A93D" w14:textId="1D7A3F36" w:rsidR="00C24843" w:rsidRDefault="00C24843"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23 puud</w:t>
            </w:r>
          </w:p>
        </w:tc>
      </w:tr>
      <w:tr w:rsidR="00C24843" w:rsidRPr="00645AB4" w14:paraId="25AE5E0A" w14:textId="77777777" w:rsidTr="00570D68">
        <w:tc>
          <w:tcPr>
            <w:cnfStyle w:val="001000000000" w:firstRow="0" w:lastRow="0" w:firstColumn="1" w:lastColumn="0" w:oddVBand="0" w:evenVBand="0" w:oddHBand="0" w:evenHBand="0" w:firstRowFirstColumn="0" w:firstRowLastColumn="0" w:lastRowFirstColumn="0" w:lastRowLastColumn="0"/>
            <w:tcW w:w="4584" w:type="dxa"/>
            <w:vAlign w:val="center"/>
          </w:tcPr>
          <w:p w14:paraId="30525ADB" w14:textId="2D5A6327" w:rsidR="00C24843" w:rsidRDefault="00C24843" w:rsidP="00402F18">
            <w:pPr>
              <w:spacing w:before="0"/>
              <w:jc w:val="center"/>
              <w:rPr>
                <w:rFonts w:cs="Arial"/>
              </w:rPr>
            </w:pPr>
            <w:r>
              <w:rPr>
                <w:rFonts w:cs="Arial"/>
              </w:rPr>
              <w:t>6</w:t>
            </w:r>
          </w:p>
        </w:tc>
        <w:tc>
          <w:tcPr>
            <w:tcW w:w="4723" w:type="dxa"/>
            <w:vAlign w:val="center"/>
          </w:tcPr>
          <w:p w14:paraId="627460B1" w14:textId="47CF31FC" w:rsidR="00C24843" w:rsidRDefault="00C24843"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48 puud</w:t>
            </w:r>
          </w:p>
        </w:tc>
      </w:tr>
      <w:tr w:rsidR="00321E22" w:rsidRPr="00645AB4" w14:paraId="0ADA1D16" w14:textId="77777777" w:rsidTr="00570D68">
        <w:tc>
          <w:tcPr>
            <w:cnfStyle w:val="001000000000" w:firstRow="0" w:lastRow="0" w:firstColumn="1" w:lastColumn="0" w:oddVBand="0" w:evenVBand="0" w:oddHBand="0" w:evenHBand="0" w:firstRowFirstColumn="0" w:firstRowLastColumn="0" w:lastRowFirstColumn="0" w:lastRowLastColumn="0"/>
            <w:tcW w:w="4584" w:type="dxa"/>
            <w:vAlign w:val="center"/>
          </w:tcPr>
          <w:p w14:paraId="21822D37" w14:textId="68FD3A3F" w:rsidR="00321E22" w:rsidRDefault="00C24843" w:rsidP="00402F18">
            <w:pPr>
              <w:spacing w:before="0"/>
              <w:jc w:val="center"/>
              <w:rPr>
                <w:rFonts w:cs="Arial"/>
              </w:rPr>
            </w:pPr>
            <w:r>
              <w:rPr>
                <w:rFonts w:cs="Arial"/>
              </w:rPr>
              <w:t>7</w:t>
            </w:r>
          </w:p>
        </w:tc>
        <w:tc>
          <w:tcPr>
            <w:tcW w:w="4723" w:type="dxa"/>
            <w:vAlign w:val="center"/>
          </w:tcPr>
          <w:p w14:paraId="1A0D49EF" w14:textId="4DF790CD" w:rsidR="00321E22" w:rsidRDefault="00182DB3"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w:t>
            </w:r>
            <w:r w:rsidR="00C24843">
              <w:rPr>
                <w:rFonts w:cs="Arial"/>
              </w:rPr>
              <w:t>3</w:t>
            </w:r>
            <w:r>
              <w:rPr>
                <w:rFonts w:cs="Arial"/>
              </w:rPr>
              <w:t xml:space="preserve"> puud</w:t>
            </w:r>
          </w:p>
        </w:tc>
      </w:tr>
      <w:tr w:rsidR="00182DB3" w:rsidRPr="00645AB4" w14:paraId="6EA00957" w14:textId="77777777" w:rsidTr="00570D68">
        <w:tc>
          <w:tcPr>
            <w:cnfStyle w:val="001000000000" w:firstRow="0" w:lastRow="0" w:firstColumn="1" w:lastColumn="0" w:oddVBand="0" w:evenVBand="0" w:oddHBand="0" w:evenHBand="0" w:firstRowFirstColumn="0" w:firstRowLastColumn="0" w:lastRowFirstColumn="0" w:lastRowLastColumn="0"/>
            <w:tcW w:w="4584" w:type="dxa"/>
            <w:vAlign w:val="center"/>
          </w:tcPr>
          <w:p w14:paraId="29718EBF" w14:textId="6B12CF88" w:rsidR="00182DB3" w:rsidRDefault="00C24843" w:rsidP="00402F18">
            <w:pPr>
              <w:spacing w:before="0"/>
              <w:jc w:val="center"/>
              <w:rPr>
                <w:rFonts w:cs="Arial"/>
              </w:rPr>
            </w:pPr>
            <w:r>
              <w:rPr>
                <w:rFonts w:cs="Arial"/>
              </w:rPr>
              <w:t>8</w:t>
            </w:r>
          </w:p>
        </w:tc>
        <w:tc>
          <w:tcPr>
            <w:tcW w:w="4723" w:type="dxa"/>
            <w:vAlign w:val="center"/>
          </w:tcPr>
          <w:p w14:paraId="047DF155" w14:textId="5EC4832C" w:rsidR="00182DB3" w:rsidRDefault="00182DB3"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w:t>
            </w:r>
            <w:r w:rsidR="00C24843">
              <w:rPr>
                <w:rFonts w:cs="Arial"/>
              </w:rPr>
              <w:t>6</w:t>
            </w:r>
            <w:r>
              <w:rPr>
                <w:rFonts w:cs="Arial"/>
              </w:rPr>
              <w:t xml:space="preserve"> puud</w:t>
            </w:r>
          </w:p>
        </w:tc>
      </w:tr>
    </w:tbl>
    <w:p w14:paraId="11C56F15" w14:textId="77777777" w:rsidR="001F74C8" w:rsidRDefault="001F74C8" w:rsidP="007E16C5">
      <w:pPr>
        <w:spacing w:before="60" w:after="0"/>
        <w:rPr>
          <w:rFonts w:cs="Arial"/>
        </w:rPr>
      </w:pPr>
    </w:p>
    <w:p w14:paraId="5133C2A9" w14:textId="4929A196" w:rsidR="001F74C8" w:rsidRDefault="001F74C8" w:rsidP="007E16C5">
      <w:pPr>
        <w:spacing w:before="60" w:after="0"/>
        <w:rPr>
          <w:rFonts w:cs="Arial"/>
        </w:rPr>
      </w:pPr>
      <w:r>
        <w:rPr>
          <w:rFonts w:cs="Arial"/>
        </w:rPr>
        <w:t>Elamutega piirnevatele äri- ja tootmismaadele on ette nähtud 20 m laiune puhveralad.</w:t>
      </w:r>
    </w:p>
    <w:p w14:paraId="2AB68DC7" w14:textId="5E4326C9" w:rsidR="00EE2CA5" w:rsidRPr="00A2415F" w:rsidRDefault="00EE2CA5" w:rsidP="007E16C5">
      <w:pPr>
        <w:spacing w:before="60" w:after="0"/>
        <w:rPr>
          <w:rFonts w:cs="Arial"/>
        </w:rPr>
      </w:pPr>
      <w:r w:rsidRPr="00645AB4">
        <w:rPr>
          <w:rFonts w:cs="Arial"/>
        </w:rPr>
        <w:t>Kõrghaljastuse istiku kõrgus istutamise hetkel peab olema lehtpuu 1,5 meetrit ning okaspuu 1,0 meetrit. Transpordimaal muru rajamiseks vajaliku haljasriba laius peab olema vähemalt 1,2 m. Kasutada tuleb konkreetsele asukohale sobivaid, soovitatavalt kodumaiseid muruseemne segusid</w:t>
      </w:r>
      <w:r>
        <w:rPr>
          <w:rFonts w:cs="Arial"/>
        </w:rPr>
        <w:t>.</w:t>
      </w:r>
    </w:p>
    <w:p w14:paraId="313551D3" w14:textId="2D193B94" w:rsidR="005B18C7" w:rsidRPr="00A2415F" w:rsidRDefault="005B18C7" w:rsidP="00A2415F">
      <w:pPr>
        <w:tabs>
          <w:tab w:val="center" w:pos="3829"/>
          <w:tab w:val="right" w:pos="8149"/>
        </w:tabs>
        <w:autoSpaceDE w:val="0"/>
        <w:spacing w:before="0" w:after="0"/>
        <w:rPr>
          <w:rFonts w:eastAsia="Arial" w:cs="Arial"/>
        </w:rPr>
      </w:pPr>
      <w:r w:rsidRPr="00A2415F">
        <w:rPr>
          <w:rFonts w:eastAsia="Arial" w:cs="Arial"/>
        </w:rPr>
        <w:t>Põhijoonisel on näidatud planeeritava kõrghaljastuse ligikaudne asukoht. Täpne uue haljastuse asukoht lahendatakse ehitusprojekti staadiumis.</w:t>
      </w:r>
    </w:p>
    <w:p w14:paraId="16C1506C" w14:textId="77777777" w:rsidR="00D80D63" w:rsidRPr="00A2415F" w:rsidRDefault="00D80D63" w:rsidP="00A2415F">
      <w:pPr>
        <w:autoSpaceDE w:val="0"/>
        <w:autoSpaceDN w:val="0"/>
        <w:adjustRightInd w:val="0"/>
        <w:spacing w:before="0" w:after="0"/>
        <w:rPr>
          <w:rFonts w:cs="Arial"/>
        </w:rPr>
      </w:pPr>
      <w:r w:rsidRPr="00A2415F">
        <w:rPr>
          <w:rFonts w:cs="Arial"/>
        </w:rPr>
        <w:t>Haljastusprojekti koostamisel lähtuda Rae Vallavalitsuse 30.08.2022 määrusest nr 18 „Haljastuse hindamise metoodika ning avaliku ala haljastuse nõuded” ja puude likvideerimisel lähtuda Rae Vallavalitsuse 22.02.2011 määrusest nr 17 „Puu raieloa andmise kord Rae vallas”.</w:t>
      </w:r>
    </w:p>
    <w:p w14:paraId="1136FEB4" w14:textId="77777777" w:rsidR="00D80D63" w:rsidRPr="00A2415F" w:rsidRDefault="00D80D63" w:rsidP="00A2415F">
      <w:pPr>
        <w:autoSpaceDE w:val="0"/>
        <w:autoSpaceDN w:val="0"/>
        <w:adjustRightInd w:val="0"/>
        <w:spacing w:before="0" w:after="0"/>
        <w:rPr>
          <w:rFonts w:cs="Arial"/>
        </w:rPr>
      </w:pPr>
      <w:r w:rsidRPr="00A2415F">
        <w:rPr>
          <w:rFonts w:cs="Arial"/>
        </w:rPr>
        <w:t>Hoonete ja tehnovõrkude projekteerimisel tagada istutatavate puude ning ehitiste vahelised kujad vastavalt Eesti standard EVS 843:2016 nõuetele.</w:t>
      </w:r>
    </w:p>
    <w:p w14:paraId="05D5ED1A" w14:textId="77777777" w:rsidR="00D80D63" w:rsidRPr="00A2415F" w:rsidRDefault="00D80D63" w:rsidP="00A2415F">
      <w:pPr>
        <w:autoSpaceDE w:val="0"/>
        <w:autoSpaceDN w:val="0"/>
        <w:adjustRightInd w:val="0"/>
        <w:spacing w:before="0" w:after="0"/>
        <w:rPr>
          <w:rFonts w:eastAsia="Calibri" w:cs="Arial"/>
        </w:rPr>
      </w:pPr>
      <w:r w:rsidRPr="00A2415F">
        <w:rPr>
          <w:rFonts w:eastAsia="Calibri" w:cs="Arial"/>
        </w:rPr>
        <w:t>Hoonete ja teede planeerimisel/projekteerimisel ning ehitamisel tuleb arvestada puude juurestiku kaitsevööndiga. Meetmed, mida saab rakendada puude kaitsmiseks ehitustegevuse ajal on järgmised (vajadusel võib neid täpsustada ja täiendada projekti koostamisel ja rakendamisel):</w:t>
      </w:r>
    </w:p>
    <w:p w14:paraId="7AF5AA46" w14:textId="77777777" w:rsidR="00D80D63" w:rsidRPr="00A2415F" w:rsidRDefault="00D80D63">
      <w:pPr>
        <w:numPr>
          <w:ilvl w:val="0"/>
          <w:numId w:val="17"/>
        </w:numPr>
        <w:autoSpaceDE w:val="0"/>
        <w:autoSpaceDN w:val="0"/>
        <w:adjustRightInd w:val="0"/>
        <w:spacing w:before="0" w:after="0"/>
        <w:ind w:left="284" w:hanging="218"/>
        <w:contextualSpacing/>
        <w:rPr>
          <w:rFonts w:eastAsia="Calibri" w:cs="Arial"/>
        </w:rPr>
      </w:pPr>
      <w:r w:rsidRPr="00A2415F">
        <w:rPr>
          <w:rFonts w:eastAsia="Calibri" w:cs="Arial"/>
        </w:rPr>
        <w:t>kui kaevetööde vältimine puude juurestiku kaitsevööndis ei ole võimalik, tuleb läbi viia kaevetöö tegemine käsitsi või läbipuurimist kasutades või kasutades juurte suruõhuga puhtaks puhumist vahetult enne tehnovõrgu või ehituselemendi paigaldamist, et vältida puujuurte läbiraiumist ja kuivamist;</w:t>
      </w:r>
    </w:p>
    <w:p w14:paraId="3D924999" w14:textId="77777777" w:rsidR="00D80D63" w:rsidRPr="00A2415F" w:rsidRDefault="00D80D63">
      <w:pPr>
        <w:numPr>
          <w:ilvl w:val="0"/>
          <w:numId w:val="17"/>
        </w:numPr>
        <w:autoSpaceDE w:val="0"/>
        <w:autoSpaceDN w:val="0"/>
        <w:adjustRightInd w:val="0"/>
        <w:spacing w:before="0" w:after="0"/>
        <w:ind w:left="284" w:hanging="218"/>
        <w:contextualSpacing/>
        <w:rPr>
          <w:rFonts w:eastAsia="Calibri" w:cs="Arial"/>
        </w:rPr>
      </w:pPr>
      <w:r w:rsidRPr="00A2415F">
        <w:rPr>
          <w:rFonts w:eastAsia="Calibri" w:cs="Arial"/>
        </w:rPr>
        <w:lastRenderedPageBreak/>
        <w:t>puu ühel või mitmel küljel ei tohi kõiki juuri läbi raiuda, tekib puu ümber kukkumise oht. Üle 4 cm läbimõõduga juuri ei tohiks läbi raiuda, see muudab puu altiks haigustele. Vajadusel peab puujuurte läbilõikamine toimuma risti juurega;</w:t>
      </w:r>
    </w:p>
    <w:p w14:paraId="301E4A53" w14:textId="77777777" w:rsidR="00D80D63" w:rsidRPr="00A2415F" w:rsidRDefault="00D80D63">
      <w:pPr>
        <w:numPr>
          <w:ilvl w:val="0"/>
          <w:numId w:val="17"/>
        </w:numPr>
        <w:autoSpaceDE w:val="0"/>
        <w:autoSpaceDN w:val="0"/>
        <w:adjustRightInd w:val="0"/>
        <w:spacing w:before="0" w:after="0"/>
        <w:ind w:left="284" w:hanging="218"/>
        <w:contextualSpacing/>
        <w:rPr>
          <w:rFonts w:eastAsia="Calibri" w:cs="Arial"/>
        </w:rPr>
      </w:pPr>
      <w:r w:rsidRPr="00A2415F">
        <w:rPr>
          <w:rFonts w:eastAsia="Calibri" w:cs="Arial"/>
        </w:rPr>
        <w:t>kui puude juured saavad siiski pinnasetöödel kahjustada, tuleb juurte hulga vähenemise kompenseerimiseks harvendada võrasid;</w:t>
      </w:r>
    </w:p>
    <w:p w14:paraId="15162088" w14:textId="77777777" w:rsidR="00D80D63" w:rsidRPr="00A2415F" w:rsidRDefault="00D80D63">
      <w:pPr>
        <w:numPr>
          <w:ilvl w:val="0"/>
          <w:numId w:val="17"/>
        </w:numPr>
        <w:autoSpaceDE w:val="0"/>
        <w:autoSpaceDN w:val="0"/>
        <w:adjustRightInd w:val="0"/>
        <w:spacing w:before="0" w:after="0"/>
        <w:ind w:left="284" w:hanging="218"/>
        <w:contextualSpacing/>
        <w:rPr>
          <w:rFonts w:eastAsia="Calibri" w:cs="Arial"/>
        </w:rPr>
      </w:pPr>
      <w:r w:rsidRPr="00A2415F">
        <w:rPr>
          <w:rFonts w:eastAsia="Calibri" w:cs="Arial"/>
        </w:rPr>
        <w:t>puude juurekaelal tuleb säilitada pinnase endine kõrgus (nt kasutades tugimüüre, palissaade, peenrapiirdeid jne);</w:t>
      </w:r>
    </w:p>
    <w:p w14:paraId="55396AC1" w14:textId="17B0C9B4" w:rsidR="00D80D63" w:rsidRPr="00A2415F" w:rsidRDefault="00D80D63">
      <w:pPr>
        <w:numPr>
          <w:ilvl w:val="0"/>
          <w:numId w:val="17"/>
        </w:numPr>
        <w:autoSpaceDE w:val="0"/>
        <w:autoSpaceDN w:val="0"/>
        <w:adjustRightInd w:val="0"/>
        <w:spacing w:before="0" w:after="0"/>
        <w:ind w:left="284" w:hanging="218"/>
        <w:contextualSpacing/>
        <w:rPr>
          <w:rFonts w:eastAsia="Calibri" w:cs="Arial"/>
        </w:rPr>
      </w:pPr>
      <w:r w:rsidRPr="00A2415F">
        <w:rPr>
          <w:rFonts w:eastAsia="Calibri" w:cs="Arial"/>
        </w:rPr>
        <w:t>pärast ehitustegevust on soovitav puude tervislikku seisundit jälgida vähemalt kahe aasta jooksul ning vajadusel läbi viia hoolduslõikus kuivanud okste eemaldamiseks. Puu hukkumisel on ehitajal või maaomanikul kohustus asendusistutuse rajamiseks.</w:t>
      </w:r>
    </w:p>
    <w:p w14:paraId="6590D29C" w14:textId="77777777" w:rsidR="00813728" w:rsidRPr="00A2415F" w:rsidRDefault="00813728" w:rsidP="00A2415F">
      <w:pPr>
        <w:tabs>
          <w:tab w:val="center" w:pos="3829"/>
          <w:tab w:val="right" w:pos="8149"/>
        </w:tabs>
        <w:autoSpaceDE w:val="0"/>
        <w:spacing w:before="0" w:after="0"/>
        <w:rPr>
          <w:rFonts w:eastAsia="Arial" w:cs="Arial"/>
        </w:rPr>
      </w:pPr>
    </w:p>
    <w:p w14:paraId="7FEC8508" w14:textId="77777777" w:rsidR="00487EBD" w:rsidRPr="00A2415F" w:rsidRDefault="005B18C7" w:rsidP="00A2415F">
      <w:pPr>
        <w:tabs>
          <w:tab w:val="center" w:pos="3829"/>
          <w:tab w:val="right" w:pos="8149"/>
        </w:tabs>
        <w:autoSpaceDE w:val="0"/>
        <w:spacing w:before="0" w:after="0"/>
        <w:rPr>
          <w:rFonts w:eastAsia="Arial" w:cs="Arial"/>
        </w:rPr>
      </w:pPr>
      <w:r w:rsidRPr="00A2415F">
        <w:rPr>
          <w:rFonts w:eastAsia="Arial" w:cs="Arial"/>
        </w:rPr>
        <w:t>Likvideeritava kasvupinnase käitlemine peab toimuma vastavalt jäätmehoolduseeskirjadele.</w:t>
      </w:r>
    </w:p>
    <w:p w14:paraId="35696828" w14:textId="77777777" w:rsidR="00D80D63" w:rsidRPr="00A2415F" w:rsidRDefault="00D80D63" w:rsidP="00A2415F">
      <w:pPr>
        <w:tabs>
          <w:tab w:val="center" w:pos="3829"/>
          <w:tab w:val="right" w:pos="8149"/>
        </w:tabs>
        <w:autoSpaceDE w:val="0"/>
        <w:spacing w:before="0" w:after="0"/>
        <w:rPr>
          <w:rFonts w:eastAsia="Arial" w:cs="Arial"/>
        </w:rPr>
      </w:pPr>
    </w:p>
    <w:p w14:paraId="130D5689" w14:textId="49ACCB69" w:rsidR="00D80D63" w:rsidRPr="00A2415F" w:rsidRDefault="00D80D63" w:rsidP="00A2415F">
      <w:pPr>
        <w:pStyle w:val="Heading2"/>
        <w:rPr>
          <w:rFonts w:cs="Arial"/>
          <w:szCs w:val="22"/>
        </w:rPr>
      </w:pPr>
      <w:bookmarkStart w:id="41" w:name="_Toc167788285"/>
      <w:r w:rsidRPr="00A2415F">
        <w:rPr>
          <w:rFonts w:cs="Arial"/>
          <w:szCs w:val="22"/>
        </w:rPr>
        <w:t>Jäätmete prognoos ja käitlemine</w:t>
      </w:r>
      <w:bookmarkEnd w:id="41"/>
    </w:p>
    <w:p w14:paraId="0491D183" w14:textId="77777777" w:rsidR="00D80D63" w:rsidRPr="00A2415F" w:rsidRDefault="00D80D63" w:rsidP="00A2415F">
      <w:pPr>
        <w:spacing w:before="0" w:after="0"/>
        <w:rPr>
          <w:rFonts w:cs="Arial"/>
          <w:shd w:val="clear" w:color="auto" w:fill="FFFFFF"/>
        </w:rPr>
      </w:pPr>
      <w:r w:rsidRPr="00A2415F">
        <w:rPr>
          <w:rFonts w:cs="Arial"/>
        </w:rPr>
        <w:t xml:space="preserve">Jäätmete käitlemisel juhindutakse jäätmeseadusest ja Rae valla jäätmehoolduseeskirja nõuetest. Prügi kogumine toimub kinnistesse tühjendatavatesse konteineritesse. Prügikonteineri täpne asukoht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sõlmib vastava lepingu. </w:t>
      </w:r>
      <w:bookmarkStart w:id="42" w:name="_Hlk69298873"/>
      <w:r w:rsidRPr="00A2415F">
        <w:rPr>
          <w:rFonts w:cs="Arial"/>
          <w:shd w:val="clear" w:color="auto" w:fill="FFFFFF"/>
        </w:rPr>
        <w:t>Ohtlikke jäätmeid võib üle anda vastavale ettevõttele, kellel on olemas jäätmeluba ohtlike jäätmete taaskasutamiseks ja kõrvaldamiseks</w:t>
      </w:r>
      <w:bookmarkEnd w:id="42"/>
      <w:r w:rsidRPr="00A2415F">
        <w:rPr>
          <w:rFonts w:cs="Arial"/>
          <w:shd w:val="clear" w:color="auto" w:fill="FFFFFF"/>
        </w:rPr>
        <w:t>.</w:t>
      </w:r>
    </w:p>
    <w:p w14:paraId="691F3327" w14:textId="77777777" w:rsidR="00D80D63" w:rsidRPr="00A2415F" w:rsidRDefault="00D80D63" w:rsidP="00A2415F">
      <w:pPr>
        <w:spacing w:before="0" w:after="0"/>
        <w:rPr>
          <w:rFonts w:cs="Arial"/>
        </w:rPr>
      </w:pPr>
      <w:r w:rsidRPr="00A2415F">
        <w:rPr>
          <w:rFonts w:cs="Arial"/>
        </w:rPr>
        <w:t>Jäätmemahutid peavad paiknema naaberkinnistust vähemalt 3 m kaugusel, kui naaberkinnistute omanikud ei lepi kokku teisiti.</w:t>
      </w:r>
    </w:p>
    <w:p w14:paraId="079BF1A4" w14:textId="34BEDB0E" w:rsidR="00D80D63" w:rsidRPr="00A2415F" w:rsidRDefault="00D80D63" w:rsidP="00A2415F">
      <w:pPr>
        <w:tabs>
          <w:tab w:val="left" w:pos="1134"/>
        </w:tabs>
        <w:spacing w:before="0" w:after="0"/>
        <w:rPr>
          <w:rFonts w:cs="Arial"/>
        </w:rPr>
      </w:pPr>
      <w:r w:rsidRPr="00A2415F">
        <w:rPr>
          <w:rFonts w:cs="Arial"/>
        </w:rPr>
        <w:t>Prügikonteinerile tagada võimalikult lihtne liikluskorralduslik ligipääs, järgides Rae valla jäätmehoolduseeskirja ning jäätmevedaja kehtestatud nõudeid konteineri ja selle asukoha suhtes.</w:t>
      </w:r>
    </w:p>
    <w:p w14:paraId="2FB8865C" w14:textId="77777777" w:rsidR="00E81250" w:rsidRPr="00A2415F" w:rsidRDefault="00E81250" w:rsidP="00A2415F">
      <w:pPr>
        <w:spacing w:before="0" w:after="0"/>
        <w:rPr>
          <w:rFonts w:cs="Arial"/>
        </w:rPr>
      </w:pPr>
    </w:p>
    <w:p w14:paraId="5507340A" w14:textId="77777777" w:rsidR="00E81250" w:rsidRPr="00A2415F" w:rsidRDefault="00E81250" w:rsidP="00A2415F">
      <w:pPr>
        <w:pStyle w:val="Heading2"/>
        <w:tabs>
          <w:tab w:val="left" w:pos="426"/>
        </w:tabs>
        <w:rPr>
          <w:rFonts w:cs="Arial"/>
          <w:szCs w:val="22"/>
        </w:rPr>
      </w:pPr>
      <w:bookmarkStart w:id="43" w:name="_Toc497647813"/>
      <w:bookmarkStart w:id="44" w:name="_Toc167788286"/>
      <w:r w:rsidRPr="00A2415F">
        <w:rPr>
          <w:rFonts w:cs="Arial"/>
          <w:szCs w:val="22"/>
        </w:rPr>
        <w:t>Tuleohutusnõuded</w:t>
      </w:r>
      <w:bookmarkEnd w:id="43"/>
      <w:bookmarkEnd w:id="44"/>
    </w:p>
    <w:p w14:paraId="7F8A4130" w14:textId="77777777" w:rsidR="00D80D63" w:rsidRPr="00A2415F" w:rsidRDefault="00D80D63" w:rsidP="00A2415F">
      <w:pPr>
        <w:spacing w:before="0" w:after="0"/>
        <w:rPr>
          <w:rFonts w:cs="Arial"/>
        </w:rPr>
      </w:pPr>
      <w:bookmarkStart w:id="45" w:name="_Toc497647814"/>
      <w:r w:rsidRPr="00A2415F">
        <w:rPr>
          <w:rFonts w:cs="Arial"/>
        </w:rPr>
        <w:t>Planeeringu tuleohutuse osa koostamisel on aluseks siseministri 30.03.2017. a määrus nr 17 „Ehitisele esitatavad tuleohutusnõuded”. Välise tuletõrje vesivarustuse projekteerimisel tuleb lähtuda siseministri 18. veebruari 2021. a määruse nr 10 „Veevõtukoha rajamise, katsetamise, kasutamise, korrashoiu, tähistamise ja teabevahetuse nõuded, tingimused ning kord” nõuetest.</w:t>
      </w:r>
    </w:p>
    <w:p w14:paraId="75F3D65B" w14:textId="77777777" w:rsidR="00D80D63" w:rsidRPr="00A2415F" w:rsidRDefault="00D80D63" w:rsidP="00A2415F">
      <w:pPr>
        <w:spacing w:before="0" w:after="0"/>
        <w:rPr>
          <w:rFonts w:cs="Arial"/>
        </w:rPr>
      </w:pPr>
      <w:r w:rsidRPr="00A2415F">
        <w:rPr>
          <w:rFonts w:cs="Arial"/>
        </w:rPr>
        <w:t>Tulekustutusvee lahendus vastavalt EVS 812-6:2012+A1:2016 „Ehitise tuleohutus” osa 6-le „Tuletõrje veevarustus”.</w:t>
      </w:r>
    </w:p>
    <w:p w14:paraId="30873A32" w14:textId="34D07869" w:rsidR="00D80D63" w:rsidRPr="00A2415F" w:rsidRDefault="00C96FAE" w:rsidP="00A2415F">
      <w:pPr>
        <w:spacing w:before="0" w:after="0"/>
        <w:rPr>
          <w:rFonts w:cs="Arial"/>
        </w:rPr>
      </w:pPr>
      <w:r>
        <w:rPr>
          <w:rFonts w:cs="Arial"/>
        </w:rPr>
        <w:t>P</w:t>
      </w:r>
      <w:r w:rsidR="00351040">
        <w:rPr>
          <w:rFonts w:cs="Arial"/>
        </w:rPr>
        <w:t>rojekteeritavate h</w:t>
      </w:r>
      <w:r w:rsidR="00D80D63" w:rsidRPr="00A2415F">
        <w:rPr>
          <w:rFonts w:cs="Arial"/>
        </w:rPr>
        <w:t>oone(te) korruste arvust, kõrgusest, pindalast ja kasutajate arvust ning kasutusviisist tulenevalt määrata täpne tuleohutusklass ehitusprojekti koostamisel. Väliskustutusvee normvooluhulgad täpsustuvad samuti ehitusprojekti koostamisel, kuna arvutused on seotud hoone kasutusviisi ning tuletõkkesektsioonide pindalaga. Kuni 800 m² pindalaga tuletõkkesektsiooni korral on ühe tulekahju normvooluhulk 10 l/s, 800 – 1600 m² pindala korral 15 l/s ning 1600 – 2400 m² pindala korral 20 l/s. Arvestuslik tulekahju kestvus 3</w:t>
      </w:r>
      <w:r w:rsidR="002454ED" w:rsidRPr="00A2415F">
        <w:rPr>
          <w:rFonts w:cs="Arial"/>
        </w:rPr>
        <w:t xml:space="preserve"> </w:t>
      </w:r>
      <w:r w:rsidR="00D80D63" w:rsidRPr="00A2415F">
        <w:rPr>
          <w:rFonts w:cs="Arial"/>
        </w:rPr>
        <w:t>h. Projekteerimise käigus tuleb määrata hüdrantide vajalikud tootlikkused ja näidata alternatiivsed lahendused, kui olemasolevast ühisveevärgist ei ole võimalik vajalikku tuletõrjevee vajadust tagada.</w:t>
      </w:r>
    </w:p>
    <w:p w14:paraId="4ED05D57" w14:textId="662FEB45" w:rsidR="00D80D63" w:rsidRPr="00A2415F" w:rsidRDefault="00D80D63" w:rsidP="00A2415F">
      <w:pPr>
        <w:spacing w:before="0" w:after="0"/>
        <w:rPr>
          <w:rFonts w:cs="Arial"/>
        </w:rPr>
      </w:pPr>
      <w:r w:rsidRPr="00A2415F">
        <w:rPr>
          <w:rFonts w:cs="Arial"/>
        </w:rPr>
        <w:t xml:space="preserve">Hoonete projekteerimisel tuleb lähtuvalt hoonete tuleohutusklassist tagada hoonete jagamine tuletõkkesektsioonideks vastavuses kehtivatele õigusaktidele ja kasutatavatele standarditele ning tagada hoone varustatus tuleohutuspaigaldistega. Tuleohutusest tulenevalt on hoonete vaheline minimaalne vahekagus ette nähtud </w:t>
      </w:r>
      <w:smartTag w:uri="urn:schemas-microsoft-com:office:smarttags" w:element="metricconverter">
        <w:smartTagPr>
          <w:attr w:name="ProductID" w:val="8 m"/>
        </w:smartTagPr>
        <w:r w:rsidRPr="00A2415F">
          <w:rPr>
            <w:rFonts w:cs="Arial"/>
          </w:rPr>
          <w:t>8 m</w:t>
        </w:r>
      </w:smartTag>
      <w:r w:rsidRPr="00A2415F">
        <w:rPr>
          <w:rFonts w:cs="Arial"/>
        </w:rPr>
        <w:t xml:space="preserve">. </w:t>
      </w:r>
      <w:r w:rsidRPr="00A2415F">
        <w:rPr>
          <w:rFonts w:eastAsia="Times New Roman" w:cs="Arial"/>
          <w:lang w:eastAsia="ar-SA"/>
        </w:rPr>
        <w:t>Naaberkinnistutest (planeeringuga piirnevad kinnistud)</w:t>
      </w:r>
      <w:r w:rsidRPr="00A2415F">
        <w:rPr>
          <w:rFonts w:cs="Arial"/>
        </w:rPr>
        <w:t xml:space="preserve"> </w:t>
      </w:r>
      <w:r w:rsidRPr="00A2415F">
        <w:rPr>
          <w:rFonts w:eastAsia="Times New Roman" w:cs="Arial"/>
          <w:lang w:eastAsia="ar-SA"/>
        </w:rPr>
        <w:t>paiknevad hoonestusalad piiridest minimaalselt 4 m kaugusel.</w:t>
      </w:r>
    </w:p>
    <w:p w14:paraId="78D3EB62" w14:textId="74C2DC31" w:rsidR="0085735C" w:rsidRPr="00A2415F" w:rsidRDefault="00D80D63" w:rsidP="00A2415F">
      <w:pPr>
        <w:spacing w:before="0" w:after="0"/>
        <w:rPr>
          <w:rFonts w:cs="Arial"/>
        </w:rPr>
      </w:pPr>
      <w:r w:rsidRPr="00A2415F">
        <w:rPr>
          <w:rFonts w:cs="Arial"/>
        </w:rPr>
        <w:t>Päästemeeskonnale peab olema tagatud päästetööde tegemiseks piisav juurdepääs tulekahju kustutamiseks ettenähtud päästevahenditega.</w:t>
      </w:r>
    </w:p>
    <w:p w14:paraId="3DC8D4ED" w14:textId="77777777" w:rsidR="004412F9" w:rsidRPr="00A2415F" w:rsidRDefault="004412F9" w:rsidP="00A2415F">
      <w:pPr>
        <w:spacing w:before="0" w:after="0"/>
        <w:rPr>
          <w:rFonts w:cs="Arial"/>
        </w:rPr>
      </w:pPr>
    </w:p>
    <w:p w14:paraId="5C9D6F33" w14:textId="77777777" w:rsidR="00E81250" w:rsidRPr="00A2415F" w:rsidRDefault="00023FE0" w:rsidP="00A2415F">
      <w:pPr>
        <w:pStyle w:val="Heading2"/>
        <w:tabs>
          <w:tab w:val="left" w:pos="426"/>
        </w:tabs>
        <w:rPr>
          <w:rFonts w:cs="Arial"/>
          <w:szCs w:val="22"/>
        </w:rPr>
      </w:pPr>
      <w:bookmarkStart w:id="46" w:name="_Toc167788287"/>
      <w:bookmarkEnd w:id="45"/>
      <w:r w:rsidRPr="00A2415F">
        <w:rPr>
          <w:rFonts w:cs="Arial"/>
          <w:szCs w:val="22"/>
        </w:rPr>
        <w:t>Tehnovõrkude lahendus</w:t>
      </w:r>
      <w:bookmarkEnd w:id="46"/>
    </w:p>
    <w:p w14:paraId="6A66EA51" w14:textId="33C56BC8" w:rsidR="00912086" w:rsidRPr="00A2415F" w:rsidRDefault="009A6438" w:rsidP="00A2415F">
      <w:pPr>
        <w:spacing w:before="0" w:after="0"/>
        <w:rPr>
          <w:rFonts w:cs="Arial"/>
          <w:lang w:eastAsia="ar-SA"/>
        </w:rPr>
      </w:pPr>
      <w:r w:rsidRPr="00A2415F">
        <w:rPr>
          <w:rFonts w:cs="Arial"/>
          <w:lang w:eastAsia="ar-SA"/>
        </w:rPr>
        <w:t>Tehnovõrkude lahendus koostatakse planeerimise järgmises etapis, arvestades olemasolevat olukorda, planeerimislahendust ja sellest tulenevaid vajadusi ning tehnovõrkude valdajate või vastavat teenust osutavate ettevõtete poolt väljastatud tehniliste tingimustega.</w:t>
      </w:r>
    </w:p>
    <w:p w14:paraId="0F308E71" w14:textId="77777777" w:rsidR="00815FAE" w:rsidRPr="00A2415F" w:rsidRDefault="00815FAE" w:rsidP="00A2415F">
      <w:pPr>
        <w:spacing w:before="0" w:after="0"/>
        <w:rPr>
          <w:rFonts w:cs="Arial"/>
          <w:lang w:eastAsia="ar-SA"/>
        </w:rPr>
      </w:pPr>
    </w:p>
    <w:p w14:paraId="33198019" w14:textId="50199AD9" w:rsidR="009E2EFE" w:rsidRPr="00A2415F" w:rsidRDefault="009E2EFE" w:rsidP="00A2415F">
      <w:pPr>
        <w:pStyle w:val="Heading2"/>
        <w:rPr>
          <w:lang w:eastAsia="ar-SA"/>
        </w:rPr>
      </w:pPr>
      <w:bookmarkStart w:id="47" w:name="_Toc167788288"/>
      <w:r w:rsidRPr="00A2415F">
        <w:rPr>
          <w:lang w:eastAsia="ar-SA"/>
        </w:rPr>
        <w:t>Vertikaalplaneerimine ja sademevee ärajuhtimine</w:t>
      </w:r>
      <w:bookmarkEnd w:id="47"/>
    </w:p>
    <w:p w14:paraId="5B4DFF84" w14:textId="77777777" w:rsidR="009E2EFE" w:rsidRPr="00A2415F" w:rsidRDefault="009E2EFE" w:rsidP="00A2415F">
      <w:pPr>
        <w:spacing w:before="0" w:after="0"/>
        <w:rPr>
          <w:rFonts w:cs="Arial"/>
          <w:lang w:eastAsia="ar-SA"/>
        </w:rPr>
      </w:pPr>
      <w:r w:rsidRPr="00A2415F">
        <w:rPr>
          <w:rFonts w:cs="Arial"/>
          <w:lang w:eastAsia="ar-SA"/>
        </w:rPr>
        <w:t xml:space="preserve">Sademevee minimeerimise aluseks tuleb võtta Rae valla ühisveevärgi ja kanalisatsiooni ning sademevee ärajuhtimise arendamise kava aastateks 2017 – 2028 peatükk 10.4 „Sademevee käitluse põhiprintsiibid”. Sademevee käitlus peab vastama keskkonnaministri 08.11.2019 määrusele nr 61 „Nõuded reovee puhastamise ning heit-, sademe-, kaevandus, karjääri- ja </w:t>
      </w:r>
      <w:r w:rsidRPr="00A2415F">
        <w:rPr>
          <w:rFonts w:cs="Arial"/>
          <w:lang w:eastAsia="ar-SA"/>
        </w:rPr>
        <w:lastRenderedPageBreak/>
        <w:t>jahutusvee suublasse juhtimise kohta, nõuetele vastavuse hindamise meetmed ning saasteainesisalduse piirväärtused”.</w:t>
      </w:r>
    </w:p>
    <w:p w14:paraId="5A5059B2" w14:textId="23BAB89F" w:rsidR="009E2EFE" w:rsidRPr="00A2415F" w:rsidRDefault="009E2EFE" w:rsidP="00A2415F">
      <w:pPr>
        <w:spacing w:before="0" w:after="0"/>
        <w:rPr>
          <w:rFonts w:cs="Arial"/>
          <w:lang w:eastAsia="ar-SA"/>
        </w:rPr>
      </w:pPr>
      <w:r w:rsidRPr="00A2415F">
        <w:rPr>
          <w:rFonts w:cs="Arial"/>
          <w:lang w:eastAsia="ar-SA"/>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r w:rsidR="00715EBD" w:rsidRPr="00A2415F">
        <w:rPr>
          <w:rFonts w:cs="Arial"/>
          <w:lang w:eastAsia="ar-SA"/>
        </w:rPr>
        <w:t xml:space="preserve"> </w:t>
      </w:r>
      <w:r w:rsidR="00E54A48" w:rsidRPr="00A2415F">
        <w:rPr>
          <w:rFonts w:cs="Arial"/>
          <w:lang w:eastAsia="ar-SA"/>
        </w:rPr>
        <w:t>S</w:t>
      </w:r>
      <w:r w:rsidR="00715EBD" w:rsidRPr="00A2415F">
        <w:rPr>
          <w:rFonts w:eastAsia="Arial" w:cs="Arial"/>
        </w:rPr>
        <w:t xml:space="preserve">oovitatav </w:t>
      </w:r>
      <w:r w:rsidR="00E54A48" w:rsidRPr="00A2415F">
        <w:rPr>
          <w:rFonts w:eastAsia="Arial" w:cs="Arial"/>
        </w:rPr>
        <w:t xml:space="preserve">on </w:t>
      </w:r>
      <w:r w:rsidR="00715EBD" w:rsidRPr="00A2415F">
        <w:rPr>
          <w:rFonts w:eastAsia="Arial" w:cs="Arial"/>
        </w:rPr>
        <w:t>kasutada sademevee taaskasutamise meetmeid nt wc-poti loputusvesi.</w:t>
      </w:r>
    </w:p>
    <w:p w14:paraId="578DED56" w14:textId="77777777" w:rsidR="009E2EFE" w:rsidRPr="00A2415F" w:rsidRDefault="009E2EFE" w:rsidP="00A2415F">
      <w:pPr>
        <w:spacing w:before="0" w:after="0"/>
        <w:rPr>
          <w:rFonts w:cs="Arial"/>
          <w:lang w:eastAsia="ar-SA"/>
        </w:rPr>
      </w:pPr>
      <w:r w:rsidRPr="00A2415F">
        <w:rPr>
          <w:rFonts w:cs="Arial"/>
          <w:lang w:eastAsia="ar-SA"/>
        </w:rPr>
        <w:t>Planeeringuala põhjavee kaitseks kasutada järgmisi meetmeid – mitte immutada reovett või juhtida saasteaineid haljasaladele.</w:t>
      </w:r>
    </w:p>
    <w:p w14:paraId="7AD6D6C1" w14:textId="77777777" w:rsidR="009E2EFE" w:rsidRPr="00A2415F" w:rsidRDefault="009E2EFE" w:rsidP="00A2415F">
      <w:pPr>
        <w:spacing w:before="0" w:after="0"/>
        <w:rPr>
          <w:rFonts w:cs="Arial"/>
          <w:lang w:eastAsia="ar-SA"/>
        </w:rPr>
      </w:pPr>
      <w:r w:rsidRPr="00A2415F">
        <w:rPr>
          <w:rFonts w:cs="Arial"/>
          <w:lang w:eastAsia="ar-SA"/>
        </w:rPr>
        <w:t>Vertikaalplaneerimine lahendatakse hoone ehitusprojekti staadiumis ja lahendusega tuleb tagada, et sademevesi ei valguks kõrval maaüksustele. Hoonete suhtelise kõrguse ±0.00 määramisel lähtuda juurdesõidutee projekteerimisel valitud kõrgusmärkidest. Sademevee voolu hulga minimeerimiseks, soovitatav krundi sisesed parkimisalad rajada vett läbilaskvatest materjalidest – nagu kruus, killustik, nn murukivi.</w:t>
      </w:r>
    </w:p>
    <w:p w14:paraId="599F51FF" w14:textId="1EF99424" w:rsidR="009E2EFE" w:rsidRPr="00A2415F" w:rsidRDefault="009E2EFE" w:rsidP="00A2415F">
      <w:pPr>
        <w:spacing w:before="0" w:after="0"/>
        <w:rPr>
          <w:rFonts w:cs="Arial"/>
          <w:lang w:eastAsia="ar-SA"/>
        </w:rPr>
      </w:pPr>
      <w:r w:rsidRPr="00A2415F">
        <w:rPr>
          <w:rFonts w:cs="Arial"/>
          <w:lang w:eastAsia="ar-SA"/>
        </w:rPr>
        <w:t>Tee projekteerimisel arvestada maapinna looduslike kalletega. Teekatte pind rajada kõrgemale ümbritsevast maapinnast.</w:t>
      </w:r>
    </w:p>
    <w:p w14:paraId="0A0AC45C" w14:textId="728631DE" w:rsidR="00E61AB3" w:rsidRPr="00A2415F" w:rsidRDefault="009E2EFE" w:rsidP="00A2415F">
      <w:pPr>
        <w:spacing w:before="0" w:after="0"/>
        <w:rPr>
          <w:rFonts w:cs="Arial"/>
        </w:rPr>
      </w:pPr>
      <w:r w:rsidRPr="00A2415F">
        <w:rPr>
          <w:rFonts w:cs="Arial"/>
          <w:color w:val="000000" w:themeColor="text1"/>
        </w:rPr>
        <w:t xml:space="preserve">Kõvakattega pindadelt ja hoone katustelt kogunenud sademeveed juhitakse </w:t>
      </w:r>
      <w:r w:rsidR="00715EBD" w:rsidRPr="00A2415F">
        <w:rPr>
          <w:rFonts w:cs="Arial"/>
          <w:color w:val="000000" w:themeColor="text1"/>
        </w:rPr>
        <w:t>immutusalale</w:t>
      </w:r>
      <w:r w:rsidRPr="00A2415F">
        <w:rPr>
          <w:rFonts w:cs="Arial"/>
          <w:color w:val="000000" w:themeColor="text1"/>
        </w:rPr>
        <w:t xml:space="preserve">. Parklast suunatakse sademeveed I klassi õli- ja liivapüüduritesse. </w:t>
      </w:r>
      <w:r w:rsidR="00715EBD" w:rsidRPr="00A2415F">
        <w:rPr>
          <w:rFonts w:cs="Arial"/>
        </w:rPr>
        <w:t>Sademevee vooluhulkade ühtlustamiseks kasutada viipetorusid, ühtlustusmahuteid või muid lahendusi.</w:t>
      </w:r>
    </w:p>
    <w:p w14:paraId="51E8D57B" w14:textId="77777777" w:rsidR="00407079" w:rsidRPr="00A2415F" w:rsidRDefault="00407079" w:rsidP="00A2415F">
      <w:pPr>
        <w:spacing w:before="0" w:after="0"/>
        <w:rPr>
          <w:rFonts w:cs="Arial"/>
          <w:lang w:eastAsia="ar-SA"/>
        </w:rPr>
      </w:pPr>
    </w:p>
    <w:p w14:paraId="6C52BE93" w14:textId="77777777" w:rsidR="00EA3639" w:rsidRPr="00A2415F" w:rsidRDefault="00EA3639" w:rsidP="00A2415F">
      <w:pPr>
        <w:pStyle w:val="Heading2"/>
        <w:tabs>
          <w:tab w:val="left" w:pos="426"/>
        </w:tabs>
        <w:rPr>
          <w:rFonts w:cs="Arial"/>
          <w:szCs w:val="22"/>
        </w:rPr>
      </w:pPr>
      <w:bookmarkStart w:id="48" w:name="_Toc167788289"/>
      <w:r w:rsidRPr="00A2415F">
        <w:rPr>
          <w:rFonts w:cs="Arial"/>
          <w:szCs w:val="22"/>
        </w:rPr>
        <w:t>Meetmed kuritegevuse ennetamiseks</w:t>
      </w:r>
      <w:bookmarkEnd w:id="48"/>
    </w:p>
    <w:p w14:paraId="3D660703" w14:textId="77777777" w:rsidR="00EA3639" w:rsidRPr="00A2415F" w:rsidRDefault="00EA3639" w:rsidP="00A2415F">
      <w:pPr>
        <w:spacing w:before="0" w:after="0"/>
        <w:rPr>
          <w:rFonts w:cs="Arial"/>
        </w:rPr>
      </w:pPr>
      <w:r w:rsidRPr="00A2415F">
        <w:rPr>
          <w:rFonts w:cs="Arial"/>
        </w:rPr>
        <w:t>Planeeritaval maa-alal arvestada vajalike meetmetega kuritegevuse ennetamiseks juhindudes dokumendist EVS 809-1:2002 „Kuritegevuse ennetamine. Linnaplaneerimine ja arhitektuur. Osa 1: Linnaplaneerimine</w:t>
      </w:r>
      <w:r w:rsidR="005E4C2B" w:rsidRPr="00A2415F">
        <w:rPr>
          <w:rFonts w:cs="Arial"/>
        </w:rPr>
        <w:t>”</w:t>
      </w:r>
      <w:r w:rsidRPr="00A2415F">
        <w:rPr>
          <w:rFonts w:cs="Arial"/>
        </w:rPr>
        <w:t>. Planeeritaval alal on planeerimise ja strateegiate rakendamine võimalik teatud piires, rakendatavad võimalused on järgmised:</w:t>
      </w:r>
    </w:p>
    <w:p w14:paraId="0E27D070" w14:textId="77777777" w:rsidR="00EA3639" w:rsidRPr="00A2415F" w:rsidRDefault="0032549C">
      <w:pPr>
        <w:pStyle w:val="ListParagraph"/>
        <w:numPr>
          <w:ilvl w:val="0"/>
          <w:numId w:val="5"/>
        </w:numPr>
        <w:suppressAutoHyphens/>
        <w:spacing w:before="0" w:after="0"/>
        <w:ind w:left="284" w:hanging="218"/>
        <w:contextualSpacing w:val="0"/>
        <w:rPr>
          <w:rFonts w:cs="Arial"/>
        </w:rPr>
      </w:pPr>
      <w:r w:rsidRPr="00A2415F">
        <w:rPr>
          <w:rFonts w:cs="Arial"/>
        </w:rPr>
        <w:t>n</w:t>
      </w:r>
      <w:r w:rsidR="00EA3639" w:rsidRPr="00A2415F">
        <w:rPr>
          <w:rFonts w:cs="Arial"/>
        </w:rPr>
        <w:t>ähtavus</w:t>
      </w:r>
      <w:r w:rsidRPr="00A2415F">
        <w:rPr>
          <w:rFonts w:cs="Arial"/>
        </w:rPr>
        <w:t>,</w:t>
      </w:r>
    </w:p>
    <w:p w14:paraId="28742411" w14:textId="77777777" w:rsidR="00EA3639" w:rsidRPr="00A2415F" w:rsidRDefault="00EA3639">
      <w:pPr>
        <w:pStyle w:val="ListParagraph"/>
        <w:numPr>
          <w:ilvl w:val="0"/>
          <w:numId w:val="5"/>
        </w:numPr>
        <w:suppressAutoHyphens/>
        <w:spacing w:before="0" w:after="0"/>
        <w:ind w:left="284" w:hanging="218"/>
        <w:contextualSpacing w:val="0"/>
        <w:rPr>
          <w:rFonts w:cs="Arial"/>
        </w:rPr>
      </w:pPr>
      <w:r w:rsidRPr="00A2415F">
        <w:rPr>
          <w:rFonts w:cs="Arial"/>
        </w:rPr>
        <w:t>juurdepääsuvõimalus</w:t>
      </w:r>
      <w:r w:rsidR="0032549C" w:rsidRPr="00A2415F">
        <w:rPr>
          <w:rFonts w:cs="Arial"/>
        </w:rPr>
        <w:t>,</w:t>
      </w:r>
    </w:p>
    <w:p w14:paraId="0A986FAE" w14:textId="77777777" w:rsidR="00EA3639" w:rsidRPr="00A2415F" w:rsidRDefault="00EA3639">
      <w:pPr>
        <w:pStyle w:val="ListParagraph"/>
        <w:numPr>
          <w:ilvl w:val="0"/>
          <w:numId w:val="5"/>
        </w:numPr>
        <w:suppressAutoHyphens/>
        <w:spacing w:before="0" w:after="0"/>
        <w:ind w:left="284" w:hanging="218"/>
        <w:contextualSpacing w:val="0"/>
        <w:rPr>
          <w:rFonts w:cs="Arial"/>
        </w:rPr>
      </w:pPr>
      <w:r w:rsidRPr="00A2415F">
        <w:rPr>
          <w:rFonts w:cs="Arial"/>
        </w:rPr>
        <w:t>territoriaalsus</w:t>
      </w:r>
      <w:r w:rsidR="0032549C" w:rsidRPr="00A2415F">
        <w:rPr>
          <w:rFonts w:cs="Arial"/>
        </w:rPr>
        <w:t>,</w:t>
      </w:r>
    </w:p>
    <w:p w14:paraId="15010EFA" w14:textId="77777777" w:rsidR="00EA3639" w:rsidRPr="00A2415F" w:rsidRDefault="00EA3639">
      <w:pPr>
        <w:pStyle w:val="ListParagraph"/>
        <w:numPr>
          <w:ilvl w:val="0"/>
          <w:numId w:val="5"/>
        </w:numPr>
        <w:suppressAutoHyphens/>
        <w:spacing w:before="0" w:after="0"/>
        <w:ind w:left="284" w:hanging="218"/>
        <w:contextualSpacing w:val="0"/>
        <w:rPr>
          <w:rFonts w:cs="Arial"/>
        </w:rPr>
      </w:pPr>
      <w:r w:rsidRPr="00A2415F">
        <w:rPr>
          <w:rFonts w:cs="Arial"/>
        </w:rPr>
        <w:t>atraktiivsus</w:t>
      </w:r>
      <w:r w:rsidR="0032549C" w:rsidRPr="00A2415F">
        <w:rPr>
          <w:rFonts w:cs="Arial"/>
        </w:rPr>
        <w:t>,</w:t>
      </w:r>
    </w:p>
    <w:p w14:paraId="64A8391A" w14:textId="77777777" w:rsidR="00EA3639" w:rsidRPr="00A2415F" w:rsidRDefault="00EA3639">
      <w:pPr>
        <w:pStyle w:val="ListParagraph"/>
        <w:numPr>
          <w:ilvl w:val="0"/>
          <w:numId w:val="5"/>
        </w:numPr>
        <w:suppressAutoHyphens/>
        <w:spacing w:before="0" w:after="0"/>
        <w:ind w:left="284" w:hanging="218"/>
        <w:contextualSpacing w:val="0"/>
        <w:rPr>
          <w:rFonts w:cs="Arial"/>
        </w:rPr>
      </w:pPr>
      <w:r w:rsidRPr="00A2415F">
        <w:rPr>
          <w:rFonts w:cs="Arial"/>
        </w:rPr>
        <w:t>vastupidavus</w:t>
      </w:r>
      <w:r w:rsidR="0032549C" w:rsidRPr="00A2415F">
        <w:rPr>
          <w:rFonts w:cs="Arial"/>
        </w:rPr>
        <w:t>,</w:t>
      </w:r>
    </w:p>
    <w:p w14:paraId="24A381B3" w14:textId="77777777" w:rsidR="00EA3639" w:rsidRPr="00A2415F" w:rsidRDefault="00EA3639">
      <w:pPr>
        <w:pStyle w:val="ListParagraph"/>
        <w:numPr>
          <w:ilvl w:val="0"/>
          <w:numId w:val="5"/>
        </w:numPr>
        <w:suppressAutoHyphens/>
        <w:spacing w:before="0" w:after="0"/>
        <w:ind w:left="284" w:hanging="218"/>
        <w:contextualSpacing w:val="0"/>
        <w:rPr>
          <w:rFonts w:cs="Arial"/>
        </w:rPr>
      </w:pPr>
      <w:r w:rsidRPr="00A2415F">
        <w:rPr>
          <w:rFonts w:cs="Arial"/>
        </w:rPr>
        <w:t>valgustatus</w:t>
      </w:r>
      <w:r w:rsidR="0032549C" w:rsidRPr="00A2415F">
        <w:rPr>
          <w:rFonts w:cs="Arial"/>
        </w:rPr>
        <w:t>.</w:t>
      </w:r>
    </w:p>
    <w:p w14:paraId="2FB36F0B" w14:textId="77777777" w:rsidR="00EA3639" w:rsidRPr="00A2415F" w:rsidRDefault="00EA3639" w:rsidP="00A2415F">
      <w:pPr>
        <w:spacing w:before="0" w:after="0"/>
        <w:rPr>
          <w:rFonts w:cs="Arial"/>
        </w:rPr>
      </w:pPr>
      <w:r w:rsidRPr="00A2415F">
        <w:rPr>
          <w:rFonts w:cs="Arial"/>
        </w:rPr>
        <w:t>Käesolev planeering soovitab:</w:t>
      </w:r>
    </w:p>
    <w:p w14:paraId="11B7C99F" w14:textId="77777777" w:rsidR="00EA3639" w:rsidRPr="00A2415F" w:rsidRDefault="00EA3639">
      <w:pPr>
        <w:pStyle w:val="ListParagraph"/>
        <w:numPr>
          <w:ilvl w:val="0"/>
          <w:numId w:val="5"/>
        </w:numPr>
        <w:suppressAutoHyphens/>
        <w:spacing w:before="0" w:after="0"/>
        <w:ind w:left="284" w:hanging="218"/>
        <w:contextualSpacing w:val="0"/>
        <w:rPr>
          <w:rFonts w:cs="Arial"/>
        </w:rPr>
      </w:pPr>
      <w:r w:rsidRPr="00A2415F">
        <w:rPr>
          <w:rFonts w:cs="Arial"/>
        </w:rPr>
        <w:t>kinnistu valgustada ja heakorrastada</w:t>
      </w:r>
      <w:r w:rsidR="0032549C" w:rsidRPr="00A2415F">
        <w:rPr>
          <w:rFonts w:cs="Arial"/>
        </w:rPr>
        <w:t>,</w:t>
      </w:r>
    </w:p>
    <w:p w14:paraId="52BE9D52" w14:textId="77777777" w:rsidR="00EA3639" w:rsidRPr="00A2415F" w:rsidRDefault="00EA3639">
      <w:pPr>
        <w:pStyle w:val="ListParagraph"/>
        <w:numPr>
          <w:ilvl w:val="0"/>
          <w:numId w:val="5"/>
        </w:numPr>
        <w:suppressAutoHyphens/>
        <w:spacing w:before="0" w:after="0"/>
        <w:ind w:left="284" w:hanging="218"/>
        <w:contextualSpacing w:val="0"/>
        <w:rPr>
          <w:rFonts w:cs="Arial"/>
        </w:rPr>
      </w:pPr>
      <w:r w:rsidRPr="00A2415F">
        <w:rPr>
          <w:rFonts w:cs="Arial"/>
        </w:rPr>
        <w:t>tagada hea nähtavus</w:t>
      </w:r>
      <w:r w:rsidR="0032549C" w:rsidRPr="00A2415F">
        <w:rPr>
          <w:rFonts w:cs="Arial"/>
        </w:rPr>
        <w:t>,</w:t>
      </w:r>
    </w:p>
    <w:p w14:paraId="75A63458" w14:textId="77777777" w:rsidR="00EA3639" w:rsidRPr="00A2415F" w:rsidRDefault="00EA3639">
      <w:pPr>
        <w:pStyle w:val="ListParagraph"/>
        <w:numPr>
          <w:ilvl w:val="0"/>
          <w:numId w:val="5"/>
        </w:numPr>
        <w:suppressAutoHyphens/>
        <w:spacing w:before="0" w:after="0"/>
        <w:ind w:left="284" w:hanging="218"/>
        <w:contextualSpacing w:val="0"/>
        <w:rPr>
          <w:rFonts w:cs="Arial"/>
        </w:rPr>
      </w:pPr>
      <w:r w:rsidRPr="00A2415F">
        <w:rPr>
          <w:rFonts w:cs="Arial"/>
        </w:rPr>
        <w:t>parkida sõidukid oma krundile</w:t>
      </w:r>
      <w:r w:rsidR="0032549C" w:rsidRPr="00A2415F">
        <w:rPr>
          <w:rFonts w:cs="Arial"/>
        </w:rPr>
        <w:t>,</w:t>
      </w:r>
    </w:p>
    <w:p w14:paraId="043300D8" w14:textId="77777777" w:rsidR="00EA3639" w:rsidRPr="00A2415F" w:rsidRDefault="00EA3639">
      <w:pPr>
        <w:pStyle w:val="ListParagraph"/>
        <w:numPr>
          <w:ilvl w:val="0"/>
          <w:numId w:val="5"/>
        </w:numPr>
        <w:suppressAutoHyphens/>
        <w:spacing w:before="0" w:after="0"/>
        <w:ind w:left="284" w:hanging="218"/>
        <w:contextualSpacing w:val="0"/>
        <w:rPr>
          <w:rFonts w:cs="Arial"/>
        </w:rPr>
      </w:pPr>
      <w:r w:rsidRPr="00A2415F">
        <w:rPr>
          <w:rFonts w:cs="Arial"/>
        </w:rPr>
        <w:t>kasutada vastupidavaid materjale</w:t>
      </w:r>
      <w:r w:rsidR="0032549C" w:rsidRPr="00A2415F">
        <w:rPr>
          <w:rFonts w:cs="Arial"/>
        </w:rPr>
        <w:t>,</w:t>
      </w:r>
    </w:p>
    <w:p w14:paraId="33B40F19" w14:textId="77777777" w:rsidR="00EA3639" w:rsidRPr="00A2415F" w:rsidRDefault="00EA3639">
      <w:pPr>
        <w:pStyle w:val="ListParagraph"/>
        <w:numPr>
          <w:ilvl w:val="0"/>
          <w:numId w:val="5"/>
        </w:numPr>
        <w:suppressAutoHyphens/>
        <w:spacing w:before="0" w:after="0"/>
        <w:ind w:left="284" w:hanging="218"/>
        <w:contextualSpacing w:val="0"/>
        <w:rPr>
          <w:rFonts w:cs="Arial"/>
        </w:rPr>
      </w:pPr>
      <w:r w:rsidRPr="00A2415F">
        <w:rPr>
          <w:rFonts w:cs="Arial"/>
        </w:rPr>
        <w:t>paigaldada selged viidad</w:t>
      </w:r>
      <w:r w:rsidR="0032549C" w:rsidRPr="00A2415F">
        <w:rPr>
          <w:rFonts w:cs="Arial"/>
        </w:rPr>
        <w:t>,</w:t>
      </w:r>
    </w:p>
    <w:p w14:paraId="1DB40781" w14:textId="77777777" w:rsidR="00EA3639" w:rsidRPr="00A2415F" w:rsidRDefault="00EA3639">
      <w:pPr>
        <w:pStyle w:val="ListParagraph"/>
        <w:numPr>
          <w:ilvl w:val="0"/>
          <w:numId w:val="5"/>
        </w:numPr>
        <w:suppressAutoHyphens/>
        <w:spacing w:before="0" w:after="0"/>
        <w:ind w:left="284" w:hanging="218"/>
        <w:contextualSpacing w:val="0"/>
        <w:rPr>
          <w:rFonts w:cs="Arial"/>
        </w:rPr>
      </w:pPr>
      <w:r w:rsidRPr="00A2415F">
        <w:rPr>
          <w:rFonts w:cs="Arial"/>
        </w:rPr>
        <w:t>selgelt eristatavad juurdepääsud.</w:t>
      </w:r>
    </w:p>
    <w:p w14:paraId="0FA7DAE3" w14:textId="77777777" w:rsidR="00266D52" w:rsidRPr="00A2415F" w:rsidRDefault="00266D52" w:rsidP="00A2415F">
      <w:pPr>
        <w:spacing w:before="0" w:after="0"/>
        <w:rPr>
          <w:rFonts w:cs="Arial"/>
        </w:rPr>
      </w:pPr>
    </w:p>
    <w:p w14:paraId="2F63389E" w14:textId="28CBBC37" w:rsidR="00C807F0" w:rsidRPr="00A2415F" w:rsidRDefault="00C807F0">
      <w:pPr>
        <w:pStyle w:val="Heading2"/>
        <w:numPr>
          <w:ilvl w:val="1"/>
          <w:numId w:val="21"/>
        </w:numPr>
        <w:rPr>
          <w:rFonts w:cs="Arial"/>
          <w:szCs w:val="22"/>
        </w:rPr>
      </w:pPr>
      <w:bookmarkStart w:id="49" w:name="_Toc167788290"/>
      <w:r w:rsidRPr="00A2415F">
        <w:rPr>
          <w:rFonts w:cs="Arial"/>
          <w:szCs w:val="22"/>
        </w:rPr>
        <w:t>Planeeringu tehnilised näitajad</w:t>
      </w:r>
      <w:bookmarkEnd w:id="49"/>
    </w:p>
    <w:p w14:paraId="7319A43E" w14:textId="1E472174" w:rsidR="00C807F0" w:rsidRPr="00A2415F" w:rsidRDefault="00C807F0" w:rsidP="00A2415F">
      <w:pPr>
        <w:tabs>
          <w:tab w:val="left" w:pos="4395"/>
        </w:tabs>
        <w:autoSpaceDE w:val="0"/>
        <w:autoSpaceDN w:val="0"/>
        <w:adjustRightInd w:val="0"/>
        <w:spacing w:before="0" w:after="0"/>
        <w:rPr>
          <w:rFonts w:cs="Arial"/>
          <w:color w:val="000000"/>
        </w:rPr>
      </w:pPr>
      <w:r w:rsidRPr="00A2415F">
        <w:rPr>
          <w:rFonts w:cs="Arial"/>
          <w:color w:val="000000"/>
        </w:rPr>
        <w:t>Planeeringuala suurus</w:t>
      </w:r>
      <w:r w:rsidRPr="00A2415F">
        <w:rPr>
          <w:rFonts w:cs="Arial"/>
          <w:color w:val="000000"/>
        </w:rPr>
        <w:tab/>
      </w:r>
      <w:r w:rsidR="00C24843">
        <w:rPr>
          <w:rFonts w:cs="Arial"/>
          <w:color w:val="000000"/>
        </w:rPr>
        <w:t xml:space="preserve">7,06 </w:t>
      </w:r>
      <w:r w:rsidRPr="00A2415F">
        <w:rPr>
          <w:rFonts w:cs="Arial"/>
          <w:color w:val="000000"/>
        </w:rPr>
        <w:t>ha</w:t>
      </w:r>
    </w:p>
    <w:p w14:paraId="39BEDFA0" w14:textId="284C267B" w:rsidR="00C807F0" w:rsidRPr="00A2415F" w:rsidRDefault="00C807F0" w:rsidP="00A2415F">
      <w:pPr>
        <w:tabs>
          <w:tab w:val="left" w:pos="4395"/>
        </w:tabs>
        <w:autoSpaceDE w:val="0"/>
        <w:autoSpaceDN w:val="0"/>
        <w:adjustRightInd w:val="0"/>
        <w:spacing w:before="0" w:after="0"/>
        <w:rPr>
          <w:rFonts w:cs="Arial"/>
          <w:color w:val="000000"/>
        </w:rPr>
      </w:pPr>
      <w:r w:rsidRPr="00A2415F">
        <w:rPr>
          <w:rFonts w:cs="Arial"/>
          <w:color w:val="000000"/>
        </w:rPr>
        <w:t>Kavandatud kruntide arv</w:t>
      </w:r>
      <w:r w:rsidRPr="00A2415F">
        <w:rPr>
          <w:rFonts w:cs="Arial"/>
          <w:color w:val="000000"/>
        </w:rPr>
        <w:tab/>
      </w:r>
      <w:r w:rsidR="00C24843">
        <w:rPr>
          <w:rFonts w:cs="Arial"/>
          <w:color w:val="000000"/>
        </w:rPr>
        <w:t>10</w:t>
      </w:r>
    </w:p>
    <w:p w14:paraId="6A95D5C3" w14:textId="77777777" w:rsidR="00C807F0" w:rsidRPr="00A2415F" w:rsidRDefault="00C807F0" w:rsidP="00A2415F">
      <w:pPr>
        <w:autoSpaceDE w:val="0"/>
        <w:autoSpaceDN w:val="0"/>
        <w:adjustRightInd w:val="0"/>
        <w:spacing w:before="0" w:after="0"/>
        <w:rPr>
          <w:rFonts w:cs="Arial"/>
          <w:color w:val="000000"/>
        </w:rPr>
      </w:pPr>
      <w:r w:rsidRPr="00A2415F">
        <w:rPr>
          <w:rFonts w:cs="Arial"/>
          <w:color w:val="000000"/>
        </w:rPr>
        <w:t>Krunditava ala maa bilanss:</w:t>
      </w:r>
    </w:p>
    <w:p w14:paraId="1136957A" w14:textId="4F39A382" w:rsidR="00C807F0" w:rsidRDefault="00C807F0" w:rsidP="00A2415F">
      <w:pPr>
        <w:tabs>
          <w:tab w:val="left" w:pos="1843"/>
          <w:tab w:val="left" w:pos="4395"/>
          <w:tab w:val="left" w:pos="5812"/>
        </w:tabs>
        <w:autoSpaceDE w:val="0"/>
        <w:autoSpaceDN w:val="0"/>
        <w:adjustRightInd w:val="0"/>
        <w:spacing w:before="0" w:after="0"/>
        <w:rPr>
          <w:rFonts w:cs="Arial"/>
          <w:color w:val="000000"/>
        </w:rPr>
      </w:pPr>
      <w:r w:rsidRPr="00A2415F">
        <w:rPr>
          <w:rFonts w:cs="Arial"/>
          <w:color w:val="000000"/>
        </w:rPr>
        <w:tab/>
      </w:r>
      <w:r w:rsidR="00C24843">
        <w:rPr>
          <w:rFonts w:cs="Arial"/>
          <w:color w:val="000000"/>
        </w:rPr>
        <w:t>ä</w:t>
      </w:r>
      <w:r w:rsidRPr="00A2415F">
        <w:rPr>
          <w:rFonts w:cs="Arial"/>
          <w:color w:val="000000"/>
        </w:rPr>
        <w:t>ri</w:t>
      </w:r>
      <w:r w:rsidR="000C66BF">
        <w:rPr>
          <w:rFonts w:cs="Arial"/>
          <w:color w:val="000000"/>
        </w:rPr>
        <w:t>- ja tootmis</w:t>
      </w:r>
      <w:r w:rsidRPr="00A2415F">
        <w:rPr>
          <w:rFonts w:cs="Arial"/>
          <w:color w:val="000000"/>
        </w:rPr>
        <w:t>maa</w:t>
      </w:r>
      <w:r w:rsidRPr="00A2415F">
        <w:rPr>
          <w:rFonts w:cs="Arial"/>
          <w:color w:val="000000"/>
        </w:rPr>
        <w:tab/>
      </w:r>
      <w:r w:rsidR="00C24843">
        <w:rPr>
          <w:rFonts w:cs="Arial"/>
          <w:color w:val="000000"/>
        </w:rPr>
        <w:t>53 209</w:t>
      </w:r>
      <w:r w:rsidRPr="00A2415F">
        <w:rPr>
          <w:rFonts w:cs="Arial"/>
          <w:color w:val="000000"/>
        </w:rPr>
        <w:t xml:space="preserve"> m²</w:t>
      </w:r>
      <w:r w:rsidRPr="00A2415F">
        <w:rPr>
          <w:rFonts w:cs="Arial"/>
          <w:color w:val="000000"/>
        </w:rPr>
        <w:tab/>
      </w:r>
      <w:r w:rsidR="00C24843">
        <w:rPr>
          <w:rFonts w:cs="Arial"/>
          <w:color w:val="000000"/>
        </w:rPr>
        <w:t>74</w:t>
      </w:r>
      <w:r w:rsidRPr="00A2415F">
        <w:rPr>
          <w:rFonts w:cs="Arial"/>
          <w:color w:val="000000"/>
        </w:rPr>
        <w:t>%</w:t>
      </w:r>
    </w:p>
    <w:p w14:paraId="0FD1D547" w14:textId="26F64406" w:rsidR="000C66BF" w:rsidRPr="00A2415F" w:rsidRDefault="000C66BF" w:rsidP="00CB00C4">
      <w:pPr>
        <w:tabs>
          <w:tab w:val="left" w:pos="1843"/>
          <w:tab w:val="left" w:pos="4536"/>
          <w:tab w:val="left" w:pos="5812"/>
        </w:tabs>
        <w:autoSpaceDE w:val="0"/>
        <w:autoSpaceDN w:val="0"/>
        <w:adjustRightInd w:val="0"/>
        <w:spacing w:before="0" w:after="0"/>
        <w:rPr>
          <w:rFonts w:cs="Arial"/>
          <w:color w:val="000000"/>
        </w:rPr>
      </w:pPr>
      <w:r>
        <w:rPr>
          <w:rFonts w:cs="Arial"/>
          <w:color w:val="000000"/>
        </w:rPr>
        <w:tab/>
      </w:r>
      <w:r w:rsidR="00C24843">
        <w:rPr>
          <w:rFonts w:cs="Arial"/>
          <w:color w:val="000000"/>
        </w:rPr>
        <w:t>e</w:t>
      </w:r>
      <w:r>
        <w:rPr>
          <w:rFonts w:cs="Arial"/>
          <w:color w:val="000000"/>
        </w:rPr>
        <w:t>lamumaa</w:t>
      </w:r>
      <w:r w:rsidR="00C24843">
        <w:rPr>
          <w:rFonts w:cs="Arial"/>
          <w:color w:val="000000"/>
        </w:rPr>
        <w:tab/>
        <w:t>8</w:t>
      </w:r>
      <w:r w:rsidR="00CB00C4">
        <w:rPr>
          <w:rFonts w:cs="Arial"/>
          <w:color w:val="000000"/>
        </w:rPr>
        <w:t xml:space="preserve"> </w:t>
      </w:r>
      <w:r w:rsidR="00C24843">
        <w:rPr>
          <w:rFonts w:cs="Arial"/>
          <w:color w:val="000000"/>
        </w:rPr>
        <w:t xml:space="preserve">538 </w:t>
      </w:r>
      <w:r w:rsidR="00C24843" w:rsidRPr="00A2415F">
        <w:rPr>
          <w:rFonts w:cs="Arial"/>
          <w:color w:val="000000"/>
        </w:rPr>
        <w:t>m²</w:t>
      </w:r>
      <w:r w:rsidR="00C24843" w:rsidRPr="00A2415F">
        <w:rPr>
          <w:rFonts w:cs="Arial"/>
          <w:color w:val="000000"/>
        </w:rPr>
        <w:tab/>
      </w:r>
      <w:r w:rsidR="00C24843">
        <w:rPr>
          <w:rFonts w:cs="Arial"/>
          <w:color w:val="000000"/>
        </w:rPr>
        <w:t>13</w:t>
      </w:r>
      <w:r w:rsidR="00C24843" w:rsidRPr="00A2415F">
        <w:rPr>
          <w:rFonts w:cs="Arial"/>
          <w:color w:val="000000"/>
        </w:rPr>
        <w:t>%</w:t>
      </w:r>
    </w:p>
    <w:p w14:paraId="0B345E7D" w14:textId="509C6089" w:rsidR="00C807F0" w:rsidRPr="00A2415F" w:rsidRDefault="00C807F0" w:rsidP="00CB00C4">
      <w:pPr>
        <w:tabs>
          <w:tab w:val="left" w:pos="1843"/>
          <w:tab w:val="left" w:pos="4536"/>
          <w:tab w:val="left" w:pos="5812"/>
        </w:tabs>
        <w:autoSpaceDE w:val="0"/>
        <w:autoSpaceDN w:val="0"/>
        <w:adjustRightInd w:val="0"/>
        <w:spacing w:before="0" w:after="0"/>
        <w:rPr>
          <w:rFonts w:cs="Arial"/>
          <w:color w:val="000000"/>
        </w:rPr>
      </w:pPr>
      <w:r w:rsidRPr="00A2415F">
        <w:rPr>
          <w:rFonts w:cs="Arial"/>
          <w:color w:val="000000"/>
        </w:rPr>
        <w:tab/>
        <w:t>t</w:t>
      </w:r>
      <w:r w:rsidR="00815FAE" w:rsidRPr="00A2415F">
        <w:rPr>
          <w:rFonts w:cs="Arial"/>
          <w:color w:val="000000"/>
        </w:rPr>
        <w:t>ranspordi</w:t>
      </w:r>
      <w:r w:rsidRPr="00A2415F">
        <w:rPr>
          <w:rFonts w:cs="Arial"/>
          <w:color w:val="000000"/>
        </w:rPr>
        <w:t>maa</w:t>
      </w:r>
      <w:r w:rsidR="00E3626C" w:rsidRPr="00A2415F">
        <w:rPr>
          <w:rFonts w:cs="Arial"/>
          <w:color w:val="000000"/>
        </w:rPr>
        <w:tab/>
      </w:r>
      <w:r w:rsidR="00C24843">
        <w:rPr>
          <w:rFonts w:cs="Arial"/>
          <w:color w:val="000000"/>
        </w:rPr>
        <w:t>8</w:t>
      </w:r>
      <w:r w:rsidR="00CB00C4">
        <w:rPr>
          <w:rFonts w:cs="Arial"/>
          <w:color w:val="000000"/>
        </w:rPr>
        <w:t xml:space="preserve"> </w:t>
      </w:r>
      <w:r w:rsidR="00C24843">
        <w:rPr>
          <w:rFonts w:cs="Arial"/>
          <w:color w:val="000000"/>
        </w:rPr>
        <w:t xml:space="preserve">878 </w:t>
      </w:r>
      <w:r w:rsidRPr="00A2415F">
        <w:rPr>
          <w:rFonts w:cs="Arial"/>
          <w:color w:val="000000"/>
        </w:rPr>
        <w:t>m²</w:t>
      </w:r>
      <w:r w:rsidRPr="00A2415F">
        <w:rPr>
          <w:rFonts w:cs="Arial"/>
          <w:color w:val="000000"/>
        </w:rPr>
        <w:tab/>
      </w:r>
      <w:r w:rsidR="00C24843">
        <w:rPr>
          <w:rFonts w:cs="Arial"/>
          <w:color w:val="000000"/>
        </w:rPr>
        <w:t>12</w:t>
      </w:r>
      <w:r w:rsidRPr="00A2415F">
        <w:rPr>
          <w:rFonts w:cs="Arial"/>
          <w:color w:val="000000"/>
        </w:rPr>
        <w:t>%</w:t>
      </w:r>
    </w:p>
    <w:p w14:paraId="2F24FAA5" w14:textId="77777777" w:rsidR="005E4C2B" w:rsidRPr="00A2415F" w:rsidRDefault="005E4C2B" w:rsidP="00A2415F">
      <w:pPr>
        <w:spacing w:before="0" w:after="0"/>
        <w:rPr>
          <w:rFonts w:cs="Arial"/>
        </w:rPr>
      </w:pPr>
    </w:p>
    <w:p w14:paraId="5A8F40B7" w14:textId="77777777" w:rsidR="00414365" w:rsidRPr="00A2415F" w:rsidRDefault="00414365" w:rsidP="00A2415F">
      <w:pPr>
        <w:spacing w:before="0" w:after="0"/>
        <w:rPr>
          <w:rFonts w:cs="Arial"/>
        </w:rPr>
      </w:pPr>
    </w:p>
    <w:p w14:paraId="38B04FAD" w14:textId="77777777" w:rsidR="00F674E8" w:rsidRPr="00A2415F" w:rsidRDefault="00D47038" w:rsidP="00A2415F">
      <w:pPr>
        <w:pStyle w:val="Heading1"/>
      </w:pPr>
      <w:bookmarkStart w:id="50" w:name="_Toc167788291"/>
      <w:r w:rsidRPr="00A2415F">
        <w:t>KESKKONNATINGIMUSED JA VÕIMALIK</w:t>
      </w:r>
      <w:r w:rsidR="002864FF" w:rsidRPr="00A2415F">
        <w:t>U</w:t>
      </w:r>
      <w:r w:rsidRPr="00A2415F">
        <w:t xml:space="preserve"> KESKKONNAMÕJU HINDAMINE</w:t>
      </w:r>
      <w:bookmarkEnd w:id="50"/>
    </w:p>
    <w:p w14:paraId="5EED817A" w14:textId="77777777" w:rsidR="00F674E8" w:rsidRPr="00A2415F" w:rsidRDefault="00F674E8" w:rsidP="00A2415F">
      <w:pPr>
        <w:spacing w:before="0" w:after="0"/>
        <w:rPr>
          <w:rFonts w:cs="Arial"/>
        </w:rPr>
      </w:pPr>
    </w:p>
    <w:p w14:paraId="588D1929" w14:textId="77777777" w:rsidR="00F674E8" w:rsidRPr="00A2415F" w:rsidRDefault="00F674E8" w:rsidP="00A2415F">
      <w:pPr>
        <w:pStyle w:val="Heading2"/>
        <w:tabs>
          <w:tab w:val="left" w:pos="426"/>
        </w:tabs>
        <w:rPr>
          <w:rFonts w:cs="Arial"/>
          <w:szCs w:val="22"/>
        </w:rPr>
      </w:pPr>
      <w:bookmarkStart w:id="51" w:name="_Toc167788292"/>
      <w:r w:rsidRPr="00A2415F">
        <w:rPr>
          <w:rFonts w:cs="Arial"/>
          <w:szCs w:val="22"/>
        </w:rPr>
        <w:t>Eessõna</w:t>
      </w:r>
      <w:bookmarkEnd w:id="51"/>
    </w:p>
    <w:p w14:paraId="380B0CB1" w14:textId="77777777" w:rsidR="00F674E8" w:rsidRPr="00A2415F" w:rsidRDefault="00F674E8" w:rsidP="00A2415F">
      <w:pPr>
        <w:spacing w:before="0" w:after="0"/>
        <w:rPr>
          <w:rFonts w:eastAsia="Calibri" w:cs="Arial"/>
        </w:rPr>
      </w:pPr>
      <w:r w:rsidRPr="00A2415F">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6B81F5C2" w14:textId="77777777" w:rsidR="00F674E8" w:rsidRPr="00A2415F" w:rsidRDefault="00F674E8" w:rsidP="00A2415F">
      <w:pPr>
        <w:spacing w:before="0" w:after="0"/>
        <w:rPr>
          <w:rFonts w:eastAsia="Calibri" w:cs="Arial"/>
        </w:rPr>
      </w:pPr>
      <w:r w:rsidRPr="00A2415F">
        <w:rPr>
          <w:rFonts w:eastAsia="Calibri" w:cs="Arial"/>
        </w:rPr>
        <w:t>Kavandatav tegevus on oma iseloomult eeldatavalt ohtu ei kujuta. Planeeritava tegevusega ei kaasne eeldatavalt olulisi kahjulikke tagajärgi ja ei avalda olulist mõju ning ei põhjusta keskkonnas pöördumatuid muudatusi.</w:t>
      </w:r>
    </w:p>
    <w:p w14:paraId="725C78A9" w14:textId="77777777" w:rsidR="00F674E8" w:rsidRPr="00A2415F" w:rsidRDefault="00F674E8" w:rsidP="00CB00C4">
      <w:pPr>
        <w:spacing w:after="0"/>
        <w:rPr>
          <w:rFonts w:eastAsia="Calibri" w:cs="Arial"/>
          <w:u w:val="single"/>
        </w:rPr>
      </w:pPr>
      <w:r w:rsidRPr="00A2415F">
        <w:rPr>
          <w:rFonts w:eastAsia="Calibri" w:cs="Arial"/>
          <w:u w:val="single"/>
        </w:rPr>
        <w:t>Lähtetingimused:</w:t>
      </w:r>
    </w:p>
    <w:p w14:paraId="608DDABC" w14:textId="77777777" w:rsidR="00F674E8" w:rsidRPr="00A2415F" w:rsidRDefault="003A4C15">
      <w:pPr>
        <w:pStyle w:val="ListParagraph"/>
        <w:numPr>
          <w:ilvl w:val="0"/>
          <w:numId w:val="7"/>
        </w:numPr>
        <w:spacing w:before="0" w:after="0"/>
        <w:ind w:left="284" w:hanging="218"/>
        <w:contextualSpacing w:val="0"/>
        <w:rPr>
          <w:rFonts w:eastAsia="Calibri" w:cs="Arial"/>
        </w:rPr>
      </w:pPr>
      <w:r w:rsidRPr="00A2415F">
        <w:rPr>
          <w:rFonts w:eastAsia="Calibri" w:cs="Arial"/>
        </w:rPr>
        <w:t>p</w:t>
      </w:r>
      <w:r w:rsidR="00F674E8" w:rsidRPr="00A2415F">
        <w:rPr>
          <w:rFonts w:eastAsia="Calibri" w:cs="Arial"/>
        </w:rPr>
        <w:t>laneeritavad katastriüksused on ehitisregistri andmetel hoonestamata;</w:t>
      </w:r>
    </w:p>
    <w:p w14:paraId="3D0D5B81" w14:textId="77777777" w:rsidR="00F674E8" w:rsidRPr="00A2415F" w:rsidRDefault="00F674E8">
      <w:pPr>
        <w:pStyle w:val="ListParagraph"/>
        <w:numPr>
          <w:ilvl w:val="0"/>
          <w:numId w:val="7"/>
        </w:numPr>
        <w:spacing w:before="0" w:after="0"/>
        <w:ind w:left="284" w:hanging="218"/>
        <w:contextualSpacing w:val="0"/>
        <w:rPr>
          <w:rFonts w:eastAsia="Calibri" w:cs="Arial"/>
        </w:rPr>
      </w:pPr>
      <w:r w:rsidRPr="00A2415F">
        <w:rPr>
          <w:rFonts w:eastAsia="Calibri" w:cs="Arial"/>
        </w:rPr>
        <w:t>väärtuslik kõrghaljastus planeeritaval alal puudub;</w:t>
      </w:r>
    </w:p>
    <w:p w14:paraId="447C2B58" w14:textId="77777777" w:rsidR="00F674E8" w:rsidRPr="00A2415F" w:rsidRDefault="00F674E8">
      <w:pPr>
        <w:pStyle w:val="ListParagraph"/>
        <w:numPr>
          <w:ilvl w:val="0"/>
          <w:numId w:val="7"/>
        </w:numPr>
        <w:spacing w:before="0" w:after="0"/>
        <w:ind w:left="284" w:hanging="218"/>
        <w:contextualSpacing w:val="0"/>
        <w:rPr>
          <w:rFonts w:eastAsia="Calibri" w:cs="Arial"/>
        </w:rPr>
      </w:pPr>
      <w:r w:rsidRPr="00A2415F">
        <w:rPr>
          <w:rFonts w:eastAsia="Calibri" w:cs="Arial"/>
        </w:rPr>
        <w:lastRenderedPageBreak/>
        <w:t>planeeringuala on aktiivses kasutuses mitteolev haritav maa, mis ei kuulu Harju maakonna teemaplaneeringu „Asustust ja maakasutust suunavad keskkonnatingimused” järgi rohevõrgustiku ega ka üldplaneeringu järgse rohevõrgustiku piirkonda. Seega rohevõrgustikule planeeritav tegevus negatiivset mõju ei avalda;</w:t>
      </w:r>
    </w:p>
    <w:p w14:paraId="6A97B3BF" w14:textId="77777777" w:rsidR="00F674E8" w:rsidRPr="00A2415F" w:rsidRDefault="00F674E8">
      <w:pPr>
        <w:pStyle w:val="ListParagraph"/>
        <w:numPr>
          <w:ilvl w:val="0"/>
          <w:numId w:val="7"/>
        </w:numPr>
        <w:spacing w:before="0" w:after="0"/>
        <w:ind w:left="284" w:hanging="218"/>
        <w:contextualSpacing w:val="0"/>
        <w:rPr>
          <w:rFonts w:eastAsia="Calibri" w:cs="Arial"/>
        </w:rPr>
      </w:pPr>
      <w:r w:rsidRPr="00A2415F">
        <w:rPr>
          <w:rFonts w:eastAsia="Calibri" w:cs="Arial"/>
        </w:rPr>
        <w:t>teadaolevalt ei ole planeeringualal kaitsealuste taimede leiukohti;</w:t>
      </w:r>
    </w:p>
    <w:p w14:paraId="58D78BFD" w14:textId="7D4ED9A0" w:rsidR="00F674E8" w:rsidRPr="00A2415F" w:rsidRDefault="00F674E8">
      <w:pPr>
        <w:pStyle w:val="ListParagraph"/>
        <w:numPr>
          <w:ilvl w:val="0"/>
          <w:numId w:val="7"/>
        </w:numPr>
        <w:spacing w:before="0" w:after="0"/>
        <w:ind w:left="284" w:hanging="218"/>
        <w:contextualSpacing w:val="0"/>
        <w:rPr>
          <w:rFonts w:eastAsia="Calibri" w:cs="Arial"/>
        </w:rPr>
      </w:pPr>
      <w:r w:rsidRPr="00A2415F">
        <w:rPr>
          <w:rFonts w:eastAsia="Calibri" w:cs="Arial"/>
        </w:rPr>
        <w:t>vastavalt Keskkonnaregistrile ja Maa-ameti looduskaitse ja Natura 20</w:t>
      </w:r>
      <w:r w:rsidR="004A2ABE" w:rsidRPr="00A2415F">
        <w:rPr>
          <w:rFonts w:eastAsia="Calibri" w:cs="Arial"/>
        </w:rPr>
        <w:t xml:space="preserve">00 kaardirakendusele (seisuga </w:t>
      </w:r>
      <w:r w:rsidR="00D42CD8" w:rsidRPr="00A2415F">
        <w:rPr>
          <w:rFonts w:eastAsia="Calibri" w:cs="Arial"/>
        </w:rPr>
        <w:t>2</w:t>
      </w:r>
      <w:r w:rsidR="000C66BF">
        <w:rPr>
          <w:rFonts w:eastAsia="Calibri" w:cs="Arial"/>
        </w:rPr>
        <w:t>4</w:t>
      </w:r>
      <w:r w:rsidR="004A2ABE" w:rsidRPr="00A2415F">
        <w:rPr>
          <w:rFonts w:eastAsia="Calibri" w:cs="Arial"/>
        </w:rPr>
        <w:t>.</w:t>
      </w:r>
      <w:r w:rsidR="00744FAB" w:rsidRPr="00A2415F">
        <w:rPr>
          <w:rFonts w:eastAsia="Calibri" w:cs="Arial"/>
        </w:rPr>
        <w:t>0</w:t>
      </w:r>
      <w:r w:rsidR="000C66BF">
        <w:rPr>
          <w:rFonts w:eastAsia="Calibri" w:cs="Arial"/>
        </w:rPr>
        <w:t>5</w:t>
      </w:r>
      <w:r w:rsidR="004A2ABE" w:rsidRPr="00A2415F">
        <w:rPr>
          <w:rFonts w:eastAsia="Calibri" w:cs="Arial"/>
        </w:rPr>
        <w:t>.202</w:t>
      </w:r>
      <w:r w:rsidR="00744FAB" w:rsidRPr="00A2415F">
        <w:rPr>
          <w:rFonts w:eastAsia="Calibri" w:cs="Arial"/>
        </w:rPr>
        <w:t>4</w:t>
      </w:r>
      <w:r w:rsidRPr="00A2415F">
        <w:rPr>
          <w:rFonts w:eastAsia="Calibri" w:cs="Arial"/>
        </w:rPr>
        <w:t>) ei asu detailplaneeringu vahetus läheduses ega ka konkreetsel p</w:t>
      </w:r>
      <w:r w:rsidR="00AF6ED6" w:rsidRPr="00A2415F">
        <w:rPr>
          <w:rFonts w:eastAsia="Calibri" w:cs="Arial"/>
        </w:rPr>
        <w:t>laneeringuala</w:t>
      </w:r>
      <w:r w:rsidRPr="00A2415F">
        <w:rPr>
          <w:rFonts w:eastAsia="Calibri" w:cs="Arial"/>
        </w:rPr>
        <w:t>l kaitstavaid loodusobjekte ega Natura 2000 võrgustikualasid, seega mõju kaitstavatele loodusobjektidele ja Natura 2000 alale puudub</w:t>
      </w:r>
      <w:r w:rsidR="003B4144" w:rsidRPr="00A2415F">
        <w:rPr>
          <w:rFonts w:eastAsia="Calibri" w:cs="Arial"/>
        </w:rPr>
        <w:t>;</w:t>
      </w:r>
    </w:p>
    <w:p w14:paraId="60224E70" w14:textId="71A29A36" w:rsidR="00F674E8" w:rsidRPr="00A2415F" w:rsidRDefault="00F674E8">
      <w:pPr>
        <w:pStyle w:val="ListParagraph"/>
        <w:numPr>
          <w:ilvl w:val="0"/>
          <w:numId w:val="7"/>
        </w:numPr>
        <w:spacing w:before="0" w:after="0"/>
        <w:ind w:left="284" w:hanging="218"/>
        <w:contextualSpacing w:val="0"/>
        <w:rPr>
          <w:rStyle w:val="fontstyle01"/>
          <w:rFonts w:eastAsia="Calibri"/>
          <w:sz w:val="22"/>
          <w:szCs w:val="22"/>
        </w:rPr>
      </w:pPr>
      <w:r w:rsidRPr="00A2415F">
        <w:rPr>
          <w:rStyle w:val="fontstyle01"/>
          <w:sz w:val="22"/>
          <w:szCs w:val="22"/>
        </w:rPr>
        <w:t>vastavalt Maa-ameti kultuurimälestiste kaardirakendusele (</w:t>
      </w:r>
      <w:r w:rsidR="00635CD2" w:rsidRPr="00A2415F">
        <w:rPr>
          <w:rStyle w:val="fontstyle01"/>
          <w:sz w:val="22"/>
          <w:szCs w:val="22"/>
        </w:rPr>
        <w:t>2</w:t>
      </w:r>
      <w:r w:rsidR="000C66BF">
        <w:rPr>
          <w:rStyle w:val="fontstyle01"/>
          <w:sz w:val="22"/>
          <w:szCs w:val="22"/>
        </w:rPr>
        <w:t>4</w:t>
      </w:r>
      <w:r w:rsidR="004A2ABE" w:rsidRPr="00A2415F">
        <w:rPr>
          <w:rStyle w:val="fontstyle01"/>
          <w:sz w:val="22"/>
          <w:szCs w:val="22"/>
        </w:rPr>
        <w:t>.</w:t>
      </w:r>
      <w:r w:rsidR="003B4144" w:rsidRPr="00A2415F">
        <w:rPr>
          <w:rStyle w:val="fontstyle01"/>
          <w:sz w:val="22"/>
          <w:szCs w:val="22"/>
        </w:rPr>
        <w:t>0</w:t>
      </w:r>
      <w:r w:rsidR="000C66BF">
        <w:rPr>
          <w:rStyle w:val="fontstyle01"/>
          <w:sz w:val="22"/>
          <w:szCs w:val="22"/>
        </w:rPr>
        <w:t>5</w:t>
      </w:r>
      <w:r w:rsidR="004A2ABE" w:rsidRPr="00A2415F">
        <w:rPr>
          <w:rStyle w:val="fontstyle01"/>
          <w:sz w:val="22"/>
          <w:szCs w:val="22"/>
        </w:rPr>
        <w:t>.202</w:t>
      </w:r>
      <w:r w:rsidR="003B4144" w:rsidRPr="00A2415F">
        <w:rPr>
          <w:rStyle w:val="fontstyle01"/>
          <w:sz w:val="22"/>
          <w:szCs w:val="22"/>
        </w:rPr>
        <w:t>4</w:t>
      </w:r>
      <w:r w:rsidRPr="00A2415F">
        <w:rPr>
          <w:rStyle w:val="fontstyle01"/>
          <w:sz w:val="22"/>
          <w:szCs w:val="22"/>
        </w:rPr>
        <w:t>) ei asu</w:t>
      </w:r>
      <w:r w:rsidR="005E4C2B" w:rsidRPr="00A2415F">
        <w:rPr>
          <w:rStyle w:val="fontstyle01"/>
          <w:sz w:val="22"/>
          <w:szCs w:val="22"/>
        </w:rPr>
        <w:t xml:space="preserve"> </w:t>
      </w:r>
      <w:r w:rsidRPr="00A2415F">
        <w:rPr>
          <w:rStyle w:val="fontstyle01"/>
          <w:sz w:val="22"/>
          <w:szCs w:val="22"/>
        </w:rPr>
        <w:t>p</w:t>
      </w:r>
      <w:r w:rsidR="00AF6ED6" w:rsidRPr="00A2415F">
        <w:rPr>
          <w:rStyle w:val="fontstyle01"/>
          <w:sz w:val="22"/>
          <w:szCs w:val="22"/>
        </w:rPr>
        <w:t>laneeringuala</w:t>
      </w:r>
      <w:r w:rsidRPr="00A2415F">
        <w:rPr>
          <w:rStyle w:val="fontstyle01"/>
          <w:sz w:val="22"/>
          <w:szCs w:val="22"/>
        </w:rPr>
        <w:t>l ühtegi arheoloogiamälestist, seega mõju arheoloogiamälestistele</w:t>
      </w:r>
      <w:r w:rsidR="005E4C2B" w:rsidRPr="00A2415F">
        <w:rPr>
          <w:rStyle w:val="fontstyle01"/>
          <w:sz w:val="22"/>
          <w:szCs w:val="22"/>
        </w:rPr>
        <w:t xml:space="preserve"> </w:t>
      </w:r>
      <w:r w:rsidRPr="00A2415F">
        <w:rPr>
          <w:rStyle w:val="fontstyle01"/>
          <w:sz w:val="22"/>
          <w:szCs w:val="22"/>
        </w:rPr>
        <w:t>puudub;</w:t>
      </w:r>
    </w:p>
    <w:p w14:paraId="1F27FD40" w14:textId="1FA2A9C2" w:rsidR="00F674E8" w:rsidRPr="00A2415F" w:rsidRDefault="00F674E8">
      <w:pPr>
        <w:pStyle w:val="ListParagraph"/>
        <w:numPr>
          <w:ilvl w:val="0"/>
          <w:numId w:val="7"/>
        </w:numPr>
        <w:spacing w:before="0" w:after="0"/>
        <w:ind w:left="284" w:hanging="218"/>
        <w:contextualSpacing w:val="0"/>
        <w:rPr>
          <w:rFonts w:eastAsia="Calibri" w:cs="Arial"/>
        </w:rPr>
      </w:pPr>
      <w:r w:rsidRPr="00A2415F">
        <w:rPr>
          <w:rFonts w:eastAsia="Calibri" w:cs="Arial"/>
        </w:rPr>
        <w:t>vastavalt Maa-ameti geoloog</w:t>
      </w:r>
      <w:r w:rsidR="004A2ABE" w:rsidRPr="00A2415F">
        <w:rPr>
          <w:rFonts w:eastAsia="Calibri" w:cs="Arial"/>
        </w:rPr>
        <w:t>ia kaardirakenduse andmetele (</w:t>
      </w:r>
      <w:r w:rsidR="00635CD2" w:rsidRPr="00A2415F">
        <w:rPr>
          <w:rFonts w:eastAsia="Calibri" w:cs="Arial"/>
        </w:rPr>
        <w:t>2</w:t>
      </w:r>
      <w:r w:rsidR="000C66BF">
        <w:rPr>
          <w:rFonts w:eastAsia="Calibri" w:cs="Arial"/>
        </w:rPr>
        <w:t>4</w:t>
      </w:r>
      <w:r w:rsidR="004A2ABE" w:rsidRPr="00A2415F">
        <w:rPr>
          <w:rFonts w:eastAsia="Calibri" w:cs="Arial"/>
        </w:rPr>
        <w:t>.</w:t>
      </w:r>
      <w:r w:rsidR="003B4144" w:rsidRPr="00A2415F">
        <w:rPr>
          <w:rFonts w:eastAsia="Calibri" w:cs="Arial"/>
        </w:rPr>
        <w:t>0</w:t>
      </w:r>
      <w:r w:rsidR="000C66BF">
        <w:rPr>
          <w:rFonts w:eastAsia="Calibri" w:cs="Arial"/>
        </w:rPr>
        <w:t>5</w:t>
      </w:r>
      <w:r w:rsidRPr="00A2415F">
        <w:rPr>
          <w:rFonts w:eastAsia="Calibri" w:cs="Arial"/>
        </w:rPr>
        <w:t>.20</w:t>
      </w:r>
      <w:r w:rsidR="004A2ABE" w:rsidRPr="00A2415F">
        <w:rPr>
          <w:rFonts w:eastAsia="Calibri" w:cs="Arial"/>
        </w:rPr>
        <w:t>2</w:t>
      </w:r>
      <w:r w:rsidR="00D42CD8" w:rsidRPr="00A2415F">
        <w:rPr>
          <w:rFonts w:eastAsia="Calibri" w:cs="Arial"/>
        </w:rPr>
        <w:t>3</w:t>
      </w:r>
      <w:r w:rsidRPr="00A2415F">
        <w:rPr>
          <w:rFonts w:eastAsia="Calibri" w:cs="Arial"/>
        </w:rPr>
        <w:t xml:space="preserve">) on piirkond </w:t>
      </w:r>
      <w:r w:rsidR="00635CD2" w:rsidRPr="00A2415F">
        <w:rPr>
          <w:rFonts w:eastAsia="Calibri" w:cs="Arial"/>
        </w:rPr>
        <w:t xml:space="preserve">nõrgalt kaitstud </w:t>
      </w:r>
      <w:r w:rsidRPr="00A2415F">
        <w:rPr>
          <w:rFonts w:eastAsia="Calibri" w:cs="Arial"/>
        </w:rPr>
        <w:t>põhjaveega ala</w:t>
      </w:r>
      <w:r w:rsidR="00C24843">
        <w:rPr>
          <w:rFonts w:eastAsia="Calibri" w:cs="Arial"/>
        </w:rPr>
        <w:t>.</w:t>
      </w:r>
    </w:p>
    <w:p w14:paraId="01BF68FC" w14:textId="77777777" w:rsidR="00F674E8" w:rsidRPr="00A2415F" w:rsidRDefault="00F674E8" w:rsidP="00A2415F">
      <w:pPr>
        <w:pStyle w:val="ListParagraph"/>
        <w:spacing w:before="0" w:after="0"/>
        <w:ind w:left="0"/>
        <w:contextualSpacing w:val="0"/>
        <w:rPr>
          <w:rFonts w:eastAsia="Calibri" w:cs="Arial"/>
        </w:rPr>
      </w:pPr>
      <w:r w:rsidRPr="00A2415F">
        <w:rPr>
          <w:rFonts w:eastAsia="Calibri" w:cs="Arial"/>
        </w:rPr>
        <w:t>Arvestades eelnimetatud asjaolusid käsitletakse detailsemalt antud peatükis järgnevaid alateemasid, mis on vajalikud planeerimisele järgnevatele kavandatud tegevustele:</w:t>
      </w:r>
    </w:p>
    <w:p w14:paraId="272B4B03" w14:textId="77777777" w:rsidR="00F674E8" w:rsidRPr="00A2415F" w:rsidRDefault="009608C6">
      <w:pPr>
        <w:pStyle w:val="ListParagraph"/>
        <w:numPr>
          <w:ilvl w:val="0"/>
          <w:numId w:val="10"/>
        </w:numPr>
        <w:autoSpaceDE w:val="0"/>
        <w:autoSpaceDN w:val="0"/>
        <w:adjustRightInd w:val="0"/>
        <w:spacing w:before="0" w:after="0"/>
        <w:ind w:left="284" w:hanging="218"/>
        <w:rPr>
          <w:rFonts w:cs="Arial"/>
          <w:color w:val="000000"/>
        </w:rPr>
      </w:pPr>
      <w:r w:rsidRPr="00A2415F">
        <w:rPr>
          <w:rFonts w:cs="Arial"/>
          <w:bCs/>
        </w:rPr>
        <w:t>k</w:t>
      </w:r>
      <w:r w:rsidR="00F674E8" w:rsidRPr="00A2415F">
        <w:rPr>
          <w:rFonts w:cs="Arial"/>
          <w:bCs/>
        </w:rPr>
        <w:t>avandatava tegevusega kaasnev oht inimese tervisele ja keskkonnale ning avariiolukordade esinemise võimalikkus;</w:t>
      </w:r>
    </w:p>
    <w:p w14:paraId="42E98629" w14:textId="77777777" w:rsidR="00F674E8" w:rsidRPr="00A2415F" w:rsidRDefault="00F674E8">
      <w:pPr>
        <w:pStyle w:val="ListParagraph"/>
        <w:numPr>
          <w:ilvl w:val="0"/>
          <w:numId w:val="10"/>
        </w:numPr>
        <w:spacing w:before="0" w:after="0"/>
        <w:ind w:left="284" w:hanging="218"/>
        <w:rPr>
          <w:rFonts w:eastAsia="Calibri" w:cs="Arial"/>
        </w:rPr>
      </w:pPr>
      <w:r w:rsidRPr="00A2415F">
        <w:rPr>
          <w:rFonts w:cs="Arial"/>
          <w:bCs/>
        </w:rPr>
        <w:t>müra ja vibratsioon;</w:t>
      </w:r>
    </w:p>
    <w:p w14:paraId="13CCBC19" w14:textId="77777777" w:rsidR="00F674E8" w:rsidRPr="00A2415F" w:rsidRDefault="004A2ABE">
      <w:pPr>
        <w:pStyle w:val="ListParagraph"/>
        <w:numPr>
          <w:ilvl w:val="0"/>
          <w:numId w:val="10"/>
        </w:numPr>
        <w:autoSpaceDE w:val="0"/>
        <w:autoSpaceDN w:val="0"/>
        <w:adjustRightInd w:val="0"/>
        <w:spacing w:before="0" w:after="0"/>
        <w:ind w:left="284" w:hanging="218"/>
        <w:rPr>
          <w:rFonts w:eastAsia="Calibri" w:cs="Arial"/>
        </w:rPr>
      </w:pPr>
      <w:r w:rsidRPr="00A2415F">
        <w:rPr>
          <w:rFonts w:cs="Arial"/>
          <w:bCs/>
        </w:rPr>
        <w:t>põhjavesi</w:t>
      </w:r>
      <w:r w:rsidR="00660CA1" w:rsidRPr="00A2415F">
        <w:rPr>
          <w:rFonts w:cs="Arial"/>
          <w:bCs/>
        </w:rPr>
        <w:t xml:space="preserve"> ja pinnavesi</w:t>
      </w:r>
      <w:r w:rsidR="00F674E8" w:rsidRPr="00A2415F">
        <w:rPr>
          <w:rFonts w:cs="Arial"/>
          <w:bCs/>
        </w:rPr>
        <w:t>;</w:t>
      </w:r>
    </w:p>
    <w:p w14:paraId="3058BF75" w14:textId="48F09D8C" w:rsidR="00F674E8" w:rsidRPr="00A2415F" w:rsidRDefault="00F674E8">
      <w:pPr>
        <w:pStyle w:val="ListParagraph"/>
        <w:numPr>
          <w:ilvl w:val="0"/>
          <w:numId w:val="10"/>
        </w:numPr>
        <w:autoSpaceDE w:val="0"/>
        <w:autoSpaceDN w:val="0"/>
        <w:adjustRightInd w:val="0"/>
        <w:spacing w:before="0" w:after="0"/>
        <w:ind w:left="284" w:hanging="218"/>
        <w:rPr>
          <w:rFonts w:eastAsia="Calibri" w:cs="Arial"/>
        </w:rPr>
      </w:pPr>
      <w:r w:rsidRPr="00A2415F">
        <w:rPr>
          <w:rFonts w:cs="Arial"/>
          <w:bCs/>
        </w:rPr>
        <w:t>radoon</w:t>
      </w:r>
      <w:r w:rsidR="00600306" w:rsidRPr="00A2415F">
        <w:rPr>
          <w:rFonts w:cs="Arial"/>
          <w:bCs/>
        </w:rPr>
        <w:t>;</w:t>
      </w:r>
    </w:p>
    <w:p w14:paraId="474C61C4" w14:textId="79EF0454" w:rsidR="00F449D3" w:rsidRPr="00A2415F" w:rsidRDefault="00F449D3">
      <w:pPr>
        <w:pStyle w:val="ListParagraph"/>
        <w:numPr>
          <w:ilvl w:val="0"/>
          <w:numId w:val="10"/>
        </w:numPr>
        <w:autoSpaceDE w:val="0"/>
        <w:autoSpaceDN w:val="0"/>
        <w:adjustRightInd w:val="0"/>
        <w:spacing w:before="0" w:after="0"/>
        <w:ind w:left="284" w:hanging="218"/>
        <w:rPr>
          <w:rFonts w:eastAsia="Calibri" w:cs="Arial"/>
        </w:rPr>
      </w:pPr>
      <w:r w:rsidRPr="00A2415F">
        <w:rPr>
          <w:rFonts w:eastAsia="Calibri" w:cs="Arial"/>
        </w:rPr>
        <w:t>soojussaared</w:t>
      </w:r>
      <w:r w:rsidR="005B5F8D" w:rsidRPr="00A2415F">
        <w:rPr>
          <w:rFonts w:eastAsia="Calibri" w:cs="Arial"/>
        </w:rPr>
        <w:t>.</w:t>
      </w:r>
    </w:p>
    <w:p w14:paraId="1C71FEDE" w14:textId="77777777" w:rsidR="00861102" w:rsidRPr="00A2415F" w:rsidRDefault="00861102" w:rsidP="00A2415F">
      <w:pPr>
        <w:autoSpaceDE w:val="0"/>
        <w:autoSpaceDN w:val="0"/>
        <w:adjustRightInd w:val="0"/>
        <w:spacing w:before="0" w:after="0"/>
        <w:rPr>
          <w:rFonts w:eastAsia="Calibri" w:cs="Arial"/>
        </w:rPr>
      </w:pPr>
    </w:p>
    <w:p w14:paraId="732FB4D6" w14:textId="77777777" w:rsidR="004A2ABE" w:rsidRPr="00A2415F" w:rsidRDefault="004A2ABE" w:rsidP="00A2415F">
      <w:pPr>
        <w:pStyle w:val="Heading2"/>
        <w:tabs>
          <w:tab w:val="left" w:pos="426"/>
        </w:tabs>
        <w:ind w:left="426" w:hanging="426"/>
        <w:rPr>
          <w:rFonts w:cs="Arial"/>
          <w:szCs w:val="22"/>
        </w:rPr>
      </w:pPr>
      <w:bookmarkStart w:id="52" w:name="_Toc167788293"/>
      <w:r w:rsidRPr="00A2415F">
        <w:rPr>
          <w:rFonts w:cs="Arial"/>
          <w:szCs w:val="22"/>
        </w:rPr>
        <w:t>Kavandatava tegevusega kaasnev oht inimese tervisele ja keskkonnale ning avariiolukordade esinemise võimalikkus</w:t>
      </w:r>
      <w:bookmarkEnd w:id="52"/>
    </w:p>
    <w:p w14:paraId="1E5D82E0" w14:textId="4D06335C" w:rsidR="005E4C2B" w:rsidRPr="00A2415F" w:rsidRDefault="004A2ABE" w:rsidP="00A2415F">
      <w:pPr>
        <w:spacing w:before="0" w:after="0"/>
        <w:rPr>
          <w:rFonts w:eastAsia="Calibri" w:cs="Arial"/>
        </w:rPr>
      </w:pPr>
      <w:r w:rsidRPr="00A2415F">
        <w:rPr>
          <w:rFonts w:eastAsia="Calibri" w:cs="Arial"/>
        </w:rPr>
        <w:t>Oht inimeste tervisele ja keskkonnale ning õnnetuste esinemise võimalikkus on kavandatava tegevuse puhul minimaalne ning võib avalduda hoonete rajamise ehitusprotsessis.</w:t>
      </w:r>
    </w:p>
    <w:p w14:paraId="04728646" w14:textId="77777777" w:rsidR="004A2ABE" w:rsidRPr="00A2415F" w:rsidRDefault="004A2ABE" w:rsidP="00A2415F">
      <w:pPr>
        <w:autoSpaceDE w:val="0"/>
        <w:autoSpaceDN w:val="0"/>
        <w:adjustRightInd w:val="0"/>
        <w:spacing w:before="0" w:after="0"/>
        <w:rPr>
          <w:rFonts w:cs="Arial"/>
          <w:color w:val="000000"/>
        </w:rPr>
      </w:pPr>
      <w:r w:rsidRPr="00A2415F">
        <w:rPr>
          <w:rFonts w:cs="Arial"/>
          <w:color w:val="000000"/>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3895D611" w14:textId="77777777" w:rsidR="005E4C2B" w:rsidRPr="00A2415F" w:rsidRDefault="005E4C2B" w:rsidP="00A2415F">
      <w:pPr>
        <w:autoSpaceDE w:val="0"/>
        <w:autoSpaceDN w:val="0"/>
        <w:adjustRightInd w:val="0"/>
        <w:spacing w:before="0" w:after="0"/>
        <w:rPr>
          <w:rFonts w:cs="Arial"/>
          <w:color w:val="000000"/>
        </w:rPr>
      </w:pPr>
    </w:p>
    <w:p w14:paraId="67420B36" w14:textId="17E29ED1" w:rsidR="004A2ABE" w:rsidRPr="00A2415F" w:rsidRDefault="004A2ABE" w:rsidP="00A2415F">
      <w:pPr>
        <w:autoSpaceDE w:val="0"/>
        <w:autoSpaceDN w:val="0"/>
        <w:adjustRightInd w:val="0"/>
        <w:spacing w:before="0" w:after="0"/>
        <w:rPr>
          <w:rFonts w:cs="Arial"/>
          <w:color w:val="000000"/>
        </w:rPr>
      </w:pPr>
      <w:r w:rsidRPr="00A2415F">
        <w:rPr>
          <w:rFonts w:cs="Arial"/>
          <w:color w:val="000000"/>
        </w:rPr>
        <w:t>Avariiohtlik</w:t>
      </w:r>
      <w:r w:rsidR="00414365" w:rsidRPr="00A2415F">
        <w:rPr>
          <w:rFonts w:cs="Arial"/>
          <w:color w:val="000000"/>
        </w:rPr>
        <w:t>e</w:t>
      </w:r>
      <w:r w:rsidRPr="00A2415F">
        <w:rPr>
          <w:rFonts w:cs="Arial"/>
          <w:color w:val="000000"/>
        </w:rPr>
        <w:t xml:space="preserve"> olukordade vältimiseks:</w:t>
      </w:r>
    </w:p>
    <w:p w14:paraId="6BB509EE" w14:textId="77777777" w:rsidR="004A2ABE" w:rsidRPr="00A2415F" w:rsidRDefault="004A2ABE">
      <w:pPr>
        <w:pStyle w:val="ListParagraph"/>
        <w:numPr>
          <w:ilvl w:val="0"/>
          <w:numId w:val="9"/>
        </w:numPr>
        <w:autoSpaceDE w:val="0"/>
        <w:autoSpaceDN w:val="0"/>
        <w:adjustRightInd w:val="0"/>
        <w:spacing w:before="0" w:after="0"/>
        <w:ind w:left="284" w:hanging="218"/>
        <w:rPr>
          <w:rFonts w:cs="Arial"/>
          <w:color w:val="000000"/>
        </w:rPr>
      </w:pPr>
      <w:r w:rsidRPr="00A2415F">
        <w:rPr>
          <w:rFonts w:cs="Arial"/>
          <w:color w:val="000000"/>
        </w:rPr>
        <w:t>territooriumi korrashoid;</w:t>
      </w:r>
    </w:p>
    <w:p w14:paraId="1B4ADE35" w14:textId="77777777" w:rsidR="004A2ABE" w:rsidRPr="00A2415F" w:rsidRDefault="004A2ABE">
      <w:pPr>
        <w:pStyle w:val="ListParagraph"/>
        <w:numPr>
          <w:ilvl w:val="0"/>
          <w:numId w:val="9"/>
        </w:numPr>
        <w:autoSpaceDE w:val="0"/>
        <w:autoSpaceDN w:val="0"/>
        <w:adjustRightInd w:val="0"/>
        <w:spacing w:before="0" w:after="0"/>
        <w:ind w:left="284" w:hanging="218"/>
        <w:rPr>
          <w:rFonts w:cs="Arial"/>
          <w:color w:val="000000"/>
        </w:rPr>
      </w:pPr>
      <w:r w:rsidRPr="00A2415F">
        <w:rPr>
          <w:rFonts w:cs="Arial"/>
          <w:color w:val="000000"/>
        </w:rPr>
        <w:t>territooriumile tagada juurdepääs;</w:t>
      </w:r>
    </w:p>
    <w:p w14:paraId="223B5CB7" w14:textId="77777777" w:rsidR="004A2ABE" w:rsidRPr="00A2415F" w:rsidRDefault="004A2ABE">
      <w:pPr>
        <w:pStyle w:val="ListParagraph"/>
        <w:numPr>
          <w:ilvl w:val="0"/>
          <w:numId w:val="9"/>
        </w:numPr>
        <w:autoSpaceDE w:val="0"/>
        <w:autoSpaceDN w:val="0"/>
        <w:adjustRightInd w:val="0"/>
        <w:spacing w:before="0" w:after="0"/>
        <w:ind w:left="284" w:hanging="218"/>
        <w:rPr>
          <w:rFonts w:cs="Arial"/>
          <w:color w:val="000000"/>
        </w:rPr>
      </w:pPr>
      <w:r w:rsidRPr="00A2415F">
        <w:rPr>
          <w:rFonts w:cs="Arial"/>
          <w:color w:val="000000"/>
        </w:rPr>
        <w:t>ehitamise ajal ei tohi koormata keskkonda saasteainetega, vältida masinatest</w:t>
      </w:r>
      <w:r w:rsidR="0032549C" w:rsidRPr="00A2415F">
        <w:rPr>
          <w:rFonts w:cs="Arial"/>
          <w:color w:val="000000"/>
        </w:rPr>
        <w:t xml:space="preserve"> </w:t>
      </w:r>
      <w:r w:rsidRPr="00A2415F">
        <w:rPr>
          <w:rFonts w:cs="Arial"/>
          <w:color w:val="000000"/>
        </w:rPr>
        <w:t>tingitud õlireostust, vajalik on ehitusjääkide õigeaegne ja pidev koristamine;</w:t>
      </w:r>
    </w:p>
    <w:p w14:paraId="5A609A91" w14:textId="77777777" w:rsidR="004A2ABE" w:rsidRPr="00A2415F" w:rsidRDefault="004A2ABE">
      <w:pPr>
        <w:pStyle w:val="ListParagraph"/>
        <w:numPr>
          <w:ilvl w:val="0"/>
          <w:numId w:val="9"/>
        </w:numPr>
        <w:autoSpaceDE w:val="0"/>
        <w:autoSpaceDN w:val="0"/>
        <w:adjustRightInd w:val="0"/>
        <w:spacing w:before="0" w:after="0"/>
        <w:ind w:left="284" w:hanging="218"/>
        <w:rPr>
          <w:rFonts w:cs="Arial"/>
          <w:b/>
          <w:bCs/>
        </w:rPr>
      </w:pPr>
      <w:r w:rsidRPr="00A2415F">
        <w:rPr>
          <w:rFonts w:cs="Arial"/>
          <w:color w:val="000000"/>
        </w:rPr>
        <w:t>vajadusel luua ajutine (ehitusaegne) saasteainete kogumise ja puhastamise süsteem.</w:t>
      </w:r>
    </w:p>
    <w:p w14:paraId="47168E75" w14:textId="77777777" w:rsidR="004A2ABE" w:rsidRPr="00A2415F" w:rsidRDefault="004A2ABE" w:rsidP="00A2415F">
      <w:pPr>
        <w:autoSpaceDE w:val="0"/>
        <w:autoSpaceDN w:val="0"/>
        <w:adjustRightInd w:val="0"/>
        <w:spacing w:before="0" w:after="0"/>
        <w:rPr>
          <w:rFonts w:cs="Arial"/>
        </w:rPr>
      </w:pPr>
    </w:p>
    <w:p w14:paraId="4763F9EB" w14:textId="77777777" w:rsidR="004A2ABE" w:rsidRPr="00A2415F" w:rsidRDefault="004A2ABE" w:rsidP="00A2415F">
      <w:pPr>
        <w:pStyle w:val="Heading2"/>
        <w:tabs>
          <w:tab w:val="left" w:pos="426"/>
        </w:tabs>
        <w:rPr>
          <w:rFonts w:cs="Arial"/>
          <w:szCs w:val="22"/>
        </w:rPr>
      </w:pPr>
      <w:bookmarkStart w:id="53" w:name="_Toc167788294"/>
      <w:r w:rsidRPr="00A2415F">
        <w:rPr>
          <w:rFonts w:cs="Arial"/>
          <w:szCs w:val="22"/>
        </w:rPr>
        <w:t>Müra ja vibratsioon</w:t>
      </w:r>
      <w:bookmarkEnd w:id="53"/>
    </w:p>
    <w:p w14:paraId="617776EC" w14:textId="77777777" w:rsidR="004A2ABE" w:rsidRPr="00A2415F" w:rsidRDefault="004A2ABE" w:rsidP="00A2415F">
      <w:pPr>
        <w:spacing w:before="0" w:after="0"/>
        <w:rPr>
          <w:rFonts w:eastAsia="Calibri" w:cs="Arial"/>
        </w:rPr>
      </w:pPr>
      <w:r w:rsidRPr="00A2415F">
        <w:rPr>
          <w:rFonts w:eastAsia="Calibri" w:cs="Arial"/>
        </w:rPr>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3F1A31AC" w14:textId="77777777" w:rsidR="005E4C2B" w:rsidRPr="00A2415F" w:rsidRDefault="005E4C2B" w:rsidP="00A2415F">
      <w:pPr>
        <w:spacing w:before="0" w:after="0"/>
        <w:rPr>
          <w:rFonts w:eastAsia="Calibri" w:cs="Arial"/>
        </w:rPr>
      </w:pPr>
    </w:p>
    <w:p w14:paraId="6AF06993" w14:textId="77777777" w:rsidR="004A2ABE" w:rsidRPr="00A2415F" w:rsidRDefault="004A2ABE" w:rsidP="00A2415F">
      <w:pPr>
        <w:spacing w:before="0" w:after="0"/>
        <w:rPr>
          <w:rFonts w:cs="Arial"/>
          <w:u w:val="single"/>
        </w:rPr>
      </w:pPr>
      <w:r w:rsidRPr="00A2415F">
        <w:rPr>
          <w:rFonts w:eastAsia="Calibri" w:cs="Arial"/>
          <w:u w:val="single"/>
        </w:rPr>
        <w:t>Mürakaitse rakendamise meetmed:</w:t>
      </w:r>
    </w:p>
    <w:p w14:paraId="240F214B" w14:textId="77777777" w:rsidR="004A2ABE" w:rsidRPr="00A2415F" w:rsidRDefault="003A4C15">
      <w:pPr>
        <w:pStyle w:val="ListParagraph"/>
        <w:numPr>
          <w:ilvl w:val="0"/>
          <w:numId w:val="11"/>
        </w:numPr>
        <w:suppressAutoHyphens/>
        <w:autoSpaceDE w:val="0"/>
        <w:spacing w:before="0" w:after="0"/>
        <w:ind w:left="284" w:hanging="218"/>
        <w:rPr>
          <w:rFonts w:cs="Arial"/>
        </w:rPr>
      </w:pPr>
      <w:r w:rsidRPr="00A2415F">
        <w:rPr>
          <w:rFonts w:eastAsia="Calibri" w:cs="Arial"/>
        </w:rPr>
        <w:t>h</w:t>
      </w:r>
      <w:r w:rsidR="004A2ABE" w:rsidRPr="00A2415F">
        <w:rPr>
          <w:rFonts w:eastAsia="Calibri" w:cs="Arial"/>
        </w:rPr>
        <w:t>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w:t>
      </w:r>
      <w:r w:rsidR="004A2ABE" w:rsidRPr="00A2415F">
        <w:rPr>
          <w:rFonts w:cs="Arial"/>
        </w:rPr>
        <w:t xml:space="preserve"> välispiiride ühisisolatsioon R`</w:t>
      </w:r>
      <w:r w:rsidR="004A2ABE" w:rsidRPr="00A2415F">
        <w:rPr>
          <w:rFonts w:cs="Arial"/>
          <w:vertAlign w:val="subscript"/>
        </w:rPr>
        <w:t>tr,s,w</w:t>
      </w:r>
      <w:r w:rsidR="004A2ABE" w:rsidRPr="00A2415F">
        <w:rPr>
          <w:rFonts w:cs="Arial"/>
          <w:vertAlign w:val="superscript"/>
        </w:rPr>
        <w:footnoteReference w:id="1"/>
      </w:r>
      <w:r w:rsidR="004A2ABE" w:rsidRPr="00A2415F">
        <w:rPr>
          <w:rFonts w:cs="Arial"/>
        </w:rPr>
        <w:t>+C</w:t>
      </w:r>
      <w:r w:rsidR="004A2ABE" w:rsidRPr="00A2415F">
        <w:rPr>
          <w:rFonts w:cs="Arial"/>
          <w:vertAlign w:val="subscript"/>
        </w:rPr>
        <w:t>tr</w:t>
      </w:r>
      <w:r w:rsidR="004A2ABE" w:rsidRPr="00A2415F">
        <w:rPr>
          <w:rFonts w:cs="Arial"/>
          <w:vertAlign w:val="superscript"/>
        </w:rPr>
        <w:footnoteReference w:id="2"/>
      </w:r>
      <w:r w:rsidR="004A2ABE" w:rsidRPr="00A2415F">
        <w:rPr>
          <w:rFonts w:cs="Arial"/>
        </w:rPr>
        <w:t xml:space="preserve"> ei oleks väiksem standardi tabelis 6.3 (välispiiridele esitatavad heliisolatsiooninõuded olenevalt välise müra tasemest) toodud piirväärtusest;</w:t>
      </w:r>
    </w:p>
    <w:p w14:paraId="737CFB81" w14:textId="42C1F6F0" w:rsidR="00034E19" w:rsidRPr="00A2415F" w:rsidRDefault="00034E19">
      <w:pPr>
        <w:pStyle w:val="ListParagraph"/>
        <w:numPr>
          <w:ilvl w:val="0"/>
          <w:numId w:val="11"/>
        </w:numPr>
        <w:spacing w:before="0" w:after="0"/>
        <w:ind w:left="284" w:hanging="218"/>
        <w:rPr>
          <w:rFonts w:eastAsia="Calibri" w:cs="Arial"/>
        </w:rPr>
      </w:pPr>
      <w:r w:rsidRPr="00A2415F">
        <w:rPr>
          <w:rFonts w:eastAsia="Calibri" w:cs="Arial"/>
        </w:rPr>
        <w:t>ehitusaegselt tuleb tagada, et ehitustegevusega kaasnevad müra- ja vibratsioonitasemed ei ületaks ümbruskonnas keskkonnaministri 16.12.2016 määruse nr 71 „Välisõhus leviva müra normtasemed ja mürataseme mõõtmise, määramise ja hindamise meetodid</w:t>
      </w:r>
      <w:r w:rsidR="009608C6" w:rsidRPr="00A2415F">
        <w:rPr>
          <w:rFonts w:eastAsia="Calibri" w:cs="Arial"/>
        </w:rPr>
        <w:t>”</w:t>
      </w:r>
      <w:r w:rsidRPr="00A2415F">
        <w:rPr>
          <w:rFonts w:eastAsia="Calibri" w:cs="Arial"/>
        </w:rPr>
        <w:t xml:space="preserve"> lisa 1 ja sotsiaalministri 17.05.2002 määrusega nr 78 </w:t>
      </w:r>
      <w:r w:rsidR="00CB00C4">
        <w:rPr>
          <w:rFonts w:eastAsia="Calibri" w:cs="Arial"/>
        </w:rPr>
        <w:t>„</w:t>
      </w:r>
      <w:r w:rsidRPr="00A2415F">
        <w:rPr>
          <w:rFonts w:eastAsia="Calibri" w:cs="Arial"/>
        </w:rPr>
        <w:t xml:space="preserve">Vibratsiooni piirväärtused elamutes ja </w:t>
      </w:r>
      <w:r w:rsidRPr="00A2415F">
        <w:rPr>
          <w:rFonts w:eastAsia="Calibri" w:cs="Arial"/>
        </w:rPr>
        <w:lastRenderedPageBreak/>
        <w:t>ühiskasutusega hoonetes ning vibratsiooni mõõtmise meetodid</w:t>
      </w:r>
      <w:r w:rsidR="00CB00C4">
        <w:rPr>
          <w:rFonts w:eastAsia="Calibri" w:cs="Arial"/>
        </w:rPr>
        <w:t>”</w:t>
      </w:r>
      <w:r w:rsidRPr="00A2415F">
        <w:rPr>
          <w:rFonts w:eastAsia="Calibri" w:cs="Arial"/>
        </w:rPr>
        <w:t xml:space="preserve"> kehtestatud ehitusmüra ja vibratsiooni piirväärtusi. Detailplaneeringu elluviimisega kaasnevad mõjud on seotud uute hoonete ehitamisega ning võimalikud mõjud on eelkõige ehitusaegsed ajutised häiringud (nt ehitusaegne müra, vibratsioon) ja nende ulatus piirneb peamiselt planeeringu ala ja lähialaga;</w:t>
      </w:r>
    </w:p>
    <w:p w14:paraId="1CC98C16" w14:textId="77777777" w:rsidR="004A2ABE" w:rsidRPr="00A2415F" w:rsidRDefault="004A2ABE">
      <w:pPr>
        <w:pStyle w:val="ListParagraph"/>
        <w:numPr>
          <w:ilvl w:val="0"/>
          <w:numId w:val="11"/>
        </w:numPr>
        <w:spacing w:before="0" w:after="0"/>
        <w:ind w:left="284" w:hanging="218"/>
        <w:rPr>
          <w:rFonts w:eastAsia="Calibri" w:cs="Arial"/>
        </w:rPr>
      </w:pPr>
      <w:r w:rsidRPr="00A2415F">
        <w:rPr>
          <w:rFonts w:eastAsia="Calibri" w:cs="Arial"/>
        </w:rPr>
        <w:t>akende valikul eeskätt hoone teepoolsetel külgedel tuleb tähelepanu pöörata akende heliisolatsioonile teeliiklusest tuleneva müra suhtes. Kasutada tuleb tõhusa heliisolatsiooniga klaaspakettaknaid;</w:t>
      </w:r>
    </w:p>
    <w:p w14:paraId="7B0FE428" w14:textId="77777777" w:rsidR="004A2ABE" w:rsidRPr="00A2415F" w:rsidRDefault="004A2ABE">
      <w:pPr>
        <w:pStyle w:val="ListParagraph"/>
        <w:numPr>
          <w:ilvl w:val="0"/>
          <w:numId w:val="11"/>
        </w:numPr>
        <w:suppressAutoHyphens/>
        <w:autoSpaceDE w:val="0"/>
        <w:spacing w:before="0" w:after="0"/>
        <w:ind w:left="284" w:hanging="218"/>
        <w:rPr>
          <w:rFonts w:cs="Arial"/>
        </w:rPr>
      </w:pPr>
      <w:r w:rsidRPr="00A2415F">
        <w:rPr>
          <w:rFonts w:cs="Arial"/>
          <w:color w:val="000000"/>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2BB0CD44" w14:textId="77777777" w:rsidR="005E4C2B" w:rsidRPr="00A2415F" w:rsidRDefault="005E4C2B" w:rsidP="00A2415F">
      <w:pPr>
        <w:suppressAutoHyphens/>
        <w:autoSpaceDE w:val="0"/>
        <w:spacing w:before="0" w:after="0"/>
        <w:rPr>
          <w:rFonts w:cs="Arial"/>
        </w:rPr>
      </w:pPr>
    </w:p>
    <w:p w14:paraId="6EB5575C" w14:textId="4DBF09F4" w:rsidR="004A2ABE" w:rsidRDefault="00635CD2" w:rsidP="00A2415F">
      <w:pPr>
        <w:autoSpaceDE w:val="0"/>
        <w:autoSpaceDN w:val="0"/>
        <w:adjustRightInd w:val="0"/>
        <w:spacing w:before="0" w:after="0"/>
        <w:rPr>
          <w:rFonts w:cs="Arial"/>
          <w:bCs/>
        </w:rPr>
      </w:pPr>
      <w:r w:rsidRPr="00A2415F">
        <w:rPr>
          <w:rFonts w:cs="Arial"/>
          <w:bCs/>
        </w:rPr>
        <w:t>Transpordi</w:t>
      </w:r>
      <w:r w:rsidR="004A2ABE" w:rsidRPr="00A2415F">
        <w:rPr>
          <w:rFonts w:cs="Arial"/>
          <w:bCs/>
        </w:rPr>
        <w:t>amet ei võta endale kohustusi liiklusest põhjustatud häiringutest ning tee omanik ei võta endale kohustusi planeeringuga kavandatud leevendusmeetmete rakendamiseks.</w:t>
      </w:r>
    </w:p>
    <w:p w14:paraId="40826EF4" w14:textId="77777777" w:rsidR="00A2415F" w:rsidRPr="00A2415F" w:rsidRDefault="00A2415F" w:rsidP="00A2415F">
      <w:pPr>
        <w:autoSpaceDE w:val="0"/>
        <w:autoSpaceDN w:val="0"/>
        <w:adjustRightInd w:val="0"/>
        <w:spacing w:before="0" w:after="0"/>
        <w:rPr>
          <w:rFonts w:cs="Arial"/>
          <w:bCs/>
        </w:rPr>
      </w:pPr>
    </w:p>
    <w:p w14:paraId="3DE56573" w14:textId="77777777" w:rsidR="004A2ABE" w:rsidRPr="00A2415F" w:rsidRDefault="004A2ABE" w:rsidP="00A2415F">
      <w:pPr>
        <w:pStyle w:val="Heading2"/>
        <w:tabs>
          <w:tab w:val="left" w:pos="426"/>
        </w:tabs>
        <w:rPr>
          <w:rFonts w:cs="Arial"/>
          <w:szCs w:val="22"/>
        </w:rPr>
      </w:pPr>
      <w:bookmarkStart w:id="54" w:name="_Toc167788295"/>
      <w:r w:rsidRPr="00A2415F">
        <w:rPr>
          <w:rFonts w:cs="Arial"/>
          <w:szCs w:val="22"/>
        </w:rPr>
        <w:t>P</w:t>
      </w:r>
      <w:r w:rsidR="00660CA1" w:rsidRPr="00A2415F">
        <w:rPr>
          <w:rFonts w:cs="Arial"/>
          <w:szCs w:val="22"/>
        </w:rPr>
        <w:t>õhjavesi ja pinnavesi</w:t>
      </w:r>
      <w:bookmarkEnd w:id="54"/>
    </w:p>
    <w:p w14:paraId="7FCCAF58" w14:textId="77777777" w:rsidR="00861102" w:rsidRPr="00A2415F" w:rsidRDefault="00861102" w:rsidP="00A2415F">
      <w:pPr>
        <w:spacing w:before="0" w:after="0"/>
        <w:rPr>
          <w:rFonts w:cs="Arial"/>
          <w:color w:val="000000"/>
        </w:rPr>
      </w:pPr>
      <w:r w:rsidRPr="00A2415F">
        <w:rPr>
          <w:rFonts w:cs="Arial"/>
          <w:color w:val="000000"/>
        </w:rPr>
        <w:t>Planeeringuala on nõrgalt kaitstud põhjaveega ala. Nõrgalt kaitstud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Aktsiaselts ELVESO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4F062BD6" w14:textId="65ED54F2" w:rsidR="00660CA1" w:rsidRPr="00A2415F" w:rsidRDefault="00861102" w:rsidP="00A2415F">
      <w:pPr>
        <w:spacing w:before="0" w:after="0"/>
        <w:rPr>
          <w:rFonts w:cs="Arial"/>
          <w:color w:val="000000"/>
        </w:rPr>
      </w:pPr>
      <w:r w:rsidRPr="00A2415F">
        <w:rPr>
          <w:rFonts w:cs="Arial"/>
          <w:color w:val="000000"/>
        </w:rPr>
        <w:t>Sademevee käitlus peab vastama keskkonnaministri 08.11.2019 määrusele nr 61 „Nõuded reovee puhastamise ning heit-, sademe-, kaevandus-, karjääri- ja jahutusvee suublasse juhtimise kohta, nõuetele vastavuse hindamise meetmed ning saasteainesisalduse piirväärtused”. Samuti juhinduda Veeseadus §</w:t>
      </w:r>
      <w:r w:rsidR="003B7784" w:rsidRPr="00A2415F">
        <w:rPr>
          <w:rFonts w:cs="Arial"/>
        </w:rPr>
        <w:t> </w:t>
      </w:r>
      <w:r w:rsidRPr="00A2415F">
        <w:rPr>
          <w:rFonts w:cs="Arial"/>
          <w:color w:val="000000"/>
        </w:rPr>
        <w:t>129 lg</w:t>
      </w:r>
      <w:r w:rsidR="003B7784" w:rsidRPr="00A2415F">
        <w:rPr>
          <w:rFonts w:cs="Arial"/>
        </w:rPr>
        <w:t> </w:t>
      </w:r>
      <w:r w:rsidRPr="00A2415F">
        <w:rPr>
          <w:rFonts w:cs="Arial"/>
          <w:color w:val="000000"/>
        </w:rPr>
        <w:t>1 ja 3 toodust.</w:t>
      </w:r>
    </w:p>
    <w:p w14:paraId="79E643BC" w14:textId="77777777" w:rsidR="00861102" w:rsidRPr="00A2415F" w:rsidRDefault="00861102" w:rsidP="00A2415F">
      <w:pPr>
        <w:spacing w:before="0" w:after="0"/>
        <w:rPr>
          <w:rFonts w:eastAsia="Calibri" w:cs="Arial"/>
        </w:rPr>
      </w:pPr>
    </w:p>
    <w:p w14:paraId="3ACCA362" w14:textId="77777777" w:rsidR="00660CA1" w:rsidRPr="00A2415F" w:rsidRDefault="00660CA1" w:rsidP="00A2415F">
      <w:pPr>
        <w:pStyle w:val="Heading2"/>
        <w:tabs>
          <w:tab w:val="left" w:pos="426"/>
        </w:tabs>
        <w:rPr>
          <w:rFonts w:cs="Arial"/>
          <w:szCs w:val="22"/>
        </w:rPr>
      </w:pPr>
      <w:bookmarkStart w:id="55" w:name="_Toc167788296"/>
      <w:r w:rsidRPr="00A2415F">
        <w:rPr>
          <w:rFonts w:cs="Arial"/>
          <w:szCs w:val="22"/>
        </w:rPr>
        <w:t>Radoon</w:t>
      </w:r>
      <w:bookmarkEnd w:id="55"/>
    </w:p>
    <w:p w14:paraId="56730D22" w14:textId="5C39EEED" w:rsidR="00EC0E9D" w:rsidRPr="00A2415F" w:rsidRDefault="00EC0E9D" w:rsidP="00A2415F">
      <w:pPr>
        <w:spacing w:before="0" w:after="0"/>
        <w:rPr>
          <w:rFonts w:cs="Arial"/>
        </w:rPr>
      </w:pPr>
      <w:r w:rsidRPr="00A2415F">
        <w:rPr>
          <w:rFonts w:cs="Arial"/>
        </w:rPr>
        <w:t>Planeeritava ala pinnase radoonisisaldus on kõrge või väga kõrge (Eesti pinnase radooniriski kaart, andmed 2020. aasta seisuga).</w:t>
      </w:r>
    </w:p>
    <w:p w14:paraId="1429DC7C" w14:textId="7568720B" w:rsidR="005E4C2B" w:rsidRPr="00A2415F" w:rsidRDefault="00660CA1" w:rsidP="00A2415F">
      <w:pPr>
        <w:spacing w:before="0" w:after="0"/>
        <w:rPr>
          <w:rFonts w:cs="Arial"/>
        </w:rPr>
      </w:pPr>
      <w:r w:rsidRPr="00A2415F">
        <w:rPr>
          <w:rFonts w:cs="Arial"/>
        </w:rPr>
        <w:t>Radoon on radioaktiivne gaas, mis tekib raadiumi lagunemisel. Siseõhku tungib radoon hoone all olevast maapinnast, majapidamisveest ning ehitusmaterjalidest. Läbilaskev täitekruusa kiht soodustab rado</w:t>
      </w:r>
      <w:r w:rsidR="00006B34" w:rsidRPr="00A2415F">
        <w:rPr>
          <w:rFonts w:cs="Arial"/>
        </w:rPr>
        <w:t>o</w:t>
      </w:r>
      <w:r w:rsidRPr="00A2415F">
        <w:rPr>
          <w:rFonts w:cs="Arial"/>
        </w:rPr>
        <w:t>ni imbumist siseruumidesse.</w:t>
      </w:r>
    </w:p>
    <w:p w14:paraId="79A313EB" w14:textId="5D62E944" w:rsidR="005E4C2B" w:rsidRPr="00A2415F" w:rsidRDefault="00660CA1" w:rsidP="00A2415F">
      <w:pPr>
        <w:spacing w:before="0" w:after="0"/>
        <w:rPr>
          <w:rFonts w:cs="Arial"/>
        </w:rPr>
      </w:pPr>
      <w:r w:rsidRPr="00A2415F">
        <w:rPr>
          <w:rFonts w:cs="Arial"/>
        </w:rPr>
        <w:t>Planeeringualal tuleb arvestada EVS 840:2017 punkt 6 ja 7 ehitamise põhimõtteid.</w:t>
      </w:r>
    </w:p>
    <w:p w14:paraId="3685C34A" w14:textId="66E0E94C" w:rsidR="005E4C2B" w:rsidRPr="00A2415F" w:rsidRDefault="00660CA1" w:rsidP="00A2415F">
      <w:pPr>
        <w:spacing w:before="0" w:after="0"/>
        <w:rPr>
          <w:rFonts w:cs="Arial"/>
        </w:rPr>
      </w:pPr>
      <w:r w:rsidRPr="00A2415F">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44A1B8AA" w14:textId="77777777" w:rsidR="00660CA1" w:rsidRPr="00A2415F" w:rsidRDefault="00660CA1" w:rsidP="00A2415F">
      <w:pPr>
        <w:spacing w:before="0" w:after="0"/>
        <w:rPr>
          <w:rFonts w:cs="Arial"/>
        </w:rPr>
      </w:pPr>
      <w:r w:rsidRPr="00A2415F">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17E3FBB6" w14:textId="77777777" w:rsidR="00260821" w:rsidRPr="00A2415F" w:rsidRDefault="00260821" w:rsidP="00A2415F">
      <w:pPr>
        <w:suppressAutoHyphens/>
        <w:spacing w:before="0" w:after="0"/>
        <w:rPr>
          <w:rFonts w:cs="Arial"/>
        </w:rPr>
      </w:pPr>
    </w:p>
    <w:p w14:paraId="536BB43D" w14:textId="7477B480" w:rsidR="00F449D3" w:rsidRPr="00A2415F" w:rsidRDefault="00F449D3" w:rsidP="00A2415F">
      <w:pPr>
        <w:pStyle w:val="Heading2"/>
        <w:rPr>
          <w:rFonts w:cs="Arial"/>
          <w:szCs w:val="22"/>
        </w:rPr>
      </w:pPr>
      <w:bookmarkStart w:id="56" w:name="_Toc167788297"/>
      <w:r w:rsidRPr="00A2415F">
        <w:rPr>
          <w:rFonts w:cs="Arial"/>
          <w:szCs w:val="22"/>
        </w:rPr>
        <w:t>Soojussaared</w:t>
      </w:r>
      <w:bookmarkEnd w:id="56"/>
    </w:p>
    <w:p w14:paraId="4AD38E94" w14:textId="34962C9E" w:rsidR="00F449D3" w:rsidRPr="00A2415F" w:rsidRDefault="00F449D3" w:rsidP="00A2415F">
      <w:pPr>
        <w:autoSpaceDE w:val="0"/>
        <w:autoSpaceDN w:val="0"/>
        <w:adjustRightInd w:val="0"/>
        <w:spacing w:before="0" w:after="0"/>
        <w:rPr>
          <w:rFonts w:cs="Arial"/>
        </w:rPr>
      </w:pPr>
      <w:r w:rsidRPr="00A2415F">
        <w:rPr>
          <w:rFonts w:cs="Arial"/>
        </w:rPr>
        <w:t>Kuna äri- ja tootmismaa krundil tekib suured asfaltkattega ja katustega alad, siis on vajalik kasutusele võtta soojussaare efekti leevendavad meetmed.</w:t>
      </w:r>
    </w:p>
    <w:p w14:paraId="3111936A" w14:textId="77777777" w:rsidR="00F449D3" w:rsidRPr="00A2415F" w:rsidRDefault="00F449D3" w:rsidP="00A2415F">
      <w:pPr>
        <w:autoSpaceDE w:val="0"/>
        <w:autoSpaceDN w:val="0"/>
        <w:adjustRightInd w:val="0"/>
        <w:spacing w:before="0" w:after="0"/>
        <w:rPr>
          <w:rFonts w:cs="Arial"/>
        </w:rPr>
      </w:pPr>
      <w:r w:rsidRPr="00A2415F">
        <w:rPr>
          <w:rFonts w:cs="Arial"/>
          <w:shd w:val="clear" w:color="auto" w:fill="FFFFFF"/>
        </w:rPr>
        <w:t>Soojussaare efekti leevendavad meetmed:</w:t>
      </w:r>
    </w:p>
    <w:p w14:paraId="0A512693" w14:textId="77777777" w:rsidR="00F449D3" w:rsidRPr="00A2415F" w:rsidRDefault="00F449D3">
      <w:pPr>
        <w:pStyle w:val="ListParagraph"/>
        <w:numPr>
          <w:ilvl w:val="0"/>
          <w:numId w:val="20"/>
        </w:numPr>
        <w:autoSpaceDE w:val="0"/>
        <w:autoSpaceDN w:val="0"/>
        <w:adjustRightInd w:val="0"/>
        <w:spacing w:before="0" w:after="0"/>
        <w:ind w:left="284" w:hanging="218"/>
        <w:rPr>
          <w:rFonts w:cs="Arial"/>
          <w:color w:val="000000"/>
        </w:rPr>
      </w:pPr>
      <w:r w:rsidRPr="00A2415F">
        <w:rPr>
          <w:rFonts w:cs="Arial"/>
        </w:rPr>
        <w:t>taimkate, rohealade säilitamine ja täiendavate alade loomine. Taimed ja puud on olulised eelkõige seetõttu, et need jahutavad õhku oma loomuliku niiskuse aurustamisega. Lisaks puudel on ka lisaväärtus, sest pakuvad varju otsese päikese eest;</w:t>
      </w:r>
    </w:p>
    <w:p w14:paraId="66417971" w14:textId="77777777" w:rsidR="00F449D3" w:rsidRPr="00A2415F" w:rsidRDefault="00F449D3">
      <w:pPr>
        <w:pStyle w:val="ListParagraph"/>
        <w:numPr>
          <w:ilvl w:val="0"/>
          <w:numId w:val="20"/>
        </w:numPr>
        <w:autoSpaceDE w:val="0"/>
        <w:autoSpaceDN w:val="0"/>
        <w:adjustRightInd w:val="0"/>
        <w:spacing w:before="0" w:after="0"/>
        <w:ind w:left="284" w:hanging="218"/>
        <w:rPr>
          <w:rFonts w:cs="Arial"/>
          <w:color w:val="000000"/>
        </w:rPr>
      </w:pPr>
      <w:r w:rsidRPr="00A2415F">
        <w:rPr>
          <w:rFonts w:cs="Arial"/>
        </w:rPr>
        <w:t>pindade värv, kasutades valgeid ja heledaid toone erinevate objektide puhul (katused, hoonete fassaad, kõnniteed jne);</w:t>
      </w:r>
    </w:p>
    <w:p w14:paraId="3A6DA032" w14:textId="566E8A23" w:rsidR="00A136FC" w:rsidRPr="00C24843" w:rsidRDefault="00F449D3">
      <w:pPr>
        <w:pStyle w:val="ListParagraph"/>
        <w:numPr>
          <w:ilvl w:val="0"/>
          <w:numId w:val="20"/>
        </w:numPr>
        <w:autoSpaceDE w:val="0"/>
        <w:autoSpaceDN w:val="0"/>
        <w:adjustRightInd w:val="0"/>
        <w:spacing w:before="0" w:after="0"/>
        <w:ind w:left="284" w:hanging="218"/>
        <w:rPr>
          <w:rFonts w:cs="Arial"/>
          <w:color w:val="000000"/>
        </w:rPr>
      </w:pPr>
      <w:r w:rsidRPr="00A2415F">
        <w:rPr>
          <w:rFonts w:cs="Arial"/>
        </w:rPr>
        <w:t>kasutada energiasäästlikke kliimaseadmeid ja muid kodumajapidamise ja tööstuse seadmeid, mis võivad oma töö energiaga lisasoojust eraldada õhku.</w:t>
      </w:r>
    </w:p>
    <w:p w14:paraId="65758353" w14:textId="58C3C68E" w:rsidR="00D42CD8" w:rsidRPr="00A2415F" w:rsidRDefault="00D42CD8" w:rsidP="00A2415F">
      <w:pPr>
        <w:pStyle w:val="Heading1"/>
      </w:pPr>
      <w:bookmarkStart w:id="57" w:name="_Toc167788298"/>
      <w:r w:rsidRPr="00A2415F">
        <w:lastRenderedPageBreak/>
        <w:t>KESKKONNALUBADE TAOTLEMISE VÕIMALUS</w:t>
      </w:r>
      <w:bookmarkEnd w:id="57"/>
    </w:p>
    <w:p w14:paraId="4CEC97C3" w14:textId="77777777" w:rsidR="00266D52" w:rsidRPr="00A2415F" w:rsidRDefault="00266D52" w:rsidP="00A2415F">
      <w:pPr>
        <w:spacing w:before="0" w:after="0"/>
        <w:rPr>
          <w:rFonts w:cs="Arial"/>
        </w:rPr>
      </w:pPr>
    </w:p>
    <w:p w14:paraId="607B77BC" w14:textId="5BFE7C1F" w:rsidR="00D42CD8" w:rsidRPr="00A2415F" w:rsidRDefault="00D42CD8" w:rsidP="00A2415F">
      <w:pPr>
        <w:spacing w:before="0" w:after="0"/>
        <w:rPr>
          <w:rFonts w:cs="Arial"/>
        </w:rPr>
      </w:pPr>
      <w:r w:rsidRPr="00A2415F">
        <w:rPr>
          <w:rFonts w:cs="Arial"/>
        </w:rPr>
        <w:t>Keskkonnalubade täpne vajadus ei ole detailplaneeringu koostamise hetkel teada.</w:t>
      </w:r>
    </w:p>
    <w:p w14:paraId="7BAD4182" w14:textId="77777777" w:rsidR="00D42CD8" w:rsidRPr="00A2415F" w:rsidRDefault="00D42CD8" w:rsidP="00A2415F">
      <w:pPr>
        <w:spacing w:before="0" w:after="0"/>
        <w:rPr>
          <w:rFonts w:cs="Arial"/>
        </w:rPr>
      </w:pPr>
      <w:r w:rsidRPr="00A2415F">
        <w:rPr>
          <w:rFonts w:cs="Arial"/>
        </w:rPr>
        <w:t>Keskkonnalubadeks on jäätmeluba, vee erikasutusluba, õhusaasteluba ja keskkonnakompleksluba. Eeldatavalt ei ole keskkonnalubade taotlemine vajalik, sest püstitatakse üksik- ja paariselamud.</w:t>
      </w:r>
    </w:p>
    <w:p w14:paraId="40B70CBE" w14:textId="738C3958" w:rsidR="00D42CD8" w:rsidRPr="00A2415F" w:rsidRDefault="00D42CD8" w:rsidP="00A2415F">
      <w:pPr>
        <w:spacing w:before="0" w:after="0"/>
        <w:rPr>
          <w:rFonts w:cs="Arial"/>
        </w:rPr>
      </w:pPr>
      <w:r w:rsidRPr="00A2415F">
        <w:rPr>
          <w:rFonts w:cs="Arial"/>
        </w:rPr>
        <w:t>Jäätmeloa kohustust reguleerib Jäätmeseaduse</w:t>
      </w:r>
      <w:r w:rsidR="003B7784">
        <w:rPr>
          <w:rFonts w:cs="Arial"/>
        </w:rPr>
        <w:t xml:space="preserve"> (JäätS)</w:t>
      </w:r>
      <w:r w:rsidRPr="00A2415F">
        <w:rPr>
          <w:rFonts w:cs="Arial"/>
        </w:rPr>
        <w:t xml:space="preserve"> §</w:t>
      </w:r>
      <w:r w:rsidR="003B7784" w:rsidRPr="00A2415F">
        <w:rPr>
          <w:rFonts w:cs="Arial"/>
        </w:rPr>
        <w:t> </w:t>
      </w:r>
      <w:r w:rsidRPr="00A2415F">
        <w:rPr>
          <w:rFonts w:cs="Arial"/>
        </w:rPr>
        <w:t>73. Täpsustavad nõuded on esitatud keskkonnaministri 21.04.2004 määruses nr 21 „Teatud liiki ja teatud koguses tavajäätmete, mille vastava käitlemise korral pole jäätmeloa omamine kohustuslik, taaskasutamise või tekkekohas kõrvaldamise nõuded</w:t>
      </w:r>
      <w:r w:rsidR="00266D52" w:rsidRPr="00A2415F">
        <w:rPr>
          <w:rFonts w:cs="Arial"/>
        </w:rPr>
        <w:t>”</w:t>
      </w:r>
      <w:r w:rsidRPr="00A2415F">
        <w:rPr>
          <w:rFonts w:cs="Arial"/>
        </w:rPr>
        <w:t>. Jäätmeluba ei ole käsitletavas planeeringus vajalik, sest planeeringualal käitleb füüsiline isik oma kodumajapidamises tekkivaid jäätmeid vastavalt käesoleva seaduse nõuetele.</w:t>
      </w:r>
    </w:p>
    <w:p w14:paraId="497099E2" w14:textId="290AD7A5" w:rsidR="00D42CD8" w:rsidRPr="00A2415F" w:rsidRDefault="00D42CD8" w:rsidP="00A2415F">
      <w:pPr>
        <w:spacing w:before="0" w:after="0"/>
        <w:rPr>
          <w:rFonts w:cs="Arial"/>
        </w:rPr>
      </w:pPr>
      <w:r w:rsidRPr="00A2415F">
        <w:rPr>
          <w:rFonts w:cs="Arial"/>
        </w:rPr>
        <w:t>Maapõueseadus (MaaPS) §</w:t>
      </w:r>
      <w:r w:rsidR="003B7784" w:rsidRPr="00A2415F">
        <w:rPr>
          <w:rFonts w:cs="Arial"/>
        </w:rPr>
        <w:t> </w:t>
      </w:r>
      <w:r w:rsidRPr="00A2415F">
        <w:rPr>
          <w:rFonts w:cs="Arial"/>
        </w:rPr>
        <w:t xml:space="preserve">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 </w:t>
      </w:r>
      <w:r w:rsidR="003B7784">
        <w:rPr>
          <w:rFonts w:cs="Arial"/>
        </w:rPr>
        <w:t xml:space="preserve">(JäätS) </w:t>
      </w:r>
      <w:r w:rsidRPr="00A2415F">
        <w:rPr>
          <w:rFonts w:cs="Arial"/>
        </w:rPr>
        <w:t>§</w:t>
      </w:r>
      <w:r w:rsidR="003B7784" w:rsidRPr="00A2415F">
        <w:rPr>
          <w:rFonts w:cs="Arial"/>
        </w:rPr>
        <w:t> </w:t>
      </w:r>
      <w:r w:rsidRPr="00A2415F">
        <w:rPr>
          <w:rFonts w:cs="Arial"/>
        </w:rPr>
        <w:t>74 taotleda Keskkonnaametist registreerimistõendit.</w:t>
      </w:r>
    </w:p>
    <w:p w14:paraId="7FCC4A2A" w14:textId="6878CBAF" w:rsidR="00D42CD8" w:rsidRPr="00A2415F" w:rsidRDefault="00D42CD8" w:rsidP="00A2415F">
      <w:pPr>
        <w:spacing w:before="0" w:after="0"/>
        <w:rPr>
          <w:rFonts w:cs="Arial"/>
        </w:rPr>
      </w:pPr>
      <w:r w:rsidRPr="00A2415F">
        <w:rPr>
          <w:rFonts w:cs="Arial"/>
        </w:rPr>
        <w:t>Vee erikasutusluba on vaja taotleda vastavalt Veeseaduse (VeeS) §</w:t>
      </w:r>
      <w:r w:rsidR="003B7784" w:rsidRPr="00A2415F">
        <w:rPr>
          <w:rFonts w:cs="Arial"/>
        </w:rPr>
        <w:t> </w:t>
      </w:r>
      <w:r w:rsidRPr="00A2415F">
        <w:rPr>
          <w:rFonts w:cs="Arial"/>
        </w:rPr>
        <w:t>187 väljatoodule. Käesoleva planeeringuga ei võeta pinnavett, põhjavett ega juhita suublasse saasteaineid ja jäätmekäitlusmaalt/tööstuse territooriumilt kogunenud sademevett vms. Seega vastavalt Veeseaduse (VeeS) §</w:t>
      </w:r>
      <w:r w:rsidR="003B7784" w:rsidRPr="00A2415F">
        <w:rPr>
          <w:rFonts w:cs="Arial"/>
        </w:rPr>
        <w:t> </w:t>
      </w:r>
      <w:r w:rsidRPr="00A2415F">
        <w:rPr>
          <w:rFonts w:cs="Arial"/>
        </w:rPr>
        <w:t>187 väljatoodule ei ole vaja taotleda vee erikasutusluba.</w:t>
      </w:r>
    </w:p>
    <w:p w14:paraId="5B463002" w14:textId="39DF1041" w:rsidR="00D42CD8" w:rsidRPr="00A2415F" w:rsidRDefault="00D42CD8" w:rsidP="00A2415F">
      <w:pPr>
        <w:spacing w:before="0" w:after="0"/>
        <w:rPr>
          <w:rFonts w:cs="Arial"/>
        </w:rPr>
      </w:pPr>
      <w:r w:rsidRPr="00A2415F">
        <w:rPr>
          <w:rFonts w:cs="Arial"/>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millest alates on vajalik paikse heiteallika käitaja tegevuse registreering, registreeringu taotluse, tõendi ja aastaaruande vorm ning aastaaruande esitamise kord”. Atmosfääriõhu kaitse seaduse §</w:t>
      </w:r>
      <w:r w:rsidR="003B7784" w:rsidRPr="00A2415F">
        <w:rPr>
          <w:rFonts w:cs="Arial"/>
        </w:rPr>
        <w:t> </w:t>
      </w:r>
      <w:r w:rsidRPr="00A2415F">
        <w:rPr>
          <w:rFonts w:cs="Arial"/>
        </w:rPr>
        <w:t>79 lg</w:t>
      </w:r>
      <w:r w:rsidR="003B7784" w:rsidRPr="00A2415F">
        <w:rPr>
          <w:rFonts w:cs="Arial"/>
        </w:rPr>
        <w:t> </w:t>
      </w:r>
      <w:r w:rsidRPr="00A2415F">
        <w:rPr>
          <w:rFonts w:cs="Arial"/>
        </w:rPr>
        <w:t>6 määrab, et õhusaasteloa kohustusega paikse heiteallika käitaja peab enne vastava heiteallika ehitusloa taotlemist omama õhusaasteluba. Keskkonnaministri 19.12.2017 määruses nr 60 §</w:t>
      </w:r>
      <w:r w:rsidR="003B7784" w:rsidRPr="00A2415F">
        <w:rPr>
          <w:rFonts w:cs="Arial"/>
        </w:rPr>
        <w:t> </w:t>
      </w:r>
      <w:r w:rsidRPr="00A2415F">
        <w:rPr>
          <w:rFonts w:cs="Arial"/>
        </w:rPr>
        <w:t>11 l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5E94E71A" w14:textId="77777777" w:rsidR="00A136FC" w:rsidRDefault="00A136FC" w:rsidP="00A2415F">
      <w:pPr>
        <w:spacing w:before="0" w:after="0"/>
        <w:rPr>
          <w:rFonts w:cs="Arial"/>
        </w:rPr>
      </w:pPr>
    </w:p>
    <w:p w14:paraId="5DB27AEF" w14:textId="77777777" w:rsidR="00A2415F" w:rsidRPr="00A2415F" w:rsidRDefault="00A2415F" w:rsidP="00A2415F">
      <w:pPr>
        <w:spacing w:before="0" w:after="0"/>
        <w:rPr>
          <w:rFonts w:cs="Arial"/>
        </w:rPr>
      </w:pPr>
    </w:p>
    <w:p w14:paraId="2BDA0713" w14:textId="380620EF" w:rsidR="00D42CD8" w:rsidRPr="00A2415F" w:rsidRDefault="00D42CD8" w:rsidP="00A2415F">
      <w:pPr>
        <w:pStyle w:val="Heading1"/>
      </w:pPr>
      <w:bookmarkStart w:id="58" w:name="_Toc167788299"/>
      <w:r w:rsidRPr="00A2415F">
        <w:t>DETAILPLANEERINGU ELLUVIIMISEGA KAASNEVAD MÕJUD</w:t>
      </w:r>
      <w:bookmarkEnd w:id="58"/>
    </w:p>
    <w:p w14:paraId="7521DDCF" w14:textId="77777777" w:rsidR="00266D52" w:rsidRPr="00A2415F" w:rsidRDefault="00266D52" w:rsidP="00A2415F">
      <w:pPr>
        <w:spacing w:before="0" w:after="0"/>
        <w:rPr>
          <w:rFonts w:cs="Arial"/>
          <w:bCs/>
        </w:rPr>
      </w:pPr>
    </w:p>
    <w:p w14:paraId="3CF9BFE2" w14:textId="2B870043" w:rsidR="00D42CD8" w:rsidRPr="00A2415F" w:rsidRDefault="00D42CD8" w:rsidP="00A2415F">
      <w:pPr>
        <w:spacing w:before="0" w:after="0"/>
        <w:rPr>
          <w:rFonts w:cs="Arial"/>
          <w:b/>
        </w:rPr>
      </w:pPr>
      <w:r w:rsidRPr="00A2415F">
        <w:rPr>
          <w:rFonts w:cs="Arial"/>
          <w:b/>
        </w:rPr>
        <w:t>Mõju sotsiaalsele keskkonnale</w:t>
      </w:r>
    </w:p>
    <w:p w14:paraId="54431013" w14:textId="00A1B982" w:rsidR="00D42CD8" w:rsidRPr="00A2415F" w:rsidRDefault="00D42CD8" w:rsidP="00A2415F">
      <w:pPr>
        <w:spacing w:before="0" w:after="0"/>
        <w:rPr>
          <w:rFonts w:cs="Arial"/>
        </w:rPr>
      </w:pPr>
      <w:r w:rsidRPr="00A2415F">
        <w:rPr>
          <w:rFonts w:cs="Arial"/>
        </w:rPr>
        <w:t>Detailplaneeringuga planeeritud hoonete rajamisega kaasnev peamine positiivne sotsiaalne mõju väljendub uue ärihoone kasutamise näol. Kohalikud saavad planeeritud äride teenuseid ja tooteid tarbida ning samuti luuakse uusi töökohti. Kuritegevuse ennetamiseks soovitatud välisvalgustuse rajamisel kaasneb positiivne mõju lähiümbruse elanikele turvalisuse suurendamise näol. Negatiivne mõju sotsiaalsele keskkonnale võib avalduda eelkõige ehitusperioodil lähiümbruse elanikele põhiliselt suurenenud müra- ja vibratsioonitaseme ning liiklussageduse näol. Tuginedes eeltoodule, võib eeldada, et pikaajaline negatiivne mõju sotsiaalsele keskkonnale puudub.</w:t>
      </w:r>
    </w:p>
    <w:p w14:paraId="39D5E46E" w14:textId="77777777" w:rsidR="00A136FC" w:rsidRPr="00A2415F" w:rsidRDefault="00A136FC" w:rsidP="00A2415F">
      <w:pPr>
        <w:spacing w:before="0" w:after="0"/>
        <w:rPr>
          <w:rFonts w:cs="Arial"/>
        </w:rPr>
      </w:pPr>
    </w:p>
    <w:p w14:paraId="6255A6F3" w14:textId="77777777" w:rsidR="00D42CD8" w:rsidRPr="00A2415F" w:rsidRDefault="00D42CD8" w:rsidP="00A2415F">
      <w:pPr>
        <w:spacing w:before="0" w:after="0"/>
        <w:rPr>
          <w:rFonts w:cs="Arial"/>
          <w:b/>
        </w:rPr>
      </w:pPr>
      <w:r w:rsidRPr="00A2415F">
        <w:rPr>
          <w:rFonts w:cs="Arial"/>
          <w:b/>
        </w:rPr>
        <w:t>Majanduslikud mõjud</w:t>
      </w:r>
    </w:p>
    <w:p w14:paraId="0AF29CE9" w14:textId="77777777" w:rsidR="00D42CD8" w:rsidRPr="00A2415F" w:rsidRDefault="00D42CD8" w:rsidP="00A2415F">
      <w:pPr>
        <w:suppressAutoHyphens/>
        <w:spacing w:before="0" w:after="0"/>
        <w:rPr>
          <w:rFonts w:cs="Arial"/>
        </w:rPr>
      </w:pPr>
      <w:r w:rsidRPr="00A2415F">
        <w:rPr>
          <w:rFonts w:cs="Arial"/>
        </w:rPr>
        <w:t>Detailplaneeringu realiseerumisel avaldub positiivne majanduslik mõju uute töökohtade lisandumise näol. Lisaks suureneb kohalike teenuseid kasutatavate isikute arv (näiteks töötajad lõunasel ajal kohalikke söögikohti külastades). Rajatavad hooned, sõidutee koos kõnniteega tõstavad piirkonna kinnisvara keskmist väärtust. Planeeritava tegevusega negatiivne mõju majanduslikule keskkonnale puudub.</w:t>
      </w:r>
    </w:p>
    <w:p w14:paraId="187A47F3" w14:textId="77777777" w:rsidR="00D42CD8" w:rsidRPr="00A2415F" w:rsidRDefault="00D42CD8" w:rsidP="00A2415F">
      <w:pPr>
        <w:suppressAutoHyphens/>
        <w:spacing w:before="0" w:after="0"/>
        <w:rPr>
          <w:rFonts w:cs="Arial"/>
          <w:color w:val="333333"/>
        </w:rPr>
      </w:pPr>
    </w:p>
    <w:p w14:paraId="2626FCB0" w14:textId="77777777" w:rsidR="00D42CD8" w:rsidRPr="00A2415F" w:rsidRDefault="00D42CD8" w:rsidP="00A2415F">
      <w:pPr>
        <w:spacing w:before="0" w:after="0"/>
        <w:rPr>
          <w:rFonts w:cs="Arial"/>
          <w:b/>
        </w:rPr>
      </w:pPr>
      <w:r w:rsidRPr="00A2415F">
        <w:rPr>
          <w:rFonts w:cs="Arial"/>
          <w:b/>
        </w:rPr>
        <w:t>Kultuurilised mõjud</w:t>
      </w:r>
    </w:p>
    <w:p w14:paraId="40B8A362" w14:textId="77777777" w:rsidR="00D42CD8" w:rsidRPr="00A2415F" w:rsidRDefault="00D42CD8" w:rsidP="00A2415F">
      <w:pPr>
        <w:spacing w:before="0" w:after="0"/>
        <w:rPr>
          <w:rFonts w:cs="Arial"/>
        </w:rPr>
      </w:pPr>
      <w:r w:rsidRPr="00A2415F">
        <w:rPr>
          <w:rFonts w:cs="Arial"/>
        </w:rPr>
        <w:t>Planeeringualal ja vahetus läheduses puuduvad muinsuskaitsealused mälestised või nende</w:t>
      </w:r>
      <w:r w:rsidRPr="00A2415F">
        <w:rPr>
          <w:rFonts w:cs="Arial"/>
          <w:bCs/>
        </w:rPr>
        <w:t xml:space="preserve"> </w:t>
      </w:r>
      <w:r w:rsidRPr="00A2415F">
        <w:rPr>
          <w:rFonts w:cs="Arial"/>
        </w:rPr>
        <w:t xml:space="preserve">kaitsevööndid, mistõttu ei ole alust eeldada, et </w:t>
      </w:r>
      <w:r w:rsidRPr="00A2415F">
        <w:rPr>
          <w:rFonts w:cs="Arial"/>
          <w:bCs/>
        </w:rPr>
        <w:t>äri- ja tootmishoonete</w:t>
      </w:r>
      <w:r w:rsidRPr="00A2415F">
        <w:rPr>
          <w:rFonts w:cs="Arial"/>
        </w:rPr>
        <w:t xml:space="preserve"> rajamisel oleks otsene</w:t>
      </w:r>
      <w:r w:rsidRPr="00A2415F">
        <w:rPr>
          <w:rFonts w:cs="Arial"/>
          <w:bCs/>
        </w:rPr>
        <w:t xml:space="preserve"> n</w:t>
      </w:r>
      <w:r w:rsidRPr="00A2415F">
        <w:rPr>
          <w:rFonts w:cs="Arial"/>
        </w:rPr>
        <w:t>egatiivne kultuuriline mõju. Detailplaneeringuga on määratud antud piirkonda sobilikud</w:t>
      </w:r>
      <w:r w:rsidRPr="00A2415F">
        <w:rPr>
          <w:rFonts w:cs="Arial"/>
          <w:bCs/>
        </w:rPr>
        <w:t xml:space="preserve"> </w:t>
      </w:r>
      <w:r w:rsidRPr="00A2415F">
        <w:rPr>
          <w:rFonts w:cs="Arial"/>
        </w:rPr>
        <w:t>arhitektuurilised tingimused hoonete rajamiseks. Tuginedes eeltoodule, võib eeldada, et</w:t>
      </w:r>
      <w:r w:rsidRPr="00A2415F">
        <w:rPr>
          <w:rFonts w:cs="Arial"/>
          <w:bCs/>
        </w:rPr>
        <w:t xml:space="preserve"> </w:t>
      </w:r>
      <w:r w:rsidRPr="00A2415F">
        <w:rPr>
          <w:rFonts w:cs="Arial"/>
        </w:rPr>
        <w:t>negatiivne mõju kultuurilisele keskkonnale puudub.</w:t>
      </w:r>
    </w:p>
    <w:p w14:paraId="0660D054" w14:textId="77777777" w:rsidR="00D42CD8" w:rsidRPr="00A2415F" w:rsidRDefault="00D42CD8" w:rsidP="00A2415F">
      <w:pPr>
        <w:spacing w:before="0" w:after="0"/>
        <w:rPr>
          <w:rFonts w:cs="Arial"/>
        </w:rPr>
      </w:pPr>
    </w:p>
    <w:p w14:paraId="4B24E54E" w14:textId="77777777" w:rsidR="00D42CD8" w:rsidRPr="00A2415F" w:rsidRDefault="00D42CD8" w:rsidP="00A2415F">
      <w:pPr>
        <w:spacing w:before="0" w:after="0"/>
        <w:rPr>
          <w:rFonts w:cs="Arial"/>
          <w:b/>
        </w:rPr>
      </w:pPr>
      <w:r w:rsidRPr="00A2415F">
        <w:rPr>
          <w:rFonts w:cs="Arial"/>
          <w:b/>
        </w:rPr>
        <w:lastRenderedPageBreak/>
        <w:t>Mõju looduskeskkonnale</w:t>
      </w:r>
    </w:p>
    <w:p w14:paraId="617DC36A" w14:textId="6C12F077" w:rsidR="00D42CD8" w:rsidRPr="00A2415F" w:rsidRDefault="00D42CD8" w:rsidP="00A2415F">
      <w:pPr>
        <w:spacing w:before="0" w:after="0"/>
        <w:rPr>
          <w:rFonts w:cs="Arial"/>
        </w:rPr>
      </w:pPr>
      <w:r w:rsidRPr="00A2415F">
        <w:rPr>
          <w:rFonts w:cs="Arial"/>
        </w:rPr>
        <w:t>Detailplaneeringu realiseerimisega kaasnevad mõjud ei ole ulatuslikud, kuna lähipiirkonnas on juba kujunenud hoonestatud ja inimtegevuse poolt mõjutatud keskkond. Planeeringulahendus näeb alale ette äri</w:t>
      </w:r>
      <w:r w:rsidR="00ED343B" w:rsidRPr="00A2415F">
        <w:rPr>
          <w:rFonts w:cs="Arial"/>
        </w:rPr>
        <w:t>hoonet</w:t>
      </w:r>
      <w:r w:rsidRPr="00A2415F">
        <w:rPr>
          <w:rFonts w:cs="Arial"/>
        </w:rPr>
        <w:t xml:space="preserve">. Planeeritava tegevusega ei kaasne eeldatavalt olulisi kahjulikke tagajärgi nagu vee, pinnase või õhusaastatus,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w:t>
      </w:r>
      <w:r w:rsidRPr="00A2415F">
        <w:rPr>
          <w:rFonts w:eastAsia="Arial" w:cs="Arial"/>
        </w:rPr>
        <w:t xml:space="preserve">Oht inimeste tervisele ja keskkonnale ning õnnetuste esinemise võimalikkus on kavandatava tegevuse puhul minimaalne. </w:t>
      </w:r>
      <w:r w:rsidRPr="00A2415F">
        <w:rPr>
          <w:rFonts w:cs="Arial"/>
        </w:rPr>
        <w:t>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4914C5EC" w14:textId="77777777" w:rsidR="00D42CD8" w:rsidRPr="00A2415F" w:rsidRDefault="00D42CD8" w:rsidP="00A2415F">
      <w:pPr>
        <w:spacing w:before="0" w:after="0"/>
        <w:rPr>
          <w:rFonts w:cs="Arial"/>
        </w:rPr>
      </w:pPr>
    </w:p>
    <w:p w14:paraId="022ABAFB" w14:textId="77777777" w:rsidR="00266D52" w:rsidRPr="00A2415F" w:rsidRDefault="00266D52" w:rsidP="00A2415F">
      <w:pPr>
        <w:spacing w:before="0" w:after="0"/>
        <w:rPr>
          <w:rFonts w:cs="Arial"/>
        </w:rPr>
      </w:pPr>
    </w:p>
    <w:p w14:paraId="77F34590" w14:textId="0BF68E32" w:rsidR="00D42CD8" w:rsidRPr="00A2415F" w:rsidRDefault="00D42CD8" w:rsidP="00A2415F">
      <w:pPr>
        <w:pStyle w:val="Heading1"/>
      </w:pPr>
      <w:bookmarkStart w:id="59" w:name="_Toc167788300"/>
      <w:r w:rsidRPr="00A2415F">
        <w:t>PLANEERINGU ELLUVIIMISE KAVA</w:t>
      </w:r>
      <w:bookmarkStart w:id="60" w:name="_Toc497432699"/>
      <w:bookmarkEnd w:id="59"/>
    </w:p>
    <w:p w14:paraId="0EE2B614" w14:textId="77777777" w:rsidR="00D54A36" w:rsidRPr="00A2415F" w:rsidRDefault="00D54A36" w:rsidP="00A2415F">
      <w:pPr>
        <w:spacing w:before="0" w:after="0"/>
        <w:rPr>
          <w:rFonts w:cs="Arial"/>
        </w:rPr>
      </w:pPr>
    </w:p>
    <w:bookmarkEnd w:id="60"/>
    <w:p w14:paraId="033E2FE2" w14:textId="77777777" w:rsidR="00D42CD8" w:rsidRDefault="00D42CD8" w:rsidP="00A2415F">
      <w:pPr>
        <w:spacing w:before="0" w:after="0"/>
        <w:rPr>
          <w:rFonts w:cs="Arial"/>
        </w:rPr>
      </w:pPr>
      <w:r w:rsidRPr="00A2415F">
        <w:rPr>
          <w:rFonts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67A0A40" w14:textId="77777777" w:rsidR="00A2415F" w:rsidRPr="00A2415F" w:rsidRDefault="00A2415F" w:rsidP="00A2415F">
      <w:pPr>
        <w:spacing w:before="0" w:after="0"/>
        <w:rPr>
          <w:rFonts w:cs="Arial"/>
        </w:rPr>
      </w:pPr>
    </w:p>
    <w:p w14:paraId="03BF9E83" w14:textId="77777777" w:rsidR="00D42CD8" w:rsidRPr="00A2415F" w:rsidRDefault="00D42CD8" w:rsidP="00A2415F">
      <w:pPr>
        <w:tabs>
          <w:tab w:val="left" w:pos="4536"/>
        </w:tabs>
        <w:spacing w:before="0" w:after="0"/>
        <w:rPr>
          <w:rFonts w:eastAsia="Calibri" w:cs="Arial"/>
          <w:u w:val="single"/>
        </w:rPr>
      </w:pPr>
      <w:r w:rsidRPr="00A2415F">
        <w:rPr>
          <w:rFonts w:eastAsia="Calibri" w:cs="Arial"/>
          <w:u w:val="single"/>
        </w:rPr>
        <w:t>Vajalikud tegevused planeeringu elluviimiseks:</w:t>
      </w:r>
    </w:p>
    <w:p w14:paraId="6930BDEA" w14:textId="77777777" w:rsidR="00D42CD8" w:rsidRPr="00A2415F" w:rsidRDefault="00D42CD8">
      <w:pPr>
        <w:numPr>
          <w:ilvl w:val="0"/>
          <w:numId w:val="18"/>
        </w:numPr>
        <w:spacing w:before="0" w:after="0"/>
        <w:ind w:left="284" w:hanging="218"/>
        <w:rPr>
          <w:rFonts w:eastAsia="Calibri" w:cs="Arial"/>
        </w:rPr>
      </w:pPr>
      <w:r w:rsidRPr="00A2415F">
        <w:rPr>
          <w:rFonts w:eastAsia="Calibri" w:cs="Arial"/>
        </w:rPr>
        <w:t xml:space="preserve">planeeringujärgsete katastriüksuste ja kinnistute moodustamine koos vajalike servituutide seadmisega. </w:t>
      </w:r>
      <w:r w:rsidRPr="00A2415F">
        <w:rPr>
          <w:rFonts w:cs="Arial"/>
        </w:rPr>
        <w:t>Seada planeeringualast alast välja jäävatele VK torustikele isiklik kasutusõigus Aktsiaselts ELVESO nimele;</w:t>
      </w:r>
    </w:p>
    <w:p w14:paraId="0DF29EEE" w14:textId="77777777" w:rsidR="00D42CD8" w:rsidRPr="00A2415F" w:rsidRDefault="00D42CD8">
      <w:pPr>
        <w:numPr>
          <w:ilvl w:val="0"/>
          <w:numId w:val="18"/>
        </w:numPr>
        <w:spacing w:before="0" w:after="0"/>
        <w:ind w:left="284" w:hanging="218"/>
        <w:rPr>
          <w:rFonts w:eastAsia="Calibri" w:cs="Arial"/>
        </w:rPr>
      </w:pPr>
      <w:r w:rsidRPr="00A2415F">
        <w:rPr>
          <w:rFonts w:eastAsia="Calibri" w:cs="Arial"/>
        </w:rPr>
        <w:t>juurdepääsutee, tehnovõrkude ja tehniliste rajatiste projekteerimise tingimuste taotlemine, projekteerimine ning nendele ehituslubade taotlemine;</w:t>
      </w:r>
    </w:p>
    <w:p w14:paraId="2FC7CE5A" w14:textId="77777777" w:rsidR="00D42CD8" w:rsidRPr="00A2415F" w:rsidRDefault="00D42CD8">
      <w:pPr>
        <w:numPr>
          <w:ilvl w:val="0"/>
          <w:numId w:val="18"/>
        </w:numPr>
        <w:spacing w:before="0" w:after="0"/>
        <w:ind w:left="284" w:hanging="218"/>
        <w:rPr>
          <w:rFonts w:eastAsia="Calibri" w:cs="Arial"/>
        </w:rPr>
      </w:pPr>
      <w:r w:rsidRPr="00A2415F">
        <w:rPr>
          <w:rFonts w:eastAsia="Calibri" w:cs="Arial"/>
        </w:rPr>
        <w:t>hoonete tarbeks tehnovõrkude, -rajatiste ehitamine ning vastavate kasutuslubade väljastamine;</w:t>
      </w:r>
    </w:p>
    <w:p w14:paraId="1F442DE3" w14:textId="77777777" w:rsidR="00D42CD8" w:rsidRPr="00A2415F" w:rsidRDefault="00D42CD8">
      <w:pPr>
        <w:numPr>
          <w:ilvl w:val="0"/>
          <w:numId w:val="18"/>
        </w:numPr>
        <w:spacing w:before="0" w:after="0"/>
        <w:ind w:left="284" w:hanging="218"/>
        <w:rPr>
          <w:rFonts w:eastAsia="Calibri" w:cs="Arial"/>
        </w:rPr>
      </w:pPr>
      <w:r w:rsidRPr="00A2415F">
        <w:rPr>
          <w:rFonts w:eastAsia="Calibri" w:cs="Arial"/>
        </w:rPr>
        <w:t>planeeringujärgsete hoonete projekteerimine, ehituslubade taotlemine ning ehitamine.</w:t>
      </w:r>
    </w:p>
    <w:p w14:paraId="76323016" w14:textId="77777777" w:rsidR="00A2415F" w:rsidRPr="00A2415F" w:rsidRDefault="00A2415F" w:rsidP="00A2415F">
      <w:pPr>
        <w:spacing w:before="0" w:after="0"/>
        <w:rPr>
          <w:rFonts w:eastAsia="Calibri" w:cs="Arial"/>
        </w:rPr>
      </w:pPr>
    </w:p>
    <w:p w14:paraId="5F671B78" w14:textId="7E6BA351" w:rsidR="00D42CD8" w:rsidRPr="00A2415F" w:rsidRDefault="00D42CD8" w:rsidP="00A2415F">
      <w:pPr>
        <w:spacing w:before="0" w:after="0"/>
        <w:rPr>
          <w:rFonts w:cs="Arial"/>
          <w:u w:val="single"/>
        </w:rPr>
      </w:pPr>
      <w:r w:rsidRPr="00A2415F">
        <w:rPr>
          <w:rFonts w:cs="Arial"/>
          <w:u w:val="single"/>
        </w:rPr>
        <w:t>Huvitatud isiku kohustused seoses planeeringu elluviimisega:</w:t>
      </w:r>
    </w:p>
    <w:p w14:paraId="180AE051" w14:textId="77777777" w:rsidR="00D42CD8" w:rsidRPr="00A2415F" w:rsidRDefault="00D42CD8" w:rsidP="00A2415F">
      <w:pPr>
        <w:spacing w:before="0" w:after="0"/>
        <w:rPr>
          <w:rFonts w:eastAsia="Times New Roman" w:cs="Arial"/>
          <w:lang w:eastAsia="en-GB"/>
        </w:rPr>
      </w:pPr>
      <w:r w:rsidRPr="00A2415F">
        <w:rPr>
          <w:rFonts w:eastAsia="Times New Roman" w:cs="Arial"/>
          <w:lang w:eastAsia="en-GB"/>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744C328E" w14:textId="477982D2" w:rsidR="00D42CD8" w:rsidRPr="00A2415F" w:rsidRDefault="00D42CD8" w:rsidP="00A2415F">
      <w:pPr>
        <w:spacing w:before="0" w:after="0"/>
        <w:rPr>
          <w:rFonts w:eastAsia="Times New Roman" w:cs="Arial"/>
          <w:lang w:eastAsia="en-GB"/>
        </w:rPr>
      </w:pPr>
      <w:r w:rsidRPr="00A2415F">
        <w:rPr>
          <w:rFonts w:eastAsia="Times New Roman" w:cs="Arial"/>
          <w:lang w:eastAsia="en-GB"/>
        </w:rPr>
        <w:t>Detailplaneeringu elluviimisega ei kaasne Rae vallale kohustust detailplaneeringukohaste tehnorajatiste väljaehitamiseks ega vastavate kulude kandmiseks.</w:t>
      </w:r>
    </w:p>
    <w:p w14:paraId="2A3C5518" w14:textId="4F38309D" w:rsidR="00D42CD8" w:rsidRPr="00A2415F" w:rsidRDefault="00D42CD8" w:rsidP="00A2415F">
      <w:pPr>
        <w:spacing w:before="0" w:after="0"/>
        <w:rPr>
          <w:rFonts w:eastAsia="Times New Roman" w:cs="Arial"/>
          <w:lang w:eastAsia="en-GB"/>
        </w:rPr>
      </w:pPr>
      <w:r w:rsidRPr="00A2415F">
        <w:rPr>
          <w:rFonts w:eastAsia="Times New Roman" w:cs="Arial"/>
          <w:lang w:eastAsia="en-GB"/>
        </w:rPr>
        <w:t>Planeeringuga seatud ehitusõigused peab realiseerima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490F15F7" w14:textId="6B755D4F" w:rsidR="00486D32" w:rsidRPr="007E16C5" w:rsidRDefault="00D42CD8" w:rsidP="007E16C5">
      <w:pPr>
        <w:spacing w:before="0" w:after="0"/>
        <w:rPr>
          <w:rFonts w:cs="Arial"/>
        </w:rPr>
      </w:pPr>
      <w:r w:rsidRPr="00A2415F">
        <w:rPr>
          <w:rFonts w:cs="Arial"/>
        </w:rPr>
        <w:t>Transpordiamet ei võta endale kohustusi planeeringuga seotud rajatiste väljaehitamiseks.</w:t>
      </w:r>
    </w:p>
    <w:sectPr w:rsidR="00486D32" w:rsidRPr="007E16C5" w:rsidSect="00137649">
      <w:headerReference w:type="default" r:id="rId14"/>
      <w:footerReference w:type="default" r:id="rId15"/>
      <w:headerReference w:type="first" r:id="rId16"/>
      <w:footerReference w:type="first" r:id="rId17"/>
      <w:pgSz w:w="11906" w:h="16838" w:code="9"/>
      <w:pgMar w:top="669" w:right="758" w:bottom="567" w:left="1440" w:header="284" w:footer="2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11AA9" w14:textId="77777777" w:rsidR="009526C2" w:rsidRDefault="009526C2" w:rsidP="00556714">
      <w:pPr>
        <w:spacing w:before="0" w:after="0"/>
      </w:pPr>
      <w:r>
        <w:separator/>
      </w:r>
    </w:p>
  </w:endnote>
  <w:endnote w:type="continuationSeparator" w:id="0">
    <w:p w14:paraId="76B4DE29" w14:textId="77777777" w:rsidR="009526C2" w:rsidRDefault="009526C2"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rPr>
      <w:id w:val="1597154"/>
      <w:docPartObj>
        <w:docPartGallery w:val="Page Numbers (Bottom of Page)"/>
        <w:docPartUnique/>
      </w:docPartObj>
    </w:sdtPr>
    <w:sdtContent>
      <w:p w14:paraId="6515DF53" w14:textId="77777777" w:rsidR="00813728" w:rsidRPr="004412F9" w:rsidRDefault="00DD2EFE" w:rsidP="004412F9">
        <w:pPr>
          <w:pStyle w:val="Footer"/>
          <w:jc w:val="right"/>
          <w:rPr>
            <w:rFonts w:cs="Arial"/>
          </w:rPr>
        </w:pPr>
        <w:r w:rsidRPr="000E238F">
          <w:rPr>
            <w:rFonts w:cs="Arial"/>
          </w:rPr>
          <w:fldChar w:fldCharType="begin"/>
        </w:r>
        <w:r w:rsidR="00813728" w:rsidRPr="000E238F">
          <w:rPr>
            <w:rFonts w:cs="Arial"/>
          </w:rPr>
          <w:instrText xml:space="preserve"> PAGE   \* MERGEFORMAT </w:instrText>
        </w:r>
        <w:r w:rsidRPr="000E238F">
          <w:rPr>
            <w:rFonts w:cs="Arial"/>
          </w:rPr>
          <w:fldChar w:fldCharType="separate"/>
        </w:r>
        <w:r w:rsidR="00C208FD">
          <w:rPr>
            <w:rFonts w:cs="Arial"/>
            <w:noProof/>
          </w:rPr>
          <w:t>3</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5E2D9" w14:textId="17E7C6F9" w:rsidR="00813728" w:rsidRPr="000E238F" w:rsidRDefault="00813728" w:rsidP="000E238F">
    <w:pPr>
      <w:pStyle w:val="Footer"/>
      <w:jc w:val="center"/>
      <w:rPr>
        <w:rFonts w:cs="Arial"/>
      </w:rPr>
    </w:pPr>
    <w:r>
      <w:rPr>
        <w:rFonts w:cs="Arial"/>
      </w:rPr>
      <w:t>Tallinn 202</w:t>
    </w:r>
    <w:r w:rsidR="00736AD3">
      <w:rPr>
        <w:rFonts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B1752" w14:textId="77777777" w:rsidR="009526C2" w:rsidRDefault="009526C2" w:rsidP="00556714">
      <w:pPr>
        <w:spacing w:before="0" w:after="0"/>
      </w:pPr>
      <w:r>
        <w:separator/>
      </w:r>
    </w:p>
  </w:footnote>
  <w:footnote w:type="continuationSeparator" w:id="0">
    <w:p w14:paraId="57C2B81A" w14:textId="77777777" w:rsidR="009526C2" w:rsidRDefault="009526C2" w:rsidP="00556714">
      <w:pPr>
        <w:spacing w:before="0" w:after="0"/>
      </w:pPr>
      <w:r>
        <w:continuationSeparator/>
      </w:r>
    </w:p>
  </w:footnote>
  <w:footnote w:id="1">
    <w:p w14:paraId="287F31EA" w14:textId="77777777" w:rsidR="00813728" w:rsidRPr="00F43644" w:rsidRDefault="00813728" w:rsidP="004A2ABE">
      <w:pPr>
        <w:pStyle w:val="FootnoteText"/>
        <w:rPr>
          <w:rFonts w:ascii="Arial" w:hAnsi="Arial" w:cs="Arial"/>
          <w:szCs w:val="18"/>
        </w:rPr>
      </w:pPr>
      <w:r w:rsidRPr="00F43644">
        <w:rPr>
          <w:rStyle w:val="FootnoteReference"/>
          <w:rFonts w:ascii="Arial" w:hAnsi="Arial" w:cs="Arial"/>
          <w:szCs w:val="18"/>
        </w:rPr>
        <w:footnoteRef/>
      </w:r>
      <w:r w:rsidRPr="00F43644">
        <w:rPr>
          <w:rFonts w:ascii="Arial" w:hAnsi="Arial" w:cs="Arial"/>
          <w:szCs w:val="18"/>
        </w:rPr>
        <w:t xml:space="preserve"> Õhumüra isolatsiooni indeks, arv, mille abil hinnatakse õhumüra isolatsiooni ruumi ja välisisolatsiooni</w:t>
      </w:r>
      <w:r>
        <w:rPr>
          <w:rFonts w:ascii="Arial" w:hAnsi="Arial" w:cs="Arial"/>
          <w:szCs w:val="18"/>
        </w:rPr>
        <w:t xml:space="preserve"> </w:t>
      </w:r>
      <w:r w:rsidRPr="00F43644">
        <w:rPr>
          <w:rFonts w:ascii="Arial" w:hAnsi="Arial" w:cs="Arial"/>
          <w:szCs w:val="18"/>
        </w:rPr>
        <w:t>vahel (s.o ehitise välispiiride ja selle elementide heliisolatsiooni)</w:t>
      </w:r>
      <w:r>
        <w:rPr>
          <w:rFonts w:ascii="Arial" w:hAnsi="Arial" w:cs="Arial"/>
          <w:szCs w:val="18"/>
        </w:rPr>
        <w:t>.</w:t>
      </w:r>
    </w:p>
  </w:footnote>
  <w:footnote w:id="2">
    <w:p w14:paraId="32AAB0BB" w14:textId="77777777" w:rsidR="00813728" w:rsidRPr="006E34EB" w:rsidRDefault="00813728" w:rsidP="004A2ABE">
      <w:pPr>
        <w:pStyle w:val="FootnoteText"/>
      </w:pPr>
      <w:r w:rsidRPr="00F43644">
        <w:rPr>
          <w:rStyle w:val="FootnoteReference"/>
          <w:rFonts w:ascii="Arial" w:hAnsi="Arial" w:cs="Arial"/>
          <w:szCs w:val="18"/>
        </w:rPr>
        <w:footnoteRef/>
      </w:r>
      <w:r w:rsidRPr="00F43644">
        <w:rPr>
          <w:rFonts w:ascii="Arial" w:hAnsi="Arial" w:cs="Arial"/>
          <w:szCs w:val="18"/>
        </w:rPr>
        <w:t xml:space="preserve"> Transpordimüra spektri lahjendustegur vastavalt standardile EVS-EN ISO 717-1</w:t>
      </w:r>
      <w:r>
        <w:rPr>
          <w:rFonts w:ascii="Arial" w:hAnsi="Arial"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BB60D" w14:textId="65E11F19" w:rsidR="00813728" w:rsidRPr="008B61DA" w:rsidRDefault="004D28A7" w:rsidP="00556714">
    <w:pPr>
      <w:pStyle w:val="Header"/>
      <w:jc w:val="right"/>
      <w:rPr>
        <w:rFonts w:cs="Arial"/>
        <w:i/>
        <w:sz w:val="20"/>
        <w:szCs w:val="20"/>
      </w:rPr>
    </w:pPr>
    <w:r>
      <w:rPr>
        <w:rFonts w:cs="Arial"/>
        <w:i/>
        <w:sz w:val="20"/>
        <w:szCs w:val="20"/>
      </w:rPr>
      <w:t>Lehmja</w:t>
    </w:r>
    <w:r w:rsidR="00813728">
      <w:rPr>
        <w:rFonts w:cs="Arial"/>
        <w:i/>
        <w:sz w:val="20"/>
        <w:szCs w:val="20"/>
      </w:rPr>
      <w:t xml:space="preserve"> küla </w:t>
    </w:r>
    <w:r w:rsidR="00335E12">
      <w:rPr>
        <w:rFonts w:cs="Arial"/>
        <w:i/>
        <w:sz w:val="20"/>
        <w:szCs w:val="20"/>
      </w:rPr>
      <w:t>Põrguvälja tee 20</w:t>
    </w:r>
    <w:r w:rsidR="00813728">
      <w:rPr>
        <w:rFonts w:cs="Arial"/>
        <w:i/>
        <w:sz w:val="20"/>
        <w:szCs w:val="20"/>
      </w:rPr>
      <w:t xml:space="preserve"> </w:t>
    </w:r>
    <w:r w:rsidR="00813728" w:rsidRPr="008B61DA">
      <w:rPr>
        <w:rFonts w:cs="Arial"/>
        <w:i/>
        <w:sz w:val="20"/>
        <w:szCs w:val="20"/>
      </w:rPr>
      <w:t>kinnistu</w:t>
    </w:r>
    <w:r w:rsidR="00A60AA0">
      <w:rPr>
        <w:rFonts w:cs="Arial"/>
        <w:i/>
        <w:sz w:val="20"/>
        <w:szCs w:val="20"/>
      </w:rPr>
      <w:t xml:space="preserve"> </w:t>
    </w:r>
    <w:r w:rsidR="00813728" w:rsidRPr="008B61DA">
      <w:rPr>
        <w:rFonts w:cs="Arial"/>
        <w:i/>
        <w:sz w:val="20"/>
        <w:szCs w:val="20"/>
      </w:rPr>
      <w:t>detailplaneering</w:t>
    </w:r>
    <w:r w:rsidR="00A2415F">
      <w:rPr>
        <w:rFonts w:cs="Arial"/>
        <w:i/>
        <w:sz w:val="20"/>
        <w:szCs w:val="20"/>
      </w:rPr>
      <w:t>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099F0" w14:textId="77777777" w:rsidR="00813728" w:rsidRDefault="00813728"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3"/>
      <w:numFmt w:val="bullet"/>
      <w:lvlText w:val="-"/>
      <w:lvlJc w:val="left"/>
      <w:pPr>
        <w:tabs>
          <w:tab w:val="num" w:pos="435"/>
        </w:tabs>
        <w:ind w:left="435" w:hanging="360"/>
      </w:pPr>
      <w:rPr>
        <w:rFonts w:ascii="Times New Roman" w:hAnsi="Times New Roman" w:cs="Times New Roman"/>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3" w15:restartNumberingAfterBreak="0">
    <w:nsid w:val="07D81518"/>
    <w:multiLevelType w:val="hybridMultilevel"/>
    <w:tmpl w:val="D7C6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C5B54"/>
    <w:multiLevelType w:val="multilevel"/>
    <w:tmpl w:val="6E96D03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3D212F2"/>
    <w:multiLevelType w:val="hybridMultilevel"/>
    <w:tmpl w:val="F0BCD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8860A64"/>
    <w:multiLevelType w:val="hybridMultilevel"/>
    <w:tmpl w:val="56C2B63A"/>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8" w15:restartNumberingAfterBreak="0">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B7595"/>
    <w:multiLevelType w:val="hybridMultilevel"/>
    <w:tmpl w:val="304E67E2"/>
    <w:lvl w:ilvl="0" w:tplc="97E0F372">
      <w:start w:val="1"/>
      <w:numFmt w:val="bullet"/>
      <w:lvlText w:val="-"/>
      <w:lvlJc w:val="left"/>
      <w:pPr>
        <w:ind w:left="780" w:hanging="360"/>
      </w:pPr>
      <w:rPr>
        <w:rFonts w:ascii="Times New Roman" w:eastAsia="Times New Roman" w:hAnsi="Times New Roman" w:cs="Times New Roman" w:hint="default"/>
        <w:b/>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1" w15:restartNumberingAfterBreak="0">
    <w:nsid w:val="23AB1AB2"/>
    <w:multiLevelType w:val="hybridMultilevel"/>
    <w:tmpl w:val="C49E72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621B1"/>
    <w:multiLevelType w:val="multilevel"/>
    <w:tmpl w:val="C472038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0094806"/>
    <w:multiLevelType w:val="hybridMultilevel"/>
    <w:tmpl w:val="FE70D4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7E1DAC"/>
    <w:multiLevelType w:val="hybridMultilevel"/>
    <w:tmpl w:val="999A48B4"/>
    <w:name w:val="Outlin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F7C08"/>
    <w:multiLevelType w:val="hybridMultilevel"/>
    <w:tmpl w:val="28CEA9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2460C07"/>
    <w:multiLevelType w:val="multilevel"/>
    <w:tmpl w:val="B66CEC08"/>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949144A"/>
    <w:multiLevelType w:val="multilevel"/>
    <w:tmpl w:val="CD92CF84"/>
    <w:lvl w:ilvl="0">
      <w:start w:val="5"/>
      <w:numFmt w:val="decimal"/>
      <w:suff w:val="space"/>
      <w:lvlText w:val="%1."/>
      <w:lvlJc w:val="left"/>
      <w:pPr>
        <w:ind w:left="360" w:hanging="360"/>
      </w:pPr>
      <w:rPr>
        <w:rFonts w:hint="default"/>
      </w:rPr>
    </w:lvl>
    <w:lvl w:ilvl="1">
      <w:start w:val="1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5ED77D4"/>
    <w:multiLevelType w:val="hybridMultilevel"/>
    <w:tmpl w:val="8EF489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6D3A5A"/>
    <w:multiLevelType w:val="hybridMultilevel"/>
    <w:tmpl w:val="A1CA62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884933">
    <w:abstractNumId w:val="18"/>
  </w:num>
  <w:num w:numId="2" w16cid:durableId="634062165">
    <w:abstractNumId w:val="16"/>
  </w:num>
  <w:num w:numId="3" w16cid:durableId="1192457333">
    <w:abstractNumId w:val="7"/>
  </w:num>
  <w:num w:numId="4" w16cid:durableId="1531525909">
    <w:abstractNumId w:val="11"/>
  </w:num>
  <w:num w:numId="5" w16cid:durableId="1579947145">
    <w:abstractNumId w:val="10"/>
  </w:num>
  <w:num w:numId="6" w16cid:durableId="82341083">
    <w:abstractNumId w:val="8"/>
  </w:num>
  <w:num w:numId="7" w16cid:durableId="1838154868">
    <w:abstractNumId w:val="20"/>
  </w:num>
  <w:num w:numId="8" w16cid:durableId="178398293">
    <w:abstractNumId w:val="4"/>
  </w:num>
  <w:num w:numId="9" w16cid:durableId="440338986">
    <w:abstractNumId w:val="17"/>
  </w:num>
  <w:num w:numId="10" w16cid:durableId="1367171523">
    <w:abstractNumId w:val="6"/>
  </w:num>
  <w:num w:numId="11" w16cid:durableId="1024480994">
    <w:abstractNumId w:val="14"/>
  </w:num>
  <w:num w:numId="12" w16cid:durableId="961183115">
    <w:abstractNumId w:val="21"/>
  </w:num>
  <w:num w:numId="13" w16cid:durableId="1928927862">
    <w:abstractNumId w:val="24"/>
  </w:num>
  <w:num w:numId="14" w16cid:durableId="435904334">
    <w:abstractNumId w:val="5"/>
  </w:num>
  <w:num w:numId="15" w16cid:durableId="912934415">
    <w:abstractNumId w:val="3"/>
  </w:num>
  <w:num w:numId="16" w16cid:durableId="314067984">
    <w:abstractNumId w:val="15"/>
  </w:num>
  <w:num w:numId="17" w16cid:durableId="1327321854">
    <w:abstractNumId w:val="9"/>
  </w:num>
  <w:num w:numId="18" w16cid:durableId="1690135600">
    <w:abstractNumId w:val="12"/>
  </w:num>
  <w:num w:numId="19" w16cid:durableId="1002321180">
    <w:abstractNumId w:val="23"/>
  </w:num>
  <w:num w:numId="20" w16cid:durableId="508714045">
    <w:abstractNumId w:val="22"/>
  </w:num>
  <w:num w:numId="21" w16cid:durableId="1247879415">
    <w:abstractNumId w:val="19"/>
  </w:num>
  <w:num w:numId="22" w16cid:durableId="1877615653">
    <w:abstractNumId w:val="2"/>
  </w:num>
  <w:num w:numId="23" w16cid:durableId="157774131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1853"/>
    <w:rsid w:val="00001C43"/>
    <w:rsid w:val="00004A94"/>
    <w:rsid w:val="00006B34"/>
    <w:rsid w:val="00010A98"/>
    <w:rsid w:val="00012BCB"/>
    <w:rsid w:val="00013582"/>
    <w:rsid w:val="000145F4"/>
    <w:rsid w:val="0001524A"/>
    <w:rsid w:val="00015991"/>
    <w:rsid w:val="00021396"/>
    <w:rsid w:val="00023FE0"/>
    <w:rsid w:val="000242BB"/>
    <w:rsid w:val="00025232"/>
    <w:rsid w:val="00025342"/>
    <w:rsid w:val="000271BD"/>
    <w:rsid w:val="000275C8"/>
    <w:rsid w:val="0003128B"/>
    <w:rsid w:val="00032B5E"/>
    <w:rsid w:val="000331F5"/>
    <w:rsid w:val="00034E19"/>
    <w:rsid w:val="00035660"/>
    <w:rsid w:val="0003779D"/>
    <w:rsid w:val="000407F2"/>
    <w:rsid w:val="00044296"/>
    <w:rsid w:val="00045AAF"/>
    <w:rsid w:val="0004659A"/>
    <w:rsid w:val="000514B1"/>
    <w:rsid w:val="000521B4"/>
    <w:rsid w:val="00053CB7"/>
    <w:rsid w:val="00053DDC"/>
    <w:rsid w:val="0005491C"/>
    <w:rsid w:val="000669EA"/>
    <w:rsid w:val="00067336"/>
    <w:rsid w:val="000701C9"/>
    <w:rsid w:val="000749DC"/>
    <w:rsid w:val="00074CE8"/>
    <w:rsid w:val="000774F3"/>
    <w:rsid w:val="0008137A"/>
    <w:rsid w:val="00091A48"/>
    <w:rsid w:val="00094478"/>
    <w:rsid w:val="00094CEC"/>
    <w:rsid w:val="000A033E"/>
    <w:rsid w:val="000A0BA9"/>
    <w:rsid w:val="000A132B"/>
    <w:rsid w:val="000A6356"/>
    <w:rsid w:val="000A6A31"/>
    <w:rsid w:val="000B01BF"/>
    <w:rsid w:val="000B050E"/>
    <w:rsid w:val="000B508C"/>
    <w:rsid w:val="000B57F0"/>
    <w:rsid w:val="000C1336"/>
    <w:rsid w:val="000C14FF"/>
    <w:rsid w:val="000C15A9"/>
    <w:rsid w:val="000C2F3E"/>
    <w:rsid w:val="000C38E1"/>
    <w:rsid w:val="000C4A49"/>
    <w:rsid w:val="000C5428"/>
    <w:rsid w:val="000C66BF"/>
    <w:rsid w:val="000D5821"/>
    <w:rsid w:val="000D5AFD"/>
    <w:rsid w:val="000E0D1C"/>
    <w:rsid w:val="000E238F"/>
    <w:rsid w:val="000E29B7"/>
    <w:rsid w:val="000E2FB5"/>
    <w:rsid w:val="000E334C"/>
    <w:rsid w:val="000E58DA"/>
    <w:rsid w:val="000E5AF6"/>
    <w:rsid w:val="000E73FB"/>
    <w:rsid w:val="00105B53"/>
    <w:rsid w:val="001060A7"/>
    <w:rsid w:val="00106411"/>
    <w:rsid w:val="001075A0"/>
    <w:rsid w:val="00110FD1"/>
    <w:rsid w:val="0011154A"/>
    <w:rsid w:val="00115D1C"/>
    <w:rsid w:val="00120DC4"/>
    <w:rsid w:val="00122FA3"/>
    <w:rsid w:val="00123185"/>
    <w:rsid w:val="00127296"/>
    <w:rsid w:val="0013177F"/>
    <w:rsid w:val="00132A7E"/>
    <w:rsid w:val="00135C2C"/>
    <w:rsid w:val="0013616B"/>
    <w:rsid w:val="001371A4"/>
    <w:rsid w:val="00137649"/>
    <w:rsid w:val="00143FFB"/>
    <w:rsid w:val="001448FB"/>
    <w:rsid w:val="00147D62"/>
    <w:rsid w:val="00152E48"/>
    <w:rsid w:val="00154B75"/>
    <w:rsid w:val="0015798E"/>
    <w:rsid w:val="00161121"/>
    <w:rsid w:val="00162B24"/>
    <w:rsid w:val="00171B3A"/>
    <w:rsid w:val="00172A50"/>
    <w:rsid w:val="00172AFE"/>
    <w:rsid w:val="00173C0D"/>
    <w:rsid w:val="0017759F"/>
    <w:rsid w:val="00177879"/>
    <w:rsid w:val="00182B64"/>
    <w:rsid w:val="00182DB3"/>
    <w:rsid w:val="00184174"/>
    <w:rsid w:val="001878B4"/>
    <w:rsid w:val="00191FD7"/>
    <w:rsid w:val="00196BDE"/>
    <w:rsid w:val="001A3C3F"/>
    <w:rsid w:val="001A6BF1"/>
    <w:rsid w:val="001A7C2F"/>
    <w:rsid w:val="001B4169"/>
    <w:rsid w:val="001B57E6"/>
    <w:rsid w:val="001B59D3"/>
    <w:rsid w:val="001C07AC"/>
    <w:rsid w:val="001C0CF3"/>
    <w:rsid w:val="001C1A91"/>
    <w:rsid w:val="001C2479"/>
    <w:rsid w:val="001C3345"/>
    <w:rsid w:val="001C4100"/>
    <w:rsid w:val="001C453C"/>
    <w:rsid w:val="001C4961"/>
    <w:rsid w:val="001C5819"/>
    <w:rsid w:val="001D1857"/>
    <w:rsid w:val="001D1CB7"/>
    <w:rsid w:val="001D447A"/>
    <w:rsid w:val="001E0C96"/>
    <w:rsid w:val="001E13A2"/>
    <w:rsid w:val="001E2BAC"/>
    <w:rsid w:val="001E3305"/>
    <w:rsid w:val="001E3EA4"/>
    <w:rsid w:val="001E6A28"/>
    <w:rsid w:val="001F3718"/>
    <w:rsid w:val="001F6218"/>
    <w:rsid w:val="001F74C8"/>
    <w:rsid w:val="0020125C"/>
    <w:rsid w:val="00203A9A"/>
    <w:rsid w:val="00205E5A"/>
    <w:rsid w:val="0020633B"/>
    <w:rsid w:val="002073C3"/>
    <w:rsid w:val="0021031B"/>
    <w:rsid w:val="0021081B"/>
    <w:rsid w:val="00211A2B"/>
    <w:rsid w:val="00213149"/>
    <w:rsid w:val="00216E16"/>
    <w:rsid w:val="00232EF4"/>
    <w:rsid w:val="00233017"/>
    <w:rsid w:val="00233596"/>
    <w:rsid w:val="0023709B"/>
    <w:rsid w:val="00241DDF"/>
    <w:rsid w:val="00243080"/>
    <w:rsid w:val="00243CEC"/>
    <w:rsid w:val="002454ED"/>
    <w:rsid w:val="002460AA"/>
    <w:rsid w:val="00250B08"/>
    <w:rsid w:val="00254146"/>
    <w:rsid w:val="002542CE"/>
    <w:rsid w:val="0025516D"/>
    <w:rsid w:val="00255F6B"/>
    <w:rsid w:val="00256A4F"/>
    <w:rsid w:val="00260821"/>
    <w:rsid w:val="0026131E"/>
    <w:rsid w:val="0026167C"/>
    <w:rsid w:val="00262528"/>
    <w:rsid w:val="002634CB"/>
    <w:rsid w:val="00265640"/>
    <w:rsid w:val="00266D52"/>
    <w:rsid w:val="00270118"/>
    <w:rsid w:val="0027089E"/>
    <w:rsid w:val="00274F04"/>
    <w:rsid w:val="002760AC"/>
    <w:rsid w:val="00276B57"/>
    <w:rsid w:val="002833F8"/>
    <w:rsid w:val="00285812"/>
    <w:rsid w:val="00285917"/>
    <w:rsid w:val="002864FF"/>
    <w:rsid w:val="0028746A"/>
    <w:rsid w:val="00287635"/>
    <w:rsid w:val="00290063"/>
    <w:rsid w:val="00291FD9"/>
    <w:rsid w:val="002924B2"/>
    <w:rsid w:val="002935A9"/>
    <w:rsid w:val="00296CAD"/>
    <w:rsid w:val="002A50FF"/>
    <w:rsid w:val="002B03EA"/>
    <w:rsid w:val="002B24A4"/>
    <w:rsid w:val="002B2D1A"/>
    <w:rsid w:val="002B3906"/>
    <w:rsid w:val="002B3C97"/>
    <w:rsid w:val="002B7624"/>
    <w:rsid w:val="002C0312"/>
    <w:rsid w:val="002C4204"/>
    <w:rsid w:val="002C6AC6"/>
    <w:rsid w:val="002D0BFC"/>
    <w:rsid w:val="002D0FA0"/>
    <w:rsid w:val="002D1FAD"/>
    <w:rsid w:val="002D2461"/>
    <w:rsid w:val="002D31FC"/>
    <w:rsid w:val="002D4565"/>
    <w:rsid w:val="002E1B48"/>
    <w:rsid w:val="002F00EB"/>
    <w:rsid w:val="002F10D6"/>
    <w:rsid w:val="002F1B22"/>
    <w:rsid w:val="002F2EF6"/>
    <w:rsid w:val="002F3115"/>
    <w:rsid w:val="00305EEA"/>
    <w:rsid w:val="00310AE9"/>
    <w:rsid w:val="0031245C"/>
    <w:rsid w:val="0031246F"/>
    <w:rsid w:val="003133F8"/>
    <w:rsid w:val="00316CD0"/>
    <w:rsid w:val="003174E8"/>
    <w:rsid w:val="00317C40"/>
    <w:rsid w:val="00321250"/>
    <w:rsid w:val="00321E22"/>
    <w:rsid w:val="003229D5"/>
    <w:rsid w:val="0032549C"/>
    <w:rsid w:val="00327C54"/>
    <w:rsid w:val="00330E42"/>
    <w:rsid w:val="00331EEF"/>
    <w:rsid w:val="0033261D"/>
    <w:rsid w:val="00333314"/>
    <w:rsid w:val="003345F2"/>
    <w:rsid w:val="003358A5"/>
    <w:rsid w:val="00335E12"/>
    <w:rsid w:val="00337C53"/>
    <w:rsid w:val="00342367"/>
    <w:rsid w:val="00342CD1"/>
    <w:rsid w:val="00345299"/>
    <w:rsid w:val="00345D42"/>
    <w:rsid w:val="00347400"/>
    <w:rsid w:val="00351040"/>
    <w:rsid w:val="00352353"/>
    <w:rsid w:val="00352D7F"/>
    <w:rsid w:val="00353405"/>
    <w:rsid w:val="003539D8"/>
    <w:rsid w:val="003619C4"/>
    <w:rsid w:val="00361B84"/>
    <w:rsid w:val="003659DE"/>
    <w:rsid w:val="003666FD"/>
    <w:rsid w:val="00375ABA"/>
    <w:rsid w:val="00380950"/>
    <w:rsid w:val="003862B0"/>
    <w:rsid w:val="00387105"/>
    <w:rsid w:val="00390ABC"/>
    <w:rsid w:val="00391CE9"/>
    <w:rsid w:val="00392E4D"/>
    <w:rsid w:val="00396B26"/>
    <w:rsid w:val="003A2B48"/>
    <w:rsid w:val="003A4C15"/>
    <w:rsid w:val="003B09FB"/>
    <w:rsid w:val="003B125F"/>
    <w:rsid w:val="003B4144"/>
    <w:rsid w:val="003B692F"/>
    <w:rsid w:val="003B7784"/>
    <w:rsid w:val="003C38E4"/>
    <w:rsid w:val="003C788E"/>
    <w:rsid w:val="003D186D"/>
    <w:rsid w:val="003D2D2D"/>
    <w:rsid w:val="003E15E7"/>
    <w:rsid w:val="003E55A6"/>
    <w:rsid w:val="003F1B68"/>
    <w:rsid w:val="003F4661"/>
    <w:rsid w:val="003F60B9"/>
    <w:rsid w:val="003F70E4"/>
    <w:rsid w:val="003F7894"/>
    <w:rsid w:val="004049CB"/>
    <w:rsid w:val="0040593A"/>
    <w:rsid w:val="00406540"/>
    <w:rsid w:val="00407079"/>
    <w:rsid w:val="00407939"/>
    <w:rsid w:val="0040794B"/>
    <w:rsid w:val="004113AB"/>
    <w:rsid w:val="00414365"/>
    <w:rsid w:val="00421F30"/>
    <w:rsid w:val="004228FA"/>
    <w:rsid w:val="004412F9"/>
    <w:rsid w:val="0044345C"/>
    <w:rsid w:val="00446389"/>
    <w:rsid w:val="00446BE6"/>
    <w:rsid w:val="00451C33"/>
    <w:rsid w:val="00453245"/>
    <w:rsid w:val="004532E2"/>
    <w:rsid w:val="00467616"/>
    <w:rsid w:val="00471CF1"/>
    <w:rsid w:val="00473AEE"/>
    <w:rsid w:val="004757DC"/>
    <w:rsid w:val="00476B5D"/>
    <w:rsid w:val="0047720F"/>
    <w:rsid w:val="00477CC2"/>
    <w:rsid w:val="00481DE8"/>
    <w:rsid w:val="0048373E"/>
    <w:rsid w:val="00484529"/>
    <w:rsid w:val="00484F83"/>
    <w:rsid w:val="00486D32"/>
    <w:rsid w:val="004875BE"/>
    <w:rsid w:val="00487EBD"/>
    <w:rsid w:val="004904EA"/>
    <w:rsid w:val="00492BA7"/>
    <w:rsid w:val="00494FFB"/>
    <w:rsid w:val="004A10B5"/>
    <w:rsid w:val="004A27BA"/>
    <w:rsid w:val="004A2ABE"/>
    <w:rsid w:val="004B1D98"/>
    <w:rsid w:val="004B1FCA"/>
    <w:rsid w:val="004B33D1"/>
    <w:rsid w:val="004B34D8"/>
    <w:rsid w:val="004B3E78"/>
    <w:rsid w:val="004B4CB6"/>
    <w:rsid w:val="004C0825"/>
    <w:rsid w:val="004C5F00"/>
    <w:rsid w:val="004C6CB9"/>
    <w:rsid w:val="004C7807"/>
    <w:rsid w:val="004D28A7"/>
    <w:rsid w:val="004D3A5C"/>
    <w:rsid w:val="004D78BD"/>
    <w:rsid w:val="004D7D17"/>
    <w:rsid w:val="004E285B"/>
    <w:rsid w:val="004E3434"/>
    <w:rsid w:val="004E3940"/>
    <w:rsid w:val="004E3947"/>
    <w:rsid w:val="004E46A0"/>
    <w:rsid w:val="004E57D6"/>
    <w:rsid w:val="004E6F7F"/>
    <w:rsid w:val="004E7B95"/>
    <w:rsid w:val="004F0C44"/>
    <w:rsid w:val="004F6BB1"/>
    <w:rsid w:val="00503620"/>
    <w:rsid w:val="00506972"/>
    <w:rsid w:val="00506DBA"/>
    <w:rsid w:val="00507196"/>
    <w:rsid w:val="00507B6B"/>
    <w:rsid w:val="00513230"/>
    <w:rsid w:val="0051687C"/>
    <w:rsid w:val="00517C84"/>
    <w:rsid w:val="00522D21"/>
    <w:rsid w:val="005242EF"/>
    <w:rsid w:val="005257AA"/>
    <w:rsid w:val="00525B5B"/>
    <w:rsid w:val="00526DA4"/>
    <w:rsid w:val="0052717B"/>
    <w:rsid w:val="005441A6"/>
    <w:rsid w:val="0054504E"/>
    <w:rsid w:val="005460B9"/>
    <w:rsid w:val="005551DC"/>
    <w:rsid w:val="00556714"/>
    <w:rsid w:val="00561D6F"/>
    <w:rsid w:val="00562805"/>
    <w:rsid w:val="0056288D"/>
    <w:rsid w:val="00562E60"/>
    <w:rsid w:val="0056609F"/>
    <w:rsid w:val="00566AF8"/>
    <w:rsid w:val="00570D68"/>
    <w:rsid w:val="005728FC"/>
    <w:rsid w:val="00573F7E"/>
    <w:rsid w:val="005748A5"/>
    <w:rsid w:val="0057771C"/>
    <w:rsid w:val="0058076E"/>
    <w:rsid w:val="00580A4B"/>
    <w:rsid w:val="0058110A"/>
    <w:rsid w:val="00583AA3"/>
    <w:rsid w:val="00591639"/>
    <w:rsid w:val="00594CF7"/>
    <w:rsid w:val="00594D09"/>
    <w:rsid w:val="00595E00"/>
    <w:rsid w:val="00596EF8"/>
    <w:rsid w:val="005A2528"/>
    <w:rsid w:val="005A2CBC"/>
    <w:rsid w:val="005B0E97"/>
    <w:rsid w:val="005B18C7"/>
    <w:rsid w:val="005B1B0B"/>
    <w:rsid w:val="005B433D"/>
    <w:rsid w:val="005B446B"/>
    <w:rsid w:val="005B584C"/>
    <w:rsid w:val="005B5F17"/>
    <w:rsid w:val="005B5F8D"/>
    <w:rsid w:val="005C5988"/>
    <w:rsid w:val="005D0BAC"/>
    <w:rsid w:val="005D57FD"/>
    <w:rsid w:val="005D79AA"/>
    <w:rsid w:val="005E2487"/>
    <w:rsid w:val="005E485C"/>
    <w:rsid w:val="005E4C2B"/>
    <w:rsid w:val="005E5741"/>
    <w:rsid w:val="005F1B55"/>
    <w:rsid w:val="005F278D"/>
    <w:rsid w:val="005F4558"/>
    <w:rsid w:val="005F4580"/>
    <w:rsid w:val="005F5428"/>
    <w:rsid w:val="005F60EC"/>
    <w:rsid w:val="005F6E6B"/>
    <w:rsid w:val="00600306"/>
    <w:rsid w:val="00605B1C"/>
    <w:rsid w:val="00612C2C"/>
    <w:rsid w:val="00612C8C"/>
    <w:rsid w:val="0061479F"/>
    <w:rsid w:val="006153AD"/>
    <w:rsid w:val="006216A5"/>
    <w:rsid w:val="0062290B"/>
    <w:rsid w:val="00627E5E"/>
    <w:rsid w:val="00630C37"/>
    <w:rsid w:val="00635CD2"/>
    <w:rsid w:val="00635FFB"/>
    <w:rsid w:val="00640C01"/>
    <w:rsid w:val="00642203"/>
    <w:rsid w:val="00642456"/>
    <w:rsid w:val="0064449E"/>
    <w:rsid w:val="00647FFD"/>
    <w:rsid w:val="006577AA"/>
    <w:rsid w:val="00660CA1"/>
    <w:rsid w:val="0066178F"/>
    <w:rsid w:val="006622B3"/>
    <w:rsid w:val="006641A2"/>
    <w:rsid w:val="0066524B"/>
    <w:rsid w:val="00666DAC"/>
    <w:rsid w:val="00670831"/>
    <w:rsid w:val="00673285"/>
    <w:rsid w:val="00674746"/>
    <w:rsid w:val="006821E3"/>
    <w:rsid w:val="0068273E"/>
    <w:rsid w:val="00685091"/>
    <w:rsid w:val="006866DB"/>
    <w:rsid w:val="00690BD6"/>
    <w:rsid w:val="00694EEB"/>
    <w:rsid w:val="006A2F59"/>
    <w:rsid w:val="006A3374"/>
    <w:rsid w:val="006A5052"/>
    <w:rsid w:val="006A7186"/>
    <w:rsid w:val="006B10D3"/>
    <w:rsid w:val="006B130B"/>
    <w:rsid w:val="006B1A4D"/>
    <w:rsid w:val="006B4345"/>
    <w:rsid w:val="006B5567"/>
    <w:rsid w:val="006C3492"/>
    <w:rsid w:val="006C3B25"/>
    <w:rsid w:val="006C5046"/>
    <w:rsid w:val="006C53F6"/>
    <w:rsid w:val="006D0784"/>
    <w:rsid w:val="006D1DEC"/>
    <w:rsid w:val="006D2C21"/>
    <w:rsid w:val="006D38C8"/>
    <w:rsid w:val="006D6194"/>
    <w:rsid w:val="006D7F51"/>
    <w:rsid w:val="006E08FA"/>
    <w:rsid w:val="006E53B3"/>
    <w:rsid w:val="006E5D9E"/>
    <w:rsid w:val="006E7CA2"/>
    <w:rsid w:val="006F1276"/>
    <w:rsid w:val="006F3E7E"/>
    <w:rsid w:val="006F525A"/>
    <w:rsid w:val="00700F59"/>
    <w:rsid w:val="00702D7A"/>
    <w:rsid w:val="00703E01"/>
    <w:rsid w:val="007108BD"/>
    <w:rsid w:val="00715EBD"/>
    <w:rsid w:val="007164A7"/>
    <w:rsid w:val="007175C0"/>
    <w:rsid w:val="007175CD"/>
    <w:rsid w:val="00717827"/>
    <w:rsid w:val="00717F85"/>
    <w:rsid w:val="00723347"/>
    <w:rsid w:val="00731F39"/>
    <w:rsid w:val="00732D3E"/>
    <w:rsid w:val="00734C8F"/>
    <w:rsid w:val="00736AD3"/>
    <w:rsid w:val="00744FAB"/>
    <w:rsid w:val="00746200"/>
    <w:rsid w:val="0074677C"/>
    <w:rsid w:val="0074749D"/>
    <w:rsid w:val="00750285"/>
    <w:rsid w:val="00751923"/>
    <w:rsid w:val="00752509"/>
    <w:rsid w:val="00752ED9"/>
    <w:rsid w:val="00753C05"/>
    <w:rsid w:val="00757989"/>
    <w:rsid w:val="00760569"/>
    <w:rsid w:val="007624C1"/>
    <w:rsid w:val="00763F80"/>
    <w:rsid w:val="0076616E"/>
    <w:rsid w:val="00766B96"/>
    <w:rsid w:val="007676AA"/>
    <w:rsid w:val="00771396"/>
    <w:rsid w:val="0077293A"/>
    <w:rsid w:val="00772970"/>
    <w:rsid w:val="00773161"/>
    <w:rsid w:val="00773F94"/>
    <w:rsid w:val="0077411E"/>
    <w:rsid w:val="00775656"/>
    <w:rsid w:val="007826CA"/>
    <w:rsid w:val="00785C11"/>
    <w:rsid w:val="007912B3"/>
    <w:rsid w:val="00791851"/>
    <w:rsid w:val="007922D4"/>
    <w:rsid w:val="007926F2"/>
    <w:rsid w:val="00793736"/>
    <w:rsid w:val="007940C0"/>
    <w:rsid w:val="00794438"/>
    <w:rsid w:val="00795075"/>
    <w:rsid w:val="007A3843"/>
    <w:rsid w:val="007B1E7F"/>
    <w:rsid w:val="007B2E89"/>
    <w:rsid w:val="007B42C1"/>
    <w:rsid w:val="007C04F3"/>
    <w:rsid w:val="007C33A7"/>
    <w:rsid w:val="007C619B"/>
    <w:rsid w:val="007D0193"/>
    <w:rsid w:val="007D194E"/>
    <w:rsid w:val="007D5C5C"/>
    <w:rsid w:val="007D6E72"/>
    <w:rsid w:val="007E16C5"/>
    <w:rsid w:val="007E20A4"/>
    <w:rsid w:val="007E3F4E"/>
    <w:rsid w:val="007E6008"/>
    <w:rsid w:val="007E7E7F"/>
    <w:rsid w:val="007F1223"/>
    <w:rsid w:val="007F5F3D"/>
    <w:rsid w:val="007F67C6"/>
    <w:rsid w:val="007F7A61"/>
    <w:rsid w:val="00801E46"/>
    <w:rsid w:val="008054A8"/>
    <w:rsid w:val="008121BE"/>
    <w:rsid w:val="00813728"/>
    <w:rsid w:val="00815FAE"/>
    <w:rsid w:val="0081702C"/>
    <w:rsid w:val="00817216"/>
    <w:rsid w:val="00820FD4"/>
    <w:rsid w:val="008212BE"/>
    <w:rsid w:val="0082318D"/>
    <w:rsid w:val="008251C1"/>
    <w:rsid w:val="008323E8"/>
    <w:rsid w:val="00834F4D"/>
    <w:rsid w:val="008357DB"/>
    <w:rsid w:val="00840196"/>
    <w:rsid w:val="008446B4"/>
    <w:rsid w:val="00844FA4"/>
    <w:rsid w:val="00846C8A"/>
    <w:rsid w:val="00850AD1"/>
    <w:rsid w:val="00855008"/>
    <w:rsid w:val="0085735C"/>
    <w:rsid w:val="008602A6"/>
    <w:rsid w:val="00861102"/>
    <w:rsid w:val="00861909"/>
    <w:rsid w:val="0086346A"/>
    <w:rsid w:val="0087211E"/>
    <w:rsid w:val="00873A53"/>
    <w:rsid w:val="00880056"/>
    <w:rsid w:val="0088348C"/>
    <w:rsid w:val="008862A2"/>
    <w:rsid w:val="008870C9"/>
    <w:rsid w:val="00891AEE"/>
    <w:rsid w:val="00893603"/>
    <w:rsid w:val="008936E9"/>
    <w:rsid w:val="008950E9"/>
    <w:rsid w:val="008A087E"/>
    <w:rsid w:val="008B0AFA"/>
    <w:rsid w:val="008B294A"/>
    <w:rsid w:val="008B5BBA"/>
    <w:rsid w:val="008B61DA"/>
    <w:rsid w:val="008B62FE"/>
    <w:rsid w:val="008B76C5"/>
    <w:rsid w:val="008C02EB"/>
    <w:rsid w:val="008C13AB"/>
    <w:rsid w:val="008C638D"/>
    <w:rsid w:val="008C64BA"/>
    <w:rsid w:val="008C6588"/>
    <w:rsid w:val="008C69A9"/>
    <w:rsid w:val="008D02AF"/>
    <w:rsid w:val="008D5000"/>
    <w:rsid w:val="008E2468"/>
    <w:rsid w:val="008E4294"/>
    <w:rsid w:val="008E42F1"/>
    <w:rsid w:val="008E7F5B"/>
    <w:rsid w:val="008F1406"/>
    <w:rsid w:val="008F692F"/>
    <w:rsid w:val="008F6C39"/>
    <w:rsid w:val="0090070D"/>
    <w:rsid w:val="00901AD3"/>
    <w:rsid w:val="009066D6"/>
    <w:rsid w:val="00910073"/>
    <w:rsid w:val="00910273"/>
    <w:rsid w:val="00912086"/>
    <w:rsid w:val="00913513"/>
    <w:rsid w:val="00917AB9"/>
    <w:rsid w:val="0092283B"/>
    <w:rsid w:val="00924794"/>
    <w:rsid w:val="00925EEF"/>
    <w:rsid w:val="00926AB1"/>
    <w:rsid w:val="00934B61"/>
    <w:rsid w:val="00940428"/>
    <w:rsid w:val="00940B66"/>
    <w:rsid w:val="009477F2"/>
    <w:rsid w:val="009513E7"/>
    <w:rsid w:val="00951F32"/>
    <w:rsid w:val="00952421"/>
    <w:rsid w:val="00952457"/>
    <w:rsid w:val="009526C2"/>
    <w:rsid w:val="00952FA1"/>
    <w:rsid w:val="009554F1"/>
    <w:rsid w:val="009557D3"/>
    <w:rsid w:val="009608C6"/>
    <w:rsid w:val="00961575"/>
    <w:rsid w:val="009624D4"/>
    <w:rsid w:val="00962DE8"/>
    <w:rsid w:val="00963EFC"/>
    <w:rsid w:val="0096541F"/>
    <w:rsid w:val="009674EF"/>
    <w:rsid w:val="00971C9D"/>
    <w:rsid w:val="00973068"/>
    <w:rsid w:val="0098002D"/>
    <w:rsid w:val="00983C92"/>
    <w:rsid w:val="00984D83"/>
    <w:rsid w:val="0098657E"/>
    <w:rsid w:val="00995773"/>
    <w:rsid w:val="0099629F"/>
    <w:rsid w:val="009A014E"/>
    <w:rsid w:val="009A060C"/>
    <w:rsid w:val="009A0C5C"/>
    <w:rsid w:val="009A2C96"/>
    <w:rsid w:val="009A6438"/>
    <w:rsid w:val="009A73C2"/>
    <w:rsid w:val="009A7702"/>
    <w:rsid w:val="009B299C"/>
    <w:rsid w:val="009B51DD"/>
    <w:rsid w:val="009B5A71"/>
    <w:rsid w:val="009B61C9"/>
    <w:rsid w:val="009C28D6"/>
    <w:rsid w:val="009C4EEA"/>
    <w:rsid w:val="009C7A61"/>
    <w:rsid w:val="009D0192"/>
    <w:rsid w:val="009D18BE"/>
    <w:rsid w:val="009D21A0"/>
    <w:rsid w:val="009D3A97"/>
    <w:rsid w:val="009D6622"/>
    <w:rsid w:val="009D6A13"/>
    <w:rsid w:val="009E2EFE"/>
    <w:rsid w:val="009E5275"/>
    <w:rsid w:val="009F32F8"/>
    <w:rsid w:val="00A008B7"/>
    <w:rsid w:val="00A05236"/>
    <w:rsid w:val="00A12383"/>
    <w:rsid w:val="00A136FC"/>
    <w:rsid w:val="00A1457B"/>
    <w:rsid w:val="00A158CA"/>
    <w:rsid w:val="00A15A7B"/>
    <w:rsid w:val="00A16B31"/>
    <w:rsid w:val="00A223DA"/>
    <w:rsid w:val="00A2415F"/>
    <w:rsid w:val="00A256FC"/>
    <w:rsid w:val="00A25FBC"/>
    <w:rsid w:val="00A30115"/>
    <w:rsid w:val="00A3103E"/>
    <w:rsid w:val="00A36E29"/>
    <w:rsid w:val="00A40BAB"/>
    <w:rsid w:val="00A42655"/>
    <w:rsid w:val="00A47371"/>
    <w:rsid w:val="00A53390"/>
    <w:rsid w:val="00A562CE"/>
    <w:rsid w:val="00A56B44"/>
    <w:rsid w:val="00A572A1"/>
    <w:rsid w:val="00A577E1"/>
    <w:rsid w:val="00A57BEC"/>
    <w:rsid w:val="00A60AA0"/>
    <w:rsid w:val="00A64A6D"/>
    <w:rsid w:val="00A65280"/>
    <w:rsid w:val="00A72044"/>
    <w:rsid w:val="00A72519"/>
    <w:rsid w:val="00A73AB0"/>
    <w:rsid w:val="00A74643"/>
    <w:rsid w:val="00A77580"/>
    <w:rsid w:val="00A840BA"/>
    <w:rsid w:val="00A946F5"/>
    <w:rsid w:val="00A97158"/>
    <w:rsid w:val="00AA2AA4"/>
    <w:rsid w:val="00AA496B"/>
    <w:rsid w:val="00AB1C8D"/>
    <w:rsid w:val="00AB299E"/>
    <w:rsid w:val="00AC1932"/>
    <w:rsid w:val="00AC1E1A"/>
    <w:rsid w:val="00AC5DCC"/>
    <w:rsid w:val="00AC6663"/>
    <w:rsid w:val="00AD16A3"/>
    <w:rsid w:val="00AD49A5"/>
    <w:rsid w:val="00AE3EC6"/>
    <w:rsid w:val="00AE4EF4"/>
    <w:rsid w:val="00AE5801"/>
    <w:rsid w:val="00AE59DB"/>
    <w:rsid w:val="00AF2257"/>
    <w:rsid w:val="00AF27C5"/>
    <w:rsid w:val="00AF30E2"/>
    <w:rsid w:val="00AF3100"/>
    <w:rsid w:val="00AF6ED6"/>
    <w:rsid w:val="00AF7735"/>
    <w:rsid w:val="00B0032A"/>
    <w:rsid w:val="00B12A05"/>
    <w:rsid w:val="00B14959"/>
    <w:rsid w:val="00B156A0"/>
    <w:rsid w:val="00B16058"/>
    <w:rsid w:val="00B17D53"/>
    <w:rsid w:val="00B20A77"/>
    <w:rsid w:val="00B20D3F"/>
    <w:rsid w:val="00B2335C"/>
    <w:rsid w:val="00B236EE"/>
    <w:rsid w:val="00B4763D"/>
    <w:rsid w:val="00B5083D"/>
    <w:rsid w:val="00B603A8"/>
    <w:rsid w:val="00B66359"/>
    <w:rsid w:val="00B745F6"/>
    <w:rsid w:val="00B7520B"/>
    <w:rsid w:val="00B8227B"/>
    <w:rsid w:val="00B84C6B"/>
    <w:rsid w:val="00B85969"/>
    <w:rsid w:val="00B9278F"/>
    <w:rsid w:val="00B95485"/>
    <w:rsid w:val="00B9552C"/>
    <w:rsid w:val="00BB1AC3"/>
    <w:rsid w:val="00BB6E46"/>
    <w:rsid w:val="00BC2088"/>
    <w:rsid w:val="00BC3A1A"/>
    <w:rsid w:val="00BC3DED"/>
    <w:rsid w:val="00BC4FD4"/>
    <w:rsid w:val="00BC58BB"/>
    <w:rsid w:val="00BC6101"/>
    <w:rsid w:val="00BD261B"/>
    <w:rsid w:val="00BD50D0"/>
    <w:rsid w:val="00BD5B5F"/>
    <w:rsid w:val="00BE0606"/>
    <w:rsid w:val="00BE5E20"/>
    <w:rsid w:val="00BE6851"/>
    <w:rsid w:val="00BE6EB9"/>
    <w:rsid w:val="00BE742F"/>
    <w:rsid w:val="00BF0A2C"/>
    <w:rsid w:val="00BF139D"/>
    <w:rsid w:val="00C033F7"/>
    <w:rsid w:val="00C05C6F"/>
    <w:rsid w:val="00C10876"/>
    <w:rsid w:val="00C113CD"/>
    <w:rsid w:val="00C1238E"/>
    <w:rsid w:val="00C12B2C"/>
    <w:rsid w:val="00C14331"/>
    <w:rsid w:val="00C1708F"/>
    <w:rsid w:val="00C17BCD"/>
    <w:rsid w:val="00C208FD"/>
    <w:rsid w:val="00C210D4"/>
    <w:rsid w:val="00C2358C"/>
    <w:rsid w:val="00C24843"/>
    <w:rsid w:val="00C24FEF"/>
    <w:rsid w:val="00C2507E"/>
    <w:rsid w:val="00C27F87"/>
    <w:rsid w:val="00C319DE"/>
    <w:rsid w:val="00C33030"/>
    <w:rsid w:val="00C35EBE"/>
    <w:rsid w:val="00C36A56"/>
    <w:rsid w:val="00C46197"/>
    <w:rsid w:val="00C46970"/>
    <w:rsid w:val="00C50240"/>
    <w:rsid w:val="00C50C75"/>
    <w:rsid w:val="00C51C9C"/>
    <w:rsid w:val="00C52433"/>
    <w:rsid w:val="00C5572D"/>
    <w:rsid w:val="00C56496"/>
    <w:rsid w:val="00C569DF"/>
    <w:rsid w:val="00C60318"/>
    <w:rsid w:val="00C65F94"/>
    <w:rsid w:val="00C6601E"/>
    <w:rsid w:val="00C6603A"/>
    <w:rsid w:val="00C6634D"/>
    <w:rsid w:val="00C71455"/>
    <w:rsid w:val="00C71981"/>
    <w:rsid w:val="00C7235D"/>
    <w:rsid w:val="00C7636D"/>
    <w:rsid w:val="00C807F0"/>
    <w:rsid w:val="00C8175C"/>
    <w:rsid w:val="00C86DC4"/>
    <w:rsid w:val="00C94D65"/>
    <w:rsid w:val="00C968B3"/>
    <w:rsid w:val="00C96FAE"/>
    <w:rsid w:val="00CA226E"/>
    <w:rsid w:val="00CA2D5A"/>
    <w:rsid w:val="00CA710C"/>
    <w:rsid w:val="00CB00C4"/>
    <w:rsid w:val="00CB1394"/>
    <w:rsid w:val="00CB7564"/>
    <w:rsid w:val="00CC30BB"/>
    <w:rsid w:val="00CC66D9"/>
    <w:rsid w:val="00CD1264"/>
    <w:rsid w:val="00CD15C4"/>
    <w:rsid w:val="00CD3AA9"/>
    <w:rsid w:val="00CD66F6"/>
    <w:rsid w:val="00CE5C15"/>
    <w:rsid w:val="00CE7A43"/>
    <w:rsid w:val="00CF0A9D"/>
    <w:rsid w:val="00CF1DCF"/>
    <w:rsid w:val="00CF6DBD"/>
    <w:rsid w:val="00D00A01"/>
    <w:rsid w:val="00D01A82"/>
    <w:rsid w:val="00D01CA5"/>
    <w:rsid w:val="00D020EC"/>
    <w:rsid w:val="00D02FDF"/>
    <w:rsid w:val="00D03F9C"/>
    <w:rsid w:val="00D04028"/>
    <w:rsid w:val="00D04EC2"/>
    <w:rsid w:val="00D0524D"/>
    <w:rsid w:val="00D05857"/>
    <w:rsid w:val="00D06AA7"/>
    <w:rsid w:val="00D12039"/>
    <w:rsid w:val="00D12866"/>
    <w:rsid w:val="00D1606F"/>
    <w:rsid w:val="00D16F6A"/>
    <w:rsid w:val="00D20D94"/>
    <w:rsid w:val="00D215FB"/>
    <w:rsid w:val="00D233CA"/>
    <w:rsid w:val="00D23A34"/>
    <w:rsid w:val="00D27B55"/>
    <w:rsid w:val="00D309A7"/>
    <w:rsid w:val="00D31AD0"/>
    <w:rsid w:val="00D32ACB"/>
    <w:rsid w:val="00D37FCA"/>
    <w:rsid w:val="00D4276E"/>
    <w:rsid w:val="00D42CD8"/>
    <w:rsid w:val="00D42FFA"/>
    <w:rsid w:val="00D453FC"/>
    <w:rsid w:val="00D4617E"/>
    <w:rsid w:val="00D47038"/>
    <w:rsid w:val="00D51791"/>
    <w:rsid w:val="00D5306D"/>
    <w:rsid w:val="00D549B7"/>
    <w:rsid w:val="00D54A36"/>
    <w:rsid w:val="00D55AC9"/>
    <w:rsid w:val="00D55BA9"/>
    <w:rsid w:val="00D56C7A"/>
    <w:rsid w:val="00D62B8A"/>
    <w:rsid w:val="00D63F9A"/>
    <w:rsid w:val="00D667C8"/>
    <w:rsid w:val="00D67E88"/>
    <w:rsid w:val="00D70035"/>
    <w:rsid w:val="00D702A9"/>
    <w:rsid w:val="00D71E78"/>
    <w:rsid w:val="00D72EA2"/>
    <w:rsid w:val="00D74AC1"/>
    <w:rsid w:val="00D80319"/>
    <w:rsid w:val="00D80D63"/>
    <w:rsid w:val="00D81912"/>
    <w:rsid w:val="00D84B5D"/>
    <w:rsid w:val="00D86D61"/>
    <w:rsid w:val="00D871B5"/>
    <w:rsid w:val="00D90D6E"/>
    <w:rsid w:val="00D91F85"/>
    <w:rsid w:val="00D94EC2"/>
    <w:rsid w:val="00D95863"/>
    <w:rsid w:val="00D97EF8"/>
    <w:rsid w:val="00DA25F3"/>
    <w:rsid w:val="00DA6C02"/>
    <w:rsid w:val="00DB26E9"/>
    <w:rsid w:val="00DB477D"/>
    <w:rsid w:val="00DB4913"/>
    <w:rsid w:val="00DB7A72"/>
    <w:rsid w:val="00DC40B7"/>
    <w:rsid w:val="00DD109D"/>
    <w:rsid w:val="00DD2EFE"/>
    <w:rsid w:val="00DE117A"/>
    <w:rsid w:val="00DE52E8"/>
    <w:rsid w:val="00DE624B"/>
    <w:rsid w:val="00DF221E"/>
    <w:rsid w:val="00DF5013"/>
    <w:rsid w:val="00DF6866"/>
    <w:rsid w:val="00E00BEE"/>
    <w:rsid w:val="00E04CA4"/>
    <w:rsid w:val="00E11972"/>
    <w:rsid w:val="00E13169"/>
    <w:rsid w:val="00E16AF9"/>
    <w:rsid w:val="00E2196F"/>
    <w:rsid w:val="00E2205C"/>
    <w:rsid w:val="00E249F2"/>
    <w:rsid w:val="00E3004B"/>
    <w:rsid w:val="00E31003"/>
    <w:rsid w:val="00E31097"/>
    <w:rsid w:val="00E31357"/>
    <w:rsid w:val="00E33716"/>
    <w:rsid w:val="00E349BF"/>
    <w:rsid w:val="00E3626C"/>
    <w:rsid w:val="00E4477E"/>
    <w:rsid w:val="00E455BF"/>
    <w:rsid w:val="00E45DBF"/>
    <w:rsid w:val="00E46376"/>
    <w:rsid w:val="00E465DE"/>
    <w:rsid w:val="00E50C10"/>
    <w:rsid w:val="00E54A48"/>
    <w:rsid w:val="00E579FD"/>
    <w:rsid w:val="00E61AB3"/>
    <w:rsid w:val="00E6476C"/>
    <w:rsid w:val="00E70D41"/>
    <w:rsid w:val="00E71643"/>
    <w:rsid w:val="00E72316"/>
    <w:rsid w:val="00E7339D"/>
    <w:rsid w:val="00E74D55"/>
    <w:rsid w:val="00E75B74"/>
    <w:rsid w:val="00E81250"/>
    <w:rsid w:val="00E81254"/>
    <w:rsid w:val="00E825CC"/>
    <w:rsid w:val="00E8331D"/>
    <w:rsid w:val="00E842BB"/>
    <w:rsid w:val="00E86AA7"/>
    <w:rsid w:val="00E94B34"/>
    <w:rsid w:val="00E95B3F"/>
    <w:rsid w:val="00EA31D7"/>
    <w:rsid w:val="00EA3639"/>
    <w:rsid w:val="00EA45CF"/>
    <w:rsid w:val="00EA7804"/>
    <w:rsid w:val="00EB100F"/>
    <w:rsid w:val="00EB1C1F"/>
    <w:rsid w:val="00EB23D0"/>
    <w:rsid w:val="00EB475B"/>
    <w:rsid w:val="00EC04E1"/>
    <w:rsid w:val="00EC0E9D"/>
    <w:rsid w:val="00EC1906"/>
    <w:rsid w:val="00EC1BED"/>
    <w:rsid w:val="00EC2544"/>
    <w:rsid w:val="00ED1C27"/>
    <w:rsid w:val="00ED343B"/>
    <w:rsid w:val="00ED4D26"/>
    <w:rsid w:val="00ED668D"/>
    <w:rsid w:val="00ED69EB"/>
    <w:rsid w:val="00EE0FD1"/>
    <w:rsid w:val="00EE203C"/>
    <w:rsid w:val="00EE2731"/>
    <w:rsid w:val="00EE2CA5"/>
    <w:rsid w:val="00EE5D29"/>
    <w:rsid w:val="00EF4CDB"/>
    <w:rsid w:val="00EF587B"/>
    <w:rsid w:val="00EF5FA5"/>
    <w:rsid w:val="00EF6BA8"/>
    <w:rsid w:val="00F008B9"/>
    <w:rsid w:val="00F01A7D"/>
    <w:rsid w:val="00F05B21"/>
    <w:rsid w:val="00F07BEA"/>
    <w:rsid w:val="00F115C6"/>
    <w:rsid w:val="00F133A6"/>
    <w:rsid w:val="00F17A4A"/>
    <w:rsid w:val="00F23A79"/>
    <w:rsid w:val="00F258EA"/>
    <w:rsid w:val="00F274EB"/>
    <w:rsid w:val="00F311ED"/>
    <w:rsid w:val="00F32C4E"/>
    <w:rsid w:val="00F331E1"/>
    <w:rsid w:val="00F34E91"/>
    <w:rsid w:val="00F34F91"/>
    <w:rsid w:val="00F36760"/>
    <w:rsid w:val="00F36B83"/>
    <w:rsid w:val="00F43979"/>
    <w:rsid w:val="00F43C3F"/>
    <w:rsid w:val="00F441BE"/>
    <w:rsid w:val="00F449D3"/>
    <w:rsid w:val="00F57481"/>
    <w:rsid w:val="00F60E0D"/>
    <w:rsid w:val="00F62383"/>
    <w:rsid w:val="00F65042"/>
    <w:rsid w:val="00F674E8"/>
    <w:rsid w:val="00F6787F"/>
    <w:rsid w:val="00F740ED"/>
    <w:rsid w:val="00F75955"/>
    <w:rsid w:val="00F764E3"/>
    <w:rsid w:val="00F804BD"/>
    <w:rsid w:val="00F83537"/>
    <w:rsid w:val="00F8672F"/>
    <w:rsid w:val="00F90B91"/>
    <w:rsid w:val="00F92119"/>
    <w:rsid w:val="00F95480"/>
    <w:rsid w:val="00F97A15"/>
    <w:rsid w:val="00FA17B8"/>
    <w:rsid w:val="00FA2AC0"/>
    <w:rsid w:val="00FA3D8F"/>
    <w:rsid w:val="00FA4389"/>
    <w:rsid w:val="00FB462F"/>
    <w:rsid w:val="00FB62E5"/>
    <w:rsid w:val="00FB6AE3"/>
    <w:rsid w:val="00FC0335"/>
    <w:rsid w:val="00FD5856"/>
    <w:rsid w:val="00FD65D3"/>
    <w:rsid w:val="00FD781E"/>
    <w:rsid w:val="00FE1C4D"/>
    <w:rsid w:val="00FE5450"/>
    <w:rsid w:val="00FE5FA0"/>
    <w:rsid w:val="00FE6775"/>
    <w:rsid w:val="00FF2A12"/>
    <w:rsid w:val="00FF37B3"/>
    <w:rsid w:val="00FF5A82"/>
    <w:rsid w:val="00FF663B"/>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DAD9794"/>
  <w15:docId w15:val="{F76CBF7C-3FC9-4B1D-A47A-7EB550C1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A7E"/>
    <w:pPr>
      <w:jc w:val="both"/>
    </w:pPr>
    <w:rPr>
      <w:rFonts w:ascii="Arial" w:hAnsi="Arial"/>
      <w:lang w:val="et-EE"/>
    </w:rPr>
  </w:style>
  <w:style w:type="paragraph" w:styleId="Heading1">
    <w:name w:val="heading 1"/>
    <w:basedOn w:val="Normal"/>
    <w:next w:val="Normal"/>
    <w:link w:val="Heading1Char"/>
    <w:uiPriority w:val="9"/>
    <w:qFormat/>
    <w:rsid w:val="00517C84"/>
    <w:pPr>
      <w:keepNext/>
      <w:keepLines/>
      <w:numPr>
        <w:numId w:val="23"/>
      </w:numPr>
      <w:spacing w:before="0" w:after="0"/>
      <w:outlineLvl w:val="0"/>
    </w:pPr>
    <w:rPr>
      <w:rFonts w:eastAsiaTheme="majorEastAsia" w:cs="Arial"/>
      <w:b/>
      <w:bCs/>
      <w:caps/>
    </w:rPr>
  </w:style>
  <w:style w:type="paragraph" w:styleId="Heading2">
    <w:name w:val="heading 2"/>
    <w:basedOn w:val="Normal"/>
    <w:next w:val="Normal"/>
    <w:link w:val="Heading2Char"/>
    <w:uiPriority w:val="9"/>
    <w:unhideWhenUsed/>
    <w:qFormat/>
    <w:rsid w:val="004412F9"/>
    <w:pPr>
      <w:keepNext/>
      <w:keepLines/>
      <w:numPr>
        <w:ilvl w:val="1"/>
        <w:numId w:val="23"/>
      </w:numPr>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41DDF"/>
    <w:pPr>
      <w:keepNext/>
      <w:keepLines/>
      <w:numPr>
        <w:ilvl w:val="2"/>
        <w:numId w:val="23"/>
      </w:numPr>
      <w:spacing w:before="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58076E"/>
    <w:pPr>
      <w:keepNext/>
      <w:keepLines/>
      <w:numPr>
        <w:ilvl w:val="3"/>
        <w:numId w:val="23"/>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8076E"/>
    <w:pPr>
      <w:keepNext/>
      <w:keepLines/>
      <w:numPr>
        <w:ilvl w:val="4"/>
        <w:numId w:val="2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8076E"/>
    <w:pPr>
      <w:keepNext/>
      <w:keepLines/>
      <w:numPr>
        <w:ilvl w:val="5"/>
        <w:numId w:val="2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8076E"/>
    <w:pPr>
      <w:keepNext/>
      <w:keepLines/>
      <w:numPr>
        <w:ilvl w:val="6"/>
        <w:numId w:val="2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8076E"/>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076E"/>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517C84"/>
    <w:rPr>
      <w:rFonts w:ascii="Arial" w:eastAsiaTheme="majorEastAsia" w:hAnsi="Arial" w:cs="Arial"/>
      <w:b/>
      <w:bCs/>
      <w:caps/>
      <w:lang w:val="et-EE"/>
    </w:rPr>
  </w:style>
  <w:style w:type="character" w:customStyle="1" w:styleId="Heading2Char">
    <w:name w:val="Heading 2 Char"/>
    <w:basedOn w:val="DefaultParagraphFont"/>
    <w:link w:val="Heading2"/>
    <w:uiPriority w:val="9"/>
    <w:rsid w:val="004412F9"/>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A136FC"/>
    <w:pPr>
      <w:spacing w:before="40" w:after="40"/>
      <w:ind w:left="244" w:hanging="244"/>
      <w:jc w:val="left"/>
    </w:pPr>
  </w:style>
  <w:style w:type="paragraph" w:styleId="TOC2">
    <w:name w:val="toc 2"/>
    <w:basedOn w:val="Normal"/>
    <w:next w:val="Normal"/>
    <w:autoRedefine/>
    <w:uiPriority w:val="39"/>
    <w:unhideWhenUsed/>
    <w:rsid w:val="00A136FC"/>
    <w:pPr>
      <w:tabs>
        <w:tab w:val="right" w:leader="dot" w:pos="9698"/>
      </w:tabs>
      <w:spacing w:before="0" w:after="0"/>
      <w:ind w:left="652" w:hanging="431"/>
      <w:jc w:val="left"/>
    </w:pPr>
  </w:style>
  <w:style w:type="paragraph" w:styleId="TOC3">
    <w:name w:val="toc 3"/>
    <w:basedOn w:val="Normal"/>
    <w:next w:val="Normal"/>
    <w:autoRedefine/>
    <w:uiPriority w:val="39"/>
    <w:unhideWhenUsed/>
    <w:rsid w:val="00A136FC"/>
    <w:pPr>
      <w:spacing w:before="20" w:after="20"/>
      <w:ind w:left="442"/>
    </w:pPr>
  </w:style>
  <w:style w:type="character" w:styleId="PlaceholderText">
    <w:name w:val="Placeholder Text"/>
    <w:basedOn w:val="DefaultParagraphFont"/>
    <w:uiPriority w:val="99"/>
    <w:semiHidden/>
    <w:rsid w:val="008E2468"/>
    <w:rPr>
      <w:color w:val="808080"/>
    </w:rPr>
  </w:style>
  <w:style w:type="paragraph" w:customStyle="1" w:styleId="WW-Default">
    <w:name w:val="WW-Default"/>
    <w:rsid w:val="003B09FB"/>
    <w:pPr>
      <w:suppressAutoHyphens/>
      <w:autoSpaceDE w:val="0"/>
      <w:spacing w:before="0" w:after="0"/>
    </w:pPr>
    <w:rPr>
      <w:rFonts w:ascii="Arial" w:eastAsia="Times New Roman" w:hAnsi="Arial" w:cs="Arial"/>
      <w:color w:val="000000"/>
      <w:sz w:val="24"/>
      <w:szCs w:val="24"/>
      <w:lang w:eastAsia="ar-SA"/>
    </w:rPr>
  </w:style>
  <w:style w:type="paragraph" w:customStyle="1" w:styleId="BodyText21">
    <w:name w:val="Body Text 21"/>
    <w:basedOn w:val="BodyText"/>
    <w:rsid w:val="003B09FB"/>
    <w:pPr>
      <w:widowControl w:val="0"/>
      <w:suppressAutoHyphens/>
      <w:overflowPunct w:val="0"/>
      <w:autoSpaceDE w:val="0"/>
      <w:spacing w:before="0"/>
      <w:ind w:left="1304"/>
      <w:textAlignment w:val="baseline"/>
    </w:pPr>
    <w:rPr>
      <w:rFonts w:ascii="Times New Roman" w:eastAsia="Times New Roman" w:hAnsi="Times New Roman" w:cs="Times New Roman"/>
      <w:color w:val="000000"/>
      <w:sz w:val="24"/>
      <w:szCs w:val="24"/>
      <w:lang w:val="en-GB" w:eastAsia="ar-SA"/>
    </w:rPr>
  </w:style>
  <w:style w:type="paragraph" w:styleId="BodyText">
    <w:name w:val="Body Text"/>
    <w:basedOn w:val="Normal"/>
    <w:link w:val="BodyTextChar"/>
    <w:uiPriority w:val="99"/>
    <w:semiHidden/>
    <w:unhideWhenUsed/>
    <w:rsid w:val="003B09FB"/>
  </w:style>
  <w:style w:type="character" w:customStyle="1" w:styleId="BodyTextChar">
    <w:name w:val="Body Text Char"/>
    <w:basedOn w:val="DefaultParagraphFont"/>
    <w:link w:val="BodyText"/>
    <w:uiPriority w:val="99"/>
    <w:semiHidden/>
    <w:rsid w:val="003B09FB"/>
  </w:style>
  <w:style w:type="table" w:styleId="TableGrid">
    <w:name w:val="Table Grid"/>
    <w:basedOn w:val="TableNormal"/>
    <w:uiPriority w:val="59"/>
    <w:rsid w:val="000271BD"/>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BE6EB9"/>
    <w:pPr>
      <w:suppressAutoHyphens/>
      <w:spacing w:before="0" w:after="0"/>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BE6EB9"/>
    <w:rPr>
      <w:rFonts w:ascii="Times New Roman" w:eastAsia="Times New Roman" w:hAnsi="Times New Roman" w:cs="Times New Roman"/>
      <w:sz w:val="20"/>
      <w:szCs w:val="20"/>
      <w:lang w:val="et-EE" w:eastAsia="ar-SA"/>
    </w:rPr>
  </w:style>
  <w:style w:type="character" w:styleId="FootnoteReference">
    <w:name w:val="footnote reference"/>
    <w:rsid w:val="00BE6EB9"/>
    <w:rPr>
      <w:vertAlign w:val="superscript"/>
    </w:rPr>
  </w:style>
  <w:style w:type="paragraph" w:styleId="BalloonText">
    <w:name w:val="Balloon Text"/>
    <w:basedOn w:val="Normal"/>
    <w:link w:val="BalloonTextChar"/>
    <w:uiPriority w:val="99"/>
    <w:semiHidden/>
    <w:unhideWhenUsed/>
    <w:rsid w:val="00B1495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59"/>
    <w:rPr>
      <w:rFonts w:ascii="Tahoma" w:hAnsi="Tahoma" w:cs="Tahoma"/>
      <w:sz w:val="16"/>
      <w:szCs w:val="16"/>
    </w:rPr>
  </w:style>
  <w:style w:type="character" w:customStyle="1" w:styleId="fontstyle01">
    <w:name w:val="fontstyle01"/>
    <w:basedOn w:val="DefaultParagraphFont"/>
    <w:rsid w:val="00F674E8"/>
    <w:rPr>
      <w:rFonts w:ascii="Arial" w:hAnsi="Arial" w:cs="Arial" w:hint="default"/>
      <w:b w:val="0"/>
      <w:bCs w:val="0"/>
      <w:i w:val="0"/>
      <w:iCs w:val="0"/>
      <w:color w:val="000000"/>
      <w:sz w:val="24"/>
      <w:szCs w:val="24"/>
    </w:rPr>
  </w:style>
  <w:style w:type="character" w:customStyle="1" w:styleId="Heading3Char">
    <w:name w:val="Heading 3 Char"/>
    <w:basedOn w:val="DefaultParagraphFont"/>
    <w:link w:val="Heading3"/>
    <w:uiPriority w:val="9"/>
    <w:rsid w:val="00241DDF"/>
    <w:rPr>
      <w:rFonts w:ascii="Arial" w:eastAsiaTheme="majorEastAsia" w:hAnsi="Arial" w:cstheme="majorBidi"/>
      <w:b/>
      <w:bCs/>
      <w:lang w:val="et-EE"/>
    </w:rPr>
  </w:style>
  <w:style w:type="character" w:styleId="FollowedHyperlink">
    <w:name w:val="FollowedHyperlink"/>
    <w:basedOn w:val="DefaultParagraphFont"/>
    <w:uiPriority w:val="99"/>
    <w:semiHidden/>
    <w:unhideWhenUsed/>
    <w:rsid w:val="0040794B"/>
    <w:rPr>
      <w:color w:val="800080" w:themeColor="followedHyperlink"/>
      <w:u w:val="single"/>
    </w:rPr>
  </w:style>
  <w:style w:type="paragraph" w:styleId="Caption">
    <w:name w:val="caption"/>
    <w:basedOn w:val="Normal"/>
    <w:next w:val="Normal"/>
    <w:uiPriority w:val="35"/>
    <w:unhideWhenUsed/>
    <w:qFormat/>
    <w:rsid w:val="000A0BA9"/>
    <w:pPr>
      <w:spacing w:before="0" w:after="200"/>
    </w:pPr>
    <w:rPr>
      <w:i/>
      <w:iCs/>
      <w:szCs w:val="18"/>
    </w:rPr>
  </w:style>
  <w:style w:type="table" w:styleId="GridTable1Light">
    <w:name w:val="Grid Table 1 Light"/>
    <w:basedOn w:val="TableNormal"/>
    <w:uiPriority w:val="46"/>
    <w:rsid w:val="00CB756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15991"/>
    <w:rPr>
      <w:color w:val="605E5C"/>
      <w:shd w:val="clear" w:color="auto" w:fill="E1DFDD"/>
    </w:rPr>
  </w:style>
  <w:style w:type="character" w:customStyle="1" w:styleId="Heading4Char">
    <w:name w:val="Heading 4 Char"/>
    <w:basedOn w:val="DefaultParagraphFont"/>
    <w:link w:val="Heading4"/>
    <w:uiPriority w:val="9"/>
    <w:semiHidden/>
    <w:rsid w:val="0058076E"/>
    <w:rPr>
      <w:rFonts w:asciiTheme="majorHAnsi" w:eastAsiaTheme="majorEastAsia" w:hAnsiTheme="majorHAnsi" w:cstheme="majorBidi"/>
      <w:i/>
      <w:iCs/>
      <w:color w:val="365F91" w:themeColor="accent1" w:themeShade="BF"/>
      <w:lang w:val="et-EE"/>
    </w:rPr>
  </w:style>
  <w:style w:type="character" w:customStyle="1" w:styleId="Heading5Char">
    <w:name w:val="Heading 5 Char"/>
    <w:basedOn w:val="DefaultParagraphFont"/>
    <w:link w:val="Heading5"/>
    <w:uiPriority w:val="9"/>
    <w:semiHidden/>
    <w:rsid w:val="0058076E"/>
    <w:rPr>
      <w:rFonts w:asciiTheme="majorHAnsi" w:eastAsiaTheme="majorEastAsia" w:hAnsiTheme="majorHAnsi" w:cstheme="majorBidi"/>
      <w:color w:val="365F91" w:themeColor="accent1" w:themeShade="BF"/>
      <w:lang w:val="et-EE"/>
    </w:rPr>
  </w:style>
  <w:style w:type="character" w:customStyle="1" w:styleId="Heading6Char">
    <w:name w:val="Heading 6 Char"/>
    <w:basedOn w:val="DefaultParagraphFont"/>
    <w:link w:val="Heading6"/>
    <w:uiPriority w:val="9"/>
    <w:semiHidden/>
    <w:rsid w:val="0058076E"/>
    <w:rPr>
      <w:rFonts w:asciiTheme="majorHAnsi" w:eastAsiaTheme="majorEastAsia" w:hAnsiTheme="majorHAnsi" w:cstheme="majorBidi"/>
      <w:color w:val="243F60" w:themeColor="accent1" w:themeShade="7F"/>
      <w:lang w:val="et-EE"/>
    </w:rPr>
  </w:style>
  <w:style w:type="character" w:customStyle="1" w:styleId="Heading7Char">
    <w:name w:val="Heading 7 Char"/>
    <w:basedOn w:val="DefaultParagraphFont"/>
    <w:link w:val="Heading7"/>
    <w:uiPriority w:val="9"/>
    <w:semiHidden/>
    <w:rsid w:val="0058076E"/>
    <w:rPr>
      <w:rFonts w:asciiTheme="majorHAnsi" w:eastAsiaTheme="majorEastAsia" w:hAnsiTheme="majorHAnsi" w:cstheme="majorBidi"/>
      <w:i/>
      <w:iCs/>
      <w:color w:val="243F60" w:themeColor="accent1" w:themeShade="7F"/>
      <w:lang w:val="et-EE"/>
    </w:rPr>
  </w:style>
  <w:style w:type="character" w:customStyle="1" w:styleId="Heading8Char">
    <w:name w:val="Heading 8 Char"/>
    <w:basedOn w:val="DefaultParagraphFont"/>
    <w:link w:val="Heading8"/>
    <w:uiPriority w:val="9"/>
    <w:semiHidden/>
    <w:rsid w:val="0058076E"/>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uiPriority w:val="9"/>
    <w:semiHidden/>
    <w:rsid w:val="0058076E"/>
    <w:rPr>
      <w:rFonts w:asciiTheme="majorHAnsi" w:eastAsiaTheme="majorEastAsia" w:hAnsiTheme="majorHAnsi" w:cstheme="majorBidi"/>
      <w:i/>
      <w:iCs/>
      <w:color w:val="272727" w:themeColor="text1" w:themeTint="D8"/>
      <w:sz w:val="21"/>
      <w:szCs w:val="21"/>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9352">
      <w:bodyDiv w:val="1"/>
      <w:marLeft w:val="0"/>
      <w:marRight w:val="0"/>
      <w:marTop w:val="0"/>
      <w:marBottom w:val="0"/>
      <w:divBdr>
        <w:top w:val="none" w:sz="0" w:space="0" w:color="auto"/>
        <w:left w:val="none" w:sz="0" w:space="0" w:color="auto"/>
        <w:bottom w:val="none" w:sz="0" w:space="0" w:color="auto"/>
        <w:right w:val="none" w:sz="0" w:space="0" w:color="auto"/>
      </w:divBdr>
    </w:div>
    <w:div w:id="118571905">
      <w:bodyDiv w:val="1"/>
      <w:marLeft w:val="0"/>
      <w:marRight w:val="0"/>
      <w:marTop w:val="0"/>
      <w:marBottom w:val="0"/>
      <w:divBdr>
        <w:top w:val="none" w:sz="0" w:space="0" w:color="auto"/>
        <w:left w:val="none" w:sz="0" w:space="0" w:color="auto"/>
        <w:bottom w:val="none" w:sz="0" w:space="0" w:color="auto"/>
        <w:right w:val="none" w:sz="0" w:space="0" w:color="auto"/>
      </w:divBdr>
    </w:div>
    <w:div w:id="169561483">
      <w:bodyDiv w:val="1"/>
      <w:marLeft w:val="0"/>
      <w:marRight w:val="0"/>
      <w:marTop w:val="0"/>
      <w:marBottom w:val="0"/>
      <w:divBdr>
        <w:top w:val="none" w:sz="0" w:space="0" w:color="auto"/>
        <w:left w:val="none" w:sz="0" w:space="0" w:color="auto"/>
        <w:bottom w:val="none" w:sz="0" w:space="0" w:color="auto"/>
        <w:right w:val="none" w:sz="0" w:space="0" w:color="auto"/>
      </w:divBdr>
    </w:div>
    <w:div w:id="218980576">
      <w:bodyDiv w:val="1"/>
      <w:marLeft w:val="0"/>
      <w:marRight w:val="0"/>
      <w:marTop w:val="0"/>
      <w:marBottom w:val="0"/>
      <w:divBdr>
        <w:top w:val="none" w:sz="0" w:space="0" w:color="auto"/>
        <w:left w:val="none" w:sz="0" w:space="0" w:color="auto"/>
        <w:bottom w:val="none" w:sz="0" w:space="0" w:color="auto"/>
        <w:right w:val="none" w:sz="0" w:space="0" w:color="auto"/>
      </w:divBdr>
    </w:div>
    <w:div w:id="293948202">
      <w:bodyDiv w:val="1"/>
      <w:marLeft w:val="0"/>
      <w:marRight w:val="0"/>
      <w:marTop w:val="0"/>
      <w:marBottom w:val="0"/>
      <w:divBdr>
        <w:top w:val="none" w:sz="0" w:space="0" w:color="auto"/>
        <w:left w:val="none" w:sz="0" w:space="0" w:color="auto"/>
        <w:bottom w:val="none" w:sz="0" w:space="0" w:color="auto"/>
        <w:right w:val="none" w:sz="0" w:space="0" w:color="auto"/>
      </w:divBdr>
    </w:div>
    <w:div w:id="302664279">
      <w:bodyDiv w:val="1"/>
      <w:marLeft w:val="0"/>
      <w:marRight w:val="0"/>
      <w:marTop w:val="0"/>
      <w:marBottom w:val="0"/>
      <w:divBdr>
        <w:top w:val="none" w:sz="0" w:space="0" w:color="auto"/>
        <w:left w:val="none" w:sz="0" w:space="0" w:color="auto"/>
        <w:bottom w:val="none" w:sz="0" w:space="0" w:color="auto"/>
        <w:right w:val="none" w:sz="0" w:space="0" w:color="auto"/>
      </w:divBdr>
    </w:div>
    <w:div w:id="352847911">
      <w:bodyDiv w:val="1"/>
      <w:marLeft w:val="0"/>
      <w:marRight w:val="0"/>
      <w:marTop w:val="0"/>
      <w:marBottom w:val="0"/>
      <w:divBdr>
        <w:top w:val="none" w:sz="0" w:space="0" w:color="auto"/>
        <w:left w:val="none" w:sz="0" w:space="0" w:color="auto"/>
        <w:bottom w:val="none" w:sz="0" w:space="0" w:color="auto"/>
        <w:right w:val="none" w:sz="0" w:space="0" w:color="auto"/>
      </w:divBdr>
    </w:div>
    <w:div w:id="355277644">
      <w:bodyDiv w:val="1"/>
      <w:marLeft w:val="0"/>
      <w:marRight w:val="0"/>
      <w:marTop w:val="0"/>
      <w:marBottom w:val="0"/>
      <w:divBdr>
        <w:top w:val="none" w:sz="0" w:space="0" w:color="auto"/>
        <w:left w:val="none" w:sz="0" w:space="0" w:color="auto"/>
        <w:bottom w:val="none" w:sz="0" w:space="0" w:color="auto"/>
        <w:right w:val="none" w:sz="0" w:space="0" w:color="auto"/>
      </w:divBdr>
    </w:div>
    <w:div w:id="387921780">
      <w:bodyDiv w:val="1"/>
      <w:marLeft w:val="0"/>
      <w:marRight w:val="0"/>
      <w:marTop w:val="0"/>
      <w:marBottom w:val="0"/>
      <w:divBdr>
        <w:top w:val="none" w:sz="0" w:space="0" w:color="auto"/>
        <w:left w:val="none" w:sz="0" w:space="0" w:color="auto"/>
        <w:bottom w:val="none" w:sz="0" w:space="0" w:color="auto"/>
        <w:right w:val="none" w:sz="0" w:space="0" w:color="auto"/>
      </w:divBdr>
    </w:div>
    <w:div w:id="483425791">
      <w:bodyDiv w:val="1"/>
      <w:marLeft w:val="0"/>
      <w:marRight w:val="0"/>
      <w:marTop w:val="0"/>
      <w:marBottom w:val="0"/>
      <w:divBdr>
        <w:top w:val="none" w:sz="0" w:space="0" w:color="auto"/>
        <w:left w:val="none" w:sz="0" w:space="0" w:color="auto"/>
        <w:bottom w:val="none" w:sz="0" w:space="0" w:color="auto"/>
        <w:right w:val="none" w:sz="0" w:space="0" w:color="auto"/>
      </w:divBdr>
    </w:div>
    <w:div w:id="524057409">
      <w:bodyDiv w:val="1"/>
      <w:marLeft w:val="0"/>
      <w:marRight w:val="0"/>
      <w:marTop w:val="0"/>
      <w:marBottom w:val="0"/>
      <w:divBdr>
        <w:top w:val="none" w:sz="0" w:space="0" w:color="auto"/>
        <w:left w:val="none" w:sz="0" w:space="0" w:color="auto"/>
        <w:bottom w:val="none" w:sz="0" w:space="0" w:color="auto"/>
        <w:right w:val="none" w:sz="0" w:space="0" w:color="auto"/>
      </w:divBdr>
    </w:div>
    <w:div w:id="667557444">
      <w:bodyDiv w:val="1"/>
      <w:marLeft w:val="0"/>
      <w:marRight w:val="0"/>
      <w:marTop w:val="0"/>
      <w:marBottom w:val="0"/>
      <w:divBdr>
        <w:top w:val="none" w:sz="0" w:space="0" w:color="auto"/>
        <w:left w:val="none" w:sz="0" w:space="0" w:color="auto"/>
        <w:bottom w:val="none" w:sz="0" w:space="0" w:color="auto"/>
        <w:right w:val="none" w:sz="0" w:space="0" w:color="auto"/>
      </w:divBdr>
    </w:div>
    <w:div w:id="740058580">
      <w:bodyDiv w:val="1"/>
      <w:marLeft w:val="0"/>
      <w:marRight w:val="0"/>
      <w:marTop w:val="0"/>
      <w:marBottom w:val="0"/>
      <w:divBdr>
        <w:top w:val="none" w:sz="0" w:space="0" w:color="auto"/>
        <w:left w:val="none" w:sz="0" w:space="0" w:color="auto"/>
        <w:bottom w:val="none" w:sz="0" w:space="0" w:color="auto"/>
        <w:right w:val="none" w:sz="0" w:space="0" w:color="auto"/>
      </w:divBdr>
    </w:div>
    <w:div w:id="750584372">
      <w:bodyDiv w:val="1"/>
      <w:marLeft w:val="0"/>
      <w:marRight w:val="0"/>
      <w:marTop w:val="0"/>
      <w:marBottom w:val="0"/>
      <w:divBdr>
        <w:top w:val="none" w:sz="0" w:space="0" w:color="auto"/>
        <w:left w:val="none" w:sz="0" w:space="0" w:color="auto"/>
        <w:bottom w:val="none" w:sz="0" w:space="0" w:color="auto"/>
        <w:right w:val="none" w:sz="0" w:space="0" w:color="auto"/>
      </w:divBdr>
    </w:div>
    <w:div w:id="805925611">
      <w:bodyDiv w:val="1"/>
      <w:marLeft w:val="0"/>
      <w:marRight w:val="0"/>
      <w:marTop w:val="0"/>
      <w:marBottom w:val="0"/>
      <w:divBdr>
        <w:top w:val="none" w:sz="0" w:space="0" w:color="auto"/>
        <w:left w:val="none" w:sz="0" w:space="0" w:color="auto"/>
        <w:bottom w:val="none" w:sz="0" w:space="0" w:color="auto"/>
        <w:right w:val="none" w:sz="0" w:space="0" w:color="auto"/>
      </w:divBdr>
    </w:div>
    <w:div w:id="836724048">
      <w:bodyDiv w:val="1"/>
      <w:marLeft w:val="0"/>
      <w:marRight w:val="0"/>
      <w:marTop w:val="0"/>
      <w:marBottom w:val="0"/>
      <w:divBdr>
        <w:top w:val="none" w:sz="0" w:space="0" w:color="auto"/>
        <w:left w:val="none" w:sz="0" w:space="0" w:color="auto"/>
        <w:bottom w:val="none" w:sz="0" w:space="0" w:color="auto"/>
        <w:right w:val="none" w:sz="0" w:space="0" w:color="auto"/>
      </w:divBdr>
    </w:div>
    <w:div w:id="910309968">
      <w:bodyDiv w:val="1"/>
      <w:marLeft w:val="0"/>
      <w:marRight w:val="0"/>
      <w:marTop w:val="0"/>
      <w:marBottom w:val="0"/>
      <w:divBdr>
        <w:top w:val="none" w:sz="0" w:space="0" w:color="auto"/>
        <w:left w:val="none" w:sz="0" w:space="0" w:color="auto"/>
        <w:bottom w:val="none" w:sz="0" w:space="0" w:color="auto"/>
        <w:right w:val="none" w:sz="0" w:space="0" w:color="auto"/>
      </w:divBdr>
    </w:div>
    <w:div w:id="1003627706">
      <w:bodyDiv w:val="1"/>
      <w:marLeft w:val="0"/>
      <w:marRight w:val="0"/>
      <w:marTop w:val="0"/>
      <w:marBottom w:val="0"/>
      <w:divBdr>
        <w:top w:val="none" w:sz="0" w:space="0" w:color="auto"/>
        <w:left w:val="none" w:sz="0" w:space="0" w:color="auto"/>
        <w:bottom w:val="none" w:sz="0" w:space="0" w:color="auto"/>
        <w:right w:val="none" w:sz="0" w:space="0" w:color="auto"/>
      </w:divBdr>
    </w:div>
    <w:div w:id="1007975188">
      <w:bodyDiv w:val="1"/>
      <w:marLeft w:val="0"/>
      <w:marRight w:val="0"/>
      <w:marTop w:val="0"/>
      <w:marBottom w:val="0"/>
      <w:divBdr>
        <w:top w:val="none" w:sz="0" w:space="0" w:color="auto"/>
        <w:left w:val="none" w:sz="0" w:space="0" w:color="auto"/>
        <w:bottom w:val="none" w:sz="0" w:space="0" w:color="auto"/>
        <w:right w:val="none" w:sz="0" w:space="0" w:color="auto"/>
      </w:divBdr>
    </w:div>
    <w:div w:id="1065110242">
      <w:bodyDiv w:val="1"/>
      <w:marLeft w:val="0"/>
      <w:marRight w:val="0"/>
      <w:marTop w:val="0"/>
      <w:marBottom w:val="0"/>
      <w:divBdr>
        <w:top w:val="none" w:sz="0" w:space="0" w:color="auto"/>
        <w:left w:val="none" w:sz="0" w:space="0" w:color="auto"/>
        <w:bottom w:val="none" w:sz="0" w:space="0" w:color="auto"/>
        <w:right w:val="none" w:sz="0" w:space="0" w:color="auto"/>
      </w:divBdr>
    </w:div>
    <w:div w:id="1127745232">
      <w:bodyDiv w:val="1"/>
      <w:marLeft w:val="0"/>
      <w:marRight w:val="0"/>
      <w:marTop w:val="0"/>
      <w:marBottom w:val="0"/>
      <w:divBdr>
        <w:top w:val="none" w:sz="0" w:space="0" w:color="auto"/>
        <w:left w:val="none" w:sz="0" w:space="0" w:color="auto"/>
        <w:bottom w:val="none" w:sz="0" w:space="0" w:color="auto"/>
        <w:right w:val="none" w:sz="0" w:space="0" w:color="auto"/>
      </w:divBdr>
    </w:div>
    <w:div w:id="1165046975">
      <w:bodyDiv w:val="1"/>
      <w:marLeft w:val="0"/>
      <w:marRight w:val="0"/>
      <w:marTop w:val="0"/>
      <w:marBottom w:val="0"/>
      <w:divBdr>
        <w:top w:val="none" w:sz="0" w:space="0" w:color="auto"/>
        <w:left w:val="none" w:sz="0" w:space="0" w:color="auto"/>
        <w:bottom w:val="none" w:sz="0" w:space="0" w:color="auto"/>
        <w:right w:val="none" w:sz="0" w:space="0" w:color="auto"/>
      </w:divBdr>
    </w:div>
    <w:div w:id="1271668795">
      <w:bodyDiv w:val="1"/>
      <w:marLeft w:val="0"/>
      <w:marRight w:val="0"/>
      <w:marTop w:val="0"/>
      <w:marBottom w:val="0"/>
      <w:divBdr>
        <w:top w:val="none" w:sz="0" w:space="0" w:color="auto"/>
        <w:left w:val="none" w:sz="0" w:space="0" w:color="auto"/>
        <w:bottom w:val="none" w:sz="0" w:space="0" w:color="auto"/>
        <w:right w:val="none" w:sz="0" w:space="0" w:color="auto"/>
      </w:divBdr>
    </w:div>
    <w:div w:id="1280140378">
      <w:bodyDiv w:val="1"/>
      <w:marLeft w:val="0"/>
      <w:marRight w:val="0"/>
      <w:marTop w:val="0"/>
      <w:marBottom w:val="0"/>
      <w:divBdr>
        <w:top w:val="none" w:sz="0" w:space="0" w:color="auto"/>
        <w:left w:val="none" w:sz="0" w:space="0" w:color="auto"/>
        <w:bottom w:val="none" w:sz="0" w:space="0" w:color="auto"/>
        <w:right w:val="none" w:sz="0" w:space="0" w:color="auto"/>
      </w:divBdr>
    </w:div>
    <w:div w:id="1296371250">
      <w:bodyDiv w:val="1"/>
      <w:marLeft w:val="0"/>
      <w:marRight w:val="0"/>
      <w:marTop w:val="0"/>
      <w:marBottom w:val="0"/>
      <w:divBdr>
        <w:top w:val="none" w:sz="0" w:space="0" w:color="auto"/>
        <w:left w:val="none" w:sz="0" w:space="0" w:color="auto"/>
        <w:bottom w:val="none" w:sz="0" w:space="0" w:color="auto"/>
        <w:right w:val="none" w:sz="0" w:space="0" w:color="auto"/>
      </w:divBdr>
    </w:div>
    <w:div w:id="1365254794">
      <w:bodyDiv w:val="1"/>
      <w:marLeft w:val="0"/>
      <w:marRight w:val="0"/>
      <w:marTop w:val="0"/>
      <w:marBottom w:val="0"/>
      <w:divBdr>
        <w:top w:val="none" w:sz="0" w:space="0" w:color="auto"/>
        <w:left w:val="none" w:sz="0" w:space="0" w:color="auto"/>
        <w:bottom w:val="none" w:sz="0" w:space="0" w:color="auto"/>
        <w:right w:val="none" w:sz="0" w:space="0" w:color="auto"/>
      </w:divBdr>
    </w:div>
    <w:div w:id="1366637853">
      <w:bodyDiv w:val="1"/>
      <w:marLeft w:val="0"/>
      <w:marRight w:val="0"/>
      <w:marTop w:val="0"/>
      <w:marBottom w:val="0"/>
      <w:divBdr>
        <w:top w:val="none" w:sz="0" w:space="0" w:color="auto"/>
        <w:left w:val="none" w:sz="0" w:space="0" w:color="auto"/>
        <w:bottom w:val="none" w:sz="0" w:space="0" w:color="auto"/>
        <w:right w:val="none" w:sz="0" w:space="0" w:color="auto"/>
      </w:divBdr>
    </w:div>
    <w:div w:id="1492059910">
      <w:bodyDiv w:val="1"/>
      <w:marLeft w:val="0"/>
      <w:marRight w:val="0"/>
      <w:marTop w:val="0"/>
      <w:marBottom w:val="0"/>
      <w:divBdr>
        <w:top w:val="none" w:sz="0" w:space="0" w:color="auto"/>
        <w:left w:val="none" w:sz="0" w:space="0" w:color="auto"/>
        <w:bottom w:val="none" w:sz="0" w:space="0" w:color="auto"/>
        <w:right w:val="none" w:sz="0" w:space="0" w:color="auto"/>
      </w:divBdr>
    </w:div>
    <w:div w:id="1500776481">
      <w:bodyDiv w:val="1"/>
      <w:marLeft w:val="0"/>
      <w:marRight w:val="0"/>
      <w:marTop w:val="0"/>
      <w:marBottom w:val="0"/>
      <w:divBdr>
        <w:top w:val="none" w:sz="0" w:space="0" w:color="auto"/>
        <w:left w:val="none" w:sz="0" w:space="0" w:color="auto"/>
        <w:bottom w:val="none" w:sz="0" w:space="0" w:color="auto"/>
        <w:right w:val="none" w:sz="0" w:space="0" w:color="auto"/>
      </w:divBdr>
    </w:div>
    <w:div w:id="1520387247">
      <w:bodyDiv w:val="1"/>
      <w:marLeft w:val="0"/>
      <w:marRight w:val="0"/>
      <w:marTop w:val="0"/>
      <w:marBottom w:val="0"/>
      <w:divBdr>
        <w:top w:val="none" w:sz="0" w:space="0" w:color="auto"/>
        <w:left w:val="none" w:sz="0" w:space="0" w:color="auto"/>
        <w:bottom w:val="none" w:sz="0" w:space="0" w:color="auto"/>
        <w:right w:val="none" w:sz="0" w:space="0" w:color="auto"/>
      </w:divBdr>
    </w:div>
    <w:div w:id="1546792691">
      <w:bodyDiv w:val="1"/>
      <w:marLeft w:val="0"/>
      <w:marRight w:val="0"/>
      <w:marTop w:val="0"/>
      <w:marBottom w:val="0"/>
      <w:divBdr>
        <w:top w:val="none" w:sz="0" w:space="0" w:color="auto"/>
        <w:left w:val="none" w:sz="0" w:space="0" w:color="auto"/>
        <w:bottom w:val="none" w:sz="0" w:space="0" w:color="auto"/>
        <w:right w:val="none" w:sz="0" w:space="0" w:color="auto"/>
      </w:divBdr>
    </w:div>
    <w:div w:id="1574658064">
      <w:bodyDiv w:val="1"/>
      <w:marLeft w:val="0"/>
      <w:marRight w:val="0"/>
      <w:marTop w:val="0"/>
      <w:marBottom w:val="0"/>
      <w:divBdr>
        <w:top w:val="none" w:sz="0" w:space="0" w:color="auto"/>
        <w:left w:val="none" w:sz="0" w:space="0" w:color="auto"/>
        <w:bottom w:val="none" w:sz="0" w:space="0" w:color="auto"/>
        <w:right w:val="none" w:sz="0" w:space="0" w:color="auto"/>
      </w:divBdr>
    </w:div>
    <w:div w:id="1602487156">
      <w:bodyDiv w:val="1"/>
      <w:marLeft w:val="0"/>
      <w:marRight w:val="0"/>
      <w:marTop w:val="0"/>
      <w:marBottom w:val="0"/>
      <w:divBdr>
        <w:top w:val="none" w:sz="0" w:space="0" w:color="auto"/>
        <w:left w:val="none" w:sz="0" w:space="0" w:color="auto"/>
        <w:bottom w:val="none" w:sz="0" w:space="0" w:color="auto"/>
        <w:right w:val="none" w:sz="0" w:space="0" w:color="auto"/>
      </w:divBdr>
    </w:div>
    <w:div w:id="1603685974">
      <w:bodyDiv w:val="1"/>
      <w:marLeft w:val="0"/>
      <w:marRight w:val="0"/>
      <w:marTop w:val="0"/>
      <w:marBottom w:val="0"/>
      <w:divBdr>
        <w:top w:val="none" w:sz="0" w:space="0" w:color="auto"/>
        <w:left w:val="none" w:sz="0" w:space="0" w:color="auto"/>
        <w:bottom w:val="none" w:sz="0" w:space="0" w:color="auto"/>
        <w:right w:val="none" w:sz="0" w:space="0" w:color="auto"/>
      </w:divBdr>
    </w:div>
    <w:div w:id="1611203587">
      <w:bodyDiv w:val="1"/>
      <w:marLeft w:val="0"/>
      <w:marRight w:val="0"/>
      <w:marTop w:val="0"/>
      <w:marBottom w:val="0"/>
      <w:divBdr>
        <w:top w:val="none" w:sz="0" w:space="0" w:color="auto"/>
        <w:left w:val="none" w:sz="0" w:space="0" w:color="auto"/>
        <w:bottom w:val="none" w:sz="0" w:space="0" w:color="auto"/>
        <w:right w:val="none" w:sz="0" w:space="0" w:color="auto"/>
      </w:divBdr>
    </w:div>
    <w:div w:id="1672680163">
      <w:bodyDiv w:val="1"/>
      <w:marLeft w:val="0"/>
      <w:marRight w:val="0"/>
      <w:marTop w:val="0"/>
      <w:marBottom w:val="0"/>
      <w:divBdr>
        <w:top w:val="none" w:sz="0" w:space="0" w:color="auto"/>
        <w:left w:val="none" w:sz="0" w:space="0" w:color="auto"/>
        <w:bottom w:val="none" w:sz="0" w:space="0" w:color="auto"/>
        <w:right w:val="none" w:sz="0" w:space="0" w:color="auto"/>
      </w:divBdr>
    </w:div>
    <w:div w:id="1705327936">
      <w:bodyDiv w:val="1"/>
      <w:marLeft w:val="0"/>
      <w:marRight w:val="0"/>
      <w:marTop w:val="0"/>
      <w:marBottom w:val="0"/>
      <w:divBdr>
        <w:top w:val="none" w:sz="0" w:space="0" w:color="auto"/>
        <w:left w:val="none" w:sz="0" w:space="0" w:color="auto"/>
        <w:bottom w:val="none" w:sz="0" w:space="0" w:color="auto"/>
        <w:right w:val="none" w:sz="0" w:space="0" w:color="auto"/>
      </w:divBdr>
    </w:div>
    <w:div w:id="1772047298">
      <w:bodyDiv w:val="1"/>
      <w:marLeft w:val="0"/>
      <w:marRight w:val="0"/>
      <w:marTop w:val="0"/>
      <w:marBottom w:val="0"/>
      <w:divBdr>
        <w:top w:val="none" w:sz="0" w:space="0" w:color="auto"/>
        <w:left w:val="none" w:sz="0" w:space="0" w:color="auto"/>
        <w:bottom w:val="none" w:sz="0" w:space="0" w:color="auto"/>
        <w:right w:val="none" w:sz="0" w:space="0" w:color="auto"/>
      </w:divBdr>
    </w:div>
    <w:div w:id="1786922191">
      <w:bodyDiv w:val="1"/>
      <w:marLeft w:val="0"/>
      <w:marRight w:val="0"/>
      <w:marTop w:val="0"/>
      <w:marBottom w:val="0"/>
      <w:divBdr>
        <w:top w:val="none" w:sz="0" w:space="0" w:color="auto"/>
        <w:left w:val="none" w:sz="0" w:space="0" w:color="auto"/>
        <w:bottom w:val="none" w:sz="0" w:space="0" w:color="auto"/>
        <w:right w:val="none" w:sz="0" w:space="0" w:color="auto"/>
      </w:divBdr>
    </w:div>
    <w:div w:id="1816950747">
      <w:bodyDiv w:val="1"/>
      <w:marLeft w:val="0"/>
      <w:marRight w:val="0"/>
      <w:marTop w:val="0"/>
      <w:marBottom w:val="0"/>
      <w:divBdr>
        <w:top w:val="none" w:sz="0" w:space="0" w:color="auto"/>
        <w:left w:val="none" w:sz="0" w:space="0" w:color="auto"/>
        <w:bottom w:val="none" w:sz="0" w:space="0" w:color="auto"/>
        <w:right w:val="none" w:sz="0" w:space="0" w:color="auto"/>
      </w:divBdr>
    </w:div>
    <w:div w:id="1861239941">
      <w:bodyDiv w:val="1"/>
      <w:marLeft w:val="0"/>
      <w:marRight w:val="0"/>
      <w:marTop w:val="0"/>
      <w:marBottom w:val="0"/>
      <w:divBdr>
        <w:top w:val="none" w:sz="0" w:space="0" w:color="auto"/>
        <w:left w:val="none" w:sz="0" w:space="0" w:color="auto"/>
        <w:bottom w:val="none" w:sz="0" w:space="0" w:color="auto"/>
        <w:right w:val="none" w:sz="0" w:space="0" w:color="auto"/>
      </w:divBdr>
    </w:div>
    <w:div w:id="1896620145">
      <w:bodyDiv w:val="1"/>
      <w:marLeft w:val="0"/>
      <w:marRight w:val="0"/>
      <w:marTop w:val="0"/>
      <w:marBottom w:val="0"/>
      <w:divBdr>
        <w:top w:val="none" w:sz="0" w:space="0" w:color="auto"/>
        <w:left w:val="none" w:sz="0" w:space="0" w:color="auto"/>
        <w:bottom w:val="none" w:sz="0" w:space="0" w:color="auto"/>
        <w:right w:val="none" w:sz="0" w:space="0" w:color="auto"/>
      </w:divBdr>
    </w:div>
    <w:div w:id="2007517839">
      <w:bodyDiv w:val="1"/>
      <w:marLeft w:val="0"/>
      <w:marRight w:val="0"/>
      <w:marTop w:val="0"/>
      <w:marBottom w:val="0"/>
      <w:divBdr>
        <w:top w:val="none" w:sz="0" w:space="0" w:color="auto"/>
        <w:left w:val="none" w:sz="0" w:space="0" w:color="auto"/>
        <w:bottom w:val="none" w:sz="0" w:space="0" w:color="auto"/>
        <w:right w:val="none" w:sz="0" w:space="0" w:color="auto"/>
      </w:divBdr>
    </w:div>
    <w:div w:id="2016111654">
      <w:bodyDiv w:val="1"/>
      <w:marLeft w:val="0"/>
      <w:marRight w:val="0"/>
      <w:marTop w:val="0"/>
      <w:marBottom w:val="0"/>
      <w:divBdr>
        <w:top w:val="none" w:sz="0" w:space="0" w:color="auto"/>
        <w:left w:val="none" w:sz="0" w:space="0" w:color="auto"/>
        <w:bottom w:val="none" w:sz="0" w:space="0" w:color="auto"/>
        <w:right w:val="none" w:sz="0" w:space="0" w:color="auto"/>
      </w:divBdr>
    </w:div>
    <w:div w:id="2039692467">
      <w:bodyDiv w:val="1"/>
      <w:marLeft w:val="0"/>
      <w:marRight w:val="0"/>
      <w:marTop w:val="0"/>
      <w:marBottom w:val="0"/>
      <w:divBdr>
        <w:top w:val="none" w:sz="0" w:space="0" w:color="auto"/>
        <w:left w:val="none" w:sz="0" w:space="0" w:color="auto"/>
        <w:bottom w:val="none" w:sz="0" w:space="0" w:color="auto"/>
        <w:right w:val="none" w:sz="0" w:space="0" w:color="auto"/>
      </w:divBdr>
    </w:div>
    <w:div w:id="2046172184">
      <w:bodyDiv w:val="1"/>
      <w:marLeft w:val="0"/>
      <w:marRight w:val="0"/>
      <w:marTop w:val="0"/>
      <w:marBottom w:val="0"/>
      <w:divBdr>
        <w:top w:val="none" w:sz="0" w:space="0" w:color="auto"/>
        <w:left w:val="none" w:sz="0" w:space="0" w:color="auto"/>
        <w:bottom w:val="none" w:sz="0" w:space="0" w:color="auto"/>
        <w:right w:val="none" w:sz="0" w:space="0" w:color="auto"/>
      </w:divBdr>
    </w:div>
    <w:div w:id="20834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eia@opt.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06EA1-5082-41B9-8B7E-8EE3D543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2748</TotalTime>
  <Pages>18</Pages>
  <Words>8213</Words>
  <Characters>47642</Characters>
  <Application>Microsoft Office Word</Application>
  <DocSecurity>0</DocSecurity>
  <Lines>397</Lines>
  <Paragraphs>111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55744</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367</cp:revision>
  <cp:lastPrinted>2020-09-30T12:30:00Z</cp:lastPrinted>
  <dcterms:created xsi:type="dcterms:W3CDTF">2021-11-29T14:23:00Z</dcterms:created>
  <dcterms:modified xsi:type="dcterms:W3CDTF">2024-05-28T09:28:00Z</dcterms:modified>
</cp:coreProperties>
</file>