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C85A8" w14:textId="7FEE1E6E" w:rsidR="00556714" w:rsidRPr="001D4BE3" w:rsidRDefault="00FC3047" w:rsidP="00735AD6">
      <w:pPr>
        <w:spacing w:before="0" w:after="0"/>
        <w:rPr>
          <w:rFonts w:cs="Arial"/>
        </w:rPr>
      </w:pPr>
      <w:r w:rsidRPr="001D4BE3">
        <w:rPr>
          <w:rFonts w:cs="Arial"/>
          <w:noProof/>
          <w:lang w:eastAsia="ko-KR"/>
        </w:rPr>
        <w:drawing>
          <wp:anchor distT="0" distB="0" distL="114935" distR="114935" simplePos="0" relativeHeight="251657728" behindDoc="1" locked="0" layoutInCell="1" allowOverlap="1" wp14:anchorId="3BBD447C" wp14:editId="66CD2C40">
            <wp:simplePos x="0" y="0"/>
            <wp:positionH relativeFrom="column">
              <wp:posOffset>4953000</wp:posOffset>
            </wp:positionH>
            <wp:positionV relativeFrom="paragraph">
              <wp:posOffset>-211455</wp:posOffset>
            </wp:positionV>
            <wp:extent cx="1019175" cy="1066800"/>
            <wp:effectExtent l="19050" t="0" r="9525" b="0"/>
            <wp:wrapTight wrapText="bothSides">
              <wp:wrapPolygon edited="0">
                <wp:start x="-404" y="0"/>
                <wp:lineTo x="-404" y="21214"/>
                <wp:lineTo x="21802" y="21214"/>
                <wp:lineTo x="21802" y="0"/>
                <wp:lineTo x="-40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19175" cy="1066800"/>
                    </a:xfrm>
                    <a:prstGeom prst="rect">
                      <a:avLst/>
                    </a:prstGeom>
                    <a:solidFill>
                      <a:srgbClr val="FFFFFF"/>
                    </a:solidFill>
                    <a:ln w="9525">
                      <a:noFill/>
                      <a:miter lim="800000"/>
                      <a:headEnd/>
                      <a:tailEnd/>
                    </a:ln>
                  </pic:spPr>
                </pic:pic>
              </a:graphicData>
            </a:graphic>
          </wp:anchor>
        </w:drawing>
      </w:r>
    </w:p>
    <w:p w14:paraId="15D02E23" w14:textId="3F8E345D" w:rsidR="008B61DA" w:rsidRPr="001D4BE3" w:rsidRDefault="008B61DA" w:rsidP="00735AD6">
      <w:pPr>
        <w:spacing w:before="0" w:after="0"/>
        <w:rPr>
          <w:rFonts w:cs="Arial"/>
        </w:rPr>
      </w:pPr>
    </w:p>
    <w:p w14:paraId="6E86BFB7" w14:textId="04A0AEC2" w:rsidR="008B61DA" w:rsidRPr="001D4BE3" w:rsidRDefault="008B61DA" w:rsidP="00735AD6">
      <w:pPr>
        <w:spacing w:before="0" w:after="0"/>
        <w:rPr>
          <w:rFonts w:cs="Arial"/>
        </w:rPr>
      </w:pPr>
    </w:p>
    <w:p w14:paraId="235CE9F9" w14:textId="3E88B05A" w:rsidR="00FC3047" w:rsidRPr="001D4BE3" w:rsidRDefault="00FC3047" w:rsidP="00735AD6">
      <w:pPr>
        <w:spacing w:before="0" w:after="0"/>
        <w:rPr>
          <w:rFonts w:cs="Arial"/>
        </w:rPr>
      </w:pPr>
    </w:p>
    <w:p w14:paraId="1CE23DB2" w14:textId="74AA1876" w:rsidR="00FC3047" w:rsidRPr="001D4BE3" w:rsidRDefault="00FC3047" w:rsidP="00735AD6">
      <w:pPr>
        <w:spacing w:before="0" w:after="0"/>
        <w:rPr>
          <w:rFonts w:cs="Arial"/>
        </w:rPr>
      </w:pPr>
    </w:p>
    <w:p w14:paraId="4275C8DD" w14:textId="31041D3B" w:rsidR="00556714" w:rsidRPr="001D4BE3" w:rsidRDefault="00694F7F" w:rsidP="005A551D">
      <w:pPr>
        <w:tabs>
          <w:tab w:val="left" w:pos="8080"/>
        </w:tabs>
        <w:spacing w:after="0"/>
        <w:rPr>
          <w:rFonts w:cs="Arial"/>
          <w:b/>
          <w:sz w:val="24"/>
          <w:szCs w:val="24"/>
        </w:rPr>
      </w:pPr>
      <w:r w:rsidRPr="001D4BE3">
        <w:rPr>
          <w:rFonts w:cs="Arial"/>
          <w:b/>
          <w:sz w:val="24"/>
          <w:szCs w:val="24"/>
        </w:rPr>
        <w:tab/>
      </w:r>
      <w:r w:rsidR="008B61DA" w:rsidRPr="001D4BE3">
        <w:rPr>
          <w:rFonts w:cs="Arial"/>
          <w:b/>
          <w:sz w:val="24"/>
          <w:szCs w:val="24"/>
        </w:rPr>
        <w:t xml:space="preserve">Töö nr </w:t>
      </w:r>
      <w:r w:rsidR="00FC3047" w:rsidRPr="001D4BE3">
        <w:rPr>
          <w:rFonts w:cs="Arial"/>
          <w:b/>
          <w:sz w:val="24"/>
          <w:szCs w:val="24"/>
        </w:rPr>
        <w:t>4</w:t>
      </w:r>
      <w:r w:rsidR="00275F8A" w:rsidRPr="001D4BE3">
        <w:rPr>
          <w:rFonts w:cs="Arial"/>
          <w:b/>
          <w:sz w:val="24"/>
          <w:szCs w:val="24"/>
        </w:rPr>
        <w:t>46</w:t>
      </w:r>
    </w:p>
    <w:p w14:paraId="3BA7AA04" w14:textId="52862C9A" w:rsidR="00556714" w:rsidRPr="001D4BE3" w:rsidRDefault="00556714" w:rsidP="00735AD6">
      <w:pPr>
        <w:spacing w:before="0" w:after="0"/>
        <w:rPr>
          <w:rFonts w:cs="Arial"/>
        </w:rPr>
      </w:pPr>
    </w:p>
    <w:p w14:paraId="61D77F91" w14:textId="6B8DAD10" w:rsidR="00333000" w:rsidRPr="001D4BE3" w:rsidRDefault="00333000" w:rsidP="00735AD6">
      <w:pPr>
        <w:spacing w:before="0" w:after="0"/>
        <w:jc w:val="center"/>
        <w:rPr>
          <w:rFonts w:cs="Arial"/>
          <w:b/>
          <w:sz w:val="28"/>
          <w:szCs w:val="28"/>
        </w:rPr>
      </w:pPr>
    </w:p>
    <w:p w14:paraId="2345B6FE" w14:textId="2BE6E3C9" w:rsidR="00556714" w:rsidRPr="001D4BE3" w:rsidRDefault="00556714" w:rsidP="00735AD6">
      <w:pPr>
        <w:spacing w:before="0" w:after="0"/>
        <w:jc w:val="center"/>
        <w:rPr>
          <w:rFonts w:cs="Arial"/>
          <w:b/>
          <w:sz w:val="28"/>
          <w:szCs w:val="28"/>
        </w:rPr>
      </w:pPr>
      <w:r w:rsidRPr="001D4BE3">
        <w:rPr>
          <w:rFonts w:cs="Arial"/>
          <w:b/>
          <w:sz w:val="28"/>
          <w:szCs w:val="28"/>
        </w:rPr>
        <w:t>Harjumaa, Rae vald</w:t>
      </w:r>
      <w:r w:rsidR="00694F7F" w:rsidRPr="001D4BE3">
        <w:rPr>
          <w:rFonts w:cs="Arial"/>
          <w:b/>
          <w:sz w:val="28"/>
          <w:szCs w:val="28"/>
        </w:rPr>
        <w:t xml:space="preserve">, </w:t>
      </w:r>
      <w:r w:rsidR="00D43D67" w:rsidRPr="001D4BE3">
        <w:rPr>
          <w:rFonts w:cs="Arial"/>
          <w:b/>
          <w:sz w:val="28"/>
          <w:szCs w:val="28"/>
        </w:rPr>
        <w:t>Lagedi alevik</w:t>
      </w:r>
    </w:p>
    <w:p w14:paraId="4489F588" w14:textId="6AE9231F" w:rsidR="00391CE9" w:rsidRPr="001D4BE3" w:rsidRDefault="00275F8A" w:rsidP="00735AD6">
      <w:pPr>
        <w:spacing w:before="0" w:after="0"/>
        <w:jc w:val="center"/>
        <w:rPr>
          <w:rFonts w:cs="Arial"/>
          <w:b/>
          <w:sz w:val="32"/>
          <w:szCs w:val="32"/>
        </w:rPr>
      </w:pPr>
      <w:r w:rsidRPr="001D4BE3">
        <w:rPr>
          <w:rFonts w:cs="Arial"/>
          <w:b/>
          <w:sz w:val="32"/>
          <w:szCs w:val="32"/>
        </w:rPr>
        <w:t>JÜRI TEE 51</w:t>
      </w:r>
      <w:r w:rsidR="0090103B" w:rsidRPr="001D4BE3">
        <w:rPr>
          <w:rFonts w:cs="Arial"/>
          <w:b/>
          <w:sz w:val="32"/>
          <w:szCs w:val="32"/>
        </w:rPr>
        <w:t xml:space="preserve"> MAAÜKSUSE</w:t>
      </w:r>
    </w:p>
    <w:p w14:paraId="7B9D3247" w14:textId="0CF53B6D" w:rsidR="00556714" w:rsidRPr="001D4BE3" w:rsidRDefault="00556714" w:rsidP="00735AD6">
      <w:pPr>
        <w:spacing w:before="0" w:after="0"/>
        <w:jc w:val="center"/>
        <w:rPr>
          <w:rFonts w:cs="Arial"/>
          <w:b/>
          <w:sz w:val="32"/>
          <w:szCs w:val="32"/>
        </w:rPr>
      </w:pPr>
      <w:r w:rsidRPr="001D4BE3">
        <w:rPr>
          <w:rFonts w:cs="Arial"/>
          <w:b/>
          <w:sz w:val="32"/>
          <w:szCs w:val="32"/>
        </w:rPr>
        <w:t>DETAILPLANEERING</w:t>
      </w:r>
      <w:r w:rsidR="00391CE9" w:rsidRPr="001D4BE3">
        <w:rPr>
          <w:rFonts w:cs="Arial"/>
          <w:b/>
          <w:sz w:val="32"/>
          <w:szCs w:val="32"/>
        </w:rPr>
        <w:t>U ESKIISLAHENDUS</w:t>
      </w:r>
      <w:r w:rsidR="009D7273" w:rsidRPr="001D4BE3">
        <w:rPr>
          <w:rFonts w:cs="Arial"/>
          <w:b/>
          <w:sz w:val="32"/>
          <w:szCs w:val="32"/>
        </w:rPr>
        <w:t xml:space="preserve"> </w:t>
      </w:r>
    </w:p>
    <w:p w14:paraId="589EBFC2" w14:textId="77777777" w:rsidR="00E54808" w:rsidRPr="001D4BE3" w:rsidRDefault="00E54808" w:rsidP="00735AD6">
      <w:pPr>
        <w:spacing w:before="0" w:after="0"/>
        <w:jc w:val="center"/>
        <w:rPr>
          <w:rFonts w:cs="Arial"/>
          <w:b/>
          <w:sz w:val="32"/>
          <w:szCs w:val="32"/>
        </w:rPr>
      </w:pPr>
    </w:p>
    <w:p w14:paraId="5D2F59F4" w14:textId="08346DCA" w:rsidR="00E116CC" w:rsidRPr="001D4BE3" w:rsidRDefault="004436EC" w:rsidP="00735AD6">
      <w:pPr>
        <w:spacing w:before="0" w:after="0"/>
        <w:jc w:val="center"/>
        <w:rPr>
          <w:rFonts w:cs="Arial"/>
        </w:rPr>
      </w:pPr>
      <w:r w:rsidRPr="001D4BE3">
        <w:rPr>
          <w:rFonts w:cs="Arial"/>
          <w:noProof/>
        </w:rPr>
        <w:drawing>
          <wp:inline distT="0" distB="0" distL="0" distR="0" wp14:anchorId="5E649F32" wp14:editId="3CFE5C30">
            <wp:extent cx="4924425" cy="3883112"/>
            <wp:effectExtent l="0" t="0" r="0" b="0"/>
            <wp:docPr id="1173273639" name="Picture 1" descr="A map of a p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273639" name="Picture 1" descr="A map of a park&#10;&#10;Description automatically generated"/>
                    <pic:cNvPicPr/>
                  </pic:nvPicPr>
                  <pic:blipFill>
                    <a:blip r:embed="rId9"/>
                    <a:stretch>
                      <a:fillRect/>
                    </a:stretch>
                  </pic:blipFill>
                  <pic:spPr>
                    <a:xfrm>
                      <a:off x="0" y="0"/>
                      <a:ext cx="4929196" cy="3886874"/>
                    </a:xfrm>
                    <a:prstGeom prst="rect">
                      <a:avLst/>
                    </a:prstGeom>
                  </pic:spPr>
                </pic:pic>
              </a:graphicData>
            </a:graphic>
          </wp:inline>
        </w:drawing>
      </w:r>
    </w:p>
    <w:p w14:paraId="5B065CF2" w14:textId="77777777" w:rsidR="003920CC" w:rsidRPr="001D4BE3" w:rsidRDefault="003920CC" w:rsidP="00694F7F">
      <w:pPr>
        <w:spacing w:before="0" w:after="0"/>
        <w:rPr>
          <w:rFonts w:cs="Arial"/>
        </w:rPr>
      </w:pPr>
    </w:p>
    <w:p w14:paraId="27FBCAD6" w14:textId="21C2FA7B" w:rsidR="009D7273" w:rsidRPr="001D4BE3" w:rsidRDefault="009D7273" w:rsidP="009D7273">
      <w:pPr>
        <w:tabs>
          <w:tab w:val="left" w:pos="2835"/>
        </w:tabs>
        <w:spacing w:before="0" w:after="0"/>
        <w:rPr>
          <w:rFonts w:cs="Arial"/>
        </w:rPr>
      </w:pPr>
      <w:r w:rsidRPr="001D4BE3">
        <w:rPr>
          <w:rFonts w:cs="Arial"/>
        </w:rPr>
        <w:t>PLANEERINGU KOOSTAMISE</w:t>
      </w:r>
    </w:p>
    <w:p w14:paraId="1E288D0D" w14:textId="7CB39A2B" w:rsidR="00E579FD" w:rsidRPr="001D4BE3" w:rsidRDefault="009D7273" w:rsidP="009D7273">
      <w:pPr>
        <w:tabs>
          <w:tab w:val="left" w:pos="4253"/>
        </w:tabs>
        <w:spacing w:before="0" w:after="0"/>
        <w:rPr>
          <w:rFonts w:cs="Arial"/>
        </w:rPr>
      </w:pPr>
      <w:r w:rsidRPr="001D4BE3">
        <w:rPr>
          <w:rFonts w:cs="Arial"/>
        </w:rPr>
        <w:t>KORRALDAJA</w:t>
      </w:r>
      <w:r w:rsidR="00E579FD" w:rsidRPr="001D4BE3">
        <w:rPr>
          <w:rFonts w:cs="Arial"/>
        </w:rPr>
        <w:t>:</w:t>
      </w:r>
      <w:r w:rsidR="00E579FD" w:rsidRPr="001D4BE3">
        <w:rPr>
          <w:rFonts w:cs="Arial"/>
        </w:rPr>
        <w:tab/>
        <w:t>Rae Vallavalitsus</w:t>
      </w:r>
      <w:r w:rsidRPr="001D4BE3">
        <w:rPr>
          <w:rFonts w:cs="Arial"/>
        </w:rPr>
        <w:t>, registrikood 75026106</w:t>
      </w:r>
    </w:p>
    <w:p w14:paraId="14B7FD19" w14:textId="77777777" w:rsidR="00E579FD" w:rsidRPr="001D4BE3" w:rsidRDefault="00E579FD" w:rsidP="009D7273">
      <w:pPr>
        <w:tabs>
          <w:tab w:val="left" w:pos="4253"/>
        </w:tabs>
        <w:spacing w:before="0" w:after="0"/>
        <w:rPr>
          <w:rFonts w:cs="Arial"/>
        </w:rPr>
      </w:pPr>
      <w:r w:rsidRPr="001D4BE3">
        <w:rPr>
          <w:rFonts w:cs="Arial"/>
        </w:rPr>
        <w:tab/>
        <w:t>Aruküla tee 9</w:t>
      </w:r>
    </w:p>
    <w:p w14:paraId="71756598" w14:textId="77777777" w:rsidR="00E579FD" w:rsidRPr="001D4BE3" w:rsidRDefault="00E579FD" w:rsidP="009D7273">
      <w:pPr>
        <w:tabs>
          <w:tab w:val="left" w:pos="4253"/>
        </w:tabs>
        <w:spacing w:before="0" w:after="0"/>
        <w:rPr>
          <w:rFonts w:cs="Arial"/>
        </w:rPr>
      </w:pPr>
      <w:r w:rsidRPr="001D4BE3">
        <w:rPr>
          <w:rFonts w:cs="Arial"/>
        </w:rPr>
        <w:tab/>
        <w:t>75301 Jüri alevik</w:t>
      </w:r>
    </w:p>
    <w:p w14:paraId="3FC77D4B" w14:textId="77777777" w:rsidR="00E579FD" w:rsidRPr="001D4BE3" w:rsidRDefault="00E579FD" w:rsidP="009D7273">
      <w:pPr>
        <w:tabs>
          <w:tab w:val="left" w:pos="4253"/>
        </w:tabs>
        <w:spacing w:before="0" w:after="0"/>
        <w:rPr>
          <w:rFonts w:cs="Arial"/>
        </w:rPr>
      </w:pPr>
      <w:r w:rsidRPr="001D4BE3">
        <w:rPr>
          <w:rFonts w:cs="Arial"/>
        </w:rPr>
        <w:tab/>
        <w:t>Harjumaa</w:t>
      </w:r>
    </w:p>
    <w:p w14:paraId="631E7080" w14:textId="77777777" w:rsidR="00392E4D" w:rsidRPr="001D4BE3" w:rsidRDefault="00392E4D" w:rsidP="00735AD6">
      <w:pPr>
        <w:spacing w:before="0" w:after="0"/>
        <w:rPr>
          <w:rFonts w:cs="Arial"/>
        </w:rPr>
      </w:pPr>
    </w:p>
    <w:p w14:paraId="34F228CF" w14:textId="70AA5F99" w:rsidR="00275F8A" w:rsidRPr="001D4BE3" w:rsidRDefault="00556714" w:rsidP="004436EC">
      <w:pPr>
        <w:tabs>
          <w:tab w:val="left" w:pos="4253"/>
        </w:tabs>
        <w:spacing w:before="0" w:after="0"/>
        <w:rPr>
          <w:rFonts w:cs="Arial"/>
        </w:rPr>
      </w:pPr>
      <w:r w:rsidRPr="001D4BE3">
        <w:rPr>
          <w:rFonts w:cs="Arial"/>
        </w:rPr>
        <w:t>HUVITATUD ISIK:</w:t>
      </w:r>
      <w:r w:rsidRPr="001D4BE3">
        <w:rPr>
          <w:rFonts w:cs="Arial"/>
        </w:rPr>
        <w:tab/>
      </w:r>
      <w:r w:rsidR="00275F8A" w:rsidRPr="001D4BE3">
        <w:rPr>
          <w:rFonts w:cs="Arial"/>
        </w:rPr>
        <w:t xml:space="preserve">Jaanus </w:t>
      </w:r>
      <w:proofErr w:type="spellStart"/>
      <w:r w:rsidR="00275F8A" w:rsidRPr="001D4BE3">
        <w:rPr>
          <w:rFonts w:cs="Arial"/>
        </w:rPr>
        <w:t>Vahl</w:t>
      </w:r>
      <w:proofErr w:type="spellEnd"/>
    </w:p>
    <w:p w14:paraId="70F84F6A" w14:textId="77777777" w:rsidR="006B2023" w:rsidRPr="001D4BE3" w:rsidRDefault="006B2023" w:rsidP="00275F8A">
      <w:pPr>
        <w:tabs>
          <w:tab w:val="left" w:pos="4253"/>
        </w:tabs>
        <w:spacing w:before="0" w:after="0"/>
        <w:rPr>
          <w:rFonts w:cs="Arial"/>
        </w:rPr>
      </w:pPr>
    </w:p>
    <w:p w14:paraId="34714A45" w14:textId="17E458B9" w:rsidR="00556714" w:rsidRPr="001D4BE3" w:rsidRDefault="00556714" w:rsidP="009D7273">
      <w:pPr>
        <w:tabs>
          <w:tab w:val="left" w:pos="4253"/>
        </w:tabs>
        <w:spacing w:before="0" w:after="0"/>
        <w:rPr>
          <w:rFonts w:cs="Arial"/>
        </w:rPr>
      </w:pPr>
      <w:r w:rsidRPr="001D4BE3">
        <w:rPr>
          <w:rFonts w:cs="Arial"/>
        </w:rPr>
        <w:t>P</w:t>
      </w:r>
      <w:r w:rsidR="009D7273" w:rsidRPr="001D4BE3">
        <w:rPr>
          <w:rFonts w:cs="Arial"/>
        </w:rPr>
        <w:t>LAN</w:t>
      </w:r>
      <w:r w:rsidRPr="001D4BE3">
        <w:rPr>
          <w:rFonts w:cs="Arial"/>
        </w:rPr>
        <w:t>EERIJA:</w:t>
      </w:r>
      <w:r w:rsidRPr="001D4BE3">
        <w:rPr>
          <w:rFonts w:cs="Arial"/>
        </w:rPr>
        <w:tab/>
      </w:r>
      <w:proofErr w:type="spellStart"/>
      <w:r w:rsidRPr="001D4BE3">
        <w:rPr>
          <w:rFonts w:cs="Arial"/>
        </w:rPr>
        <w:t>Optimal</w:t>
      </w:r>
      <w:proofErr w:type="spellEnd"/>
      <w:r w:rsidRPr="001D4BE3">
        <w:rPr>
          <w:rFonts w:cs="Arial"/>
        </w:rPr>
        <w:t xml:space="preserve"> Projekt OÜ</w:t>
      </w:r>
      <w:r w:rsidR="009D7273" w:rsidRPr="001D4BE3">
        <w:rPr>
          <w:rFonts w:cs="Arial"/>
        </w:rPr>
        <w:t xml:space="preserve">, </w:t>
      </w:r>
      <w:r w:rsidRPr="001D4BE3">
        <w:rPr>
          <w:rFonts w:cs="Arial"/>
        </w:rPr>
        <w:t>registrikood 11213515</w:t>
      </w:r>
    </w:p>
    <w:p w14:paraId="793AF934" w14:textId="32E39F34" w:rsidR="00556714" w:rsidRPr="001D4BE3" w:rsidRDefault="00556714" w:rsidP="009D7273">
      <w:pPr>
        <w:tabs>
          <w:tab w:val="left" w:pos="4253"/>
        </w:tabs>
        <w:spacing w:before="0" w:after="0"/>
        <w:rPr>
          <w:rFonts w:cs="Arial"/>
        </w:rPr>
      </w:pPr>
      <w:r w:rsidRPr="001D4BE3">
        <w:rPr>
          <w:rFonts w:cs="Arial"/>
        </w:rPr>
        <w:tab/>
        <w:t>MTR reg.nr EEP000601</w:t>
      </w:r>
    </w:p>
    <w:p w14:paraId="66772C4F" w14:textId="77777777" w:rsidR="00556714" w:rsidRPr="001D4BE3" w:rsidRDefault="00556714" w:rsidP="009D7273">
      <w:pPr>
        <w:tabs>
          <w:tab w:val="left" w:pos="4253"/>
        </w:tabs>
        <w:spacing w:before="0" w:after="0"/>
        <w:rPr>
          <w:rFonts w:cs="Arial"/>
        </w:rPr>
      </w:pPr>
      <w:r w:rsidRPr="001D4BE3">
        <w:rPr>
          <w:rFonts w:cs="Arial"/>
        </w:rPr>
        <w:tab/>
        <w:t>Keemia tn 4, 1061</w:t>
      </w:r>
      <w:r w:rsidR="000E238F" w:rsidRPr="001D4BE3">
        <w:rPr>
          <w:rFonts w:cs="Arial"/>
        </w:rPr>
        <w:t>6 Tallinn</w:t>
      </w:r>
    </w:p>
    <w:p w14:paraId="04EBCC9D" w14:textId="77777777" w:rsidR="00556714" w:rsidRPr="001D4BE3" w:rsidRDefault="00556714" w:rsidP="00735AD6">
      <w:pPr>
        <w:spacing w:before="0" w:after="0"/>
        <w:rPr>
          <w:rFonts w:cs="Arial"/>
        </w:rPr>
      </w:pPr>
    </w:p>
    <w:p w14:paraId="65154474" w14:textId="5B4E9A74" w:rsidR="00556714" w:rsidRPr="001D4BE3" w:rsidRDefault="00556714" w:rsidP="009D7273">
      <w:pPr>
        <w:tabs>
          <w:tab w:val="left" w:pos="4253"/>
        </w:tabs>
        <w:spacing w:before="0" w:after="0"/>
        <w:rPr>
          <w:rFonts w:cs="Arial"/>
        </w:rPr>
      </w:pPr>
      <w:r w:rsidRPr="001D4BE3">
        <w:rPr>
          <w:rFonts w:cs="Arial"/>
        </w:rPr>
        <w:t>ARHITEKT:</w:t>
      </w:r>
      <w:r w:rsidRPr="001D4BE3">
        <w:rPr>
          <w:rFonts w:cs="Arial"/>
        </w:rPr>
        <w:tab/>
      </w:r>
      <w:r w:rsidR="007C66AC" w:rsidRPr="001D4BE3">
        <w:rPr>
          <w:rFonts w:cs="Arial"/>
        </w:rPr>
        <w:t>Ive Punger</w:t>
      </w:r>
    </w:p>
    <w:p w14:paraId="3EE78114" w14:textId="77777777" w:rsidR="00556714" w:rsidRPr="001D4BE3" w:rsidRDefault="00556714" w:rsidP="00735AD6">
      <w:pPr>
        <w:spacing w:before="0" w:after="0"/>
        <w:rPr>
          <w:rFonts w:cs="Arial"/>
        </w:rPr>
      </w:pPr>
    </w:p>
    <w:p w14:paraId="524FC34B" w14:textId="77777777" w:rsidR="00556714" w:rsidRPr="001D4BE3" w:rsidRDefault="00556714" w:rsidP="009D7273">
      <w:pPr>
        <w:tabs>
          <w:tab w:val="left" w:pos="4253"/>
        </w:tabs>
        <w:spacing w:before="0" w:after="0"/>
        <w:rPr>
          <w:rFonts w:cs="Arial"/>
        </w:rPr>
      </w:pPr>
      <w:r w:rsidRPr="001D4BE3">
        <w:rPr>
          <w:rFonts w:cs="Arial"/>
        </w:rPr>
        <w:t>PROJEKTIJUHT:</w:t>
      </w:r>
      <w:r w:rsidRPr="001D4BE3">
        <w:rPr>
          <w:rFonts w:cs="Arial"/>
        </w:rPr>
        <w:tab/>
      </w:r>
      <w:r w:rsidR="008319CC" w:rsidRPr="001D4BE3">
        <w:rPr>
          <w:rFonts w:cs="Arial"/>
        </w:rPr>
        <w:t>Arno Anton</w:t>
      </w:r>
    </w:p>
    <w:p w14:paraId="5903E4B8" w14:textId="19D0A057" w:rsidR="00556714" w:rsidRDefault="00556714" w:rsidP="009D7273">
      <w:pPr>
        <w:tabs>
          <w:tab w:val="left" w:pos="4253"/>
        </w:tabs>
        <w:spacing w:before="0" w:after="0"/>
        <w:rPr>
          <w:rFonts w:cs="Arial"/>
        </w:rPr>
      </w:pPr>
      <w:r w:rsidRPr="001D4BE3">
        <w:rPr>
          <w:rFonts w:cs="Arial"/>
        </w:rPr>
        <w:tab/>
        <w:t xml:space="preserve">+372 </w:t>
      </w:r>
      <w:r w:rsidR="008319CC" w:rsidRPr="001D4BE3">
        <w:rPr>
          <w:rFonts w:cs="Arial"/>
        </w:rPr>
        <w:t>56</w:t>
      </w:r>
      <w:r w:rsidR="00A16BED" w:rsidRPr="001D4BE3">
        <w:rPr>
          <w:rFonts w:cs="Arial"/>
        </w:rPr>
        <w:t> </w:t>
      </w:r>
      <w:r w:rsidR="008319CC" w:rsidRPr="001D4BE3">
        <w:rPr>
          <w:rFonts w:cs="Arial"/>
        </w:rPr>
        <w:t>983</w:t>
      </w:r>
      <w:r w:rsidR="006B2023">
        <w:rPr>
          <w:rFonts w:cs="Arial"/>
        </w:rPr>
        <w:t> </w:t>
      </w:r>
      <w:r w:rsidR="008319CC" w:rsidRPr="001D4BE3">
        <w:rPr>
          <w:rFonts w:cs="Arial"/>
        </w:rPr>
        <w:t>389</w:t>
      </w:r>
    </w:p>
    <w:p w14:paraId="50A67A0F" w14:textId="15360C2D" w:rsidR="006B2023" w:rsidRDefault="006B2023" w:rsidP="009D7273">
      <w:pPr>
        <w:tabs>
          <w:tab w:val="left" w:pos="4253"/>
        </w:tabs>
        <w:spacing w:before="0" w:after="0"/>
        <w:rPr>
          <w:rFonts w:cs="Arial"/>
        </w:rPr>
      </w:pPr>
      <w:r>
        <w:tab/>
      </w:r>
      <w:hyperlink r:id="rId10" w:history="1">
        <w:r w:rsidRPr="00C7465C">
          <w:rPr>
            <w:rStyle w:val="Hyperlink"/>
            <w:rFonts w:cs="Arial"/>
          </w:rPr>
          <w:t>arno@opt.ee</w:t>
        </w:r>
      </w:hyperlink>
    </w:p>
    <w:p w14:paraId="6A5FF18F" w14:textId="77777777" w:rsidR="006B2023" w:rsidRDefault="006B2023" w:rsidP="006B2023">
      <w:pPr>
        <w:spacing w:before="0" w:after="0"/>
        <w:rPr>
          <w:rFonts w:cs="Arial"/>
        </w:rPr>
      </w:pPr>
    </w:p>
    <w:p w14:paraId="18D00F66" w14:textId="77777777" w:rsidR="006B2023" w:rsidRPr="00EC7AC9" w:rsidRDefault="006B2023" w:rsidP="006B2023">
      <w:pPr>
        <w:tabs>
          <w:tab w:val="left" w:pos="4253"/>
        </w:tabs>
        <w:spacing w:before="0" w:after="0"/>
        <w:rPr>
          <w:rFonts w:cs="Arial"/>
        </w:rPr>
      </w:pPr>
      <w:r w:rsidRPr="00EC7AC9">
        <w:rPr>
          <w:rFonts w:cs="Arial"/>
        </w:rPr>
        <w:t>TEHNIK:</w:t>
      </w:r>
      <w:r w:rsidRPr="00EC7AC9">
        <w:rPr>
          <w:rFonts w:cs="Arial"/>
        </w:rPr>
        <w:tab/>
        <w:t>Keia Kuus</w:t>
      </w:r>
    </w:p>
    <w:p w14:paraId="58B905D0" w14:textId="35411D95" w:rsidR="00E579FD" w:rsidRPr="001D4BE3" w:rsidRDefault="006B2023" w:rsidP="009D7273">
      <w:pPr>
        <w:tabs>
          <w:tab w:val="left" w:pos="4253"/>
        </w:tabs>
        <w:spacing w:before="0" w:after="0"/>
        <w:rPr>
          <w:rFonts w:cs="Arial"/>
        </w:rPr>
      </w:pPr>
      <w:r w:rsidRPr="00EC7AC9">
        <w:rPr>
          <w:rFonts w:cs="Arial"/>
        </w:rPr>
        <w:tab/>
      </w:r>
      <w:hyperlink r:id="rId11" w:history="1">
        <w:r w:rsidRPr="00EC7AC9">
          <w:rPr>
            <w:rStyle w:val="Hyperlink"/>
            <w:rFonts w:cs="Arial"/>
          </w:rPr>
          <w:t>keia@opt.ee</w:t>
        </w:r>
      </w:hyperlink>
      <w:r>
        <w:rPr>
          <w:rFonts w:cs="Arial"/>
        </w:rPr>
        <w:t xml:space="preserve"> </w:t>
      </w:r>
      <w:r w:rsidR="006C3492" w:rsidRPr="001D4BE3">
        <w:rPr>
          <w:rFonts w:cs="Arial"/>
        </w:rPr>
        <w:br w:type="page"/>
      </w:r>
      <w:r w:rsidR="00E579FD" w:rsidRPr="001D4BE3">
        <w:rPr>
          <w:rFonts w:cs="Arial"/>
          <w:b/>
          <w:caps/>
        </w:rPr>
        <w:lastRenderedPageBreak/>
        <w:t>KÖITE koosseis:</w:t>
      </w:r>
    </w:p>
    <w:p w14:paraId="4D20E8AF" w14:textId="77777777" w:rsidR="00E579FD" w:rsidRPr="001D4BE3" w:rsidRDefault="00E579FD" w:rsidP="00735AD6">
      <w:pPr>
        <w:spacing w:before="0" w:after="0"/>
        <w:rPr>
          <w:rFonts w:cs="Arial"/>
          <w:caps/>
        </w:rPr>
      </w:pPr>
    </w:p>
    <w:p w14:paraId="2EF35517" w14:textId="77777777" w:rsidR="00E579FD" w:rsidRPr="001D4BE3" w:rsidRDefault="00E579FD" w:rsidP="005206CE">
      <w:pPr>
        <w:pStyle w:val="ListParagraph"/>
        <w:numPr>
          <w:ilvl w:val="0"/>
          <w:numId w:val="1"/>
        </w:numPr>
        <w:spacing w:before="0" w:after="0"/>
        <w:rPr>
          <w:rFonts w:cs="Arial"/>
          <w:b/>
          <w:caps/>
        </w:rPr>
      </w:pPr>
      <w:r w:rsidRPr="001D4BE3">
        <w:rPr>
          <w:rFonts w:cs="Arial"/>
          <w:b/>
          <w:caps/>
        </w:rPr>
        <w:t>seletuskiri</w:t>
      </w:r>
    </w:p>
    <w:p w14:paraId="2F289613" w14:textId="4276F0B6" w:rsidR="00573A89" w:rsidRPr="001D4BE3" w:rsidRDefault="000007C0" w:rsidP="00573A89">
      <w:pPr>
        <w:pStyle w:val="TOC1"/>
        <w:rPr>
          <w:rFonts w:asciiTheme="minorHAnsi" w:eastAsiaTheme="minorEastAsia" w:hAnsiTheme="minorHAnsi"/>
          <w:noProof/>
          <w:kern w:val="2"/>
          <w:sz w:val="24"/>
          <w:szCs w:val="24"/>
          <w:lang w:eastAsia="et-EE"/>
          <w14:ligatures w14:val="standardContextual"/>
        </w:rPr>
      </w:pPr>
      <w:r w:rsidRPr="001D4BE3">
        <w:rPr>
          <w:rFonts w:cs="Arial"/>
        </w:rPr>
        <w:fldChar w:fldCharType="begin"/>
      </w:r>
      <w:r w:rsidR="00FD4C43" w:rsidRPr="001D4BE3">
        <w:rPr>
          <w:rFonts w:cs="Arial"/>
        </w:rPr>
        <w:instrText xml:space="preserve"> TOC \o "1-3" \h \z \u </w:instrText>
      </w:r>
      <w:r w:rsidRPr="001D4BE3">
        <w:rPr>
          <w:rFonts w:cs="Arial"/>
        </w:rPr>
        <w:fldChar w:fldCharType="separate"/>
      </w:r>
      <w:hyperlink w:anchor="_Toc182560375" w:history="1">
        <w:r w:rsidR="00573A89" w:rsidRPr="001D4BE3">
          <w:rPr>
            <w:rStyle w:val="Hyperlink"/>
            <w:noProof/>
          </w:rPr>
          <w:t>1. KOOSTAMISEL ARVESTAMISELE KUULUVAD PLANEERINGUD, ÕIGUSAKTID JA MUUD ALUSMATERJALID</w:t>
        </w:r>
        <w:r w:rsidR="00573A89" w:rsidRPr="001D4BE3">
          <w:rPr>
            <w:noProof/>
            <w:webHidden/>
          </w:rPr>
          <w:tab/>
        </w:r>
        <w:r w:rsidR="00573A89" w:rsidRPr="001D4BE3">
          <w:rPr>
            <w:noProof/>
            <w:webHidden/>
          </w:rPr>
          <w:fldChar w:fldCharType="begin"/>
        </w:r>
        <w:r w:rsidR="00573A89" w:rsidRPr="001D4BE3">
          <w:rPr>
            <w:noProof/>
            <w:webHidden/>
          </w:rPr>
          <w:instrText xml:space="preserve"> PAGEREF _Toc182560375 \h </w:instrText>
        </w:r>
        <w:r w:rsidR="00573A89" w:rsidRPr="001D4BE3">
          <w:rPr>
            <w:noProof/>
            <w:webHidden/>
          </w:rPr>
        </w:r>
        <w:r w:rsidR="00573A89" w:rsidRPr="001D4BE3">
          <w:rPr>
            <w:noProof/>
            <w:webHidden/>
          </w:rPr>
          <w:fldChar w:fldCharType="separate"/>
        </w:r>
        <w:r w:rsidR="00676E77">
          <w:rPr>
            <w:noProof/>
            <w:webHidden/>
          </w:rPr>
          <w:t>4</w:t>
        </w:r>
        <w:r w:rsidR="00573A89" w:rsidRPr="001D4BE3">
          <w:rPr>
            <w:noProof/>
            <w:webHidden/>
          </w:rPr>
          <w:fldChar w:fldCharType="end"/>
        </w:r>
      </w:hyperlink>
    </w:p>
    <w:p w14:paraId="43121C70" w14:textId="799E3671" w:rsidR="00573A89" w:rsidRPr="001D4BE3" w:rsidRDefault="00573A89" w:rsidP="00573A89">
      <w:pPr>
        <w:pStyle w:val="TOC1"/>
        <w:rPr>
          <w:rFonts w:asciiTheme="minorHAnsi" w:eastAsiaTheme="minorEastAsia" w:hAnsiTheme="minorHAnsi"/>
          <w:noProof/>
          <w:kern w:val="2"/>
          <w:sz w:val="24"/>
          <w:szCs w:val="24"/>
          <w:lang w:eastAsia="et-EE"/>
          <w14:ligatures w14:val="standardContextual"/>
        </w:rPr>
      </w:pPr>
      <w:hyperlink w:anchor="_Toc182560376" w:history="1">
        <w:r w:rsidRPr="001D4BE3">
          <w:rPr>
            <w:rStyle w:val="Hyperlink"/>
            <w:noProof/>
          </w:rPr>
          <w:t>2. PLANEERINGUALA LÄHIÜMBRUSE EHITUSLIKE JA FUNKTSIONAALSETE SEOSTE NING KESKKONNATINGIMUSTE ANALÜÜS NING PLANEERINGU EESMÄRK</w:t>
        </w:r>
        <w:r w:rsidRPr="001D4BE3">
          <w:rPr>
            <w:noProof/>
            <w:webHidden/>
          </w:rPr>
          <w:tab/>
        </w:r>
        <w:r w:rsidRPr="001D4BE3">
          <w:rPr>
            <w:noProof/>
            <w:webHidden/>
          </w:rPr>
          <w:fldChar w:fldCharType="begin"/>
        </w:r>
        <w:r w:rsidRPr="001D4BE3">
          <w:rPr>
            <w:noProof/>
            <w:webHidden/>
          </w:rPr>
          <w:instrText xml:space="preserve"> PAGEREF _Toc182560376 \h </w:instrText>
        </w:r>
        <w:r w:rsidRPr="001D4BE3">
          <w:rPr>
            <w:noProof/>
            <w:webHidden/>
          </w:rPr>
        </w:r>
        <w:r w:rsidRPr="001D4BE3">
          <w:rPr>
            <w:noProof/>
            <w:webHidden/>
          </w:rPr>
          <w:fldChar w:fldCharType="separate"/>
        </w:r>
        <w:r w:rsidR="00676E77">
          <w:rPr>
            <w:noProof/>
            <w:webHidden/>
          </w:rPr>
          <w:t>4</w:t>
        </w:r>
        <w:r w:rsidRPr="001D4BE3">
          <w:rPr>
            <w:noProof/>
            <w:webHidden/>
          </w:rPr>
          <w:fldChar w:fldCharType="end"/>
        </w:r>
      </w:hyperlink>
    </w:p>
    <w:p w14:paraId="28D9BDBF" w14:textId="7CD1598F" w:rsidR="00573A89" w:rsidRPr="001D4BE3" w:rsidRDefault="00573A89" w:rsidP="00573A89">
      <w:pPr>
        <w:pStyle w:val="TOC2"/>
        <w:rPr>
          <w:rFonts w:asciiTheme="minorHAnsi" w:eastAsiaTheme="minorEastAsia" w:hAnsiTheme="minorHAnsi"/>
          <w:noProof/>
          <w:kern w:val="2"/>
          <w:sz w:val="24"/>
          <w:szCs w:val="24"/>
          <w:lang w:eastAsia="et-EE"/>
          <w14:ligatures w14:val="standardContextual"/>
        </w:rPr>
      </w:pPr>
      <w:hyperlink w:anchor="_Toc182560377" w:history="1">
        <w:r w:rsidRPr="001D4BE3">
          <w:rPr>
            <w:rStyle w:val="Hyperlink"/>
            <w:rFonts w:cs="Arial"/>
            <w:noProof/>
            <w:lang w:eastAsia="ar-SA"/>
          </w:rPr>
          <w:t>2.1. Planeeringu eesmärk</w:t>
        </w:r>
        <w:r w:rsidRPr="001D4BE3">
          <w:rPr>
            <w:noProof/>
            <w:webHidden/>
          </w:rPr>
          <w:tab/>
        </w:r>
        <w:r w:rsidRPr="001D4BE3">
          <w:rPr>
            <w:noProof/>
            <w:webHidden/>
          </w:rPr>
          <w:fldChar w:fldCharType="begin"/>
        </w:r>
        <w:r w:rsidRPr="001D4BE3">
          <w:rPr>
            <w:noProof/>
            <w:webHidden/>
          </w:rPr>
          <w:instrText xml:space="preserve"> PAGEREF _Toc182560377 \h </w:instrText>
        </w:r>
        <w:r w:rsidRPr="001D4BE3">
          <w:rPr>
            <w:noProof/>
            <w:webHidden/>
          </w:rPr>
        </w:r>
        <w:r w:rsidRPr="001D4BE3">
          <w:rPr>
            <w:noProof/>
            <w:webHidden/>
          </w:rPr>
          <w:fldChar w:fldCharType="separate"/>
        </w:r>
        <w:r w:rsidR="00676E77">
          <w:rPr>
            <w:noProof/>
            <w:webHidden/>
          </w:rPr>
          <w:t>4</w:t>
        </w:r>
        <w:r w:rsidRPr="001D4BE3">
          <w:rPr>
            <w:noProof/>
            <w:webHidden/>
          </w:rPr>
          <w:fldChar w:fldCharType="end"/>
        </w:r>
      </w:hyperlink>
    </w:p>
    <w:p w14:paraId="4450FFAF" w14:textId="08F9A11F" w:rsidR="00573A89" w:rsidRPr="001D4BE3" w:rsidRDefault="00573A89" w:rsidP="00573A89">
      <w:pPr>
        <w:pStyle w:val="TOC2"/>
        <w:rPr>
          <w:rFonts w:asciiTheme="minorHAnsi" w:eastAsiaTheme="minorEastAsia" w:hAnsiTheme="minorHAnsi"/>
          <w:noProof/>
          <w:kern w:val="2"/>
          <w:sz w:val="24"/>
          <w:szCs w:val="24"/>
          <w:lang w:eastAsia="et-EE"/>
          <w14:ligatures w14:val="standardContextual"/>
        </w:rPr>
      </w:pPr>
      <w:hyperlink w:anchor="_Toc182560378" w:history="1">
        <w:r w:rsidRPr="001D4BE3">
          <w:rPr>
            <w:rStyle w:val="Hyperlink"/>
            <w:rFonts w:cs="Arial"/>
            <w:noProof/>
          </w:rPr>
          <w:t>2.2. Planeeringuala lähiümbruse ehituslike ja funktsionaalsete seoste ning keskkonnatingimuste analüüs</w:t>
        </w:r>
        <w:r w:rsidRPr="001D4BE3">
          <w:rPr>
            <w:noProof/>
            <w:webHidden/>
          </w:rPr>
          <w:tab/>
        </w:r>
        <w:r w:rsidRPr="001D4BE3">
          <w:rPr>
            <w:noProof/>
            <w:webHidden/>
          </w:rPr>
          <w:fldChar w:fldCharType="begin"/>
        </w:r>
        <w:r w:rsidRPr="001D4BE3">
          <w:rPr>
            <w:noProof/>
            <w:webHidden/>
          </w:rPr>
          <w:instrText xml:space="preserve"> PAGEREF _Toc182560378 \h </w:instrText>
        </w:r>
        <w:r w:rsidRPr="001D4BE3">
          <w:rPr>
            <w:noProof/>
            <w:webHidden/>
          </w:rPr>
        </w:r>
        <w:r w:rsidRPr="001D4BE3">
          <w:rPr>
            <w:noProof/>
            <w:webHidden/>
          </w:rPr>
          <w:fldChar w:fldCharType="separate"/>
        </w:r>
        <w:r w:rsidR="00676E77">
          <w:rPr>
            <w:noProof/>
            <w:webHidden/>
          </w:rPr>
          <w:t>4</w:t>
        </w:r>
        <w:r w:rsidRPr="001D4BE3">
          <w:rPr>
            <w:noProof/>
            <w:webHidden/>
          </w:rPr>
          <w:fldChar w:fldCharType="end"/>
        </w:r>
      </w:hyperlink>
    </w:p>
    <w:p w14:paraId="726DB85C" w14:textId="7D0606F0" w:rsidR="00573A89" w:rsidRPr="001D4BE3" w:rsidRDefault="00573A89" w:rsidP="00573A89">
      <w:pPr>
        <w:pStyle w:val="TOC2"/>
        <w:rPr>
          <w:rFonts w:asciiTheme="minorHAnsi" w:eastAsiaTheme="minorEastAsia" w:hAnsiTheme="minorHAnsi"/>
          <w:noProof/>
          <w:kern w:val="2"/>
          <w:sz w:val="24"/>
          <w:szCs w:val="24"/>
          <w:lang w:eastAsia="et-EE"/>
          <w14:ligatures w14:val="standardContextual"/>
        </w:rPr>
      </w:pPr>
      <w:hyperlink w:anchor="_Toc182560379" w:history="1">
        <w:r w:rsidRPr="001D4BE3">
          <w:rPr>
            <w:rStyle w:val="Hyperlink"/>
            <w:rFonts w:cs="Arial"/>
            <w:noProof/>
          </w:rPr>
          <w:t>2.3. Planeeringulahenduse kaalutlused ja põhjendused</w:t>
        </w:r>
        <w:r w:rsidRPr="001D4BE3">
          <w:rPr>
            <w:noProof/>
            <w:webHidden/>
          </w:rPr>
          <w:tab/>
        </w:r>
        <w:r w:rsidRPr="001D4BE3">
          <w:rPr>
            <w:noProof/>
            <w:webHidden/>
          </w:rPr>
          <w:fldChar w:fldCharType="begin"/>
        </w:r>
        <w:r w:rsidRPr="001D4BE3">
          <w:rPr>
            <w:noProof/>
            <w:webHidden/>
          </w:rPr>
          <w:instrText xml:space="preserve"> PAGEREF _Toc182560379 \h </w:instrText>
        </w:r>
        <w:r w:rsidRPr="001D4BE3">
          <w:rPr>
            <w:noProof/>
            <w:webHidden/>
          </w:rPr>
        </w:r>
        <w:r w:rsidRPr="001D4BE3">
          <w:rPr>
            <w:noProof/>
            <w:webHidden/>
          </w:rPr>
          <w:fldChar w:fldCharType="separate"/>
        </w:r>
        <w:r w:rsidR="00676E77">
          <w:rPr>
            <w:noProof/>
            <w:webHidden/>
          </w:rPr>
          <w:t>5</w:t>
        </w:r>
        <w:r w:rsidRPr="001D4BE3">
          <w:rPr>
            <w:noProof/>
            <w:webHidden/>
          </w:rPr>
          <w:fldChar w:fldCharType="end"/>
        </w:r>
      </w:hyperlink>
    </w:p>
    <w:p w14:paraId="76468ED0" w14:textId="55428FE3" w:rsidR="00573A89" w:rsidRPr="001D4BE3" w:rsidRDefault="00573A89" w:rsidP="00573A89">
      <w:pPr>
        <w:pStyle w:val="TOC2"/>
        <w:rPr>
          <w:rFonts w:asciiTheme="minorHAnsi" w:eastAsiaTheme="minorEastAsia" w:hAnsiTheme="minorHAnsi"/>
          <w:noProof/>
          <w:kern w:val="2"/>
          <w:sz w:val="24"/>
          <w:szCs w:val="24"/>
          <w:lang w:eastAsia="et-EE"/>
          <w14:ligatures w14:val="standardContextual"/>
        </w:rPr>
      </w:pPr>
      <w:hyperlink w:anchor="_Toc182560380" w:history="1">
        <w:r w:rsidRPr="001D4BE3">
          <w:rPr>
            <w:rStyle w:val="Hyperlink"/>
            <w:rFonts w:cs="Arial"/>
            <w:noProof/>
          </w:rPr>
          <w:t>2.4. Planeeritava maa-ala ruumilise arengu eesmärkide kirjeldus</w:t>
        </w:r>
        <w:r w:rsidRPr="001D4BE3">
          <w:rPr>
            <w:noProof/>
            <w:webHidden/>
          </w:rPr>
          <w:tab/>
        </w:r>
        <w:r w:rsidRPr="001D4BE3">
          <w:rPr>
            <w:noProof/>
            <w:webHidden/>
          </w:rPr>
          <w:fldChar w:fldCharType="begin"/>
        </w:r>
        <w:r w:rsidRPr="001D4BE3">
          <w:rPr>
            <w:noProof/>
            <w:webHidden/>
          </w:rPr>
          <w:instrText xml:space="preserve"> PAGEREF _Toc182560380 \h </w:instrText>
        </w:r>
        <w:r w:rsidRPr="001D4BE3">
          <w:rPr>
            <w:noProof/>
            <w:webHidden/>
          </w:rPr>
        </w:r>
        <w:r w:rsidRPr="001D4BE3">
          <w:rPr>
            <w:noProof/>
            <w:webHidden/>
          </w:rPr>
          <w:fldChar w:fldCharType="separate"/>
        </w:r>
        <w:r w:rsidR="00676E77">
          <w:rPr>
            <w:noProof/>
            <w:webHidden/>
          </w:rPr>
          <w:t>5</w:t>
        </w:r>
        <w:r w:rsidRPr="001D4BE3">
          <w:rPr>
            <w:noProof/>
            <w:webHidden/>
          </w:rPr>
          <w:fldChar w:fldCharType="end"/>
        </w:r>
      </w:hyperlink>
    </w:p>
    <w:p w14:paraId="0BE1C943" w14:textId="36B1A5F5" w:rsidR="00573A89" w:rsidRPr="001D4BE3" w:rsidRDefault="00573A89" w:rsidP="00573A89">
      <w:pPr>
        <w:pStyle w:val="TOC1"/>
        <w:rPr>
          <w:rFonts w:asciiTheme="minorHAnsi" w:eastAsiaTheme="minorEastAsia" w:hAnsiTheme="minorHAnsi"/>
          <w:noProof/>
          <w:kern w:val="2"/>
          <w:sz w:val="24"/>
          <w:szCs w:val="24"/>
          <w:lang w:eastAsia="et-EE"/>
          <w14:ligatures w14:val="standardContextual"/>
        </w:rPr>
      </w:pPr>
      <w:hyperlink w:anchor="_Toc182560381" w:history="1">
        <w:r w:rsidRPr="001D4BE3">
          <w:rPr>
            <w:rStyle w:val="Hyperlink"/>
            <w:noProof/>
          </w:rPr>
          <w:t>3. VASTAVUS RAE VALLA ÜLDPLANEERINGULE</w:t>
        </w:r>
        <w:r w:rsidRPr="001D4BE3">
          <w:rPr>
            <w:noProof/>
            <w:webHidden/>
          </w:rPr>
          <w:tab/>
        </w:r>
        <w:r w:rsidRPr="001D4BE3">
          <w:rPr>
            <w:noProof/>
            <w:webHidden/>
          </w:rPr>
          <w:fldChar w:fldCharType="begin"/>
        </w:r>
        <w:r w:rsidRPr="001D4BE3">
          <w:rPr>
            <w:noProof/>
            <w:webHidden/>
          </w:rPr>
          <w:instrText xml:space="preserve"> PAGEREF _Toc182560381 \h </w:instrText>
        </w:r>
        <w:r w:rsidRPr="001D4BE3">
          <w:rPr>
            <w:noProof/>
            <w:webHidden/>
          </w:rPr>
        </w:r>
        <w:r w:rsidRPr="001D4BE3">
          <w:rPr>
            <w:noProof/>
            <w:webHidden/>
          </w:rPr>
          <w:fldChar w:fldCharType="separate"/>
        </w:r>
        <w:r w:rsidR="00676E77">
          <w:rPr>
            <w:noProof/>
            <w:webHidden/>
          </w:rPr>
          <w:t>5</w:t>
        </w:r>
        <w:r w:rsidRPr="001D4BE3">
          <w:rPr>
            <w:noProof/>
            <w:webHidden/>
          </w:rPr>
          <w:fldChar w:fldCharType="end"/>
        </w:r>
      </w:hyperlink>
    </w:p>
    <w:p w14:paraId="6FF2C104" w14:textId="07CC3052" w:rsidR="00573A89" w:rsidRPr="001D4BE3" w:rsidRDefault="00573A89" w:rsidP="00573A89">
      <w:pPr>
        <w:pStyle w:val="TOC1"/>
        <w:rPr>
          <w:rFonts w:asciiTheme="minorHAnsi" w:eastAsiaTheme="minorEastAsia" w:hAnsiTheme="minorHAnsi"/>
          <w:noProof/>
          <w:kern w:val="2"/>
          <w:sz w:val="24"/>
          <w:szCs w:val="24"/>
          <w:lang w:eastAsia="et-EE"/>
          <w14:ligatures w14:val="standardContextual"/>
        </w:rPr>
      </w:pPr>
      <w:hyperlink w:anchor="_Toc182560382" w:history="1">
        <w:r w:rsidRPr="001D4BE3">
          <w:rPr>
            <w:rStyle w:val="Hyperlink"/>
            <w:noProof/>
          </w:rPr>
          <w:t>4. OLEMASOLEVA OLUKORRA ISELOOMUSTUS</w:t>
        </w:r>
        <w:r w:rsidRPr="001D4BE3">
          <w:rPr>
            <w:noProof/>
            <w:webHidden/>
          </w:rPr>
          <w:tab/>
        </w:r>
        <w:r w:rsidRPr="001D4BE3">
          <w:rPr>
            <w:noProof/>
            <w:webHidden/>
          </w:rPr>
          <w:fldChar w:fldCharType="begin"/>
        </w:r>
        <w:r w:rsidRPr="001D4BE3">
          <w:rPr>
            <w:noProof/>
            <w:webHidden/>
          </w:rPr>
          <w:instrText xml:space="preserve"> PAGEREF _Toc182560382 \h </w:instrText>
        </w:r>
        <w:r w:rsidRPr="001D4BE3">
          <w:rPr>
            <w:noProof/>
            <w:webHidden/>
          </w:rPr>
        </w:r>
        <w:r w:rsidRPr="001D4BE3">
          <w:rPr>
            <w:noProof/>
            <w:webHidden/>
          </w:rPr>
          <w:fldChar w:fldCharType="separate"/>
        </w:r>
        <w:r w:rsidR="00676E77">
          <w:rPr>
            <w:noProof/>
            <w:webHidden/>
          </w:rPr>
          <w:t>5</w:t>
        </w:r>
        <w:r w:rsidRPr="001D4BE3">
          <w:rPr>
            <w:noProof/>
            <w:webHidden/>
          </w:rPr>
          <w:fldChar w:fldCharType="end"/>
        </w:r>
      </w:hyperlink>
    </w:p>
    <w:p w14:paraId="4EE3A0B3" w14:textId="58AB4DAA" w:rsidR="00573A89" w:rsidRPr="001D4BE3" w:rsidRDefault="00573A89" w:rsidP="00573A89">
      <w:pPr>
        <w:pStyle w:val="TOC2"/>
        <w:rPr>
          <w:rFonts w:asciiTheme="minorHAnsi" w:eastAsiaTheme="minorEastAsia" w:hAnsiTheme="minorHAnsi"/>
          <w:noProof/>
          <w:kern w:val="2"/>
          <w:sz w:val="24"/>
          <w:szCs w:val="24"/>
          <w:lang w:eastAsia="et-EE"/>
          <w14:ligatures w14:val="standardContextual"/>
        </w:rPr>
      </w:pPr>
      <w:hyperlink w:anchor="_Toc182560383" w:history="1">
        <w:r w:rsidRPr="001D4BE3">
          <w:rPr>
            <w:rStyle w:val="Hyperlink"/>
            <w:rFonts w:cs="Arial"/>
            <w:noProof/>
          </w:rPr>
          <w:t>4.1. Planeeringuala asukoht ja iseloomustus</w:t>
        </w:r>
        <w:r w:rsidRPr="001D4BE3">
          <w:rPr>
            <w:noProof/>
            <w:webHidden/>
          </w:rPr>
          <w:tab/>
        </w:r>
        <w:r w:rsidRPr="001D4BE3">
          <w:rPr>
            <w:noProof/>
            <w:webHidden/>
          </w:rPr>
          <w:fldChar w:fldCharType="begin"/>
        </w:r>
        <w:r w:rsidRPr="001D4BE3">
          <w:rPr>
            <w:noProof/>
            <w:webHidden/>
          </w:rPr>
          <w:instrText xml:space="preserve"> PAGEREF _Toc182560383 \h </w:instrText>
        </w:r>
        <w:r w:rsidRPr="001D4BE3">
          <w:rPr>
            <w:noProof/>
            <w:webHidden/>
          </w:rPr>
        </w:r>
        <w:r w:rsidRPr="001D4BE3">
          <w:rPr>
            <w:noProof/>
            <w:webHidden/>
          </w:rPr>
          <w:fldChar w:fldCharType="separate"/>
        </w:r>
        <w:r w:rsidR="00676E77">
          <w:rPr>
            <w:noProof/>
            <w:webHidden/>
          </w:rPr>
          <w:t>5</w:t>
        </w:r>
        <w:r w:rsidRPr="001D4BE3">
          <w:rPr>
            <w:noProof/>
            <w:webHidden/>
          </w:rPr>
          <w:fldChar w:fldCharType="end"/>
        </w:r>
      </w:hyperlink>
    </w:p>
    <w:p w14:paraId="0D98E2C0" w14:textId="352FB36C" w:rsidR="00573A89" w:rsidRPr="001D4BE3" w:rsidRDefault="00573A89" w:rsidP="00573A89">
      <w:pPr>
        <w:pStyle w:val="TOC2"/>
        <w:rPr>
          <w:rFonts w:asciiTheme="minorHAnsi" w:eastAsiaTheme="minorEastAsia" w:hAnsiTheme="minorHAnsi"/>
          <w:noProof/>
          <w:kern w:val="2"/>
          <w:sz w:val="24"/>
          <w:szCs w:val="24"/>
          <w:lang w:eastAsia="et-EE"/>
          <w14:ligatures w14:val="standardContextual"/>
        </w:rPr>
      </w:pPr>
      <w:hyperlink w:anchor="_Toc182560384" w:history="1">
        <w:r w:rsidRPr="001D4BE3">
          <w:rPr>
            <w:rStyle w:val="Hyperlink"/>
            <w:rFonts w:cs="Arial"/>
            <w:noProof/>
          </w:rPr>
          <w:t>4.2. Planeeringuala maakasutus ja hoonestus</w:t>
        </w:r>
        <w:r w:rsidRPr="001D4BE3">
          <w:rPr>
            <w:noProof/>
            <w:webHidden/>
          </w:rPr>
          <w:tab/>
        </w:r>
        <w:r w:rsidRPr="001D4BE3">
          <w:rPr>
            <w:noProof/>
            <w:webHidden/>
          </w:rPr>
          <w:fldChar w:fldCharType="begin"/>
        </w:r>
        <w:r w:rsidRPr="001D4BE3">
          <w:rPr>
            <w:noProof/>
            <w:webHidden/>
          </w:rPr>
          <w:instrText xml:space="preserve"> PAGEREF _Toc182560384 \h </w:instrText>
        </w:r>
        <w:r w:rsidRPr="001D4BE3">
          <w:rPr>
            <w:noProof/>
            <w:webHidden/>
          </w:rPr>
        </w:r>
        <w:r w:rsidRPr="001D4BE3">
          <w:rPr>
            <w:noProof/>
            <w:webHidden/>
          </w:rPr>
          <w:fldChar w:fldCharType="separate"/>
        </w:r>
        <w:r w:rsidR="00676E77">
          <w:rPr>
            <w:noProof/>
            <w:webHidden/>
          </w:rPr>
          <w:t>6</w:t>
        </w:r>
        <w:r w:rsidRPr="001D4BE3">
          <w:rPr>
            <w:noProof/>
            <w:webHidden/>
          </w:rPr>
          <w:fldChar w:fldCharType="end"/>
        </w:r>
      </w:hyperlink>
    </w:p>
    <w:p w14:paraId="3D3F8C8F" w14:textId="49FCC10A" w:rsidR="00573A89" w:rsidRPr="001D4BE3" w:rsidRDefault="00573A89" w:rsidP="00573A89">
      <w:pPr>
        <w:pStyle w:val="TOC2"/>
        <w:rPr>
          <w:rFonts w:asciiTheme="minorHAnsi" w:eastAsiaTheme="minorEastAsia" w:hAnsiTheme="minorHAnsi"/>
          <w:noProof/>
          <w:kern w:val="2"/>
          <w:sz w:val="24"/>
          <w:szCs w:val="24"/>
          <w:lang w:eastAsia="et-EE"/>
          <w14:ligatures w14:val="standardContextual"/>
        </w:rPr>
      </w:pPr>
      <w:hyperlink w:anchor="_Toc182560385" w:history="1">
        <w:r w:rsidRPr="001D4BE3">
          <w:rPr>
            <w:rStyle w:val="Hyperlink"/>
            <w:rFonts w:cs="Arial"/>
            <w:noProof/>
          </w:rPr>
          <w:t>4.3. Planeeringualaga külgnevad kinnistud ja nende iseloomustus</w:t>
        </w:r>
        <w:r w:rsidRPr="001D4BE3">
          <w:rPr>
            <w:noProof/>
            <w:webHidden/>
          </w:rPr>
          <w:tab/>
        </w:r>
        <w:r w:rsidRPr="001D4BE3">
          <w:rPr>
            <w:noProof/>
            <w:webHidden/>
          </w:rPr>
          <w:fldChar w:fldCharType="begin"/>
        </w:r>
        <w:r w:rsidRPr="001D4BE3">
          <w:rPr>
            <w:noProof/>
            <w:webHidden/>
          </w:rPr>
          <w:instrText xml:space="preserve"> PAGEREF _Toc182560385 \h </w:instrText>
        </w:r>
        <w:r w:rsidRPr="001D4BE3">
          <w:rPr>
            <w:noProof/>
            <w:webHidden/>
          </w:rPr>
        </w:r>
        <w:r w:rsidRPr="001D4BE3">
          <w:rPr>
            <w:noProof/>
            <w:webHidden/>
          </w:rPr>
          <w:fldChar w:fldCharType="separate"/>
        </w:r>
        <w:r w:rsidR="00676E77">
          <w:rPr>
            <w:noProof/>
            <w:webHidden/>
          </w:rPr>
          <w:t>6</w:t>
        </w:r>
        <w:r w:rsidRPr="001D4BE3">
          <w:rPr>
            <w:noProof/>
            <w:webHidden/>
          </w:rPr>
          <w:fldChar w:fldCharType="end"/>
        </w:r>
      </w:hyperlink>
    </w:p>
    <w:p w14:paraId="4A001540" w14:textId="438CD0D6" w:rsidR="00573A89" w:rsidRPr="001D4BE3" w:rsidRDefault="00573A89" w:rsidP="00573A89">
      <w:pPr>
        <w:pStyle w:val="TOC2"/>
        <w:rPr>
          <w:rFonts w:asciiTheme="minorHAnsi" w:eastAsiaTheme="minorEastAsia" w:hAnsiTheme="minorHAnsi"/>
          <w:noProof/>
          <w:kern w:val="2"/>
          <w:sz w:val="24"/>
          <w:szCs w:val="24"/>
          <w:lang w:eastAsia="et-EE"/>
          <w14:ligatures w14:val="standardContextual"/>
        </w:rPr>
      </w:pPr>
      <w:hyperlink w:anchor="_Toc182560386" w:history="1">
        <w:r w:rsidRPr="001D4BE3">
          <w:rPr>
            <w:rStyle w:val="Hyperlink"/>
            <w:rFonts w:cs="Arial"/>
            <w:noProof/>
          </w:rPr>
          <w:t>4.4. Olemasolevad teed ja juurdepääsud</w:t>
        </w:r>
        <w:r w:rsidRPr="001D4BE3">
          <w:rPr>
            <w:noProof/>
            <w:webHidden/>
          </w:rPr>
          <w:tab/>
        </w:r>
        <w:r w:rsidRPr="001D4BE3">
          <w:rPr>
            <w:noProof/>
            <w:webHidden/>
          </w:rPr>
          <w:fldChar w:fldCharType="begin"/>
        </w:r>
        <w:r w:rsidRPr="001D4BE3">
          <w:rPr>
            <w:noProof/>
            <w:webHidden/>
          </w:rPr>
          <w:instrText xml:space="preserve"> PAGEREF _Toc182560386 \h </w:instrText>
        </w:r>
        <w:r w:rsidRPr="001D4BE3">
          <w:rPr>
            <w:noProof/>
            <w:webHidden/>
          </w:rPr>
        </w:r>
        <w:r w:rsidRPr="001D4BE3">
          <w:rPr>
            <w:noProof/>
            <w:webHidden/>
          </w:rPr>
          <w:fldChar w:fldCharType="separate"/>
        </w:r>
        <w:r w:rsidR="00676E77">
          <w:rPr>
            <w:noProof/>
            <w:webHidden/>
          </w:rPr>
          <w:t>6</w:t>
        </w:r>
        <w:r w:rsidRPr="001D4BE3">
          <w:rPr>
            <w:noProof/>
            <w:webHidden/>
          </w:rPr>
          <w:fldChar w:fldCharType="end"/>
        </w:r>
      </w:hyperlink>
    </w:p>
    <w:p w14:paraId="003C2726" w14:textId="5461C12B" w:rsidR="00573A89" w:rsidRPr="001D4BE3" w:rsidRDefault="00573A89" w:rsidP="00573A89">
      <w:pPr>
        <w:pStyle w:val="TOC2"/>
        <w:rPr>
          <w:rFonts w:asciiTheme="minorHAnsi" w:eastAsiaTheme="minorEastAsia" w:hAnsiTheme="minorHAnsi"/>
          <w:noProof/>
          <w:kern w:val="2"/>
          <w:sz w:val="24"/>
          <w:szCs w:val="24"/>
          <w:lang w:eastAsia="et-EE"/>
          <w14:ligatures w14:val="standardContextual"/>
        </w:rPr>
      </w:pPr>
      <w:hyperlink w:anchor="_Toc182560387" w:history="1">
        <w:r w:rsidRPr="001D4BE3">
          <w:rPr>
            <w:rStyle w:val="Hyperlink"/>
            <w:rFonts w:cs="Arial"/>
            <w:noProof/>
          </w:rPr>
          <w:t>4.5. Olemasolev tehnovarustus</w:t>
        </w:r>
        <w:r w:rsidRPr="001D4BE3">
          <w:rPr>
            <w:noProof/>
            <w:webHidden/>
          </w:rPr>
          <w:tab/>
        </w:r>
        <w:r w:rsidRPr="001D4BE3">
          <w:rPr>
            <w:noProof/>
            <w:webHidden/>
          </w:rPr>
          <w:fldChar w:fldCharType="begin"/>
        </w:r>
        <w:r w:rsidRPr="001D4BE3">
          <w:rPr>
            <w:noProof/>
            <w:webHidden/>
          </w:rPr>
          <w:instrText xml:space="preserve"> PAGEREF _Toc182560387 \h </w:instrText>
        </w:r>
        <w:r w:rsidRPr="001D4BE3">
          <w:rPr>
            <w:noProof/>
            <w:webHidden/>
          </w:rPr>
        </w:r>
        <w:r w:rsidRPr="001D4BE3">
          <w:rPr>
            <w:noProof/>
            <w:webHidden/>
          </w:rPr>
          <w:fldChar w:fldCharType="separate"/>
        </w:r>
        <w:r w:rsidR="00676E77">
          <w:rPr>
            <w:noProof/>
            <w:webHidden/>
          </w:rPr>
          <w:t>6</w:t>
        </w:r>
        <w:r w:rsidRPr="001D4BE3">
          <w:rPr>
            <w:noProof/>
            <w:webHidden/>
          </w:rPr>
          <w:fldChar w:fldCharType="end"/>
        </w:r>
      </w:hyperlink>
    </w:p>
    <w:p w14:paraId="1EB689B0" w14:textId="3C8E255D" w:rsidR="00573A89" w:rsidRPr="001D4BE3" w:rsidRDefault="00573A89" w:rsidP="00573A89">
      <w:pPr>
        <w:pStyle w:val="TOC2"/>
        <w:rPr>
          <w:rFonts w:asciiTheme="minorHAnsi" w:eastAsiaTheme="minorEastAsia" w:hAnsiTheme="minorHAnsi"/>
          <w:noProof/>
          <w:kern w:val="2"/>
          <w:sz w:val="24"/>
          <w:szCs w:val="24"/>
          <w:lang w:eastAsia="et-EE"/>
          <w14:ligatures w14:val="standardContextual"/>
        </w:rPr>
      </w:pPr>
      <w:hyperlink w:anchor="_Toc182560388" w:history="1">
        <w:r w:rsidRPr="001D4BE3">
          <w:rPr>
            <w:rStyle w:val="Hyperlink"/>
            <w:rFonts w:cs="Arial"/>
            <w:noProof/>
          </w:rPr>
          <w:t>4.6. Olemasolev haljastus ja keskkond</w:t>
        </w:r>
        <w:r w:rsidRPr="001D4BE3">
          <w:rPr>
            <w:noProof/>
            <w:webHidden/>
          </w:rPr>
          <w:tab/>
        </w:r>
        <w:r w:rsidRPr="001D4BE3">
          <w:rPr>
            <w:noProof/>
            <w:webHidden/>
          </w:rPr>
          <w:fldChar w:fldCharType="begin"/>
        </w:r>
        <w:r w:rsidRPr="001D4BE3">
          <w:rPr>
            <w:noProof/>
            <w:webHidden/>
          </w:rPr>
          <w:instrText xml:space="preserve"> PAGEREF _Toc182560388 \h </w:instrText>
        </w:r>
        <w:r w:rsidRPr="001D4BE3">
          <w:rPr>
            <w:noProof/>
            <w:webHidden/>
          </w:rPr>
        </w:r>
        <w:r w:rsidRPr="001D4BE3">
          <w:rPr>
            <w:noProof/>
            <w:webHidden/>
          </w:rPr>
          <w:fldChar w:fldCharType="separate"/>
        </w:r>
        <w:r w:rsidR="00676E77">
          <w:rPr>
            <w:noProof/>
            <w:webHidden/>
          </w:rPr>
          <w:t>6</w:t>
        </w:r>
        <w:r w:rsidRPr="001D4BE3">
          <w:rPr>
            <w:noProof/>
            <w:webHidden/>
          </w:rPr>
          <w:fldChar w:fldCharType="end"/>
        </w:r>
      </w:hyperlink>
    </w:p>
    <w:p w14:paraId="5BCCF735" w14:textId="044EAD10" w:rsidR="00573A89" w:rsidRPr="001D4BE3" w:rsidRDefault="00573A89" w:rsidP="00573A89">
      <w:pPr>
        <w:pStyle w:val="TOC2"/>
        <w:rPr>
          <w:rFonts w:asciiTheme="minorHAnsi" w:eastAsiaTheme="minorEastAsia" w:hAnsiTheme="minorHAnsi"/>
          <w:noProof/>
          <w:kern w:val="2"/>
          <w:sz w:val="24"/>
          <w:szCs w:val="24"/>
          <w:lang w:eastAsia="et-EE"/>
          <w14:ligatures w14:val="standardContextual"/>
        </w:rPr>
      </w:pPr>
      <w:hyperlink w:anchor="_Toc182560389" w:history="1">
        <w:r w:rsidRPr="001D4BE3">
          <w:rPr>
            <w:rStyle w:val="Hyperlink"/>
            <w:rFonts w:cs="Arial"/>
            <w:noProof/>
          </w:rPr>
          <w:t>4.7. Kehtivad piirangud</w:t>
        </w:r>
        <w:r w:rsidRPr="001D4BE3">
          <w:rPr>
            <w:noProof/>
            <w:webHidden/>
          </w:rPr>
          <w:tab/>
        </w:r>
        <w:r w:rsidRPr="001D4BE3">
          <w:rPr>
            <w:noProof/>
            <w:webHidden/>
          </w:rPr>
          <w:fldChar w:fldCharType="begin"/>
        </w:r>
        <w:r w:rsidRPr="001D4BE3">
          <w:rPr>
            <w:noProof/>
            <w:webHidden/>
          </w:rPr>
          <w:instrText xml:space="preserve"> PAGEREF _Toc182560389 \h </w:instrText>
        </w:r>
        <w:r w:rsidRPr="001D4BE3">
          <w:rPr>
            <w:noProof/>
            <w:webHidden/>
          </w:rPr>
        </w:r>
        <w:r w:rsidRPr="001D4BE3">
          <w:rPr>
            <w:noProof/>
            <w:webHidden/>
          </w:rPr>
          <w:fldChar w:fldCharType="separate"/>
        </w:r>
        <w:r w:rsidR="00676E77">
          <w:rPr>
            <w:noProof/>
            <w:webHidden/>
          </w:rPr>
          <w:t>6</w:t>
        </w:r>
        <w:r w:rsidRPr="001D4BE3">
          <w:rPr>
            <w:noProof/>
            <w:webHidden/>
          </w:rPr>
          <w:fldChar w:fldCharType="end"/>
        </w:r>
      </w:hyperlink>
    </w:p>
    <w:p w14:paraId="6134A569" w14:textId="35DA68CD" w:rsidR="00573A89" w:rsidRPr="001D4BE3" w:rsidRDefault="00573A89" w:rsidP="00573A89">
      <w:pPr>
        <w:pStyle w:val="TOC1"/>
        <w:rPr>
          <w:rFonts w:asciiTheme="minorHAnsi" w:eastAsiaTheme="minorEastAsia" w:hAnsiTheme="minorHAnsi"/>
          <w:noProof/>
          <w:kern w:val="2"/>
          <w:sz w:val="24"/>
          <w:szCs w:val="24"/>
          <w:lang w:eastAsia="et-EE"/>
          <w14:ligatures w14:val="standardContextual"/>
        </w:rPr>
      </w:pPr>
      <w:hyperlink w:anchor="_Toc182560390" w:history="1">
        <w:r w:rsidRPr="001D4BE3">
          <w:rPr>
            <w:rStyle w:val="Hyperlink"/>
            <w:noProof/>
          </w:rPr>
          <w:t>5. PLANEERINGU ETTEPANEK</w:t>
        </w:r>
        <w:r w:rsidRPr="001D4BE3">
          <w:rPr>
            <w:noProof/>
            <w:webHidden/>
          </w:rPr>
          <w:tab/>
        </w:r>
        <w:r w:rsidRPr="001D4BE3">
          <w:rPr>
            <w:noProof/>
            <w:webHidden/>
          </w:rPr>
          <w:fldChar w:fldCharType="begin"/>
        </w:r>
        <w:r w:rsidRPr="001D4BE3">
          <w:rPr>
            <w:noProof/>
            <w:webHidden/>
          </w:rPr>
          <w:instrText xml:space="preserve"> PAGEREF _Toc182560390 \h </w:instrText>
        </w:r>
        <w:r w:rsidRPr="001D4BE3">
          <w:rPr>
            <w:noProof/>
            <w:webHidden/>
          </w:rPr>
        </w:r>
        <w:r w:rsidRPr="001D4BE3">
          <w:rPr>
            <w:noProof/>
            <w:webHidden/>
          </w:rPr>
          <w:fldChar w:fldCharType="separate"/>
        </w:r>
        <w:r w:rsidR="00676E77">
          <w:rPr>
            <w:noProof/>
            <w:webHidden/>
          </w:rPr>
          <w:t>6</w:t>
        </w:r>
        <w:r w:rsidRPr="001D4BE3">
          <w:rPr>
            <w:noProof/>
            <w:webHidden/>
          </w:rPr>
          <w:fldChar w:fldCharType="end"/>
        </w:r>
      </w:hyperlink>
    </w:p>
    <w:p w14:paraId="3BBAA255" w14:textId="0DC8E42C" w:rsidR="00573A89" w:rsidRPr="001D4BE3" w:rsidRDefault="00573A89" w:rsidP="00573A89">
      <w:pPr>
        <w:pStyle w:val="TOC2"/>
        <w:rPr>
          <w:rFonts w:asciiTheme="minorHAnsi" w:eastAsiaTheme="minorEastAsia" w:hAnsiTheme="minorHAnsi"/>
          <w:noProof/>
          <w:kern w:val="2"/>
          <w:sz w:val="24"/>
          <w:szCs w:val="24"/>
          <w:lang w:eastAsia="et-EE"/>
          <w14:ligatures w14:val="standardContextual"/>
        </w:rPr>
      </w:pPr>
      <w:hyperlink w:anchor="_Toc182560391" w:history="1">
        <w:r w:rsidRPr="001D4BE3">
          <w:rPr>
            <w:rStyle w:val="Hyperlink"/>
            <w:noProof/>
          </w:rPr>
          <w:t>5.1. Krundijaotus ja hoonestusala</w:t>
        </w:r>
        <w:r w:rsidRPr="001D4BE3">
          <w:rPr>
            <w:noProof/>
            <w:webHidden/>
          </w:rPr>
          <w:tab/>
        </w:r>
        <w:r w:rsidRPr="001D4BE3">
          <w:rPr>
            <w:noProof/>
            <w:webHidden/>
          </w:rPr>
          <w:fldChar w:fldCharType="begin"/>
        </w:r>
        <w:r w:rsidRPr="001D4BE3">
          <w:rPr>
            <w:noProof/>
            <w:webHidden/>
          </w:rPr>
          <w:instrText xml:space="preserve"> PAGEREF _Toc182560391 \h </w:instrText>
        </w:r>
        <w:r w:rsidRPr="001D4BE3">
          <w:rPr>
            <w:noProof/>
            <w:webHidden/>
          </w:rPr>
        </w:r>
        <w:r w:rsidRPr="001D4BE3">
          <w:rPr>
            <w:noProof/>
            <w:webHidden/>
          </w:rPr>
          <w:fldChar w:fldCharType="separate"/>
        </w:r>
        <w:r w:rsidR="00676E77">
          <w:rPr>
            <w:noProof/>
            <w:webHidden/>
          </w:rPr>
          <w:t>6</w:t>
        </w:r>
        <w:r w:rsidRPr="001D4BE3">
          <w:rPr>
            <w:noProof/>
            <w:webHidden/>
          </w:rPr>
          <w:fldChar w:fldCharType="end"/>
        </w:r>
      </w:hyperlink>
    </w:p>
    <w:p w14:paraId="01F27405" w14:textId="0FBEA79C" w:rsidR="00573A89" w:rsidRPr="001D4BE3" w:rsidRDefault="00573A89" w:rsidP="00573A89">
      <w:pPr>
        <w:pStyle w:val="TOC2"/>
        <w:rPr>
          <w:rFonts w:asciiTheme="minorHAnsi" w:eastAsiaTheme="minorEastAsia" w:hAnsiTheme="minorHAnsi"/>
          <w:noProof/>
          <w:kern w:val="2"/>
          <w:sz w:val="24"/>
          <w:szCs w:val="24"/>
          <w:lang w:eastAsia="et-EE"/>
          <w14:ligatures w14:val="standardContextual"/>
        </w:rPr>
      </w:pPr>
      <w:hyperlink w:anchor="_Toc182560392" w:history="1">
        <w:r w:rsidRPr="001D4BE3">
          <w:rPr>
            <w:rStyle w:val="Hyperlink"/>
            <w:rFonts w:cs="Arial"/>
            <w:noProof/>
          </w:rPr>
          <w:t>5.2. Krundi ehitusõigus</w:t>
        </w:r>
        <w:r w:rsidRPr="001D4BE3">
          <w:rPr>
            <w:noProof/>
            <w:webHidden/>
          </w:rPr>
          <w:tab/>
        </w:r>
        <w:r w:rsidRPr="001D4BE3">
          <w:rPr>
            <w:noProof/>
            <w:webHidden/>
          </w:rPr>
          <w:fldChar w:fldCharType="begin"/>
        </w:r>
        <w:r w:rsidRPr="001D4BE3">
          <w:rPr>
            <w:noProof/>
            <w:webHidden/>
          </w:rPr>
          <w:instrText xml:space="preserve"> PAGEREF _Toc182560392 \h </w:instrText>
        </w:r>
        <w:r w:rsidRPr="001D4BE3">
          <w:rPr>
            <w:noProof/>
            <w:webHidden/>
          </w:rPr>
        </w:r>
        <w:r w:rsidRPr="001D4BE3">
          <w:rPr>
            <w:noProof/>
            <w:webHidden/>
          </w:rPr>
          <w:fldChar w:fldCharType="separate"/>
        </w:r>
        <w:r w:rsidR="00676E77">
          <w:rPr>
            <w:noProof/>
            <w:webHidden/>
          </w:rPr>
          <w:t>7</w:t>
        </w:r>
        <w:r w:rsidRPr="001D4BE3">
          <w:rPr>
            <w:noProof/>
            <w:webHidden/>
          </w:rPr>
          <w:fldChar w:fldCharType="end"/>
        </w:r>
      </w:hyperlink>
    </w:p>
    <w:p w14:paraId="4D598ED3" w14:textId="07EB7473" w:rsidR="00573A89" w:rsidRPr="001D4BE3" w:rsidRDefault="00573A89" w:rsidP="00573A89">
      <w:pPr>
        <w:pStyle w:val="TOC2"/>
        <w:rPr>
          <w:rFonts w:asciiTheme="minorHAnsi" w:eastAsiaTheme="minorEastAsia" w:hAnsiTheme="minorHAnsi"/>
          <w:noProof/>
          <w:kern w:val="2"/>
          <w:sz w:val="24"/>
          <w:szCs w:val="24"/>
          <w:lang w:eastAsia="et-EE"/>
          <w14:ligatures w14:val="standardContextual"/>
        </w:rPr>
      </w:pPr>
      <w:hyperlink w:anchor="_Toc182560393" w:history="1">
        <w:r w:rsidRPr="001D4BE3">
          <w:rPr>
            <w:rStyle w:val="Hyperlink"/>
            <w:rFonts w:cs="Arial"/>
            <w:noProof/>
          </w:rPr>
          <w:t>5.3. Ehitiste arhitektuurinõuded</w:t>
        </w:r>
        <w:r w:rsidRPr="001D4BE3">
          <w:rPr>
            <w:noProof/>
            <w:webHidden/>
          </w:rPr>
          <w:tab/>
        </w:r>
        <w:r w:rsidRPr="001D4BE3">
          <w:rPr>
            <w:noProof/>
            <w:webHidden/>
          </w:rPr>
          <w:fldChar w:fldCharType="begin"/>
        </w:r>
        <w:r w:rsidRPr="001D4BE3">
          <w:rPr>
            <w:noProof/>
            <w:webHidden/>
          </w:rPr>
          <w:instrText xml:space="preserve"> PAGEREF _Toc182560393 \h </w:instrText>
        </w:r>
        <w:r w:rsidRPr="001D4BE3">
          <w:rPr>
            <w:noProof/>
            <w:webHidden/>
          </w:rPr>
        </w:r>
        <w:r w:rsidRPr="001D4BE3">
          <w:rPr>
            <w:noProof/>
            <w:webHidden/>
          </w:rPr>
          <w:fldChar w:fldCharType="separate"/>
        </w:r>
        <w:r w:rsidR="00676E77">
          <w:rPr>
            <w:noProof/>
            <w:webHidden/>
          </w:rPr>
          <w:t>7</w:t>
        </w:r>
        <w:r w:rsidRPr="001D4BE3">
          <w:rPr>
            <w:noProof/>
            <w:webHidden/>
          </w:rPr>
          <w:fldChar w:fldCharType="end"/>
        </w:r>
      </w:hyperlink>
    </w:p>
    <w:p w14:paraId="7FC91888" w14:textId="7C96D171" w:rsidR="00573A89" w:rsidRPr="001D4BE3" w:rsidRDefault="00573A89" w:rsidP="00573A89">
      <w:pPr>
        <w:pStyle w:val="TOC2"/>
        <w:rPr>
          <w:rFonts w:asciiTheme="minorHAnsi" w:eastAsiaTheme="minorEastAsia" w:hAnsiTheme="minorHAnsi"/>
          <w:noProof/>
          <w:kern w:val="2"/>
          <w:sz w:val="24"/>
          <w:szCs w:val="24"/>
          <w:lang w:eastAsia="et-EE"/>
          <w14:ligatures w14:val="standardContextual"/>
        </w:rPr>
      </w:pPr>
      <w:hyperlink w:anchor="_Toc182560394" w:history="1">
        <w:r w:rsidRPr="001D4BE3">
          <w:rPr>
            <w:rStyle w:val="Hyperlink"/>
            <w:rFonts w:cs="Arial"/>
            <w:noProof/>
          </w:rPr>
          <w:t>5.4. Ehitusprojekti koostamiseks ja ehitamiseks esitatavad nõuded</w:t>
        </w:r>
        <w:r w:rsidRPr="001D4BE3">
          <w:rPr>
            <w:noProof/>
            <w:webHidden/>
          </w:rPr>
          <w:tab/>
        </w:r>
        <w:r w:rsidRPr="001D4BE3">
          <w:rPr>
            <w:noProof/>
            <w:webHidden/>
          </w:rPr>
          <w:fldChar w:fldCharType="begin"/>
        </w:r>
        <w:r w:rsidRPr="001D4BE3">
          <w:rPr>
            <w:noProof/>
            <w:webHidden/>
          </w:rPr>
          <w:instrText xml:space="preserve"> PAGEREF _Toc182560394 \h </w:instrText>
        </w:r>
        <w:r w:rsidRPr="001D4BE3">
          <w:rPr>
            <w:noProof/>
            <w:webHidden/>
          </w:rPr>
        </w:r>
        <w:r w:rsidRPr="001D4BE3">
          <w:rPr>
            <w:noProof/>
            <w:webHidden/>
          </w:rPr>
          <w:fldChar w:fldCharType="separate"/>
        </w:r>
        <w:r w:rsidR="00676E77">
          <w:rPr>
            <w:noProof/>
            <w:webHidden/>
          </w:rPr>
          <w:t>7</w:t>
        </w:r>
        <w:r w:rsidRPr="001D4BE3">
          <w:rPr>
            <w:noProof/>
            <w:webHidden/>
          </w:rPr>
          <w:fldChar w:fldCharType="end"/>
        </w:r>
      </w:hyperlink>
    </w:p>
    <w:p w14:paraId="60BF0F1E" w14:textId="7D8C995C" w:rsidR="00573A89" w:rsidRPr="001D4BE3" w:rsidRDefault="00573A89" w:rsidP="00573A89">
      <w:pPr>
        <w:pStyle w:val="TOC2"/>
        <w:rPr>
          <w:rFonts w:asciiTheme="minorHAnsi" w:eastAsiaTheme="minorEastAsia" w:hAnsiTheme="minorHAnsi"/>
          <w:noProof/>
          <w:kern w:val="2"/>
          <w:sz w:val="24"/>
          <w:szCs w:val="24"/>
          <w:lang w:eastAsia="et-EE"/>
          <w14:ligatures w14:val="standardContextual"/>
        </w:rPr>
      </w:pPr>
      <w:hyperlink w:anchor="_Toc182560395" w:history="1">
        <w:r w:rsidRPr="001D4BE3">
          <w:rPr>
            <w:rStyle w:val="Hyperlink"/>
            <w:rFonts w:cs="Arial"/>
            <w:noProof/>
          </w:rPr>
          <w:t>5.5. Piirded</w:t>
        </w:r>
        <w:r w:rsidRPr="001D4BE3">
          <w:rPr>
            <w:noProof/>
            <w:webHidden/>
          </w:rPr>
          <w:tab/>
        </w:r>
        <w:r w:rsidRPr="001D4BE3">
          <w:rPr>
            <w:noProof/>
            <w:webHidden/>
          </w:rPr>
          <w:fldChar w:fldCharType="begin"/>
        </w:r>
        <w:r w:rsidRPr="001D4BE3">
          <w:rPr>
            <w:noProof/>
            <w:webHidden/>
          </w:rPr>
          <w:instrText xml:space="preserve"> PAGEREF _Toc182560395 \h </w:instrText>
        </w:r>
        <w:r w:rsidRPr="001D4BE3">
          <w:rPr>
            <w:noProof/>
            <w:webHidden/>
          </w:rPr>
        </w:r>
        <w:r w:rsidRPr="001D4BE3">
          <w:rPr>
            <w:noProof/>
            <w:webHidden/>
          </w:rPr>
          <w:fldChar w:fldCharType="separate"/>
        </w:r>
        <w:r w:rsidR="00676E77">
          <w:rPr>
            <w:noProof/>
            <w:webHidden/>
          </w:rPr>
          <w:t>7</w:t>
        </w:r>
        <w:r w:rsidRPr="001D4BE3">
          <w:rPr>
            <w:noProof/>
            <w:webHidden/>
          </w:rPr>
          <w:fldChar w:fldCharType="end"/>
        </w:r>
      </w:hyperlink>
    </w:p>
    <w:p w14:paraId="1CB3D987" w14:textId="75960BDE" w:rsidR="00573A89" w:rsidRPr="001D4BE3" w:rsidRDefault="00573A89" w:rsidP="00573A89">
      <w:pPr>
        <w:pStyle w:val="TOC2"/>
        <w:rPr>
          <w:rFonts w:asciiTheme="minorHAnsi" w:eastAsiaTheme="minorEastAsia" w:hAnsiTheme="minorHAnsi"/>
          <w:noProof/>
          <w:kern w:val="2"/>
          <w:sz w:val="24"/>
          <w:szCs w:val="24"/>
          <w:lang w:eastAsia="et-EE"/>
          <w14:ligatures w14:val="standardContextual"/>
        </w:rPr>
      </w:pPr>
      <w:hyperlink w:anchor="_Toc182560396" w:history="1">
        <w:r w:rsidRPr="001D4BE3">
          <w:rPr>
            <w:rStyle w:val="Hyperlink"/>
            <w:rFonts w:cs="Arial"/>
            <w:noProof/>
          </w:rPr>
          <w:t>5.6. Tänavate maa-alad, liiklus- ja parkimiskorraldus</w:t>
        </w:r>
        <w:r w:rsidRPr="001D4BE3">
          <w:rPr>
            <w:noProof/>
            <w:webHidden/>
          </w:rPr>
          <w:tab/>
        </w:r>
        <w:r w:rsidRPr="001D4BE3">
          <w:rPr>
            <w:noProof/>
            <w:webHidden/>
          </w:rPr>
          <w:fldChar w:fldCharType="begin"/>
        </w:r>
        <w:r w:rsidRPr="001D4BE3">
          <w:rPr>
            <w:noProof/>
            <w:webHidden/>
          </w:rPr>
          <w:instrText xml:space="preserve"> PAGEREF _Toc182560396 \h </w:instrText>
        </w:r>
        <w:r w:rsidRPr="001D4BE3">
          <w:rPr>
            <w:noProof/>
            <w:webHidden/>
          </w:rPr>
        </w:r>
        <w:r w:rsidRPr="001D4BE3">
          <w:rPr>
            <w:noProof/>
            <w:webHidden/>
          </w:rPr>
          <w:fldChar w:fldCharType="separate"/>
        </w:r>
        <w:r w:rsidR="00676E77">
          <w:rPr>
            <w:noProof/>
            <w:webHidden/>
          </w:rPr>
          <w:t>8</w:t>
        </w:r>
        <w:r w:rsidRPr="001D4BE3">
          <w:rPr>
            <w:noProof/>
            <w:webHidden/>
          </w:rPr>
          <w:fldChar w:fldCharType="end"/>
        </w:r>
      </w:hyperlink>
    </w:p>
    <w:p w14:paraId="3AACCB89" w14:textId="22FFA230" w:rsidR="00573A89" w:rsidRPr="001D4BE3" w:rsidRDefault="00573A89" w:rsidP="00573A89">
      <w:pPr>
        <w:pStyle w:val="TOC2"/>
        <w:rPr>
          <w:rFonts w:asciiTheme="minorHAnsi" w:eastAsiaTheme="minorEastAsia" w:hAnsiTheme="minorHAnsi"/>
          <w:noProof/>
          <w:kern w:val="2"/>
          <w:sz w:val="24"/>
          <w:szCs w:val="24"/>
          <w:lang w:eastAsia="et-EE"/>
          <w14:ligatures w14:val="standardContextual"/>
        </w:rPr>
      </w:pPr>
      <w:hyperlink w:anchor="_Toc182560397" w:history="1">
        <w:r w:rsidRPr="001D4BE3">
          <w:rPr>
            <w:rStyle w:val="Hyperlink"/>
            <w:rFonts w:cs="Arial"/>
            <w:noProof/>
          </w:rPr>
          <w:t>5.7. Haljastuse ja heakorra põhimõtted</w:t>
        </w:r>
        <w:r w:rsidRPr="001D4BE3">
          <w:rPr>
            <w:noProof/>
            <w:webHidden/>
          </w:rPr>
          <w:tab/>
        </w:r>
        <w:r w:rsidRPr="001D4BE3">
          <w:rPr>
            <w:noProof/>
            <w:webHidden/>
          </w:rPr>
          <w:fldChar w:fldCharType="begin"/>
        </w:r>
        <w:r w:rsidRPr="001D4BE3">
          <w:rPr>
            <w:noProof/>
            <w:webHidden/>
          </w:rPr>
          <w:instrText xml:space="preserve"> PAGEREF _Toc182560397 \h </w:instrText>
        </w:r>
        <w:r w:rsidRPr="001D4BE3">
          <w:rPr>
            <w:noProof/>
            <w:webHidden/>
          </w:rPr>
        </w:r>
        <w:r w:rsidRPr="001D4BE3">
          <w:rPr>
            <w:noProof/>
            <w:webHidden/>
          </w:rPr>
          <w:fldChar w:fldCharType="separate"/>
        </w:r>
        <w:r w:rsidR="00676E77">
          <w:rPr>
            <w:noProof/>
            <w:webHidden/>
          </w:rPr>
          <w:t>8</w:t>
        </w:r>
        <w:r w:rsidRPr="001D4BE3">
          <w:rPr>
            <w:noProof/>
            <w:webHidden/>
          </w:rPr>
          <w:fldChar w:fldCharType="end"/>
        </w:r>
      </w:hyperlink>
    </w:p>
    <w:p w14:paraId="12092927" w14:textId="7C99DA40" w:rsidR="00573A89" w:rsidRPr="001D4BE3" w:rsidRDefault="00573A89" w:rsidP="00573A89">
      <w:pPr>
        <w:pStyle w:val="TOC2"/>
        <w:rPr>
          <w:rFonts w:asciiTheme="minorHAnsi" w:eastAsiaTheme="minorEastAsia" w:hAnsiTheme="minorHAnsi"/>
          <w:noProof/>
          <w:kern w:val="2"/>
          <w:sz w:val="24"/>
          <w:szCs w:val="24"/>
          <w:lang w:eastAsia="et-EE"/>
          <w14:ligatures w14:val="standardContextual"/>
        </w:rPr>
      </w:pPr>
      <w:hyperlink w:anchor="_Toc182560398" w:history="1">
        <w:r w:rsidRPr="001D4BE3">
          <w:rPr>
            <w:rStyle w:val="Hyperlink"/>
            <w:rFonts w:cs="Arial"/>
            <w:noProof/>
          </w:rPr>
          <w:t>5.8. Jäätmete prognoos ja käitlemine</w:t>
        </w:r>
        <w:r w:rsidRPr="001D4BE3">
          <w:rPr>
            <w:noProof/>
            <w:webHidden/>
          </w:rPr>
          <w:tab/>
        </w:r>
        <w:r w:rsidRPr="001D4BE3">
          <w:rPr>
            <w:noProof/>
            <w:webHidden/>
          </w:rPr>
          <w:fldChar w:fldCharType="begin"/>
        </w:r>
        <w:r w:rsidRPr="001D4BE3">
          <w:rPr>
            <w:noProof/>
            <w:webHidden/>
          </w:rPr>
          <w:instrText xml:space="preserve"> PAGEREF _Toc182560398 \h </w:instrText>
        </w:r>
        <w:r w:rsidRPr="001D4BE3">
          <w:rPr>
            <w:noProof/>
            <w:webHidden/>
          </w:rPr>
        </w:r>
        <w:r w:rsidRPr="001D4BE3">
          <w:rPr>
            <w:noProof/>
            <w:webHidden/>
          </w:rPr>
          <w:fldChar w:fldCharType="separate"/>
        </w:r>
        <w:r w:rsidR="00676E77">
          <w:rPr>
            <w:noProof/>
            <w:webHidden/>
          </w:rPr>
          <w:t>8</w:t>
        </w:r>
        <w:r w:rsidRPr="001D4BE3">
          <w:rPr>
            <w:noProof/>
            <w:webHidden/>
          </w:rPr>
          <w:fldChar w:fldCharType="end"/>
        </w:r>
      </w:hyperlink>
    </w:p>
    <w:p w14:paraId="047C839B" w14:textId="5A2B3EF6" w:rsidR="00573A89" w:rsidRPr="001D4BE3" w:rsidRDefault="00573A89" w:rsidP="00573A89">
      <w:pPr>
        <w:pStyle w:val="TOC2"/>
        <w:rPr>
          <w:rFonts w:asciiTheme="minorHAnsi" w:eastAsiaTheme="minorEastAsia" w:hAnsiTheme="minorHAnsi"/>
          <w:noProof/>
          <w:kern w:val="2"/>
          <w:sz w:val="24"/>
          <w:szCs w:val="24"/>
          <w:lang w:eastAsia="et-EE"/>
          <w14:ligatures w14:val="standardContextual"/>
        </w:rPr>
      </w:pPr>
      <w:hyperlink w:anchor="_Toc182560399" w:history="1">
        <w:r w:rsidRPr="001D4BE3">
          <w:rPr>
            <w:rStyle w:val="Hyperlink"/>
            <w:rFonts w:cs="Arial"/>
            <w:noProof/>
          </w:rPr>
          <w:t>5.9. Vertikaalplaneerimine</w:t>
        </w:r>
        <w:r w:rsidRPr="001D4BE3">
          <w:rPr>
            <w:noProof/>
            <w:webHidden/>
          </w:rPr>
          <w:tab/>
        </w:r>
        <w:r w:rsidRPr="001D4BE3">
          <w:rPr>
            <w:noProof/>
            <w:webHidden/>
          </w:rPr>
          <w:fldChar w:fldCharType="begin"/>
        </w:r>
        <w:r w:rsidRPr="001D4BE3">
          <w:rPr>
            <w:noProof/>
            <w:webHidden/>
          </w:rPr>
          <w:instrText xml:space="preserve"> PAGEREF _Toc182560399 \h </w:instrText>
        </w:r>
        <w:r w:rsidRPr="001D4BE3">
          <w:rPr>
            <w:noProof/>
            <w:webHidden/>
          </w:rPr>
        </w:r>
        <w:r w:rsidRPr="001D4BE3">
          <w:rPr>
            <w:noProof/>
            <w:webHidden/>
          </w:rPr>
          <w:fldChar w:fldCharType="separate"/>
        </w:r>
        <w:r w:rsidR="00676E77">
          <w:rPr>
            <w:noProof/>
            <w:webHidden/>
          </w:rPr>
          <w:t>8</w:t>
        </w:r>
        <w:r w:rsidRPr="001D4BE3">
          <w:rPr>
            <w:noProof/>
            <w:webHidden/>
          </w:rPr>
          <w:fldChar w:fldCharType="end"/>
        </w:r>
      </w:hyperlink>
    </w:p>
    <w:p w14:paraId="37D17AE5" w14:textId="5BED5F0C" w:rsidR="00573A89" w:rsidRPr="001D4BE3" w:rsidRDefault="00573A89" w:rsidP="00573A89">
      <w:pPr>
        <w:pStyle w:val="TOC2"/>
        <w:rPr>
          <w:rFonts w:asciiTheme="minorHAnsi" w:eastAsiaTheme="minorEastAsia" w:hAnsiTheme="minorHAnsi"/>
          <w:noProof/>
          <w:kern w:val="2"/>
          <w:sz w:val="24"/>
          <w:szCs w:val="24"/>
          <w:lang w:eastAsia="et-EE"/>
          <w14:ligatures w14:val="standardContextual"/>
        </w:rPr>
      </w:pPr>
      <w:hyperlink w:anchor="_Toc182560400" w:history="1">
        <w:r w:rsidRPr="001D4BE3">
          <w:rPr>
            <w:rStyle w:val="Hyperlink"/>
            <w:rFonts w:cs="Arial"/>
            <w:noProof/>
          </w:rPr>
          <w:t>5.10. Tuleohutusnõuded</w:t>
        </w:r>
        <w:r w:rsidRPr="001D4BE3">
          <w:rPr>
            <w:noProof/>
            <w:webHidden/>
          </w:rPr>
          <w:tab/>
        </w:r>
        <w:r w:rsidRPr="001D4BE3">
          <w:rPr>
            <w:noProof/>
            <w:webHidden/>
          </w:rPr>
          <w:fldChar w:fldCharType="begin"/>
        </w:r>
        <w:r w:rsidRPr="001D4BE3">
          <w:rPr>
            <w:noProof/>
            <w:webHidden/>
          </w:rPr>
          <w:instrText xml:space="preserve"> PAGEREF _Toc182560400 \h </w:instrText>
        </w:r>
        <w:r w:rsidRPr="001D4BE3">
          <w:rPr>
            <w:noProof/>
            <w:webHidden/>
          </w:rPr>
        </w:r>
        <w:r w:rsidRPr="001D4BE3">
          <w:rPr>
            <w:noProof/>
            <w:webHidden/>
          </w:rPr>
          <w:fldChar w:fldCharType="separate"/>
        </w:r>
        <w:r w:rsidR="00676E77">
          <w:rPr>
            <w:noProof/>
            <w:webHidden/>
          </w:rPr>
          <w:t>9</w:t>
        </w:r>
        <w:r w:rsidRPr="001D4BE3">
          <w:rPr>
            <w:noProof/>
            <w:webHidden/>
          </w:rPr>
          <w:fldChar w:fldCharType="end"/>
        </w:r>
      </w:hyperlink>
    </w:p>
    <w:p w14:paraId="7A6475C2" w14:textId="6DA68BFE" w:rsidR="00573A89" w:rsidRPr="001D4BE3" w:rsidRDefault="00573A89" w:rsidP="00573A89">
      <w:pPr>
        <w:pStyle w:val="TOC2"/>
        <w:rPr>
          <w:rFonts w:asciiTheme="minorHAnsi" w:eastAsiaTheme="minorEastAsia" w:hAnsiTheme="minorHAnsi"/>
          <w:noProof/>
          <w:kern w:val="2"/>
          <w:sz w:val="24"/>
          <w:szCs w:val="24"/>
          <w:lang w:eastAsia="et-EE"/>
          <w14:ligatures w14:val="standardContextual"/>
        </w:rPr>
      </w:pPr>
      <w:hyperlink w:anchor="_Toc182560401" w:history="1">
        <w:r w:rsidRPr="001D4BE3">
          <w:rPr>
            <w:rStyle w:val="Hyperlink"/>
            <w:noProof/>
          </w:rPr>
          <w:t>5.11. Servituudi vajadus</w:t>
        </w:r>
        <w:r w:rsidRPr="001D4BE3">
          <w:rPr>
            <w:noProof/>
            <w:webHidden/>
          </w:rPr>
          <w:tab/>
        </w:r>
        <w:r w:rsidRPr="001D4BE3">
          <w:rPr>
            <w:noProof/>
            <w:webHidden/>
          </w:rPr>
          <w:fldChar w:fldCharType="begin"/>
        </w:r>
        <w:r w:rsidRPr="001D4BE3">
          <w:rPr>
            <w:noProof/>
            <w:webHidden/>
          </w:rPr>
          <w:instrText xml:space="preserve"> PAGEREF _Toc182560401 \h </w:instrText>
        </w:r>
        <w:r w:rsidRPr="001D4BE3">
          <w:rPr>
            <w:noProof/>
            <w:webHidden/>
          </w:rPr>
        </w:r>
        <w:r w:rsidRPr="001D4BE3">
          <w:rPr>
            <w:noProof/>
            <w:webHidden/>
          </w:rPr>
          <w:fldChar w:fldCharType="separate"/>
        </w:r>
        <w:r w:rsidR="00676E77">
          <w:rPr>
            <w:noProof/>
            <w:webHidden/>
          </w:rPr>
          <w:t>9</w:t>
        </w:r>
        <w:r w:rsidRPr="001D4BE3">
          <w:rPr>
            <w:noProof/>
            <w:webHidden/>
          </w:rPr>
          <w:fldChar w:fldCharType="end"/>
        </w:r>
      </w:hyperlink>
    </w:p>
    <w:p w14:paraId="7B069A1F" w14:textId="51293BC1" w:rsidR="00573A89" w:rsidRPr="001D4BE3" w:rsidRDefault="00573A89" w:rsidP="00573A89">
      <w:pPr>
        <w:pStyle w:val="TOC2"/>
        <w:rPr>
          <w:rFonts w:asciiTheme="minorHAnsi" w:eastAsiaTheme="minorEastAsia" w:hAnsiTheme="minorHAnsi"/>
          <w:noProof/>
          <w:kern w:val="2"/>
          <w:sz w:val="24"/>
          <w:szCs w:val="24"/>
          <w:lang w:eastAsia="et-EE"/>
          <w14:ligatures w14:val="standardContextual"/>
        </w:rPr>
      </w:pPr>
      <w:hyperlink w:anchor="_Toc182560402" w:history="1">
        <w:r w:rsidRPr="001D4BE3">
          <w:rPr>
            <w:rStyle w:val="Hyperlink"/>
            <w:rFonts w:cs="Arial"/>
            <w:noProof/>
          </w:rPr>
          <w:t>5.12. Tehnovõrkude lahendus</w:t>
        </w:r>
        <w:r w:rsidRPr="001D4BE3">
          <w:rPr>
            <w:noProof/>
            <w:webHidden/>
          </w:rPr>
          <w:tab/>
        </w:r>
        <w:r w:rsidRPr="001D4BE3">
          <w:rPr>
            <w:noProof/>
            <w:webHidden/>
          </w:rPr>
          <w:fldChar w:fldCharType="begin"/>
        </w:r>
        <w:r w:rsidRPr="001D4BE3">
          <w:rPr>
            <w:noProof/>
            <w:webHidden/>
          </w:rPr>
          <w:instrText xml:space="preserve"> PAGEREF _Toc182560402 \h </w:instrText>
        </w:r>
        <w:r w:rsidRPr="001D4BE3">
          <w:rPr>
            <w:noProof/>
            <w:webHidden/>
          </w:rPr>
        </w:r>
        <w:r w:rsidRPr="001D4BE3">
          <w:rPr>
            <w:noProof/>
            <w:webHidden/>
          </w:rPr>
          <w:fldChar w:fldCharType="separate"/>
        </w:r>
        <w:r w:rsidR="00676E77">
          <w:rPr>
            <w:noProof/>
            <w:webHidden/>
          </w:rPr>
          <w:t>9</w:t>
        </w:r>
        <w:r w:rsidRPr="001D4BE3">
          <w:rPr>
            <w:noProof/>
            <w:webHidden/>
          </w:rPr>
          <w:fldChar w:fldCharType="end"/>
        </w:r>
      </w:hyperlink>
    </w:p>
    <w:p w14:paraId="475380D6" w14:textId="5E5BC5DA" w:rsidR="00573A89" w:rsidRPr="001D4BE3" w:rsidRDefault="00573A89" w:rsidP="00573A89">
      <w:pPr>
        <w:pStyle w:val="TOC2"/>
        <w:rPr>
          <w:rFonts w:asciiTheme="minorHAnsi" w:eastAsiaTheme="minorEastAsia" w:hAnsiTheme="minorHAnsi"/>
          <w:noProof/>
          <w:kern w:val="2"/>
          <w:sz w:val="24"/>
          <w:szCs w:val="24"/>
          <w:lang w:eastAsia="et-EE"/>
          <w14:ligatures w14:val="standardContextual"/>
        </w:rPr>
      </w:pPr>
      <w:hyperlink w:anchor="_Toc182560403" w:history="1">
        <w:r w:rsidRPr="001D4BE3">
          <w:rPr>
            <w:rStyle w:val="Hyperlink"/>
            <w:rFonts w:cs="Arial"/>
            <w:noProof/>
          </w:rPr>
          <w:t>5.13. Meetmed kuritegevuse ennetamiseks</w:t>
        </w:r>
        <w:r w:rsidRPr="001D4BE3">
          <w:rPr>
            <w:noProof/>
            <w:webHidden/>
          </w:rPr>
          <w:tab/>
        </w:r>
        <w:r w:rsidRPr="001D4BE3">
          <w:rPr>
            <w:noProof/>
            <w:webHidden/>
          </w:rPr>
          <w:fldChar w:fldCharType="begin"/>
        </w:r>
        <w:r w:rsidRPr="001D4BE3">
          <w:rPr>
            <w:noProof/>
            <w:webHidden/>
          </w:rPr>
          <w:instrText xml:space="preserve"> PAGEREF _Toc182560403 \h </w:instrText>
        </w:r>
        <w:r w:rsidRPr="001D4BE3">
          <w:rPr>
            <w:noProof/>
            <w:webHidden/>
          </w:rPr>
        </w:r>
        <w:r w:rsidRPr="001D4BE3">
          <w:rPr>
            <w:noProof/>
            <w:webHidden/>
          </w:rPr>
          <w:fldChar w:fldCharType="separate"/>
        </w:r>
        <w:r w:rsidR="00676E77">
          <w:rPr>
            <w:noProof/>
            <w:webHidden/>
          </w:rPr>
          <w:t>9</w:t>
        </w:r>
        <w:r w:rsidRPr="001D4BE3">
          <w:rPr>
            <w:noProof/>
            <w:webHidden/>
          </w:rPr>
          <w:fldChar w:fldCharType="end"/>
        </w:r>
      </w:hyperlink>
    </w:p>
    <w:p w14:paraId="69826908" w14:textId="0DF98743" w:rsidR="00573A89" w:rsidRPr="001D4BE3" w:rsidRDefault="00573A89" w:rsidP="00573A89">
      <w:pPr>
        <w:pStyle w:val="TOC2"/>
        <w:rPr>
          <w:rFonts w:asciiTheme="minorHAnsi" w:eastAsiaTheme="minorEastAsia" w:hAnsiTheme="minorHAnsi"/>
          <w:noProof/>
          <w:kern w:val="2"/>
          <w:sz w:val="24"/>
          <w:szCs w:val="24"/>
          <w:lang w:eastAsia="et-EE"/>
          <w14:ligatures w14:val="standardContextual"/>
        </w:rPr>
      </w:pPr>
      <w:hyperlink w:anchor="_Toc182560404" w:history="1">
        <w:r w:rsidRPr="001D4BE3">
          <w:rPr>
            <w:rStyle w:val="Hyperlink"/>
            <w:rFonts w:cs="Arial"/>
            <w:noProof/>
          </w:rPr>
          <w:t>5.14. Planeeringuala tehnilised näitajad</w:t>
        </w:r>
        <w:r w:rsidRPr="001D4BE3">
          <w:rPr>
            <w:noProof/>
            <w:webHidden/>
          </w:rPr>
          <w:tab/>
        </w:r>
        <w:r w:rsidRPr="001D4BE3">
          <w:rPr>
            <w:noProof/>
            <w:webHidden/>
          </w:rPr>
          <w:fldChar w:fldCharType="begin"/>
        </w:r>
        <w:r w:rsidRPr="001D4BE3">
          <w:rPr>
            <w:noProof/>
            <w:webHidden/>
          </w:rPr>
          <w:instrText xml:space="preserve"> PAGEREF _Toc182560404 \h </w:instrText>
        </w:r>
        <w:r w:rsidRPr="001D4BE3">
          <w:rPr>
            <w:noProof/>
            <w:webHidden/>
          </w:rPr>
        </w:r>
        <w:r w:rsidRPr="001D4BE3">
          <w:rPr>
            <w:noProof/>
            <w:webHidden/>
          </w:rPr>
          <w:fldChar w:fldCharType="separate"/>
        </w:r>
        <w:r w:rsidR="00676E77">
          <w:rPr>
            <w:noProof/>
            <w:webHidden/>
          </w:rPr>
          <w:t>9</w:t>
        </w:r>
        <w:r w:rsidRPr="001D4BE3">
          <w:rPr>
            <w:noProof/>
            <w:webHidden/>
          </w:rPr>
          <w:fldChar w:fldCharType="end"/>
        </w:r>
      </w:hyperlink>
    </w:p>
    <w:p w14:paraId="4B044933" w14:textId="4079DB6A" w:rsidR="00573A89" w:rsidRPr="001D4BE3" w:rsidRDefault="00573A89" w:rsidP="00573A89">
      <w:pPr>
        <w:pStyle w:val="TOC1"/>
        <w:rPr>
          <w:rFonts w:asciiTheme="minorHAnsi" w:eastAsiaTheme="minorEastAsia" w:hAnsiTheme="minorHAnsi"/>
          <w:noProof/>
          <w:kern w:val="2"/>
          <w:sz w:val="24"/>
          <w:szCs w:val="24"/>
          <w:lang w:eastAsia="et-EE"/>
          <w14:ligatures w14:val="standardContextual"/>
        </w:rPr>
      </w:pPr>
      <w:hyperlink w:anchor="_Toc182560405" w:history="1">
        <w:r w:rsidRPr="001D4BE3">
          <w:rPr>
            <w:rStyle w:val="Hyperlink"/>
            <w:noProof/>
          </w:rPr>
          <w:t>6. KESKKONNATINGIMUSED JA VÕIMALIKU KESKKONNAMÕJU HINDAMINE</w:t>
        </w:r>
        <w:r w:rsidRPr="001D4BE3">
          <w:rPr>
            <w:noProof/>
            <w:webHidden/>
          </w:rPr>
          <w:tab/>
        </w:r>
        <w:r w:rsidRPr="001D4BE3">
          <w:rPr>
            <w:noProof/>
            <w:webHidden/>
          </w:rPr>
          <w:fldChar w:fldCharType="begin"/>
        </w:r>
        <w:r w:rsidRPr="001D4BE3">
          <w:rPr>
            <w:noProof/>
            <w:webHidden/>
          </w:rPr>
          <w:instrText xml:space="preserve"> PAGEREF _Toc182560405 \h </w:instrText>
        </w:r>
        <w:r w:rsidRPr="001D4BE3">
          <w:rPr>
            <w:noProof/>
            <w:webHidden/>
          </w:rPr>
        </w:r>
        <w:r w:rsidRPr="001D4BE3">
          <w:rPr>
            <w:noProof/>
            <w:webHidden/>
          </w:rPr>
          <w:fldChar w:fldCharType="separate"/>
        </w:r>
        <w:r w:rsidR="00676E77">
          <w:rPr>
            <w:noProof/>
            <w:webHidden/>
          </w:rPr>
          <w:t>9</w:t>
        </w:r>
        <w:r w:rsidRPr="001D4BE3">
          <w:rPr>
            <w:noProof/>
            <w:webHidden/>
          </w:rPr>
          <w:fldChar w:fldCharType="end"/>
        </w:r>
      </w:hyperlink>
    </w:p>
    <w:p w14:paraId="7E78F593" w14:textId="34F9598E" w:rsidR="00573A89" w:rsidRPr="001D4BE3" w:rsidRDefault="00573A89" w:rsidP="00573A89">
      <w:pPr>
        <w:pStyle w:val="TOC2"/>
        <w:rPr>
          <w:rFonts w:asciiTheme="minorHAnsi" w:eastAsiaTheme="minorEastAsia" w:hAnsiTheme="minorHAnsi"/>
          <w:noProof/>
          <w:kern w:val="2"/>
          <w:sz w:val="24"/>
          <w:szCs w:val="24"/>
          <w:lang w:eastAsia="et-EE"/>
          <w14:ligatures w14:val="standardContextual"/>
        </w:rPr>
      </w:pPr>
      <w:hyperlink w:anchor="_Toc182560406" w:history="1">
        <w:r w:rsidRPr="001D4BE3">
          <w:rPr>
            <w:rStyle w:val="Hyperlink"/>
            <w:rFonts w:cs="Arial"/>
            <w:noProof/>
          </w:rPr>
          <w:t>6.1. Eessõna</w:t>
        </w:r>
        <w:r w:rsidRPr="001D4BE3">
          <w:rPr>
            <w:noProof/>
            <w:webHidden/>
          </w:rPr>
          <w:tab/>
        </w:r>
        <w:r w:rsidRPr="001D4BE3">
          <w:rPr>
            <w:noProof/>
            <w:webHidden/>
          </w:rPr>
          <w:fldChar w:fldCharType="begin"/>
        </w:r>
        <w:r w:rsidRPr="001D4BE3">
          <w:rPr>
            <w:noProof/>
            <w:webHidden/>
          </w:rPr>
          <w:instrText xml:space="preserve"> PAGEREF _Toc182560406 \h </w:instrText>
        </w:r>
        <w:r w:rsidRPr="001D4BE3">
          <w:rPr>
            <w:noProof/>
            <w:webHidden/>
          </w:rPr>
        </w:r>
        <w:r w:rsidRPr="001D4BE3">
          <w:rPr>
            <w:noProof/>
            <w:webHidden/>
          </w:rPr>
          <w:fldChar w:fldCharType="separate"/>
        </w:r>
        <w:r w:rsidR="00676E77">
          <w:rPr>
            <w:noProof/>
            <w:webHidden/>
          </w:rPr>
          <w:t>9</w:t>
        </w:r>
        <w:r w:rsidRPr="001D4BE3">
          <w:rPr>
            <w:noProof/>
            <w:webHidden/>
          </w:rPr>
          <w:fldChar w:fldCharType="end"/>
        </w:r>
      </w:hyperlink>
    </w:p>
    <w:p w14:paraId="0172169F" w14:textId="1BD6D16E" w:rsidR="00573A89" w:rsidRPr="001D4BE3" w:rsidRDefault="00573A89" w:rsidP="00573A89">
      <w:pPr>
        <w:pStyle w:val="TOC2"/>
        <w:rPr>
          <w:rFonts w:asciiTheme="minorHAnsi" w:eastAsiaTheme="minorEastAsia" w:hAnsiTheme="minorHAnsi"/>
          <w:noProof/>
          <w:kern w:val="2"/>
          <w:sz w:val="24"/>
          <w:szCs w:val="24"/>
          <w:lang w:eastAsia="et-EE"/>
          <w14:ligatures w14:val="standardContextual"/>
        </w:rPr>
      </w:pPr>
      <w:hyperlink w:anchor="_Toc182560407" w:history="1">
        <w:r w:rsidRPr="001D4BE3">
          <w:rPr>
            <w:rStyle w:val="Hyperlink"/>
            <w:rFonts w:cs="Arial"/>
            <w:noProof/>
          </w:rPr>
          <w:t>6.2. Kavandatava tegevusega kaasnev oht inimese tervisele ja keskkonnale ning avariiolukordade esinemise võimalikkus</w:t>
        </w:r>
        <w:r w:rsidRPr="001D4BE3">
          <w:rPr>
            <w:noProof/>
            <w:webHidden/>
          </w:rPr>
          <w:tab/>
        </w:r>
        <w:r w:rsidRPr="001D4BE3">
          <w:rPr>
            <w:noProof/>
            <w:webHidden/>
          </w:rPr>
          <w:fldChar w:fldCharType="begin"/>
        </w:r>
        <w:r w:rsidRPr="001D4BE3">
          <w:rPr>
            <w:noProof/>
            <w:webHidden/>
          </w:rPr>
          <w:instrText xml:space="preserve"> PAGEREF _Toc182560407 \h </w:instrText>
        </w:r>
        <w:r w:rsidRPr="001D4BE3">
          <w:rPr>
            <w:noProof/>
            <w:webHidden/>
          </w:rPr>
        </w:r>
        <w:r w:rsidRPr="001D4BE3">
          <w:rPr>
            <w:noProof/>
            <w:webHidden/>
          </w:rPr>
          <w:fldChar w:fldCharType="separate"/>
        </w:r>
        <w:r w:rsidR="00676E77">
          <w:rPr>
            <w:noProof/>
            <w:webHidden/>
          </w:rPr>
          <w:t>10</w:t>
        </w:r>
        <w:r w:rsidRPr="001D4BE3">
          <w:rPr>
            <w:noProof/>
            <w:webHidden/>
          </w:rPr>
          <w:fldChar w:fldCharType="end"/>
        </w:r>
      </w:hyperlink>
    </w:p>
    <w:p w14:paraId="10DA7BF3" w14:textId="2D2740AC" w:rsidR="00573A89" w:rsidRPr="001D4BE3" w:rsidRDefault="00573A89" w:rsidP="00573A89">
      <w:pPr>
        <w:pStyle w:val="TOC2"/>
        <w:rPr>
          <w:rFonts w:asciiTheme="minorHAnsi" w:eastAsiaTheme="minorEastAsia" w:hAnsiTheme="minorHAnsi"/>
          <w:noProof/>
          <w:kern w:val="2"/>
          <w:sz w:val="24"/>
          <w:szCs w:val="24"/>
          <w:lang w:eastAsia="et-EE"/>
          <w14:ligatures w14:val="standardContextual"/>
        </w:rPr>
      </w:pPr>
      <w:hyperlink w:anchor="_Toc182560408" w:history="1">
        <w:r w:rsidRPr="001D4BE3">
          <w:rPr>
            <w:rStyle w:val="Hyperlink"/>
            <w:rFonts w:cs="Arial"/>
            <w:noProof/>
          </w:rPr>
          <w:t>6.3. Müra ja vibratsioon</w:t>
        </w:r>
        <w:r w:rsidRPr="001D4BE3">
          <w:rPr>
            <w:noProof/>
            <w:webHidden/>
          </w:rPr>
          <w:tab/>
        </w:r>
        <w:r w:rsidRPr="001D4BE3">
          <w:rPr>
            <w:noProof/>
            <w:webHidden/>
          </w:rPr>
          <w:fldChar w:fldCharType="begin"/>
        </w:r>
        <w:r w:rsidRPr="001D4BE3">
          <w:rPr>
            <w:noProof/>
            <w:webHidden/>
          </w:rPr>
          <w:instrText xml:space="preserve"> PAGEREF _Toc182560408 \h </w:instrText>
        </w:r>
        <w:r w:rsidRPr="001D4BE3">
          <w:rPr>
            <w:noProof/>
            <w:webHidden/>
          </w:rPr>
        </w:r>
        <w:r w:rsidRPr="001D4BE3">
          <w:rPr>
            <w:noProof/>
            <w:webHidden/>
          </w:rPr>
          <w:fldChar w:fldCharType="separate"/>
        </w:r>
        <w:r w:rsidR="00676E77">
          <w:rPr>
            <w:noProof/>
            <w:webHidden/>
          </w:rPr>
          <w:t>10</w:t>
        </w:r>
        <w:r w:rsidRPr="001D4BE3">
          <w:rPr>
            <w:noProof/>
            <w:webHidden/>
          </w:rPr>
          <w:fldChar w:fldCharType="end"/>
        </w:r>
      </w:hyperlink>
    </w:p>
    <w:p w14:paraId="28D1D6DF" w14:textId="5DB412B5" w:rsidR="00573A89" w:rsidRPr="001D4BE3" w:rsidRDefault="00573A89" w:rsidP="00573A89">
      <w:pPr>
        <w:pStyle w:val="TOC2"/>
        <w:rPr>
          <w:rFonts w:asciiTheme="minorHAnsi" w:eastAsiaTheme="minorEastAsia" w:hAnsiTheme="minorHAnsi"/>
          <w:noProof/>
          <w:kern w:val="2"/>
          <w:sz w:val="24"/>
          <w:szCs w:val="24"/>
          <w:lang w:eastAsia="et-EE"/>
          <w14:ligatures w14:val="standardContextual"/>
        </w:rPr>
      </w:pPr>
      <w:hyperlink w:anchor="_Toc182560409" w:history="1">
        <w:r w:rsidRPr="001D4BE3">
          <w:rPr>
            <w:rStyle w:val="Hyperlink"/>
            <w:rFonts w:cs="Arial"/>
            <w:noProof/>
          </w:rPr>
          <w:t>6.4. Põhjavee kaitse</w:t>
        </w:r>
        <w:r w:rsidRPr="001D4BE3">
          <w:rPr>
            <w:noProof/>
            <w:webHidden/>
          </w:rPr>
          <w:tab/>
        </w:r>
        <w:r w:rsidRPr="001D4BE3">
          <w:rPr>
            <w:noProof/>
            <w:webHidden/>
          </w:rPr>
          <w:fldChar w:fldCharType="begin"/>
        </w:r>
        <w:r w:rsidRPr="001D4BE3">
          <w:rPr>
            <w:noProof/>
            <w:webHidden/>
          </w:rPr>
          <w:instrText xml:space="preserve"> PAGEREF _Toc182560409 \h </w:instrText>
        </w:r>
        <w:r w:rsidRPr="001D4BE3">
          <w:rPr>
            <w:noProof/>
            <w:webHidden/>
          </w:rPr>
        </w:r>
        <w:r w:rsidRPr="001D4BE3">
          <w:rPr>
            <w:noProof/>
            <w:webHidden/>
          </w:rPr>
          <w:fldChar w:fldCharType="separate"/>
        </w:r>
        <w:r w:rsidR="00676E77">
          <w:rPr>
            <w:noProof/>
            <w:webHidden/>
          </w:rPr>
          <w:t>11</w:t>
        </w:r>
        <w:r w:rsidRPr="001D4BE3">
          <w:rPr>
            <w:noProof/>
            <w:webHidden/>
          </w:rPr>
          <w:fldChar w:fldCharType="end"/>
        </w:r>
      </w:hyperlink>
    </w:p>
    <w:p w14:paraId="152CF3D5" w14:textId="5CB50893" w:rsidR="00573A89" w:rsidRPr="001D4BE3" w:rsidRDefault="00573A89" w:rsidP="00573A89">
      <w:pPr>
        <w:pStyle w:val="TOC2"/>
        <w:rPr>
          <w:rFonts w:asciiTheme="minorHAnsi" w:eastAsiaTheme="minorEastAsia" w:hAnsiTheme="minorHAnsi"/>
          <w:noProof/>
          <w:kern w:val="2"/>
          <w:sz w:val="24"/>
          <w:szCs w:val="24"/>
          <w:lang w:eastAsia="et-EE"/>
          <w14:ligatures w14:val="standardContextual"/>
        </w:rPr>
      </w:pPr>
      <w:hyperlink w:anchor="_Toc182560410" w:history="1">
        <w:r w:rsidRPr="001D4BE3">
          <w:rPr>
            <w:rStyle w:val="Hyperlink"/>
            <w:rFonts w:cs="Arial"/>
            <w:noProof/>
          </w:rPr>
          <w:t>6.5. Radooniriski vähendamise võimalused</w:t>
        </w:r>
        <w:r w:rsidRPr="001D4BE3">
          <w:rPr>
            <w:noProof/>
            <w:webHidden/>
          </w:rPr>
          <w:tab/>
        </w:r>
        <w:r w:rsidRPr="001D4BE3">
          <w:rPr>
            <w:noProof/>
            <w:webHidden/>
          </w:rPr>
          <w:fldChar w:fldCharType="begin"/>
        </w:r>
        <w:r w:rsidRPr="001D4BE3">
          <w:rPr>
            <w:noProof/>
            <w:webHidden/>
          </w:rPr>
          <w:instrText xml:space="preserve"> PAGEREF _Toc182560410 \h </w:instrText>
        </w:r>
        <w:r w:rsidRPr="001D4BE3">
          <w:rPr>
            <w:noProof/>
            <w:webHidden/>
          </w:rPr>
        </w:r>
        <w:r w:rsidRPr="001D4BE3">
          <w:rPr>
            <w:noProof/>
            <w:webHidden/>
          </w:rPr>
          <w:fldChar w:fldCharType="separate"/>
        </w:r>
        <w:r w:rsidR="00676E77">
          <w:rPr>
            <w:noProof/>
            <w:webHidden/>
          </w:rPr>
          <w:t>11</w:t>
        </w:r>
        <w:r w:rsidRPr="001D4BE3">
          <w:rPr>
            <w:noProof/>
            <w:webHidden/>
          </w:rPr>
          <w:fldChar w:fldCharType="end"/>
        </w:r>
      </w:hyperlink>
    </w:p>
    <w:p w14:paraId="7892E0CB" w14:textId="0F1BCB37" w:rsidR="00573A89" w:rsidRPr="001D4BE3" w:rsidRDefault="00573A89" w:rsidP="00573A89">
      <w:pPr>
        <w:pStyle w:val="TOC2"/>
        <w:rPr>
          <w:rFonts w:asciiTheme="minorHAnsi" w:eastAsiaTheme="minorEastAsia" w:hAnsiTheme="minorHAnsi"/>
          <w:noProof/>
          <w:kern w:val="2"/>
          <w:sz w:val="24"/>
          <w:szCs w:val="24"/>
          <w:lang w:eastAsia="et-EE"/>
          <w14:ligatures w14:val="standardContextual"/>
        </w:rPr>
      </w:pPr>
      <w:hyperlink w:anchor="_Toc182560411" w:history="1">
        <w:r w:rsidRPr="001D4BE3">
          <w:rPr>
            <w:rStyle w:val="Hyperlink"/>
            <w:noProof/>
          </w:rPr>
          <w:t>6.6. Võimaliku keskkonnamõju hindamine</w:t>
        </w:r>
        <w:r w:rsidRPr="001D4BE3">
          <w:rPr>
            <w:noProof/>
            <w:webHidden/>
          </w:rPr>
          <w:tab/>
        </w:r>
        <w:r w:rsidRPr="001D4BE3">
          <w:rPr>
            <w:noProof/>
            <w:webHidden/>
          </w:rPr>
          <w:fldChar w:fldCharType="begin"/>
        </w:r>
        <w:r w:rsidRPr="001D4BE3">
          <w:rPr>
            <w:noProof/>
            <w:webHidden/>
          </w:rPr>
          <w:instrText xml:space="preserve"> PAGEREF _Toc182560411 \h </w:instrText>
        </w:r>
        <w:r w:rsidRPr="001D4BE3">
          <w:rPr>
            <w:noProof/>
            <w:webHidden/>
          </w:rPr>
        </w:r>
        <w:r w:rsidRPr="001D4BE3">
          <w:rPr>
            <w:noProof/>
            <w:webHidden/>
          </w:rPr>
          <w:fldChar w:fldCharType="separate"/>
        </w:r>
        <w:r w:rsidR="00676E77">
          <w:rPr>
            <w:noProof/>
            <w:webHidden/>
          </w:rPr>
          <w:t>11</w:t>
        </w:r>
        <w:r w:rsidRPr="001D4BE3">
          <w:rPr>
            <w:noProof/>
            <w:webHidden/>
          </w:rPr>
          <w:fldChar w:fldCharType="end"/>
        </w:r>
      </w:hyperlink>
    </w:p>
    <w:p w14:paraId="35C6CCF6" w14:textId="629EDC48" w:rsidR="00573A89" w:rsidRPr="001D4BE3" w:rsidRDefault="00573A89" w:rsidP="00573A89">
      <w:pPr>
        <w:pStyle w:val="TOC1"/>
        <w:rPr>
          <w:rFonts w:asciiTheme="minorHAnsi" w:eastAsiaTheme="minorEastAsia" w:hAnsiTheme="minorHAnsi"/>
          <w:noProof/>
          <w:kern w:val="2"/>
          <w:sz w:val="24"/>
          <w:szCs w:val="24"/>
          <w:lang w:eastAsia="et-EE"/>
          <w14:ligatures w14:val="standardContextual"/>
        </w:rPr>
      </w:pPr>
      <w:hyperlink w:anchor="_Toc182560412" w:history="1">
        <w:r w:rsidRPr="001D4BE3">
          <w:rPr>
            <w:rStyle w:val="Hyperlink"/>
            <w:noProof/>
          </w:rPr>
          <w:t>7. KESKKONNALUBADE TAOTLEMISE VAJADUS</w:t>
        </w:r>
        <w:r w:rsidRPr="001D4BE3">
          <w:rPr>
            <w:noProof/>
            <w:webHidden/>
          </w:rPr>
          <w:tab/>
        </w:r>
        <w:r w:rsidRPr="001D4BE3">
          <w:rPr>
            <w:noProof/>
            <w:webHidden/>
          </w:rPr>
          <w:fldChar w:fldCharType="begin"/>
        </w:r>
        <w:r w:rsidRPr="001D4BE3">
          <w:rPr>
            <w:noProof/>
            <w:webHidden/>
          </w:rPr>
          <w:instrText xml:space="preserve"> PAGEREF _Toc182560412 \h </w:instrText>
        </w:r>
        <w:r w:rsidRPr="001D4BE3">
          <w:rPr>
            <w:noProof/>
            <w:webHidden/>
          </w:rPr>
        </w:r>
        <w:r w:rsidRPr="001D4BE3">
          <w:rPr>
            <w:noProof/>
            <w:webHidden/>
          </w:rPr>
          <w:fldChar w:fldCharType="separate"/>
        </w:r>
        <w:r w:rsidR="00676E77">
          <w:rPr>
            <w:noProof/>
            <w:webHidden/>
          </w:rPr>
          <w:t>11</w:t>
        </w:r>
        <w:r w:rsidRPr="001D4BE3">
          <w:rPr>
            <w:noProof/>
            <w:webHidden/>
          </w:rPr>
          <w:fldChar w:fldCharType="end"/>
        </w:r>
      </w:hyperlink>
    </w:p>
    <w:p w14:paraId="26B1C951" w14:textId="504A397F" w:rsidR="00573A89" w:rsidRPr="001D4BE3" w:rsidRDefault="00573A89" w:rsidP="00573A89">
      <w:pPr>
        <w:pStyle w:val="TOC1"/>
        <w:rPr>
          <w:rFonts w:asciiTheme="minorHAnsi" w:eastAsiaTheme="minorEastAsia" w:hAnsiTheme="minorHAnsi"/>
          <w:noProof/>
          <w:kern w:val="2"/>
          <w:sz w:val="24"/>
          <w:szCs w:val="24"/>
          <w:lang w:eastAsia="et-EE"/>
          <w14:ligatures w14:val="standardContextual"/>
        </w:rPr>
      </w:pPr>
      <w:hyperlink w:anchor="_Toc182560413" w:history="1">
        <w:r w:rsidRPr="001D4BE3">
          <w:rPr>
            <w:rStyle w:val="Hyperlink"/>
            <w:noProof/>
          </w:rPr>
          <w:t>8. DETAILPLANEERINGU ELLUVIIMISEGA KAASNEVAD MÕJUD</w:t>
        </w:r>
        <w:r w:rsidRPr="001D4BE3">
          <w:rPr>
            <w:noProof/>
            <w:webHidden/>
          </w:rPr>
          <w:tab/>
        </w:r>
        <w:r w:rsidRPr="001D4BE3">
          <w:rPr>
            <w:noProof/>
            <w:webHidden/>
          </w:rPr>
          <w:fldChar w:fldCharType="begin"/>
        </w:r>
        <w:r w:rsidRPr="001D4BE3">
          <w:rPr>
            <w:noProof/>
            <w:webHidden/>
          </w:rPr>
          <w:instrText xml:space="preserve"> PAGEREF _Toc182560413 \h </w:instrText>
        </w:r>
        <w:r w:rsidRPr="001D4BE3">
          <w:rPr>
            <w:noProof/>
            <w:webHidden/>
          </w:rPr>
        </w:r>
        <w:r w:rsidRPr="001D4BE3">
          <w:rPr>
            <w:noProof/>
            <w:webHidden/>
          </w:rPr>
          <w:fldChar w:fldCharType="separate"/>
        </w:r>
        <w:r w:rsidR="00676E77">
          <w:rPr>
            <w:noProof/>
            <w:webHidden/>
          </w:rPr>
          <w:t>12</w:t>
        </w:r>
        <w:r w:rsidRPr="001D4BE3">
          <w:rPr>
            <w:noProof/>
            <w:webHidden/>
          </w:rPr>
          <w:fldChar w:fldCharType="end"/>
        </w:r>
      </w:hyperlink>
    </w:p>
    <w:p w14:paraId="0D84FB00" w14:textId="1151A66C" w:rsidR="00573A89" w:rsidRPr="001D4BE3" w:rsidRDefault="00573A89" w:rsidP="00573A89">
      <w:pPr>
        <w:pStyle w:val="TOC1"/>
        <w:rPr>
          <w:rFonts w:asciiTheme="minorHAnsi" w:eastAsiaTheme="minorEastAsia" w:hAnsiTheme="minorHAnsi"/>
          <w:noProof/>
          <w:kern w:val="2"/>
          <w:sz w:val="24"/>
          <w:szCs w:val="24"/>
          <w:lang w:eastAsia="et-EE"/>
          <w14:ligatures w14:val="standardContextual"/>
        </w:rPr>
      </w:pPr>
      <w:hyperlink w:anchor="_Toc182560414" w:history="1">
        <w:r w:rsidRPr="001D4BE3">
          <w:rPr>
            <w:rStyle w:val="Hyperlink"/>
            <w:noProof/>
          </w:rPr>
          <w:t>9. PLANEERINGU ELLUVIIMISE KAVA</w:t>
        </w:r>
        <w:r w:rsidRPr="001D4BE3">
          <w:rPr>
            <w:noProof/>
            <w:webHidden/>
          </w:rPr>
          <w:tab/>
        </w:r>
        <w:r w:rsidRPr="001D4BE3">
          <w:rPr>
            <w:noProof/>
            <w:webHidden/>
          </w:rPr>
          <w:fldChar w:fldCharType="begin"/>
        </w:r>
        <w:r w:rsidRPr="001D4BE3">
          <w:rPr>
            <w:noProof/>
            <w:webHidden/>
          </w:rPr>
          <w:instrText xml:space="preserve"> PAGEREF _Toc182560414 \h </w:instrText>
        </w:r>
        <w:r w:rsidRPr="001D4BE3">
          <w:rPr>
            <w:noProof/>
            <w:webHidden/>
          </w:rPr>
        </w:r>
        <w:r w:rsidRPr="001D4BE3">
          <w:rPr>
            <w:noProof/>
            <w:webHidden/>
          </w:rPr>
          <w:fldChar w:fldCharType="separate"/>
        </w:r>
        <w:r w:rsidR="00676E77">
          <w:rPr>
            <w:noProof/>
            <w:webHidden/>
          </w:rPr>
          <w:t>13</w:t>
        </w:r>
        <w:r w:rsidRPr="001D4BE3">
          <w:rPr>
            <w:noProof/>
            <w:webHidden/>
          </w:rPr>
          <w:fldChar w:fldCharType="end"/>
        </w:r>
      </w:hyperlink>
    </w:p>
    <w:p w14:paraId="12E21F03" w14:textId="419DE8EB" w:rsidR="00B65A59" w:rsidRPr="001D4BE3" w:rsidRDefault="000007C0" w:rsidP="005206CE">
      <w:pPr>
        <w:pStyle w:val="ListParagraph"/>
        <w:tabs>
          <w:tab w:val="right" w:leader="dot" w:pos="10042"/>
        </w:tabs>
        <w:spacing w:before="0" w:after="0"/>
        <w:ind w:left="0"/>
        <w:rPr>
          <w:rFonts w:cs="Arial"/>
        </w:rPr>
      </w:pPr>
      <w:r w:rsidRPr="001D4BE3">
        <w:rPr>
          <w:rFonts w:cs="Arial"/>
        </w:rPr>
        <w:fldChar w:fldCharType="end"/>
      </w:r>
    </w:p>
    <w:p w14:paraId="1DF12241" w14:textId="77777777" w:rsidR="00B65A59" w:rsidRPr="001D4BE3" w:rsidRDefault="00B65A59" w:rsidP="005206CE">
      <w:pPr>
        <w:pStyle w:val="ListParagraph"/>
        <w:tabs>
          <w:tab w:val="right" w:leader="dot" w:pos="10042"/>
        </w:tabs>
        <w:spacing w:before="0" w:after="0"/>
        <w:ind w:left="0"/>
        <w:rPr>
          <w:rFonts w:cs="Arial"/>
        </w:rPr>
      </w:pPr>
    </w:p>
    <w:p w14:paraId="5845A9BA" w14:textId="77777777" w:rsidR="00B65A59" w:rsidRPr="001D4BE3" w:rsidRDefault="00B65A59" w:rsidP="00B65A59">
      <w:pPr>
        <w:pStyle w:val="ListParagraph"/>
        <w:numPr>
          <w:ilvl w:val="0"/>
          <w:numId w:val="1"/>
        </w:numPr>
        <w:spacing w:before="0" w:after="0"/>
        <w:rPr>
          <w:rFonts w:cs="Arial"/>
          <w:b/>
          <w:caps/>
        </w:rPr>
      </w:pPr>
      <w:r w:rsidRPr="001D4BE3">
        <w:rPr>
          <w:rFonts w:cs="Arial"/>
          <w:b/>
          <w:caps/>
        </w:rPr>
        <w:t>JOONiSED</w:t>
      </w:r>
    </w:p>
    <w:p w14:paraId="038D24B5" w14:textId="77777777" w:rsidR="00B65A59" w:rsidRPr="001D4BE3" w:rsidRDefault="00B65A59" w:rsidP="00B65A59">
      <w:pPr>
        <w:spacing w:before="0" w:after="0"/>
        <w:rPr>
          <w:rFonts w:cs="Arial"/>
          <w:bCs/>
          <w:caps/>
        </w:rPr>
      </w:pPr>
    </w:p>
    <w:p w14:paraId="58C5E8F4" w14:textId="77777777" w:rsidR="00B65A59" w:rsidRPr="001D4BE3" w:rsidRDefault="00B65A59" w:rsidP="00B65A59">
      <w:pPr>
        <w:tabs>
          <w:tab w:val="left" w:pos="1276"/>
          <w:tab w:val="left" w:pos="4678"/>
        </w:tabs>
        <w:spacing w:before="0" w:after="0"/>
        <w:ind w:left="284"/>
        <w:rPr>
          <w:rFonts w:cs="Arial"/>
        </w:rPr>
      </w:pPr>
      <w:r w:rsidRPr="001D4BE3">
        <w:rPr>
          <w:rFonts w:cs="Arial"/>
        </w:rPr>
        <w:t>AS-01</w:t>
      </w:r>
      <w:r w:rsidRPr="001D4BE3">
        <w:rPr>
          <w:rFonts w:cs="Arial"/>
        </w:rPr>
        <w:tab/>
        <w:t>Asukohaskeem</w:t>
      </w:r>
      <w:r w:rsidRPr="001D4BE3">
        <w:rPr>
          <w:rFonts w:cs="Arial"/>
        </w:rPr>
        <w:tab/>
        <w:t>M 1:~</w:t>
      </w:r>
    </w:p>
    <w:p w14:paraId="3B86B122" w14:textId="77777777" w:rsidR="00B65A59" w:rsidRPr="001D4BE3" w:rsidRDefault="00B65A59" w:rsidP="00B65A59">
      <w:pPr>
        <w:pStyle w:val="ListParagraph"/>
        <w:tabs>
          <w:tab w:val="left" w:pos="1276"/>
          <w:tab w:val="left" w:pos="4678"/>
        </w:tabs>
        <w:spacing w:before="0" w:after="0"/>
        <w:ind w:left="284"/>
        <w:rPr>
          <w:rFonts w:cs="Arial"/>
        </w:rPr>
      </w:pPr>
      <w:r w:rsidRPr="001D4BE3">
        <w:rPr>
          <w:rFonts w:cs="Arial"/>
        </w:rPr>
        <w:t>AS-02</w:t>
      </w:r>
      <w:r w:rsidRPr="001D4BE3">
        <w:rPr>
          <w:rFonts w:cs="Arial"/>
        </w:rPr>
        <w:tab/>
        <w:t>Kontaktvööndi analüüs</w:t>
      </w:r>
      <w:r w:rsidRPr="001D4BE3">
        <w:rPr>
          <w:rFonts w:cs="Arial"/>
        </w:rPr>
        <w:tab/>
        <w:t>M 1:~</w:t>
      </w:r>
    </w:p>
    <w:p w14:paraId="39462CAF" w14:textId="77777777" w:rsidR="00B65A59" w:rsidRPr="001D4BE3" w:rsidRDefault="00B65A59" w:rsidP="00B65A59">
      <w:pPr>
        <w:tabs>
          <w:tab w:val="left" w:pos="1276"/>
          <w:tab w:val="left" w:pos="4678"/>
        </w:tabs>
        <w:spacing w:before="0" w:after="0"/>
        <w:ind w:left="284"/>
        <w:rPr>
          <w:rFonts w:cs="Arial"/>
        </w:rPr>
      </w:pPr>
      <w:r w:rsidRPr="001D4BE3">
        <w:rPr>
          <w:rFonts w:cs="Arial"/>
        </w:rPr>
        <w:t>AS-03</w:t>
      </w:r>
      <w:r w:rsidRPr="001D4BE3">
        <w:rPr>
          <w:rFonts w:cs="Arial"/>
        </w:rPr>
        <w:tab/>
        <w:t>Tugiplaan</w:t>
      </w:r>
      <w:r w:rsidRPr="001D4BE3">
        <w:rPr>
          <w:rFonts w:cs="Arial"/>
        </w:rPr>
        <w:tab/>
        <w:t>M 1:1000</w:t>
      </w:r>
    </w:p>
    <w:p w14:paraId="542D0C6A" w14:textId="77777777" w:rsidR="00B65A59" w:rsidRPr="001D4BE3" w:rsidRDefault="00B65A59" w:rsidP="00B65A59">
      <w:pPr>
        <w:pStyle w:val="ListParagraph"/>
        <w:tabs>
          <w:tab w:val="left" w:pos="1276"/>
          <w:tab w:val="left" w:pos="4678"/>
        </w:tabs>
        <w:spacing w:before="0" w:after="0"/>
        <w:ind w:left="284"/>
        <w:rPr>
          <w:rFonts w:cs="Arial"/>
        </w:rPr>
      </w:pPr>
      <w:r w:rsidRPr="001D4BE3">
        <w:rPr>
          <w:rFonts w:cs="Arial"/>
        </w:rPr>
        <w:t>AS-04</w:t>
      </w:r>
      <w:r w:rsidRPr="001D4BE3">
        <w:rPr>
          <w:rFonts w:cs="Arial"/>
        </w:rPr>
        <w:tab/>
        <w:t>Põhijoonis</w:t>
      </w:r>
      <w:r w:rsidRPr="001D4BE3">
        <w:rPr>
          <w:rFonts w:cs="Arial"/>
        </w:rPr>
        <w:tab/>
        <w:t>M 1:1000</w:t>
      </w:r>
    </w:p>
    <w:p w14:paraId="5F422C5A" w14:textId="77777777" w:rsidR="00B65A59" w:rsidRPr="001D4BE3" w:rsidRDefault="00B65A59" w:rsidP="00B65A59">
      <w:pPr>
        <w:tabs>
          <w:tab w:val="left" w:pos="1276"/>
          <w:tab w:val="left" w:pos="4678"/>
        </w:tabs>
        <w:spacing w:before="0" w:after="0"/>
        <w:rPr>
          <w:rFonts w:cs="Arial"/>
        </w:rPr>
      </w:pPr>
    </w:p>
    <w:p w14:paraId="47236A21" w14:textId="77777777" w:rsidR="00573A89" w:rsidRPr="001D4BE3" w:rsidRDefault="00573A89" w:rsidP="00B65A59">
      <w:pPr>
        <w:tabs>
          <w:tab w:val="left" w:pos="1276"/>
          <w:tab w:val="left" w:pos="4678"/>
        </w:tabs>
        <w:spacing w:before="0" w:after="0"/>
        <w:rPr>
          <w:rFonts w:cs="Arial"/>
        </w:rPr>
      </w:pPr>
    </w:p>
    <w:p w14:paraId="017DF529" w14:textId="77777777" w:rsidR="00694F7F" w:rsidRPr="001D4BE3" w:rsidRDefault="00694F7F" w:rsidP="005206CE">
      <w:pPr>
        <w:pStyle w:val="ListParagraph"/>
        <w:numPr>
          <w:ilvl w:val="0"/>
          <w:numId w:val="1"/>
        </w:numPr>
        <w:spacing w:before="0" w:after="0"/>
        <w:rPr>
          <w:rFonts w:cs="Arial"/>
          <w:b/>
          <w:caps/>
        </w:rPr>
      </w:pPr>
      <w:r w:rsidRPr="001D4BE3">
        <w:rPr>
          <w:rFonts w:cs="Arial"/>
          <w:b/>
          <w:caps/>
        </w:rPr>
        <w:lastRenderedPageBreak/>
        <w:t>LISAD</w:t>
      </w:r>
    </w:p>
    <w:p w14:paraId="5832D3E6" w14:textId="77777777" w:rsidR="00694F7F" w:rsidRPr="001D4BE3" w:rsidRDefault="00694F7F" w:rsidP="005206CE">
      <w:pPr>
        <w:spacing w:before="0" w:after="0"/>
        <w:rPr>
          <w:rFonts w:cs="Arial"/>
        </w:rPr>
      </w:pPr>
    </w:p>
    <w:p w14:paraId="39ECB62F" w14:textId="77777777" w:rsidR="00CB6C63" w:rsidRPr="001D4BE3" w:rsidRDefault="00CB6C63" w:rsidP="00CB6C63">
      <w:pPr>
        <w:spacing w:before="0" w:after="0"/>
        <w:rPr>
          <w:rFonts w:cs="Arial"/>
        </w:rPr>
      </w:pPr>
      <w:r w:rsidRPr="001D4BE3">
        <w:rPr>
          <w:rFonts w:cs="Arial"/>
        </w:rPr>
        <w:t>Teostatud uuringud:</w:t>
      </w:r>
    </w:p>
    <w:p w14:paraId="466FF854" w14:textId="5C3B4D92" w:rsidR="00275F8A" w:rsidRPr="001D4BE3" w:rsidRDefault="00275F8A" w:rsidP="00275F8A">
      <w:pPr>
        <w:pStyle w:val="ListParagraph"/>
        <w:numPr>
          <w:ilvl w:val="0"/>
          <w:numId w:val="21"/>
        </w:numPr>
        <w:spacing w:before="0" w:after="0"/>
        <w:ind w:left="284" w:hanging="142"/>
        <w:rPr>
          <w:rFonts w:cs="Arial"/>
        </w:rPr>
      </w:pPr>
      <w:r w:rsidRPr="001D4BE3">
        <w:rPr>
          <w:rFonts w:cs="Arial"/>
        </w:rPr>
        <w:t xml:space="preserve">geodeetiline alusplaan M=1:500 on mõõdistatud </w:t>
      </w:r>
      <w:r w:rsidR="00573A89" w:rsidRPr="001D4BE3">
        <w:rPr>
          <w:rFonts w:cs="Arial"/>
        </w:rPr>
        <w:t xml:space="preserve">osaühing </w:t>
      </w:r>
      <w:proofErr w:type="spellStart"/>
      <w:r w:rsidR="00573A89" w:rsidRPr="001D4BE3">
        <w:rPr>
          <w:rFonts w:cs="Arial"/>
        </w:rPr>
        <w:t>Viageo</w:t>
      </w:r>
      <w:proofErr w:type="spellEnd"/>
      <w:r w:rsidRPr="001D4BE3">
        <w:rPr>
          <w:rFonts w:cs="Arial"/>
        </w:rPr>
        <w:t xml:space="preserve"> poolt 2024.</w:t>
      </w:r>
      <w:r w:rsidR="00573A89" w:rsidRPr="001D4BE3">
        <w:rPr>
          <w:rFonts w:cs="Arial"/>
        </w:rPr>
        <w:t xml:space="preserve"> </w:t>
      </w:r>
      <w:r w:rsidRPr="001D4BE3">
        <w:rPr>
          <w:rFonts w:cs="Arial"/>
        </w:rPr>
        <w:t>a, töö nr VGT070</w:t>
      </w:r>
      <w:r w:rsidR="00573A89" w:rsidRPr="001D4BE3">
        <w:rPr>
          <w:rFonts w:cs="Arial"/>
        </w:rPr>
        <w:t xml:space="preserve"> 20</w:t>
      </w:r>
      <w:r w:rsidRPr="001D4BE3">
        <w:rPr>
          <w:rFonts w:cs="Arial"/>
        </w:rPr>
        <w:t>24.</w:t>
      </w:r>
    </w:p>
    <w:p w14:paraId="794A7EBB" w14:textId="77777777" w:rsidR="00CB6C63" w:rsidRPr="001D4BE3" w:rsidRDefault="00CB6C63" w:rsidP="00275F8A">
      <w:pPr>
        <w:spacing w:before="0" w:after="0"/>
        <w:ind w:left="284"/>
        <w:contextualSpacing/>
        <w:rPr>
          <w:rFonts w:cs="Arial"/>
        </w:rPr>
      </w:pPr>
    </w:p>
    <w:p w14:paraId="1B60B544" w14:textId="77777777" w:rsidR="00B65A59" w:rsidRPr="001D4BE3" w:rsidRDefault="00B65A59" w:rsidP="005206CE">
      <w:pPr>
        <w:spacing w:before="0" w:after="0"/>
        <w:rPr>
          <w:rFonts w:cs="Arial"/>
        </w:rPr>
      </w:pPr>
    </w:p>
    <w:p w14:paraId="11E7DE77" w14:textId="424B2101" w:rsidR="00B65A59" w:rsidRPr="001D4BE3" w:rsidRDefault="00B65A59" w:rsidP="00B65A59">
      <w:pPr>
        <w:pStyle w:val="ListParagraph"/>
        <w:numPr>
          <w:ilvl w:val="0"/>
          <w:numId w:val="1"/>
        </w:numPr>
        <w:spacing w:before="0" w:after="0"/>
        <w:rPr>
          <w:rFonts w:cs="Arial"/>
          <w:b/>
          <w:caps/>
        </w:rPr>
      </w:pPr>
      <w:r w:rsidRPr="001D4BE3">
        <w:rPr>
          <w:rFonts w:cs="Arial"/>
          <w:b/>
          <w:caps/>
        </w:rPr>
        <w:t>KOOSKÕLASTUSTE JA KOOSTÖÖ KOKKUVÕTE</w:t>
      </w:r>
    </w:p>
    <w:p w14:paraId="7217060A" w14:textId="77777777" w:rsidR="00B65A59" w:rsidRPr="001D4BE3" w:rsidRDefault="00B65A59" w:rsidP="00B65A59">
      <w:pPr>
        <w:spacing w:before="0" w:after="0"/>
        <w:rPr>
          <w:rFonts w:cs="Arial"/>
          <w:bCs/>
          <w:caps/>
        </w:rPr>
      </w:pPr>
    </w:p>
    <w:p w14:paraId="7248FAAE" w14:textId="77777777" w:rsidR="00B65A59" w:rsidRPr="001D4BE3" w:rsidRDefault="00B65A59" w:rsidP="00B65A59">
      <w:pPr>
        <w:spacing w:before="0" w:after="0"/>
        <w:rPr>
          <w:rFonts w:cs="Arial"/>
          <w:bCs/>
          <w:caps/>
        </w:rPr>
      </w:pPr>
    </w:p>
    <w:p w14:paraId="755E29A0" w14:textId="2E359E80" w:rsidR="00B65A59" w:rsidRPr="001D4BE3" w:rsidRDefault="00B65A59" w:rsidP="00B65A59">
      <w:pPr>
        <w:pStyle w:val="ListParagraph"/>
        <w:numPr>
          <w:ilvl w:val="0"/>
          <w:numId w:val="1"/>
        </w:numPr>
        <w:spacing w:before="0" w:after="0"/>
        <w:rPr>
          <w:rFonts w:cs="Arial"/>
          <w:b/>
          <w:caps/>
        </w:rPr>
      </w:pPr>
      <w:r w:rsidRPr="001D4BE3">
        <w:rPr>
          <w:rFonts w:cs="Arial"/>
          <w:b/>
          <w:caps/>
        </w:rPr>
        <w:t>MENETLUSDOKUMENDID</w:t>
      </w:r>
    </w:p>
    <w:p w14:paraId="6AE8F1CB" w14:textId="77777777" w:rsidR="001C0046" w:rsidRPr="001D4BE3" w:rsidRDefault="001C0046" w:rsidP="009D7273">
      <w:pPr>
        <w:tabs>
          <w:tab w:val="left" w:pos="1276"/>
          <w:tab w:val="left" w:pos="4678"/>
        </w:tabs>
        <w:spacing w:before="0" w:after="0"/>
        <w:rPr>
          <w:rFonts w:cs="Arial"/>
        </w:rPr>
      </w:pPr>
    </w:p>
    <w:p w14:paraId="5040796A" w14:textId="77777777" w:rsidR="00B65A59" w:rsidRPr="001D4BE3" w:rsidRDefault="00B65A59" w:rsidP="009D7273">
      <w:pPr>
        <w:tabs>
          <w:tab w:val="left" w:pos="1276"/>
          <w:tab w:val="left" w:pos="4678"/>
        </w:tabs>
        <w:spacing w:before="0" w:after="0"/>
        <w:rPr>
          <w:rFonts w:cs="Arial"/>
        </w:rPr>
      </w:pPr>
    </w:p>
    <w:p w14:paraId="356E1792" w14:textId="77777777" w:rsidR="009D7273" w:rsidRPr="001D4BE3" w:rsidRDefault="009D7273">
      <w:pPr>
        <w:rPr>
          <w:rFonts w:cs="Arial"/>
          <w:b/>
          <w:caps/>
        </w:rPr>
      </w:pPr>
      <w:r w:rsidRPr="001D4BE3">
        <w:rPr>
          <w:rFonts w:cs="Arial"/>
          <w:b/>
          <w:caps/>
        </w:rPr>
        <w:br w:type="page"/>
      </w:r>
    </w:p>
    <w:p w14:paraId="00AA41C5" w14:textId="69AD38EF" w:rsidR="003F1B68" w:rsidRPr="00BE2366" w:rsidRDefault="003F1B68" w:rsidP="009827C9">
      <w:pPr>
        <w:pStyle w:val="ListParagraph"/>
        <w:numPr>
          <w:ilvl w:val="0"/>
          <w:numId w:val="3"/>
        </w:numPr>
        <w:tabs>
          <w:tab w:val="left" w:pos="284"/>
        </w:tabs>
        <w:spacing w:before="0" w:after="0"/>
        <w:rPr>
          <w:rFonts w:cs="Arial"/>
          <w:b/>
          <w:caps/>
        </w:rPr>
      </w:pPr>
      <w:r w:rsidRPr="00BE2366">
        <w:rPr>
          <w:rFonts w:cs="Arial"/>
          <w:b/>
          <w:caps/>
        </w:rPr>
        <w:lastRenderedPageBreak/>
        <w:t>seletuskiri</w:t>
      </w:r>
    </w:p>
    <w:p w14:paraId="1EA9C1F7" w14:textId="77777777" w:rsidR="00F15801" w:rsidRPr="00BE2366" w:rsidRDefault="00F15801" w:rsidP="009827C9">
      <w:pPr>
        <w:tabs>
          <w:tab w:val="left" w:pos="284"/>
        </w:tabs>
        <w:spacing w:before="0" w:after="0"/>
        <w:rPr>
          <w:rFonts w:cs="Arial"/>
          <w:caps/>
        </w:rPr>
      </w:pPr>
    </w:p>
    <w:p w14:paraId="7182D853" w14:textId="47E98976" w:rsidR="00C94D65" w:rsidRPr="00BE2366" w:rsidRDefault="009D7273" w:rsidP="009827C9">
      <w:pPr>
        <w:pStyle w:val="Heading1"/>
        <w:tabs>
          <w:tab w:val="clear" w:pos="284"/>
        </w:tabs>
        <w:spacing w:before="0"/>
        <w:ind w:left="244" w:hanging="244"/>
      </w:pPr>
      <w:bookmarkStart w:id="0" w:name="_Toc182560375"/>
      <w:bookmarkStart w:id="1" w:name="_Toc497432699"/>
      <w:r w:rsidRPr="00BE2366">
        <w:t>KOOSTAMISEL ARVESTAMISELE KUULUVAD PLANEERINGUD, ÕIGUSAKTID JA MUUD ALUSMATERJALID</w:t>
      </w:r>
      <w:bookmarkEnd w:id="0"/>
    </w:p>
    <w:p w14:paraId="43B1EB50" w14:textId="77777777" w:rsidR="00BE3B3C" w:rsidRPr="00BE2366" w:rsidRDefault="00BE3B3C" w:rsidP="009827C9">
      <w:pPr>
        <w:suppressAutoHyphens/>
        <w:spacing w:before="0" w:after="0"/>
        <w:rPr>
          <w:rFonts w:eastAsia="Times New Roman" w:cs="Arial"/>
          <w:lang w:eastAsia="zh-CN"/>
        </w:rPr>
      </w:pPr>
    </w:p>
    <w:p w14:paraId="53AFAF82" w14:textId="77777777" w:rsidR="00CB6C63" w:rsidRPr="00BE2366" w:rsidRDefault="00CB6C63" w:rsidP="009827C9">
      <w:pPr>
        <w:numPr>
          <w:ilvl w:val="0"/>
          <w:numId w:val="14"/>
        </w:numPr>
        <w:suppressAutoHyphens/>
        <w:spacing w:before="0" w:after="0"/>
        <w:ind w:left="284" w:hanging="284"/>
        <w:rPr>
          <w:rFonts w:eastAsia="Times New Roman" w:cs="Arial"/>
          <w:lang w:eastAsia="ar-SA"/>
        </w:rPr>
      </w:pPr>
      <w:r w:rsidRPr="00BE2366">
        <w:rPr>
          <w:rFonts w:eastAsia="Times New Roman" w:cs="Arial"/>
          <w:lang w:eastAsia="ar-SA"/>
        </w:rPr>
        <w:t xml:space="preserve">Rae valla üldplaneering, kehtestatud </w:t>
      </w:r>
      <w:hyperlink r:id="rId12" w:history="1">
        <w:r w:rsidRPr="00BE2366">
          <w:rPr>
            <w:rFonts w:eastAsia="Times New Roman" w:cs="Arial"/>
            <w:lang w:eastAsia="ar-SA"/>
          </w:rPr>
          <w:t>Rae Vallavolikogu 21.05.2013 otsusega nr 462</w:t>
        </w:r>
      </w:hyperlink>
      <w:r w:rsidRPr="00BE2366">
        <w:rPr>
          <w:rFonts w:eastAsia="Times New Roman" w:cs="Arial"/>
          <w:lang w:eastAsia="ar-SA"/>
        </w:rPr>
        <w:t>;</w:t>
      </w:r>
    </w:p>
    <w:p w14:paraId="3DBA9866" w14:textId="77777777" w:rsidR="00CB6C63" w:rsidRPr="00BE2366" w:rsidRDefault="00CB6C63" w:rsidP="009827C9">
      <w:pPr>
        <w:numPr>
          <w:ilvl w:val="0"/>
          <w:numId w:val="4"/>
        </w:numPr>
        <w:suppressAutoHyphens/>
        <w:spacing w:before="0" w:after="0"/>
        <w:ind w:left="284" w:hanging="284"/>
        <w:rPr>
          <w:rFonts w:eastAsia="Times New Roman" w:cs="Arial"/>
          <w:lang w:eastAsia="zh-CN"/>
        </w:rPr>
      </w:pPr>
      <w:r w:rsidRPr="00BE2366">
        <w:rPr>
          <w:rFonts w:cs="Arial"/>
        </w:rPr>
        <w:t>Planeerimisseadus;</w:t>
      </w:r>
    </w:p>
    <w:p w14:paraId="3A7553DA" w14:textId="77777777" w:rsidR="00CB6C63" w:rsidRPr="00BE2366" w:rsidRDefault="00CB6C63" w:rsidP="009827C9">
      <w:pPr>
        <w:numPr>
          <w:ilvl w:val="0"/>
          <w:numId w:val="4"/>
        </w:numPr>
        <w:suppressAutoHyphens/>
        <w:spacing w:before="0" w:after="0"/>
        <w:ind w:left="284" w:hanging="284"/>
        <w:rPr>
          <w:rFonts w:eastAsia="Times New Roman" w:cs="Arial"/>
          <w:lang w:eastAsia="zh-CN"/>
        </w:rPr>
      </w:pPr>
      <w:r w:rsidRPr="00BE2366">
        <w:rPr>
          <w:rFonts w:cs="Arial"/>
        </w:rPr>
        <w:t>Ehitusseadustik;</w:t>
      </w:r>
    </w:p>
    <w:p w14:paraId="421EA105" w14:textId="77777777" w:rsidR="00CB6C63" w:rsidRPr="00BE2366" w:rsidRDefault="00CB6C63" w:rsidP="009827C9">
      <w:pPr>
        <w:numPr>
          <w:ilvl w:val="0"/>
          <w:numId w:val="4"/>
        </w:numPr>
        <w:suppressAutoHyphens/>
        <w:spacing w:before="0" w:after="0"/>
        <w:ind w:left="284" w:hanging="284"/>
        <w:rPr>
          <w:rFonts w:eastAsia="Times New Roman" w:cs="Arial"/>
          <w:lang w:eastAsia="zh-CN"/>
        </w:rPr>
      </w:pPr>
      <w:r w:rsidRPr="00BE2366">
        <w:rPr>
          <w:rFonts w:cs="Arial"/>
        </w:rPr>
        <w:t>Tee projekteerimise normid (majandus- ja taristuministri 05.08.2015 määrus nr 106);</w:t>
      </w:r>
    </w:p>
    <w:p w14:paraId="2C1419F4" w14:textId="77777777" w:rsidR="00CB6C63" w:rsidRPr="00BE2366" w:rsidRDefault="00CB6C63" w:rsidP="009827C9">
      <w:pPr>
        <w:numPr>
          <w:ilvl w:val="0"/>
          <w:numId w:val="4"/>
        </w:numPr>
        <w:suppressAutoHyphens/>
        <w:spacing w:before="0" w:after="0"/>
        <w:ind w:left="284" w:hanging="284"/>
        <w:rPr>
          <w:rFonts w:eastAsia="Times New Roman" w:cs="Arial"/>
          <w:lang w:eastAsia="zh-CN"/>
        </w:rPr>
      </w:pPr>
      <w:r w:rsidRPr="00BE2366">
        <w:rPr>
          <w:rFonts w:cs="Arial"/>
        </w:rPr>
        <w:t>Välisõhus leviva müra piiramise eesmärgil planeeringu koostamise kohta esitatavad nõuded (keskkonnaministri 03.10.2016 määrus nr 32);</w:t>
      </w:r>
    </w:p>
    <w:p w14:paraId="1A347704" w14:textId="77777777" w:rsidR="00CB6C63" w:rsidRPr="00BE2366" w:rsidRDefault="00CB6C63" w:rsidP="009827C9">
      <w:pPr>
        <w:numPr>
          <w:ilvl w:val="0"/>
          <w:numId w:val="4"/>
        </w:numPr>
        <w:suppressAutoHyphens/>
        <w:spacing w:before="0" w:after="0"/>
        <w:ind w:left="284" w:hanging="284"/>
        <w:rPr>
          <w:rFonts w:eastAsia="Times New Roman" w:cs="Arial"/>
          <w:lang w:eastAsia="zh-CN"/>
        </w:rPr>
      </w:pPr>
      <w:r w:rsidRPr="00BE2366">
        <w:rPr>
          <w:rFonts w:cs="Arial"/>
        </w:rPr>
        <w:t>Planeeringu vormistamisele ja ülesehitusele esitatavad nõuded (riigihalduse ministri 17.10.2019 määrus nr 50);</w:t>
      </w:r>
    </w:p>
    <w:p w14:paraId="69C691F8" w14:textId="77777777" w:rsidR="00CB6C63" w:rsidRPr="00BE2366" w:rsidRDefault="00CB6C63" w:rsidP="009827C9">
      <w:pPr>
        <w:numPr>
          <w:ilvl w:val="0"/>
          <w:numId w:val="4"/>
        </w:numPr>
        <w:suppressAutoHyphens/>
        <w:spacing w:before="0" w:after="0"/>
        <w:ind w:left="284" w:right="-214" w:hanging="284"/>
        <w:rPr>
          <w:rFonts w:eastAsia="Times New Roman" w:cs="Arial"/>
          <w:lang w:eastAsia="zh-CN"/>
        </w:rPr>
      </w:pPr>
      <w:r w:rsidRPr="00BE2366">
        <w:rPr>
          <w:rFonts w:cs="Arial"/>
        </w:rPr>
        <w:t>Rae valla arengukava muutmine ja vastuvõtmine (Rae Vallavolikogu 17.11.2020 määrus nr 61);</w:t>
      </w:r>
    </w:p>
    <w:p w14:paraId="01DAB5CF" w14:textId="29E259F7" w:rsidR="00CB6C63" w:rsidRPr="00BE2366" w:rsidRDefault="00BE2366" w:rsidP="009827C9">
      <w:pPr>
        <w:numPr>
          <w:ilvl w:val="0"/>
          <w:numId w:val="4"/>
        </w:numPr>
        <w:suppressAutoHyphens/>
        <w:spacing w:before="0" w:after="0"/>
        <w:ind w:left="284" w:hanging="284"/>
        <w:rPr>
          <w:rFonts w:eastAsia="Times New Roman" w:cs="Arial"/>
          <w:lang w:eastAsia="zh-CN"/>
        </w:rPr>
      </w:pPr>
      <w:r w:rsidRPr="00BE2366">
        <w:rPr>
          <w:rFonts w:cs="Arial"/>
        </w:rPr>
        <w:t>Rae valla ühisveevärgi ja -kanalisatsiooni ning sademevee ärajuhtimise arendamise kava aastateks 2024 – 2035 (Rae Vallavolikogu 20.05.2024 määrus nr 46);</w:t>
      </w:r>
    </w:p>
    <w:p w14:paraId="3E7D6A17" w14:textId="77777777" w:rsidR="00CB6C63" w:rsidRPr="00BE2366" w:rsidRDefault="00CB6C63" w:rsidP="009827C9">
      <w:pPr>
        <w:numPr>
          <w:ilvl w:val="0"/>
          <w:numId w:val="4"/>
        </w:numPr>
        <w:suppressAutoHyphens/>
        <w:spacing w:before="0" w:after="0"/>
        <w:ind w:left="284" w:hanging="284"/>
        <w:rPr>
          <w:rFonts w:eastAsia="Times New Roman" w:cs="Arial"/>
          <w:lang w:eastAsia="zh-CN"/>
        </w:rPr>
      </w:pPr>
      <w:r w:rsidRPr="00BE2366">
        <w:rPr>
          <w:rFonts w:cs="Arial"/>
        </w:rPr>
        <w:t>Digitaalselt teostatavate geodeetiliste alusplaanide, projektide, teostusjooniste ja detailplaneeringute esitamise kord (Rae Vallavalitsuse 15.02.2011 määrus nr 13);</w:t>
      </w:r>
    </w:p>
    <w:p w14:paraId="6C5BCE6B" w14:textId="77777777" w:rsidR="00CB6C63" w:rsidRPr="00BE2366" w:rsidRDefault="00CB6C63" w:rsidP="009827C9">
      <w:pPr>
        <w:numPr>
          <w:ilvl w:val="0"/>
          <w:numId w:val="4"/>
        </w:numPr>
        <w:suppressAutoHyphens/>
        <w:spacing w:before="0" w:after="0"/>
        <w:ind w:left="284" w:hanging="284"/>
        <w:rPr>
          <w:rFonts w:eastAsia="Times New Roman" w:cs="Arial"/>
          <w:lang w:eastAsia="zh-CN"/>
        </w:rPr>
      </w:pPr>
      <w:r w:rsidRPr="00BE2366">
        <w:rPr>
          <w:rFonts w:cs="Arial"/>
        </w:rPr>
        <w:t>Detailplaneeringute koostamise ning vormistamise juhend (Rae Vallavalitsuse 15.02.2011 määrus nr 14);</w:t>
      </w:r>
    </w:p>
    <w:p w14:paraId="190ADC74" w14:textId="77777777" w:rsidR="00CB6C63" w:rsidRPr="00BE2366" w:rsidRDefault="00CB6C63" w:rsidP="009827C9">
      <w:pPr>
        <w:numPr>
          <w:ilvl w:val="0"/>
          <w:numId w:val="4"/>
        </w:numPr>
        <w:suppressAutoHyphens/>
        <w:spacing w:before="0" w:after="0"/>
        <w:ind w:left="284" w:hanging="284"/>
        <w:rPr>
          <w:rFonts w:eastAsia="Times New Roman" w:cs="Arial"/>
          <w:lang w:eastAsia="zh-CN"/>
        </w:rPr>
      </w:pPr>
      <w:r w:rsidRPr="00BE2366">
        <w:rPr>
          <w:rFonts w:cs="Arial"/>
        </w:rPr>
        <w:t>Haljastuse hindamise metoodika ning avaliku ala haljastuse nõuded (Rae Vallavalitsuse 30.08.2022 määrus nr 18);</w:t>
      </w:r>
    </w:p>
    <w:p w14:paraId="50B8121A" w14:textId="77777777" w:rsidR="00CB6C63" w:rsidRPr="00BE2366" w:rsidRDefault="00CB6C63" w:rsidP="009827C9">
      <w:pPr>
        <w:numPr>
          <w:ilvl w:val="0"/>
          <w:numId w:val="4"/>
        </w:numPr>
        <w:suppressAutoHyphens/>
        <w:spacing w:before="0" w:after="0"/>
        <w:ind w:left="284" w:hanging="284"/>
        <w:rPr>
          <w:rFonts w:eastAsia="Times New Roman" w:cs="Arial"/>
          <w:lang w:eastAsia="zh-CN"/>
        </w:rPr>
      </w:pPr>
      <w:r w:rsidRPr="00BE2366">
        <w:rPr>
          <w:rFonts w:cs="Arial"/>
        </w:rPr>
        <w:t>Rae valla rajatiste väljaehitamise ja väljaehitamisega seotud kulude kandmise kokkuleppimise kord (Rae Vallavalitsuse 25.10.2022 määrus nr 23);</w:t>
      </w:r>
    </w:p>
    <w:p w14:paraId="409B3F9E" w14:textId="77777777" w:rsidR="00CB6C63" w:rsidRPr="00BE2366" w:rsidRDefault="00CB6C63" w:rsidP="009827C9">
      <w:pPr>
        <w:numPr>
          <w:ilvl w:val="0"/>
          <w:numId w:val="4"/>
        </w:numPr>
        <w:suppressAutoHyphens/>
        <w:spacing w:before="0" w:after="0"/>
        <w:ind w:left="284" w:hanging="284"/>
        <w:rPr>
          <w:rFonts w:eastAsia="Times New Roman" w:cs="Arial"/>
          <w:lang w:eastAsia="zh-CN"/>
        </w:rPr>
      </w:pPr>
      <w:r w:rsidRPr="00BE2366">
        <w:rPr>
          <w:rFonts w:eastAsia="Times New Roman" w:cs="Arial"/>
          <w:lang w:eastAsia="ar-SA"/>
        </w:rPr>
        <w:t>Eesti standard EVS 843:2016 „Linnatänavad”;</w:t>
      </w:r>
    </w:p>
    <w:p w14:paraId="1EE477E0" w14:textId="77777777" w:rsidR="00CB6C63" w:rsidRPr="00BE2366" w:rsidRDefault="00CB6C63" w:rsidP="009827C9">
      <w:pPr>
        <w:numPr>
          <w:ilvl w:val="0"/>
          <w:numId w:val="4"/>
        </w:numPr>
        <w:suppressAutoHyphens/>
        <w:spacing w:before="0" w:after="0"/>
        <w:ind w:left="284" w:hanging="284"/>
        <w:rPr>
          <w:rFonts w:eastAsia="Times New Roman" w:cs="Arial"/>
          <w:lang w:eastAsia="zh-CN"/>
        </w:rPr>
      </w:pPr>
      <w:r w:rsidRPr="00BE2366">
        <w:rPr>
          <w:rFonts w:eastAsia="Times New Roman" w:cs="Arial"/>
          <w:lang w:eastAsia="ar-SA"/>
        </w:rPr>
        <w:t>siseministri 30. märts 2017. a määrus nr 17 „Ehitisele esitatavad tuleohutusnõuded”;</w:t>
      </w:r>
    </w:p>
    <w:p w14:paraId="3DD7A04C" w14:textId="77777777" w:rsidR="00CB6C63" w:rsidRPr="00BE2366" w:rsidRDefault="00CB6C63" w:rsidP="009827C9">
      <w:pPr>
        <w:numPr>
          <w:ilvl w:val="0"/>
          <w:numId w:val="4"/>
        </w:numPr>
        <w:suppressAutoHyphens/>
        <w:spacing w:before="0" w:after="0"/>
        <w:ind w:left="284" w:hanging="284"/>
        <w:rPr>
          <w:rFonts w:eastAsia="Times New Roman" w:cs="Arial"/>
          <w:lang w:eastAsia="zh-CN"/>
        </w:rPr>
      </w:pPr>
      <w:r w:rsidRPr="00BE2366">
        <w:rPr>
          <w:rFonts w:eastAsia="Times New Roman" w:cs="Arial"/>
          <w:lang w:eastAsia="ar-SA"/>
        </w:rPr>
        <w:t>siseministri 18. veebruari 2021. a määrus nr 10 „Veevõtukoha rajamise, katsetamise, kasutamise, korrashoiu, tähistamise ja teabevahetuse nõuded, tingimused ning kord”.</w:t>
      </w:r>
    </w:p>
    <w:p w14:paraId="036ED132" w14:textId="77777777" w:rsidR="00E81250" w:rsidRPr="00BE2366" w:rsidRDefault="00E81250" w:rsidP="009827C9">
      <w:pPr>
        <w:spacing w:before="0" w:after="0"/>
        <w:rPr>
          <w:rFonts w:cs="Arial"/>
        </w:rPr>
      </w:pPr>
    </w:p>
    <w:p w14:paraId="4D5C11D4" w14:textId="77777777" w:rsidR="0078079A" w:rsidRPr="00BE2366" w:rsidRDefault="0078079A" w:rsidP="009827C9">
      <w:pPr>
        <w:spacing w:before="0" w:after="0"/>
        <w:rPr>
          <w:rFonts w:cs="Arial"/>
        </w:rPr>
      </w:pPr>
    </w:p>
    <w:p w14:paraId="1894C768" w14:textId="052C9E26" w:rsidR="00CB6C63" w:rsidRPr="00BE2366" w:rsidRDefault="008E2468" w:rsidP="009827C9">
      <w:pPr>
        <w:pStyle w:val="Heading1"/>
        <w:tabs>
          <w:tab w:val="clear" w:pos="284"/>
        </w:tabs>
        <w:spacing w:before="0"/>
        <w:ind w:left="244" w:hanging="244"/>
      </w:pPr>
      <w:bookmarkStart w:id="2" w:name="_Toc497647794"/>
      <w:bookmarkStart w:id="3" w:name="_Toc182560376"/>
      <w:r w:rsidRPr="00BE2366">
        <w:t>PLANEERINGUALA LÄHIÜMBRUSE EHITUSLIKE JA FUNKTSIONAALSETE SEOSTE NING KESKKONNATINGIMUSTE ANALÜÜS NING PLANEERINGU EESMÄRK</w:t>
      </w:r>
      <w:bookmarkEnd w:id="2"/>
      <w:bookmarkEnd w:id="3"/>
    </w:p>
    <w:p w14:paraId="7EBF8DD8" w14:textId="77777777" w:rsidR="009D7273" w:rsidRPr="00BE2366" w:rsidRDefault="009D7273" w:rsidP="009827C9">
      <w:pPr>
        <w:spacing w:before="0" w:after="0"/>
        <w:rPr>
          <w:rFonts w:cs="Arial"/>
        </w:rPr>
      </w:pPr>
    </w:p>
    <w:p w14:paraId="43F71943" w14:textId="4C6F4CFF" w:rsidR="00CB6C63" w:rsidRPr="00BE2366" w:rsidRDefault="00CB6C63" w:rsidP="009827C9">
      <w:pPr>
        <w:pStyle w:val="Heading2"/>
        <w:spacing w:before="0"/>
        <w:rPr>
          <w:rFonts w:cs="Arial"/>
          <w:szCs w:val="22"/>
          <w:lang w:eastAsia="ar-SA"/>
        </w:rPr>
      </w:pPr>
      <w:bookmarkStart w:id="4" w:name="_Toc182560377"/>
      <w:r w:rsidRPr="00BE2366">
        <w:rPr>
          <w:rFonts w:cs="Arial"/>
          <w:szCs w:val="22"/>
          <w:lang w:eastAsia="ar-SA"/>
        </w:rPr>
        <w:t>Planeeringu eesmärk</w:t>
      </w:r>
      <w:bookmarkEnd w:id="4"/>
    </w:p>
    <w:p w14:paraId="71ED7290" w14:textId="79533D61" w:rsidR="00961D19" w:rsidRPr="00BE2366" w:rsidRDefault="00275F8A" w:rsidP="009827C9">
      <w:pPr>
        <w:spacing w:before="0" w:after="0"/>
        <w:rPr>
          <w:rFonts w:cs="Arial"/>
        </w:rPr>
      </w:pPr>
      <w:r w:rsidRPr="00BE2366">
        <w:rPr>
          <w:rFonts w:eastAsia="Times New Roman" w:cs="Arial"/>
          <w:lang w:eastAsia="ar-SA"/>
        </w:rPr>
        <w:t>Jüri tee 51</w:t>
      </w:r>
      <w:r w:rsidR="00D43D67" w:rsidRPr="00BE2366">
        <w:rPr>
          <w:rFonts w:eastAsia="Times New Roman" w:cs="Arial"/>
          <w:lang w:eastAsia="ar-SA"/>
        </w:rPr>
        <w:t xml:space="preserve"> </w:t>
      </w:r>
      <w:r w:rsidR="0090103B" w:rsidRPr="00BE2366">
        <w:rPr>
          <w:rFonts w:eastAsia="Times New Roman" w:cs="Arial"/>
          <w:lang w:eastAsia="ar-SA"/>
        </w:rPr>
        <w:t>maaüksuse</w:t>
      </w:r>
      <w:r w:rsidR="00B64DD2" w:rsidRPr="00BE2366">
        <w:rPr>
          <w:rFonts w:eastAsia="Times New Roman" w:cs="Arial"/>
          <w:i/>
          <w:lang w:eastAsia="ar-SA"/>
        </w:rPr>
        <w:t xml:space="preserve"> </w:t>
      </w:r>
      <w:r w:rsidR="00961D19" w:rsidRPr="00BE2366">
        <w:rPr>
          <w:rFonts w:eastAsia="Times New Roman" w:cs="Arial"/>
          <w:lang w:eastAsia="ar-SA"/>
        </w:rPr>
        <w:t>detailplaneeringu koostamise eesmärgiks on maatulundusmaa jaga</w:t>
      </w:r>
      <w:r w:rsidR="00735AD6" w:rsidRPr="00BE2366">
        <w:rPr>
          <w:rFonts w:eastAsia="Times New Roman" w:cs="Arial"/>
          <w:lang w:eastAsia="ar-SA"/>
        </w:rPr>
        <w:t>mine</w:t>
      </w:r>
      <w:r w:rsidR="00961D19" w:rsidRPr="00BE2366">
        <w:rPr>
          <w:rFonts w:eastAsia="Times New Roman" w:cs="Arial"/>
          <w:lang w:eastAsia="ar-SA"/>
        </w:rPr>
        <w:t xml:space="preserve"> </w:t>
      </w:r>
      <w:r w:rsidRPr="00BE2366">
        <w:rPr>
          <w:rFonts w:eastAsia="Times New Roman" w:cs="Arial"/>
          <w:lang w:eastAsia="ar-SA"/>
        </w:rPr>
        <w:t xml:space="preserve">üheks </w:t>
      </w:r>
      <w:r w:rsidR="00961D19" w:rsidRPr="00BE2366">
        <w:rPr>
          <w:rFonts w:eastAsia="Times New Roman" w:cs="Arial"/>
          <w:lang w:eastAsia="ar-SA"/>
        </w:rPr>
        <w:t>elamuma</w:t>
      </w:r>
      <w:r w:rsidR="0001591A" w:rsidRPr="00BE2366">
        <w:rPr>
          <w:rFonts w:eastAsia="Times New Roman" w:cs="Arial"/>
          <w:lang w:eastAsia="ar-SA"/>
        </w:rPr>
        <w:t>a</w:t>
      </w:r>
      <w:r w:rsidRPr="00BE2366">
        <w:rPr>
          <w:rFonts w:eastAsia="Times New Roman" w:cs="Arial"/>
          <w:lang w:eastAsia="ar-SA"/>
        </w:rPr>
        <w:t xml:space="preserve"> ja kaheks maatulundusmaa</w:t>
      </w:r>
      <w:r w:rsidR="0001591A" w:rsidRPr="00BE2366">
        <w:rPr>
          <w:rFonts w:eastAsia="Times New Roman" w:cs="Arial"/>
          <w:lang w:eastAsia="ar-SA"/>
        </w:rPr>
        <w:t xml:space="preserve"> </w:t>
      </w:r>
      <w:r w:rsidRPr="00BE2366">
        <w:rPr>
          <w:rFonts w:eastAsia="Times New Roman" w:cs="Arial"/>
          <w:lang w:eastAsia="ar-SA"/>
        </w:rPr>
        <w:t>sihtotstarbega</w:t>
      </w:r>
      <w:r w:rsidR="009A0ECE" w:rsidRPr="00BE2366">
        <w:rPr>
          <w:rFonts w:eastAsia="Times New Roman" w:cs="Arial"/>
          <w:lang w:eastAsia="ar-SA"/>
        </w:rPr>
        <w:t xml:space="preserve"> </w:t>
      </w:r>
      <w:r w:rsidR="00961D19" w:rsidRPr="00BE2366">
        <w:rPr>
          <w:rFonts w:eastAsia="Times New Roman" w:cs="Arial"/>
          <w:lang w:eastAsia="ar-SA"/>
        </w:rPr>
        <w:t>kruntideks</w:t>
      </w:r>
      <w:r w:rsidR="00961D19" w:rsidRPr="00BE2366">
        <w:rPr>
          <w:rFonts w:eastAsia="Times New Roman" w:cs="Arial"/>
          <w:bCs/>
          <w:lang w:eastAsia="et-EE"/>
        </w:rPr>
        <w:t xml:space="preserve">. </w:t>
      </w:r>
      <w:r w:rsidR="00CB6C63" w:rsidRPr="00BE2366">
        <w:rPr>
          <w:rFonts w:cs="Arial"/>
        </w:rPr>
        <w:t xml:space="preserve">Määrata ehitusõigus ja hoonestustingimused, lahendada juurdepääs ja tehnovõrkudega varustamine ning haljastus. Planeeringuala suurus on ligikaudu </w:t>
      </w:r>
      <w:r w:rsidRPr="00BE2366">
        <w:rPr>
          <w:rFonts w:cs="Arial"/>
        </w:rPr>
        <w:t>2</w:t>
      </w:r>
      <w:r w:rsidR="00CB6C63" w:rsidRPr="00BE2366">
        <w:rPr>
          <w:rFonts w:cs="Arial"/>
        </w:rPr>
        <w:t>,</w:t>
      </w:r>
      <w:r w:rsidRPr="00BE2366">
        <w:rPr>
          <w:rFonts w:cs="Arial"/>
        </w:rPr>
        <w:t>1</w:t>
      </w:r>
      <w:r w:rsidR="00BE2366" w:rsidRPr="001D4BE3">
        <w:rPr>
          <w:rFonts w:cs="Arial"/>
        </w:rPr>
        <w:t> </w:t>
      </w:r>
      <w:r w:rsidR="00CB6C63" w:rsidRPr="00BE2366">
        <w:rPr>
          <w:rFonts w:cs="Arial"/>
        </w:rPr>
        <w:t>ha.</w:t>
      </w:r>
    </w:p>
    <w:p w14:paraId="3D50F1B4" w14:textId="77777777" w:rsidR="00BE3B3C" w:rsidRPr="00BE2366" w:rsidRDefault="00961D19" w:rsidP="009827C9">
      <w:pPr>
        <w:spacing w:before="0" w:after="0"/>
        <w:rPr>
          <w:rFonts w:eastAsia="Times New Roman" w:cs="Arial"/>
        </w:rPr>
      </w:pPr>
      <w:r w:rsidRPr="00BE2366">
        <w:rPr>
          <w:rFonts w:eastAsia="Times New Roman" w:cs="Arial"/>
        </w:rPr>
        <w:t>P</w:t>
      </w:r>
      <w:r w:rsidR="00E636C5" w:rsidRPr="00BE2366">
        <w:rPr>
          <w:rFonts w:eastAsia="Times New Roman" w:cs="Arial"/>
        </w:rPr>
        <w:t>laneeringulahendu</w:t>
      </w:r>
      <w:r w:rsidRPr="00BE2366">
        <w:rPr>
          <w:rFonts w:eastAsia="Times New Roman" w:cs="Arial"/>
        </w:rPr>
        <w:t>se koostamisel on arvestatud maaomanike soovidega, naaberaladel kehtestatud ja menetluses olevate detailplaneeringutega ning lähiümbruses paikneva ja planeeritud hoonestusega</w:t>
      </w:r>
      <w:r w:rsidR="00BE3B3C" w:rsidRPr="00BE2366">
        <w:rPr>
          <w:rFonts w:eastAsia="Times New Roman" w:cs="Arial"/>
        </w:rPr>
        <w:t>.</w:t>
      </w:r>
    </w:p>
    <w:p w14:paraId="655555BD" w14:textId="77777777" w:rsidR="00BE3B3C" w:rsidRPr="00BE2366" w:rsidRDefault="00BE3B3C" w:rsidP="009827C9">
      <w:pPr>
        <w:spacing w:before="0" w:after="0"/>
        <w:rPr>
          <w:rFonts w:cs="Arial"/>
        </w:rPr>
      </w:pPr>
    </w:p>
    <w:p w14:paraId="15C71B37" w14:textId="46CB683E" w:rsidR="0078079A" w:rsidRPr="00BE2366" w:rsidRDefault="00CB6C63" w:rsidP="009827C9">
      <w:pPr>
        <w:pStyle w:val="Heading2"/>
        <w:spacing w:before="0"/>
        <w:ind w:left="426" w:hanging="426"/>
        <w:rPr>
          <w:rFonts w:cs="Arial"/>
          <w:szCs w:val="22"/>
        </w:rPr>
      </w:pPr>
      <w:bookmarkStart w:id="5" w:name="_Toc182560378"/>
      <w:r w:rsidRPr="00BE2366">
        <w:rPr>
          <w:rFonts w:cs="Arial"/>
          <w:szCs w:val="22"/>
        </w:rPr>
        <w:t>Planeeringuala lähiümbruse ehituslike ja funktsionaalsete seoste ning keskkonnatingimuste analüüs</w:t>
      </w:r>
      <w:bookmarkEnd w:id="5"/>
    </w:p>
    <w:p w14:paraId="19922B93" w14:textId="10AA4D39" w:rsidR="00275F8A" w:rsidRPr="00BE2366" w:rsidRDefault="00275F8A" w:rsidP="00275F8A">
      <w:pPr>
        <w:tabs>
          <w:tab w:val="left" w:pos="2835"/>
        </w:tabs>
        <w:spacing w:before="0" w:after="0"/>
        <w:rPr>
          <w:rFonts w:cs="Arial"/>
        </w:rPr>
      </w:pPr>
      <w:r w:rsidRPr="00BE2366">
        <w:rPr>
          <w:rFonts w:cs="Arial"/>
        </w:rPr>
        <w:t>Planeeringuala asub Lagedi küla lõunaosas piirnedes lõunast Karla külaga</w:t>
      </w:r>
      <w:r w:rsidR="00BE42DD" w:rsidRPr="00BE2366">
        <w:rPr>
          <w:rFonts w:cs="Arial"/>
        </w:rPr>
        <w:t xml:space="preserve"> ning idast Vaskjala külaga</w:t>
      </w:r>
      <w:r w:rsidRPr="00BE2366">
        <w:rPr>
          <w:rFonts w:cs="Arial"/>
        </w:rPr>
        <w:t>. Planeeri</w:t>
      </w:r>
      <w:r w:rsidR="00BE42DD" w:rsidRPr="00BE2366">
        <w:rPr>
          <w:rFonts w:cs="Arial"/>
        </w:rPr>
        <w:t>nguala</w:t>
      </w:r>
      <w:r w:rsidRPr="00BE2366">
        <w:rPr>
          <w:rFonts w:cs="Arial"/>
        </w:rPr>
        <w:t xml:space="preserve"> </w:t>
      </w:r>
      <w:r w:rsidR="00BE42DD" w:rsidRPr="00BE2366">
        <w:rPr>
          <w:rFonts w:cs="Arial"/>
        </w:rPr>
        <w:t xml:space="preserve">idaosa läbib </w:t>
      </w:r>
      <w:r w:rsidRPr="00BE2366">
        <w:rPr>
          <w:rFonts w:cs="Arial"/>
        </w:rPr>
        <w:t>Pirita jõ</w:t>
      </w:r>
      <w:r w:rsidR="00BE42DD" w:rsidRPr="00BE2366">
        <w:rPr>
          <w:rFonts w:cs="Arial"/>
        </w:rPr>
        <w:t>gi</w:t>
      </w:r>
      <w:r w:rsidRPr="00BE2366">
        <w:rPr>
          <w:rFonts w:cs="Arial"/>
        </w:rPr>
        <w:t>. Ala ümbritsevad 0,4 – 2</w:t>
      </w:r>
      <w:r w:rsidR="00BE2366" w:rsidRPr="00BE2366">
        <w:rPr>
          <w:rFonts w:cs="Arial"/>
        </w:rPr>
        <w:t> </w:t>
      </w:r>
      <w:r w:rsidRPr="00BE2366">
        <w:rPr>
          <w:rFonts w:cs="Arial"/>
        </w:rPr>
        <w:t>ha suurused elamu- ja maatulundusmaa sihtotstarbega kinnistud, vahetus läheduses</w:t>
      </w:r>
      <w:r w:rsidR="00BE42DD" w:rsidRPr="00BE2366">
        <w:rPr>
          <w:rFonts w:cs="Arial"/>
        </w:rPr>
        <w:t xml:space="preserve"> teisel pool Pirita</w:t>
      </w:r>
      <w:r w:rsidRPr="00BE2366">
        <w:rPr>
          <w:rFonts w:cs="Arial"/>
        </w:rPr>
        <w:t xml:space="preserve"> jõ</w:t>
      </w:r>
      <w:r w:rsidR="00BE42DD" w:rsidRPr="00BE2366">
        <w:rPr>
          <w:rFonts w:cs="Arial"/>
        </w:rPr>
        <w:t>ge</w:t>
      </w:r>
      <w:r w:rsidRPr="00BE2366">
        <w:rPr>
          <w:rFonts w:cs="Arial"/>
        </w:rPr>
        <w:t xml:space="preserve"> ja planeeritavast alast lõunapoole jäävad endised aianduskooperatiivid.</w:t>
      </w:r>
    </w:p>
    <w:p w14:paraId="352F2D44" w14:textId="444E456C" w:rsidR="00275F8A" w:rsidRPr="00BE2366" w:rsidRDefault="00275F8A" w:rsidP="00275F8A">
      <w:pPr>
        <w:tabs>
          <w:tab w:val="left" w:pos="2835"/>
        </w:tabs>
        <w:spacing w:before="0" w:after="0"/>
        <w:rPr>
          <w:rFonts w:cs="Arial"/>
        </w:rPr>
      </w:pPr>
      <w:r w:rsidRPr="00BE2366">
        <w:rPr>
          <w:rFonts w:cs="Arial"/>
        </w:rPr>
        <w:t xml:space="preserve">Kinnistu paikneb Pirita jõe ääres selle vasakul kaldal. Planeeritava ala puhul on tegemist Pirita jõe lamekaldaga. Poole krundi pinnast hõlmab looduslik rohumaa, pool on metsamaad, vähemal määral on muud maad ja veealust maad. Osaliselt paikneb kinnistul niiskem ala, mistõttu on pinnas kohati vesine. Krundi piiridel on pinnasevete ärajuhtimiseks rajatud kraavide süsteem. Keskkonna seisundit võib lugeda heaks. Pool krundist on metsane. Müratase on madal, kinnistu jääb </w:t>
      </w:r>
      <w:proofErr w:type="spellStart"/>
      <w:r w:rsidR="00BE42DD" w:rsidRPr="00BE2366">
        <w:rPr>
          <w:rFonts w:cs="Arial"/>
        </w:rPr>
        <w:t>kõrvalmaanteest</w:t>
      </w:r>
      <w:proofErr w:type="spellEnd"/>
      <w:r w:rsidR="00BE42DD" w:rsidRPr="00BE2366">
        <w:rPr>
          <w:rFonts w:cs="Arial"/>
        </w:rPr>
        <w:t xml:space="preserve"> 11112 Lagedi-Jüri tee</w:t>
      </w:r>
      <w:r w:rsidRPr="00BE2366">
        <w:rPr>
          <w:rFonts w:cs="Arial"/>
        </w:rPr>
        <w:t xml:space="preserve"> ca 150</w:t>
      </w:r>
      <w:r w:rsidR="00BE2366" w:rsidRPr="001D4BE3">
        <w:rPr>
          <w:rFonts w:cs="Arial"/>
        </w:rPr>
        <w:t> </w:t>
      </w:r>
      <w:r w:rsidRPr="00BE2366">
        <w:rPr>
          <w:rFonts w:cs="Arial"/>
        </w:rPr>
        <w:t>m kaugusele.</w:t>
      </w:r>
    </w:p>
    <w:p w14:paraId="6DE869FC" w14:textId="77498223" w:rsidR="00275F8A" w:rsidRPr="00BE2366" w:rsidRDefault="00275F8A" w:rsidP="00275F8A">
      <w:pPr>
        <w:tabs>
          <w:tab w:val="left" w:pos="2835"/>
        </w:tabs>
        <w:spacing w:before="0" w:after="0"/>
        <w:rPr>
          <w:rFonts w:cs="Arial"/>
        </w:rPr>
      </w:pPr>
      <w:r w:rsidRPr="00BE2366">
        <w:rPr>
          <w:rFonts w:cs="Arial"/>
        </w:rPr>
        <w:t>Planeeritavat ala teenindavad sotsiaalne taristu – kool, kauplused jm paiknevad ca 2</w:t>
      </w:r>
      <w:r w:rsidR="00BE2366" w:rsidRPr="00BE2366">
        <w:rPr>
          <w:rFonts w:cs="Arial"/>
        </w:rPr>
        <w:t> </w:t>
      </w:r>
      <w:r w:rsidRPr="00BE2366">
        <w:rPr>
          <w:rFonts w:cs="Arial"/>
        </w:rPr>
        <w:t>km kaugusel Lagedi alevikus, ning 3 km kaugusel Jüri alevikus. Ühistranspordi peatused asuvad planeeringualast ca 1</w:t>
      </w:r>
      <w:r w:rsidR="00BE42DD" w:rsidRPr="00BE2366">
        <w:rPr>
          <w:rFonts w:cs="Arial"/>
        </w:rPr>
        <w:t>5</w:t>
      </w:r>
      <w:r w:rsidRPr="00BE2366">
        <w:rPr>
          <w:rFonts w:cs="Arial"/>
        </w:rPr>
        <w:t>0 meetri kaugusel.</w:t>
      </w:r>
    </w:p>
    <w:p w14:paraId="628A5B10" w14:textId="77777777" w:rsidR="00275F8A" w:rsidRPr="00BE2366" w:rsidRDefault="00275F8A" w:rsidP="009827C9">
      <w:pPr>
        <w:spacing w:before="0" w:after="0"/>
        <w:rPr>
          <w:rFonts w:cs="Arial"/>
        </w:rPr>
      </w:pPr>
    </w:p>
    <w:p w14:paraId="1CDA02D5" w14:textId="77777777" w:rsidR="00275F8A" w:rsidRPr="00BE2366" w:rsidRDefault="00275F8A" w:rsidP="009827C9">
      <w:pPr>
        <w:spacing w:before="0" w:after="0"/>
        <w:rPr>
          <w:rFonts w:cs="Arial"/>
        </w:rPr>
      </w:pPr>
    </w:p>
    <w:p w14:paraId="11321D5F" w14:textId="77777777" w:rsidR="00B551FD" w:rsidRPr="00BE2366" w:rsidRDefault="00B551FD" w:rsidP="009827C9">
      <w:pPr>
        <w:spacing w:before="0" w:after="0"/>
        <w:rPr>
          <w:rFonts w:cs="Arial"/>
        </w:rPr>
      </w:pPr>
    </w:p>
    <w:p w14:paraId="2E35BD27" w14:textId="6C0EE6D9" w:rsidR="00CB6C63" w:rsidRPr="00BE2366" w:rsidRDefault="00CB6C63" w:rsidP="009827C9">
      <w:pPr>
        <w:pStyle w:val="Heading2"/>
        <w:spacing w:before="0"/>
        <w:rPr>
          <w:rFonts w:cs="Arial"/>
          <w:szCs w:val="22"/>
        </w:rPr>
      </w:pPr>
      <w:bookmarkStart w:id="6" w:name="_Toc182560379"/>
      <w:r w:rsidRPr="00BE2366">
        <w:rPr>
          <w:rFonts w:cs="Arial"/>
          <w:szCs w:val="22"/>
        </w:rPr>
        <w:lastRenderedPageBreak/>
        <w:t>Planeeringulahenduse kaalutlused ja põhjendused</w:t>
      </w:r>
      <w:bookmarkEnd w:id="6"/>
    </w:p>
    <w:p w14:paraId="46801211" w14:textId="3E1F809A" w:rsidR="00CB6C63" w:rsidRPr="00BE2366" w:rsidRDefault="00CB6C63" w:rsidP="009827C9">
      <w:pPr>
        <w:spacing w:before="0" w:after="0"/>
        <w:rPr>
          <w:rFonts w:cs="Arial"/>
        </w:rPr>
      </w:pPr>
      <w:r w:rsidRPr="00BE2366">
        <w:rPr>
          <w:rFonts w:cs="Arial"/>
        </w:rPr>
        <w:t>Planeeringulahenduse koostamisel on arvestatud Rae valla üldplaneeringuga, mille kohaselt jääb planeeringuala perspektiiv</w:t>
      </w:r>
      <w:r w:rsidR="00032147" w:rsidRPr="00BE2366">
        <w:rPr>
          <w:rFonts w:cs="Arial"/>
        </w:rPr>
        <w:t>s</w:t>
      </w:r>
      <w:r w:rsidRPr="00BE2366">
        <w:rPr>
          <w:rFonts w:cs="Arial"/>
        </w:rPr>
        <w:t>e elamumaa maa-ala</w:t>
      </w:r>
      <w:r w:rsidR="00032147" w:rsidRPr="00BE2366">
        <w:rPr>
          <w:rFonts w:cs="Arial"/>
        </w:rPr>
        <w:t>le</w:t>
      </w:r>
      <w:r w:rsidRPr="00BE2366">
        <w:rPr>
          <w:rFonts w:cs="Arial"/>
        </w:rPr>
        <w:t>. Detailplaneeringu koostamisel jälgitakse kehtivas üldplaneeringus välja toodud nõudeid. Liikluskorralduse seisukohalt asub planeeringuala hästi ligipääsetavas kohas, kuna kontaktvööndisse jää</w:t>
      </w:r>
      <w:r w:rsidR="00F91E9C" w:rsidRPr="00BE2366">
        <w:rPr>
          <w:rFonts w:cs="Arial"/>
        </w:rPr>
        <w:t>b</w:t>
      </w:r>
      <w:r w:rsidRPr="00BE2366">
        <w:rPr>
          <w:rFonts w:cs="Arial"/>
        </w:rPr>
        <w:t xml:space="preserve"> olemasolev kõrvalmaantee </w:t>
      </w:r>
      <w:r w:rsidR="00BE42DD" w:rsidRPr="00BE2366">
        <w:rPr>
          <w:rFonts w:cs="Arial"/>
          <w:shd w:val="clear" w:color="auto" w:fill="FFFFFF"/>
        </w:rPr>
        <w:t>11112 Lagedi-Jüri tee</w:t>
      </w:r>
      <w:r w:rsidRPr="00BE2366">
        <w:rPr>
          <w:rFonts w:cs="Arial"/>
        </w:rPr>
        <w:t xml:space="preserve">. Parkimine lahendatakse krundisiseselt. </w:t>
      </w:r>
      <w:r w:rsidR="00F91E9C" w:rsidRPr="00BE2366">
        <w:rPr>
          <w:rFonts w:cs="Arial"/>
        </w:rPr>
        <w:t>Planeeritud elamumaa h</w:t>
      </w:r>
      <w:r w:rsidRPr="00BE2366">
        <w:rPr>
          <w:rFonts w:cs="Arial"/>
        </w:rPr>
        <w:t>oonestus</w:t>
      </w:r>
      <w:r w:rsidR="00F91E9C" w:rsidRPr="00BE2366">
        <w:rPr>
          <w:rFonts w:cs="Arial"/>
        </w:rPr>
        <w:t>ala on paigutatud Pirita jõest tulenevatest kitsendustest</w:t>
      </w:r>
      <w:r w:rsidRPr="00BE2366">
        <w:rPr>
          <w:rFonts w:cs="Arial"/>
        </w:rPr>
        <w:t xml:space="preserve"> </w:t>
      </w:r>
      <w:r w:rsidR="00F91E9C" w:rsidRPr="00BE2366">
        <w:rPr>
          <w:rFonts w:cs="Arial"/>
        </w:rPr>
        <w:t>planeeringuala loodenurka</w:t>
      </w:r>
      <w:r w:rsidRPr="00BE2366">
        <w:rPr>
          <w:rFonts w:cs="Arial"/>
        </w:rPr>
        <w:t>. Krundi kasutamise sihtotstarbe määramisel on lähtutud olemasolevast olukorrast ja kehtivast Rae valla üldplaneeringust. Elamumaa sihtotstarbega krun</w:t>
      </w:r>
      <w:r w:rsidR="00F91E9C" w:rsidRPr="00BE2366">
        <w:rPr>
          <w:rFonts w:cs="Arial"/>
        </w:rPr>
        <w:t>di</w:t>
      </w:r>
      <w:r w:rsidRPr="00BE2366">
        <w:rPr>
          <w:rFonts w:cs="Arial"/>
        </w:rPr>
        <w:t xml:space="preserve"> loomise eelduseks on Tallinna linna, </w:t>
      </w:r>
      <w:r w:rsidR="00A60EA2" w:rsidRPr="00BE2366">
        <w:rPr>
          <w:rFonts w:cs="Arial"/>
        </w:rPr>
        <w:t>Lagedi aleviku</w:t>
      </w:r>
      <w:r w:rsidRPr="00BE2366">
        <w:rPr>
          <w:rFonts w:cs="Arial"/>
        </w:rPr>
        <w:t xml:space="preserve"> ja Jüri aleviku lähedus ning </w:t>
      </w:r>
      <w:proofErr w:type="spellStart"/>
      <w:r w:rsidRPr="00BE2366">
        <w:rPr>
          <w:rFonts w:cs="Arial"/>
        </w:rPr>
        <w:t>tehno</w:t>
      </w:r>
      <w:proofErr w:type="spellEnd"/>
      <w:r w:rsidRPr="00BE2366">
        <w:rPr>
          <w:rFonts w:cs="Arial"/>
        </w:rPr>
        <w:t xml:space="preserve">- ja </w:t>
      </w:r>
      <w:proofErr w:type="spellStart"/>
      <w:r w:rsidRPr="00BE2366">
        <w:rPr>
          <w:rFonts w:cs="Arial"/>
        </w:rPr>
        <w:t>teedevõrgustiku</w:t>
      </w:r>
      <w:proofErr w:type="spellEnd"/>
      <w:r w:rsidRPr="00BE2366">
        <w:rPr>
          <w:rFonts w:cs="Arial"/>
        </w:rPr>
        <w:t xml:space="preserve"> olemasolu.</w:t>
      </w:r>
    </w:p>
    <w:p w14:paraId="0B8146C2" w14:textId="77777777" w:rsidR="00E205C0" w:rsidRPr="00BE2366" w:rsidRDefault="00E205C0" w:rsidP="009827C9">
      <w:pPr>
        <w:spacing w:before="0" w:after="0"/>
        <w:rPr>
          <w:rFonts w:cs="Arial"/>
        </w:rPr>
      </w:pPr>
    </w:p>
    <w:p w14:paraId="77414BE8" w14:textId="788DBE1C" w:rsidR="00E205C0" w:rsidRPr="00BE2366" w:rsidRDefault="00E205C0" w:rsidP="009827C9">
      <w:pPr>
        <w:pStyle w:val="Heading2"/>
        <w:spacing w:before="0"/>
        <w:rPr>
          <w:rFonts w:cs="Arial"/>
          <w:szCs w:val="22"/>
        </w:rPr>
      </w:pPr>
      <w:bookmarkStart w:id="7" w:name="_Toc182560380"/>
      <w:r w:rsidRPr="00BE2366">
        <w:rPr>
          <w:rFonts w:cs="Arial"/>
          <w:szCs w:val="22"/>
        </w:rPr>
        <w:t>Planeeritava maa-ala ruumilise arengu eesmärkide kirjeldus</w:t>
      </w:r>
      <w:bookmarkEnd w:id="7"/>
    </w:p>
    <w:p w14:paraId="731F7157" w14:textId="77777777" w:rsidR="00E205C0" w:rsidRPr="00BE2366" w:rsidRDefault="00E205C0" w:rsidP="009827C9">
      <w:pPr>
        <w:spacing w:before="0" w:after="0"/>
        <w:rPr>
          <w:rFonts w:cs="Arial"/>
        </w:rPr>
      </w:pPr>
      <w:r w:rsidRPr="00BE2366">
        <w:rPr>
          <w:rFonts w:cs="Arial"/>
        </w:rPr>
        <w:t>Planeeritud ala arengu eesmärgid on järgmised:</w:t>
      </w:r>
    </w:p>
    <w:p w14:paraId="184C140A" w14:textId="77777777" w:rsidR="00E205C0" w:rsidRPr="00BE2366" w:rsidRDefault="00E205C0" w:rsidP="009827C9">
      <w:pPr>
        <w:numPr>
          <w:ilvl w:val="0"/>
          <w:numId w:val="18"/>
        </w:numPr>
        <w:spacing w:before="0" w:after="0"/>
        <w:ind w:left="284" w:hanging="218"/>
        <w:rPr>
          <w:rFonts w:cs="Arial"/>
        </w:rPr>
      </w:pPr>
      <w:r w:rsidRPr="00BE2366">
        <w:rPr>
          <w:rFonts w:cs="Arial"/>
        </w:rPr>
        <w:t>piirkonna üldist välisilmet säilitades tiheasustusala tihendamine, sealhulgas üldplaneeringuga määratud maa-ala juhtotstarbe kasutusse võtmine;</w:t>
      </w:r>
    </w:p>
    <w:p w14:paraId="39A979CF" w14:textId="61B39549" w:rsidR="00E205C0" w:rsidRPr="00BE2366" w:rsidRDefault="00E205C0" w:rsidP="009827C9">
      <w:pPr>
        <w:numPr>
          <w:ilvl w:val="0"/>
          <w:numId w:val="18"/>
        </w:numPr>
        <w:spacing w:before="0" w:after="0"/>
        <w:ind w:left="284" w:hanging="218"/>
        <w:rPr>
          <w:rFonts w:cs="Arial"/>
        </w:rPr>
      </w:pPr>
      <w:r w:rsidRPr="00BE2366">
        <w:rPr>
          <w:rFonts w:cs="Arial"/>
        </w:rPr>
        <w:t>elanike vajadustele vastava kvaliteetse elukeskkonna loomine. Planeeringuala korrastamine ning planeeringuga planeeritud elamumaa</w:t>
      </w:r>
      <w:r w:rsidR="00F91E9C" w:rsidRPr="00BE2366">
        <w:rPr>
          <w:rFonts w:cs="Arial"/>
        </w:rPr>
        <w:t xml:space="preserve"> </w:t>
      </w:r>
      <w:r w:rsidRPr="00BE2366">
        <w:rPr>
          <w:rFonts w:cs="Arial"/>
        </w:rPr>
        <w:t>kasutusse võtmine;</w:t>
      </w:r>
    </w:p>
    <w:p w14:paraId="35B2BA30" w14:textId="77777777" w:rsidR="00E205C0" w:rsidRPr="00BE2366" w:rsidRDefault="00E205C0" w:rsidP="009827C9">
      <w:pPr>
        <w:numPr>
          <w:ilvl w:val="0"/>
          <w:numId w:val="18"/>
        </w:numPr>
        <w:spacing w:before="0" w:after="0"/>
        <w:ind w:left="284" w:hanging="218"/>
        <w:rPr>
          <w:rFonts w:cs="Arial"/>
        </w:rPr>
      </w:pPr>
      <w:r w:rsidRPr="00BE2366">
        <w:rPr>
          <w:rFonts w:cs="Arial"/>
        </w:rPr>
        <w:t>keskkonnasõbraliku ruumi loomine, kus arvestatakse olemasoleva keskkonna esteetilist ja ökoloogilist väärtust;</w:t>
      </w:r>
    </w:p>
    <w:p w14:paraId="2764CEDE" w14:textId="7E3E4BAA" w:rsidR="00CB6C63" w:rsidRPr="00BE2366" w:rsidRDefault="00E205C0" w:rsidP="009827C9">
      <w:pPr>
        <w:numPr>
          <w:ilvl w:val="0"/>
          <w:numId w:val="18"/>
        </w:numPr>
        <w:spacing w:before="0" w:after="0"/>
        <w:ind w:left="284" w:hanging="218"/>
        <w:rPr>
          <w:rFonts w:cs="Arial"/>
        </w:rPr>
      </w:pPr>
      <w:r w:rsidRPr="00BE2366">
        <w:rPr>
          <w:rFonts w:cs="Arial"/>
        </w:rPr>
        <w:t>kavandada planeeringualale hoone</w:t>
      </w:r>
      <w:r w:rsidR="00F91E9C" w:rsidRPr="00BE2366">
        <w:rPr>
          <w:rFonts w:cs="Arial"/>
        </w:rPr>
        <w:t>d</w:t>
      </w:r>
      <w:r w:rsidRPr="00BE2366">
        <w:rPr>
          <w:rFonts w:cs="Arial"/>
        </w:rPr>
        <w:t>, mis sobituvad ehituslikult ning arhitektuurselt käesolevasse asukohta ning piirkonna hoonestusega</w:t>
      </w:r>
      <w:r w:rsidR="00F91E9C" w:rsidRPr="00BE2366">
        <w:rPr>
          <w:rFonts w:cs="Arial"/>
        </w:rPr>
        <w:t>.</w:t>
      </w:r>
    </w:p>
    <w:p w14:paraId="09F176CE" w14:textId="77777777" w:rsidR="00B551FD" w:rsidRPr="00BE2366" w:rsidRDefault="00B551FD" w:rsidP="009827C9">
      <w:pPr>
        <w:spacing w:before="0" w:after="0"/>
        <w:rPr>
          <w:rFonts w:cs="Arial"/>
        </w:rPr>
      </w:pPr>
    </w:p>
    <w:p w14:paraId="3E589CCF" w14:textId="77777777" w:rsidR="004436EC" w:rsidRPr="00BE2366" w:rsidRDefault="004436EC" w:rsidP="009827C9">
      <w:pPr>
        <w:spacing w:before="0" w:after="0"/>
        <w:rPr>
          <w:rFonts w:cs="Arial"/>
        </w:rPr>
      </w:pPr>
    </w:p>
    <w:p w14:paraId="126BC182" w14:textId="77777777" w:rsidR="00961D19" w:rsidRPr="00BE2366" w:rsidRDefault="00961D19" w:rsidP="009827C9">
      <w:pPr>
        <w:pStyle w:val="Heading1"/>
        <w:spacing w:before="0"/>
      </w:pPr>
      <w:bookmarkStart w:id="8" w:name="_Toc182560381"/>
      <w:r w:rsidRPr="00BE2366">
        <w:t>VASTAVUS RAE VALLA ÜLDPLANEERINGULE</w:t>
      </w:r>
      <w:bookmarkEnd w:id="8"/>
    </w:p>
    <w:p w14:paraId="4AEB585D" w14:textId="77777777" w:rsidR="00F30982" w:rsidRPr="00BE2366" w:rsidRDefault="00F30982" w:rsidP="009827C9">
      <w:pPr>
        <w:spacing w:before="0" w:after="0"/>
        <w:rPr>
          <w:rFonts w:cs="Arial"/>
        </w:rPr>
      </w:pPr>
    </w:p>
    <w:p w14:paraId="41A9D435" w14:textId="26F2D81F" w:rsidR="00AC243B" w:rsidRPr="00BE2366" w:rsidRDefault="00F30982" w:rsidP="009827C9">
      <w:pPr>
        <w:spacing w:before="0" w:after="0"/>
        <w:rPr>
          <w:rFonts w:eastAsia="Arial" w:cs="Arial"/>
        </w:rPr>
      </w:pPr>
      <w:r w:rsidRPr="00BE2366">
        <w:rPr>
          <w:rFonts w:eastAsia="Arial" w:cs="Arial"/>
        </w:rPr>
        <w:t>Rae Vallavolikogu 21.0</w:t>
      </w:r>
      <w:r w:rsidR="00BE2366">
        <w:rPr>
          <w:rFonts w:eastAsia="Arial" w:cs="Arial"/>
        </w:rPr>
        <w:t>5</w:t>
      </w:r>
      <w:r w:rsidRPr="00BE2366">
        <w:rPr>
          <w:rFonts w:eastAsia="Arial" w:cs="Arial"/>
        </w:rPr>
        <w:t xml:space="preserve">.2013 otsusega nr 462 kehtestatud Rae valla kehtiva üldplaneeringu kohaselt on </w:t>
      </w:r>
      <w:r w:rsidR="00F91E9C" w:rsidRPr="00BE2366">
        <w:rPr>
          <w:rFonts w:eastAsia="Arial" w:cs="Arial"/>
        </w:rPr>
        <w:t>Jüri tee 51</w:t>
      </w:r>
      <w:r w:rsidRPr="00BE2366">
        <w:rPr>
          <w:rFonts w:eastAsia="Arial" w:cs="Arial"/>
        </w:rPr>
        <w:t xml:space="preserve"> katastriüksuse maakasutuse juhtotstarve</w:t>
      </w:r>
      <w:r w:rsidR="00AF20B7" w:rsidRPr="00BE2366">
        <w:rPr>
          <w:rFonts w:eastAsia="Arial" w:cs="Arial"/>
        </w:rPr>
        <w:t xml:space="preserve"> </w:t>
      </w:r>
      <w:r w:rsidRPr="00BE2366">
        <w:rPr>
          <w:rFonts w:eastAsia="Arial" w:cs="Arial"/>
        </w:rPr>
        <w:t xml:space="preserve">planeeritav elamumaa. </w:t>
      </w:r>
      <w:r w:rsidR="00D64169" w:rsidRPr="00BE2366">
        <w:rPr>
          <w:rFonts w:eastAsia="Arial" w:cs="Arial"/>
        </w:rPr>
        <w:t xml:space="preserve">Planeeringuala juhtfunktsioon </w:t>
      </w:r>
      <w:r w:rsidR="00DF4F5D" w:rsidRPr="00BE2366">
        <w:rPr>
          <w:rFonts w:eastAsia="Arial" w:cs="Arial"/>
        </w:rPr>
        <w:t>ei ole</w:t>
      </w:r>
      <w:r w:rsidR="00FC367F" w:rsidRPr="00BE2366">
        <w:rPr>
          <w:rFonts w:eastAsia="Arial" w:cs="Arial"/>
        </w:rPr>
        <w:t xml:space="preserve"> </w:t>
      </w:r>
      <w:r w:rsidR="00D64169" w:rsidRPr="00BE2366">
        <w:rPr>
          <w:rFonts w:eastAsia="Arial" w:cs="Arial"/>
        </w:rPr>
        <w:t>vastuolus Rae valla kehtiva üldplaneeringuga</w:t>
      </w:r>
      <w:r w:rsidR="00AF20B7" w:rsidRPr="00BE2366">
        <w:rPr>
          <w:rFonts w:eastAsia="Arial" w:cs="Arial"/>
        </w:rPr>
        <w:t>.</w:t>
      </w:r>
    </w:p>
    <w:p w14:paraId="2B3EC8BA" w14:textId="77777777" w:rsidR="00AC243B" w:rsidRPr="00BE2366" w:rsidRDefault="00AC243B" w:rsidP="009827C9">
      <w:pPr>
        <w:tabs>
          <w:tab w:val="left" w:pos="6663"/>
        </w:tabs>
        <w:spacing w:before="0" w:after="0"/>
        <w:rPr>
          <w:rFonts w:cs="Arial"/>
          <w:i/>
        </w:rPr>
      </w:pPr>
    </w:p>
    <w:p w14:paraId="02A15507" w14:textId="77777777" w:rsidR="00E205C0" w:rsidRPr="00BE2366" w:rsidRDefault="00E205C0" w:rsidP="009827C9">
      <w:pPr>
        <w:spacing w:before="0" w:after="0"/>
        <w:rPr>
          <w:rFonts w:cs="Arial"/>
          <w:color w:val="000000"/>
          <w:lang w:eastAsia="et-EE"/>
        </w:rPr>
      </w:pPr>
      <w:r w:rsidRPr="00BE2366">
        <w:rPr>
          <w:rFonts w:cs="Arial"/>
          <w:color w:val="000000"/>
          <w:lang w:eastAsia="et-EE"/>
        </w:rPr>
        <w:t>Rae valla üldplaneeringus määratud ehitustingimused:</w:t>
      </w:r>
    </w:p>
    <w:p w14:paraId="0247A48B" w14:textId="37E6C9CD" w:rsidR="00E205C0" w:rsidRPr="00BE2366" w:rsidRDefault="00E205C0" w:rsidP="009827C9">
      <w:pPr>
        <w:numPr>
          <w:ilvl w:val="0"/>
          <w:numId w:val="17"/>
        </w:numPr>
        <w:spacing w:before="0" w:after="0"/>
        <w:ind w:left="284" w:hanging="218"/>
        <w:contextualSpacing/>
        <w:rPr>
          <w:rFonts w:cs="Arial"/>
          <w:color w:val="000000"/>
          <w:lang w:eastAsia="et-EE"/>
        </w:rPr>
      </w:pPr>
      <w:r w:rsidRPr="00BE2366">
        <w:rPr>
          <w:rFonts w:cs="Arial"/>
        </w:rPr>
        <w:t>planeeritavate üksikelamu krundi minimaalne suurus 1500 m</w:t>
      </w:r>
      <w:r w:rsidRPr="00BE2366">
        <w:rPr>
          <w:rFonts w:cs="Arial"/>
          <w:vertAlign w:val="superscript"/>
        </w:rPr>
        <w:t>2</w:t>
      </w:r>
      <w:r w:rsidRPr="00BE2366">
        <w:rPr>
          <w:rFonts w:cs="Arial"/>
        </w:rPr>
        <w:t>;</w:t>
      </w:r>
    </w:p>
    <w:p w14:paraId="1180286A" w14:textId="77777777" w:rsidR="00E205C0" w:rsidRPr="00BE2366" w:rsidRDefault="00E205C0" w:rsidP="009827C9">
      <w:pPr>
        <w:numPr>
          <w:ilvl w:val="0"/>
          <w:numId w:val="17"/>
        </w:numPr>
        <w:spacing w:before="0" w:after="0"/>
        <w:ind w:left="284" w:hanging="218"/>
        <w:contextualSpacing/>
        <w:rPr>
          <w:rFonts w:cs="Arial"/>
          <w:color w:val="000000"/>
          <w:lang w:eastAsia="et-EE"/>
        </w:rPr>
      </w:pPr>
      <w:r w:rsidRPr="00BE2366">
        <w:rPr>
          <w:rFonts w:cs="Arial"/>
        </w:rPr>
        <w:t>ehitisealune pind planeerida 10 – 15% krundi pinnast;</w:t>
      </w:r>
    </w:p>
    <w:p w14:paraId="7C9B32A8" w14:textId="77777777" w:rsidR="00E205C0" w:rsidRPr="00BE2366" w:rsidRDefault="00E205C0" w:rsidP="009827C9">
      <w:pPr>
        <w:numPr>
          <w:ilvl w:val="0"/>
          <w:numId w:val="17"/>
        </w:numPr>
        <w:spacing w:before="0" w:after="0"/>
        <w:ind w:left="284" w:hanging="218"/>
        <w:contextualSpacing/>
        <w:rPr>
          <w:rFonts w:cs="Arial"/>
          <w:color w:val="000000"/>
          <w:lang w:eastAsia="et-EE"/>
        </w:rPr>
      </w:pPr>
      <w:r w:rsidRPr="00BE2366">
        <w:rPr>
          <w:rFonts w:cs="Arial"/>
        </w:rPr>
        <w:t>elamu korruselisus on 2 ja kõrgus kuni 8 m, abihoonete korruselisus on 1 ja kõrgus kuni 5 m;</w:t>
      </w:r>
    </w:p>
    <w:p w14:paraId="082F6A4E" w14:textId="77777777" w:rsidR="00032147" w:rsidRPr="00BE2366" w:rsidRDefault="00E205C0" w:rsidP="009827C9">
      <w:pPr>
        <w:numPr>
          <w:ilvl w:val="0"/>
          <w:numId w:val="17"/>
        </w:numPr>
        <w:spacing w:before="0" w:after="0"/>
        <w:ind w:left="284" w:hanging="218"/>
        <w:rPr>
          <w:rFonts w:cs="Arial"/>
        </w:rPr>
      </w:pPr>
      <w:r w:rsidRPr="00BE2366">
        <w:rPr>
          <w:rFonts w:cs="Arial"/>
        </w:rPr>
        <w:t>parkimine tuleb lahendada arendataval krundil. Iga eluaseme kohta soovitatav kavandada minimaalselt 2 parkimiskohta.</w:t>
      </w:r>
    </w:p>
    <w:p w14:paraId="0B28CD0D" w14:textId="77777777" w:rsidR="00032147" w:rsidRPr="00BE2366" w:rsidRDefault="00032147" w:rsidP="00032147">
      <w:pPr>
        <w:spacing w:before="0" w:after="0"/>
        <w:ind w:left="66"/>
        <w:rPr>
          <w:rFonts w:cs="Arial"/>
        </w:rPr>
      </w:pPr>
    </w:p>
    <w:p w14:paraId="26A0BEB8" w14:textId="68B0EF91" w:rsidR="00E205C0" w:rsidRPr="00BE2366" w:rsidRDefault="00032147" w:rsidP="004436EC">
      <w:pPr>
        <w:pStyle w:val="Caption"/>
        <w:spacing w:after="0"/>
        <w:rPr>
          <w:rFonts w:cs="Arial"/>
          <w:szCs w:val="22"/>
        </w:rPr>
      </w:pPr>
      <w:r w:rsidRPr="00BE2366">
        <w:rPr>
          <w:rFonts w:cs="Arial"/>
          <w:szCs w:val="22"/>
        </w:rPr>
        <w:t xml:space="preserve">Joonis </w:t>
      </w:r>
      <w:r w:rsidRPr="00BE2366">
        <w:rPr>
          <w:rFonts w:cs="Arial"/>
          <w:szCs w:val="22"/>
        </w:rPr>
        <w:fldChar w:fldCharType="begin"/>
      </w:r>
      <w:r w:rsidRPr="00BE2366">
        <w:rPr>
          <w:rFonts w:cs="Arial"/>
          <w:szCs w:val="22"/>
        </w:rPr>
        <w:instrText xml:space="preserve"> SEQ Joonis \* ARABIC </w:instrText>
      </w:r>
      <w:r w:rsidRPr="00BE2366">
        <w:rPr>
          <w:rFonts w:cs="Arial"/>
          <w:szCs w:val="22"/>
        </w:rPr>
        <w:fldChar w:fldCharType="separate"/>
      </w:r>
      <w:r w:rsidRPr="00BE2366">
        <w:rPr>
          <w:rFonts w:cs="Arial"/>
          <w:szCs w:val="22"/>
        </w:rPr>
        <w:t>1</w:t>
      </w:r>
      <w:r w:rsidRPr="00BE2366">
        <w:rPr>
          <w:rFonts w:cs="Arial"/>
          <w:szCs w:val="22"/>
        </w:rPr>
        <w:fldChar w:fldCharType="end"/>
      </w:r>
      <w:r w:rsidRPr="00BE2366">
        <w:rPr>
          <w:rFonts w:cs="Arial"/>
          <w:szCs w:val="22"/>
        </w:rPr>
        <w:t>. Väljavõte Rae valla üldplaneeringu maakasutuse plaanist.</w:t>
      </w:r>
    </w:p>
    <w:p w14:paraId="78A365D5" w14:textId="23EE07E8" w:rsidR="00AC243B" w:rsidRPr="00BE2366" w:rsidRDefault="00A13ED2" w:rsidP="009827C9">
      <w:pPr>
        <w:spacing w:before="0" w:after="0"/>
        <w:rPr>
          <w:rFonts w:cs="Arial"/>
        </w:rPr>
      </w:pPr>
      <w:r w:rsidRPr="00BE2366">
        <w:rPr>
          <w:rFonts w:cs="Arial"/>
          <w:noProof/>
          <w:lang w:eastAsia="ko-KR"/>
        </w:rPr>
        <w:drawing>
          <wp:inline distT="0" distB="0" distL="0" distR="0" wp14:anchorId="7DB2249F" wp14:editId="3CA84292">
            <wp:extent cx="3144649" cy="2442949"/>
            <wp:effectExtent l="0" t="0" r="0" b="0"/>
            <wp:docPr id="1" name="Picture 1" descr="A map of a neighborh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map of a neighborhood&#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73189" cy="2465121"/>
                    </a:xfrm>
                    <a:prstGeom prst="rect">
                      <a:avLst/>
                    </a:prstGeom>
                    <a:noFill/>
                    <a:ln>
                      <a:noFill/>
                    </a:ln>
                  </pic:spPr>
                </pic:pic>
              </a:graphicData>
            </a:graphic>
          </wp:inline>
        </w:drawing>
      </w:r>
      <w:r w:rsidR="007B27D5" w:rsidRPr="00BE2366">
        <w:rPr>
          <w:rFonts w:cs="Arial"/>
          <w:noProof/>
          <w:lang w:eastAsia="ko-KR"/>
        </w:rPr>
        <w:drawing>
          <wp:inline distT="0" distB="0" distL="0" distR="0" wp14:anchorId="48D74807" wp14:editId="6A84D36F">
            <wp:extent cx="2699852" cy="15904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47828" cy="1618722"/>
                    </a:xfrm>
                    <a:prstGeom prst="rect">
                      <a:avLst/>
                    </a:prstGeom>
                    <a:noFill/>
                    <a:ln>
                      <a:noFill/>
                    </a:ln>
                  </pic:spPr>
                </pic:pic>
              </a:graphicData>
            </a:graphic>
          </wp:inline>
        </w:drawing>
      </w:r>
    </w:p>
    <w:p w14:paraId="67A2D04B" w14:textId="77777777" w:rsidR="009E6310" w:rsidRPr="00BE2366" w:rsidRDefault="009E6310" w:rsidP="009827C9">
      <w:pPr>
        <w:spacing w:before="0" w:after="0"/>
        <w:rPr>
          <w:rFonts w:cs="Arial"/>
        </w:rPr>
      </w:pPr>
    </w:p>
    <w:p w14:paraId="6C1DC9D9" w14:textId="77777777" w:rsidR="0078079A" w:rsidRPr="00BE2366" w:rsidRDefault="0078079A" w:rsidP="009827C9">
      <w:pPr>
        <w:tabs>
          <w:tab w:val="left" w:pos="2835"/>
        </w:tabs>
        <w:spacing w:before="0" w:after="0"/>
        <w:rPr>
          <w:rFonts w:cs="Arial"/>
        </w:rPr>
      </w:pPr>
    </w:p>
    <w:p w14:paraId="4DD58CA8" w14:textId="77777777" w:rsidR="00E81250" w:rsidRPr="00BE2366" w:rsidRDefault="008E2468" w:rsidP="009827C9">
      <w:pPr>
        <w:pStyle w:val="Heading1"/>
        <w:spacing w:before="0"/>
      </w:pPr>
      <w:bookmarkStart w:id="9" w:name="_Toc497647797"/>
      <w:bookmarkStart w:id="10" w:name="_Toc182560382"/>
      <w:r w:rsidRPr="00BE2366">
        <w:t>OLEMASOLEVA OLUKORRA ISELOOMUSTUS</w:t>
      </w:r>
      <w:bookmarkEnd w:id="9"/>
      <w:bookmarkEnd w:id="10"/>
    </w:p>
    <w:p w14:paraId="1481E891" w14:textId="77777777" w:rsidR="00BE3B3C" w:rsidRPr="00BE2366" w:rsidRDefault="00BE3B3C" w:rsidP="009827C9">
      <w:pPr>
        <w:spacing w:before="0" w:after="0"/>
        <w:rPr>
          <w:rFonts w:cs="Arial"/>
        </w:rPr>
      </w:pPr>
    </w:p>
    <w:p w14:paraId="56C3CCDB" w14:textId="77777777" w:rsidR="00E81250" w:rsidRPr="00BE2366" w:rsidRDefault="00E81250" w:rsidP="009827C9">
      <w:pPr>
        <w:pStyle w:val="Heading2"/>
        <w:tabs>
          <w:tab w:val="left" w:pos="426"/>
        </w:tabs>
        <w:spacing w:before="0"/>
        <w:rPr>
          <w:rFonts w:cs="Arial"/>
          <w:szCs w:val="22"/>
        </w:rPr>
      </w:pPr>
      <w:bookmarkStart w:id="11" w:name="_Toc497647798"/>
      <w:bookmarkStart w:id="12" w:name="_Toc182560383"/>
      <w:r w:rsidRPr="00BE2366">
        <w:rPr>
          <w:rFonts w:cs="Arial"/>
          <w:szCs w:val="22"/>
        </w:rPr>
        <w:t>Planeeringuala asukoht ja iseloomustus</w:t>
      </w:r>
      <w:bookmarkEnd w:id="11"/>
      <w:bookmarkEnd w:id="12"/>
    </w:p>
    <w:p w14:paraId="2269B15E" w14:textId="68847E00" w:rsidR="00676803" w:rsidRPr="00BE2366" w:rsidRDefault="00A13ED2" w:rsidP="009827C9">
      <w:pPr>
        <w:spacing w:before="0" w:after="0"/>
        <w:rPr>
          <w:rFonts w:cs="Arial"/>
        </w:rPr>
      </w:pPr>
      <w:r w:rsidRPr="00BE2366">
        <w:rPr>
          <w:rFonts w:cs="Arial"/>
        </w:rPr>
        <w:t>Detailplaneering on koostatud ca 2,1 hektari suurusele alale. Planeeritav ala asub Lagedi aleviku lõunaosas väljakujunenud väikeelamute piirkonnas.</w:t>
      </w:r>
    </w:p>
    <w:p w14:paraId="7F739D2E" w14:textId="77777777" w:rsidR="00A13ED2" w:rsidRPr="00BE2366" w:rsidRDefault="00A13ED2" w:rsidP="009827C9">
      <w:pPr>
        <w:spacing w:before="0" w:after="0"/>
        <w:rPr>
          <w:rFonts w:cs="Arial"/>
        </w:rPr>
      </w:pPr>
    </w:p>
    <w:p w14:paraId="4BC62FCD" w14:textId="77777777" w:rsidR="00E81250" w:rsidRPr="00BE2366" w:rsidRDefault="00E81250" w:rsidP="009827C9">
      <w:pPr>
        <w:pStyle w:val="Heading2"/>
        <w:tabs>
          <w:tab w:val="left" w:pos="426"/>
        </w:tabs>
        <w:spacing w:before="0"/>
        <w:rPr>
          <w:rFonts w:cs="Arial"/>
          <w:szCs w:val="22"/>
        </w:rPr>
      </w:pPr>
      <w:bookmarkStart w:id="13" w:name="_Toc497647799"/>
      <w:bookmarkStart w:id="14" w:name="_Toc182560384"/>
      <w:r w:rsidRPr="00BE2366">
        <w:rPr>
          <w:rFonts w:cs="Arial"/>
          <w:szCs w:val="22"/>
        </w:rPr>
        <w:lastRenderedPageBreak/>
        <w:t>Planeeringuala maakasutus ja hoonestus</w:t>
      </w:r>
      <w:bookmarkEnd w:id="13"/>
      <w:bookmarkEnd w:id="14"/>
    </w:p>
    <w:p w14:paraId="0D249E59" w14:textId="698694F5" w:rsidR="00864F5C" w:rsidRPr="00BE2366" w:rsidRDefault="00A13ED2" w:rsidP="009827C9">
      <w:pPr>
        <w:spacing w:before="0" w:after="0"/>
        <w:rPr>
          <w:rFonts w:cs="Arial"/>
        </w:rPr>
      </w:pPr>
      <w:r w:rsidRPr="00BE2366">
        <w:rPr>
          <w:rFonts w:cs="Arial"/>
        </w:rPr>
        <w:t>Jüri tee 51</w:t>
      </w:r>
      <w:r w:rsidR="00000F16" w:rsidRPr="00BE2366">
        <w:rPr>
          <w:rFonts w:cs="Arial"/>
        </w:rPr>
        <w:t xml:space="preserve"> </w:t>
      </w:r>
      <w:r w:rsidR="00BE3B3C" w:rsidRPr="00BE2366">
        <w:rPr>
          <w:rFonts w:cs="Arial"/>
        </w:rPr>
        <w:t>–</w:t>
      </w:r>
      <w:r w:rsidR="00E41D8F" w:rsidRPr="00BE2366">
        <w:rPr>
          <w:rFonts w:cs="Arial"/>
        </w:rPr>
        <w:t xml:space="preserve"> (Maa-ameti andmetel</w:t>
      </w:r>
      <w:r w:rsidR="00E205C0" w:rsidRPr="00BE2366">
        <w:rPr>
          <w:rFonts w:cs="Arial"/>
        </w:rPr>
        <w:t xml:space="preserve"> </w:t>
      </w:r>
      <w:r w:rsidRPr="00BE2366">
        <w:rPr>
          <w:rFonts w:cs="Arial"/>
          <w:color w:val="000000"/>
        </w:rPr>
        <w:t>14</w:t>
      </w:r>
      <w:r w:rsidR="00EA5D88" w:rsidRPr="00BE2366">
        <w:rPr>
          <w:rFonts w:cs="Arial"/>
          <w:color w:val="000000"/>
        </w:rPr>
        <w:t>.</w:t>
      </w:r>
      <w:r w:rsidR="0090075E" w:rsidRPr="00BE2366">
        <w:rPr>
          <w:rFonts w:cs="Arial"/>
          <w:color w:val="000000"/>
        </w:rPr>
        <w:t>11</w:t>
      </w:r>
      <w:r w:rsidR="0024162F" w:rsidRPr="00BE2366">
        <w:rPr>
          <w:rFonts w:cs="Arial"/>
          <w:color w:val="000000"/>
        </w:rPr>
        <w:t>.202</w:t>
      </w:r>
      <w:r w:rsidRPr="00BE2366">
        <w:rPr>
          <w:rFonts w:cs="Arial"/>
          <w:color w:val="000000"/>
        </w:rPr>
        <w:t>4</w:t>
      </w:r>
      <w:r w:rsidR="00864F5C" w:rsidRPr="00BE2366">
        <w:rPr>
          <w:rFonts w:cs="Arial"/>
        </w:rPr>
        <w:t>)</w:t>
      </w:r>
    </w:p>
    <w:p w14:paraId="50DB6BC3" w14:textId="356C928D" w:rsidR="00864F5C" w:rsidRPr="00BE2366" w:rsidRDefault="00864F5C" w:rsidP="009827C9">
      <w:pPr>
        <w:numPr>
          <w:ilvl w:val="0"/>
          <w:numId w:val="6"/>
        </w:numPr>
        <w:suppressAutoHyphens/>
        <w:spacing w:before="0" w:after="0"/>
        <w:ind w:left="284" w:hanging="218"/>
        <w:rPr>
          <w:rFonts w:cs="Arial"/>
        </w:rPr>
      </w:pPr>
      <w:r w:rsidRPr="00BE2366">
        <w:rPr>
          <w:rFonts w:cs="Arial"/>
        </w:rPr>
        <w:t>katastriüksuse tunnus:</w:t>
      </w:r>
      <w:r w:rsidR="00E41D8F" w:rsidRPr="00BE2366">
        <w:rPr>
          <w:rFonts w:cs="Arial"/>
          <w:color w:val="000000"/>
          <w:shd w:val="clear" w:color="auto" w:fill="FFFFFF"/>
        </w:rPr>
        <w:t xml:space="preserve"> </w:t>
      </w:r>
      <w:r w:rsidR="00A13ED2" w:rsidRPr="00BE2366">
        <w:rPr>
          <w:rFonts w:cs="Arial"/>
          <w:shd w:val="clear" w:color="auto" w:fill="FFFFFF"/>
        </w:rPr>
        <w:t>65301:003:0255</w:t>
      </w:r>
      <w:r w:rsidRPr="00BE2366">
        <w:rPr>
          <w:rFonts w:cs="Arial"/>
        </w:rPr>
        <w:t>;</w:t>
      </w:r>
    </w:p>
    <w:p w14:paraId="0CC1F0DC" w14:textId="77777777" w:rsidR="00864F5C" w:rsidRPr="00BE2366" w:rsidRDefault="00864F5C" w:rsidP="009827C9">
      <w:pPr>
        <w:numPr>
          <w:ilvl w:val="0"/>
          <w:numId w:val="5"/>
        </w:numPr>
        <w:tabs>
          <w:tab w:val="clear" w:pos="0"/>
        </w:tabs>
        <w:suppressAutoHyphens/>
        <w:spacing w:before="0" w:after="0"/>
        <w:ind w:left="284" w:hanging="218"/>
        <w:rPr>
          <w:rFonts w:cs="Arial"/>
        </w:rPr>
      </w:pPr>
      <w:r w:rsidRPr="00BE2366">
        <w:rPr>
          <w:rFonts w:cs="Arial"/>
        </w:rPr>
        <w:t>maakasutuse sihtotstarve: maatulundusmaa</w:t>
      </w:r>
      <w:r w:rsidR="00E41D8F" w:rsidRPr="00BE2366">
        <w:rPr>
          <w:rFonts w:cs="Arial"/>
        </w:rPr>
        <w:t xml:space="preserve"> </w:t>
      </w:r>
      <w:r w:rsidRPr="00BE2366">
        <w:rPr>
          <w:rFonts w:cs="Arial"/>
        </w:rPr>
        <w:t>100%;</w:t>
      </w:r>
    </w:p>
    <w:p w14:paraId="0741D34F" w14:textId="61D80793" w:rsidR="00864F5C" w:rsidRPr="00BE2366" w:rsidRDefault="00864F5C" w:rsidP="009827C9">
      <w:pPr>
        <w:numPr>
          <w:ilvl w:val="0"/>
          <w:numId w:val="5"/>
        </w:numPr>
        <w:tabs>
          <w:tab w:val="clear" w:pos="0"/>
        </w:tabs>
        <w:suppressAutoHyphens/>
        <w:spacing w:before="0" w:after="0"/>
        <w:ind w:left="284" w:hanging="218"/>
        <w:rPr>
          <w:rFonts w:cs="Arial"/>
        </w:rPr>
      </w:pPr>
      <w:r w:rsidRPr="00BE2366">
        <w:rPr>
          <w:rFonts w:cs="Arial"/>
        </w:rPr>
        <w:t xml:space="preserve">katastriüksuse pindala: </w:t>
      </w:r>
      <w:r w:rsidR="00A13ED2" w:rsidRPr="00BE2366">
        <w:rPr>
          <w:rFonts w:cs="Arial"/>
          <w:shd w:val="clear" w:color="auto" w:fill="FFFFFF"/>
        </w:rPr>
        <w:t>20 945</w:t>
      </w:r>
      <w:r w:rsidR="007A4A91" w:rsidRPr="00BE2366">
        <w:rPr>
          <w:rFonts w:cs="Arial"/>
          <w:shd w:val="clear" w:color="auto" w:fill="FFFFFF"/>
        </w:rPr>
        <w:t xml:space="preserve"> m²</w:t>
      </w:r>
      <w:r w:rsidR="00B34BC2" w:rsidRPr="00BE2366">
        <w:rPr>
          <w:rFonts w:cs="Arial"/>
          <w:color w:val="000000"/>
          <w:lang w:eastAsia="et-EE"/>
        </w:rPr>
        <w:t>.</w:t>
      </w:r>
    </w:p>
    <w:p w14:paraId="50E971C4" w14:textId="2BD27CA5" w:rsidR="00864F5C" w:rsidRPr="00BE2366" w:rsidRDefault="00A13ED2" w:rsidP="009827C9">
      <w:pPr>
        <w:spacing w:before="0" w:after="0"/>
        <w:rPr>
          <w:rFonts w:cs="Arial"/>
        </w:rPr>
      </w:pPr>
      <w:r w:rsidRPr="00BE2366">
        <w:rPr>
          <w:rFonts w:cs="Arial"/>
        </w:rPr>
        <w:t>Planeeringuala</w:t>
      </w:r>
      <w:r w:rsidR="00B34BC2" w:rsidRPr="00BE2366">
        <w:rPr>
          <w:rFonts w:cs="Arial"/>
        </w:rPr>
        <w:t xml:space="preserve"> on hoonestamata.</w:t>
      </w:r>
      <w:r w:rsidRPr="00BE2366">
        <w:rPr>
          <w:rFonts w:cs="Arial"/>
        </w:rPr>
        <w:t xml:space="preserve"> Jõe ääres paikneb vana ehitise vare ja vundament.</w:t>
      </w:r>
    </w:p>
    <w:p w14:paraId="26BE5EB3" w14:textId="77777777" w:rsidR="00FC090A" w:rsidRPr="00BE2366" w:rsidRDefault="00FC090A" w:rsidP="009827C9">
      <w:pPr>
        <w:spacing w:before="0" w:after="0"/>
        <w:rPr>
          <w:rFonts w:cs="Arial"/>
        </w:rPr>
      </w:pPr>
    </w:p>
    <w:p w14:paraId="7043B21F" w14:textId="77777777" w:rsidR="00E81250" w:rsidRPr="00BE2366" w:rsidRDefault="00E81250" w:rsidP="009827C9">
      <w:pPr>
        <w:pStyle w:val="Heading2"/>
        <w:tabs>
          <w:tab w:val="left" w:pos="426"/>
        </w:tabs>
        <w:spacing w:before="0"/>
        <w:rPr>
          <w:rFonts w:cs="Arial"/>
          <w:szCs w:val="22"/>
        </w:rPr>
      </w:pPr>
      <w:bookmarkStart w:id="15" w:name="_Toc497647800"/>
      <w:bookmarkStart w:id="16" w:name="_Toc182560385"/>
      <w:r w:rsidRPr="00BE2366">
        <w:rPr>
          <w:rFonts w:cs="Arial"/>
          <w:szCs w:val="22"/>
        </w:rPr>
        <w:t>Planeeringualaga külgnevad kinnistud ja nende iseloomustus</w:t>
      </w:r>
      <w:bookmarkEnd w:id="15"/>
      <w:bookmarkEnd w:id="16"/>
    </w:p>
    <w:p w14:paraId="5F2704F1" w14:textId="2D27259E" w:rsidR="00401824" w:rsidRPr="00BE2366" w:rsidRDefault="00A13ED2" w:rsidP="009827C9">
      <w:pPr>
        <w:spacing w:before="0" w:after="0"/>
        <w:rPr>
          <w:rFonts w:cs="Arial"/>
        </w:rPr>
      </w:pPr>
      <w:r w:rsidRPr="00BE2366">
        <w:rPr>
          <w:rFonts w:cs="Arial"/>
        </w:rPr>
        <w:t>Planeeringuala asub väljakujunenud väikeelamute ala keskel. Ida poolt piirneb maatulundusmaa sihtotstarbega kinnistutega.</w:t>
      </w:r>
    </w:p>
    <w:p w14:paraId="538D0AD3" w14:textId="77777777" w:rsidR="00A13ED2" w:rsidRPr="00BE2366" w:rsidRDefault="00A13ED2" w:rsidP="009827C9">
      <w:pPr>
        <w:spacing w:before="0" w:after="0"/>
        <w:rPr>
          <w:rFonts w:cs="Arial"/>
        </w:rPr>
      </w:pPr>
    </w:p>
    <w:p w14:paraId="79324108" w14:textId="6BE21277" w:rsidR="00864F5C" w:rsidRPr="00BE2366" w:rsidRDefault="00401824" w:rsidP="009827C9">
      <w:pPr>
        <w:pStyle w:val="Caption"/>
        <w:spacing w:after="0"/>
        <w:rPr>
          <w:rFonts w:cs="Arial"/>
          <w:szCs w:val="22"/>
        </w:rPr>
      </w:pPr>
      <w:r w:rsidRPr="00BE2366">
        <w:rPr>
          <w:rFonts w:cs="Arial"/>
          <w:szCs w:val="22"/>
        </w:rPr>
        <w:t xml:space="preserve">Tabel </w:t>
      </w:r>
      <w:r w:rsidRPr="00BE2366">
        <w:rPr>
          <w:rFonts w:cs="Arial"/>
          <w:szCs w:val="22"/>
        </w:rPr>
        <w:fldChar w:fldCharType="begin"/>
      </w:r>
      <w:r w:rsidRPr="00BE2366">
        <w:rPr>
          <w:rFonts w:cs="Arial"/>
          <w:szCs w:val="22"/>
        </w:rPr>
        <w:instrText xml:space="preserve"> SEQ Tabel \* ARABIC </w:instrText>
      </w:r>
      <w:r w:rsidRPr="00BE2366">
        <w:rPr>
          <w:rFonts w:cs="Arial"/>
          <w:szCs w:val="22"/>
        </w:rPr>
        <w:fldChar w:fldCharType="separate"/>
      </w:r>
      <w:r w:rsidR="00DB76BF" w:rsidRPr="00BE2366">
        <w:rPr>
          <w:rFonts w:cs="Arial"/>
          <w:szCs w:val="22"/>
        </w:rPr>
        <w:t>1</w:t>
      </w:r>
      <w:r w:rsidRPr="00BE2366">
        <w:rPr>
          <w:rFonts w:cs="Arial"/>
          <w:szCs w:val="22"/>
        </w:rPr>
        <w:fldChar w:fldCharType="end"/>
      </w:r>
      <w:r w:rsidR="0090075E" w:rsidRPr="00BE2366">
        <w:rPr>
          <w:rFonts w:cs="Arial"/>
          <w:szCs w:val="22"/>
        </w:rPr>
        <w:t>.</w:t>
      </w:r>
      <w:r w:rsidRPr="00BE2366">
        <w:rPr>
          <w:rFonts w:cs="Arial"/>
          <w:szCs w:val="22"/>
        </w:rPr>
        <w:t xml:space="preserve"> Planeeringualaga külgnevad kinnistud ja nende iseloomustus</w:t>
      </w:r>
      <w:r w:rsidR="00D14EAC" w:rsidRPr="00BE2366">
        <w:rPr>
          <w:rFonts w:cs="Arial"/>
          <w:szCs w:val="22"/>
        </w:rPr>
        <w:t>.</w:t>
      </w:r>
    </w:p>
    <w:tbl>
      <w:tblPr>
        <w:tblStyle w:val="GridTable1Light"/>
        <w:tblW w:w="9356" w:type="dxa"/>
        <w:tblInd w:w="108" w:type="dxa"/>
        <w:tblLook w:val="04A0" w:firstRow="1" w:lastRow="0" w:firstColumn="1" w:lastColumn="0" w:noHBand="0" w:noVBand="1"/>
      </w:tblPr>
      <w:tblGrid>
        <w:gridCol w:w="1985"/>
        <w:gridCol w:w="1276"/>
        <w:gridCol w:w="1843"/>
        <w:gridCol w:w="4252"/>
      </w:tblGrid>
      <w:tr w:rsidR="00A13ED2" w:rsidRPr="00BE2366" w14:paraId="32EE2A27" w14:textId="77777777" w:rsidTr="004436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F2F2F2" w:themeFill="background1" w:themeFillShade="F2"/>
          </w:tcPr>
          <w:p w14:paraId="29E0A454" w14:textId="77777777" w:rsidR="00A13ED2" w:rsidRPr="00BE2366" w:rsidRDefault="00A13ED2" w:rsidP="004436EC">
            <w:pPr>
              <w:spacing w:before="0"/>
              <w:jc w:val="center"/>
              <w:rPr>
                <w:rFonts w:cs="Arial"/>
                <w:b w:val="0"/>
              </w:rPr>
            </w:pPr>
            <w:r w:rsidRPr="00BE2366">
              <w:rPr>
                <w:rFonts w:cs="Arial"/>
              </w:rPr>
              <w:t>Aadress</w:t>
            </w:r>
          </w:p>
        </w:tc>
        <w:tc>
          <w:tcPr>
            <w:tcW w:w="1276" w:type="dxa"/>
            <w:shd w:val="clear" w:color="auto" w:fill="F2F2F2" w:themeFill="background1" w:themeFillShade="F2"/>
          </w:tcPr>
          <w:p w14:paraId="2A0CF8D1" w14:textId="77777777" w:rsidR="00A13ED2" w:rsidRPr="00BE2366" w:rsidRDefault="00A13ED2" w:rsidP="004436EC">
            <w:pPr>
              <w:spacing w:before="0"/>
              <w:jc w:val="center"/>
              <w:cnfStyle w:val="100000000000" w:firstRow="1" w:lastRow="0" w:firstColumn="0" w:lastColumn="0" w:oddVBand="0" w:evenVBand="0" w:oddHBand="0" w:evenHBand="0" w:firstRowFirstColumn="0" w:firstRowLastColumn="0" w:lastRowFirstColumn="0" w:lastRowLastColumn="0"/>
              <w:rPr>
                <w:rFonts w:cs="Arial"/>
                <w:b w:val="0"/>
              </w:rPr>
            </w:pPr>
            <w:r w:rsidRPr="00BE2366">
              <w:rPr>
                <w:rFonts w:cs="Arial"/>
              </w:rPr>
              <w:t>Pindala</w:t>
            </w:r>
          </w:p>
        </w:tc>
        <w:tc>
          <w:tcPr>
            <w:tcW w:w="1843" w:type="dxa"/>
            <w:shd w:val="clear" w:color="auto" w:fill="F2F2F2" w:themeFill="background1" w:themeFillShade="F2"/>
          </w:tcPr>
          <w:p w14:paraId="4EB23CA5" w14:textId="77777777" w:rsidR="00A13ED2" w:rsidRPr="00BE2366" w:rsidRDefault="00A13ED2" w:rsidP="004436EC">
            <w:pPr>
              <w:spacing w:before="0"/>
              <w:jc w:val="center"/>
              <w:cnfStyle w:val="100000000000" w:firstRow="1" w:lastRow="0" w:firstColumn="0" w:lastColumn="0" w:oddVBand="0" w:evenVBand="0" w:oddHBand="0" w:evenHBand="0" w:firstRowFirstColumn="0" w:firstRowLastColumn="0" w:lastRowFirstColumn="0" w:lastRowLastColumn="0"/>
              <w:rPr>
                <w:rFonts w:cs="Arial"/>
                <w:b w:val="0"/>
              </w:rPr>
            </w:pPr>
            <w:r w:rsidRPr="00BE2366">
              <w:rPr>
                <w:rFonts w:cs="Arial"/>
              </w:rPr>
              <w:t>Katastritunnus</w:t>
            </w:r>
          </w:p>
        </w:tc>
        <w:tc>
          <w:tcPr>
            <w:tcW w:w="4252" w:type="dxa"/>
            <w:shd w:val="clear" w:color="auto" w:fill="F2F2F2" w:themeFill="background1" w:themeFillShade="F2"/>
          </w:tcPr>
          <w:p w14:paraId="26CD742A" w14:textId="77777777" w:rsidR="00A13ED2" w:rsidRPr="00BE2366" w:rsidRDefault="00A13ED2" w:rsidP="004436EC">
            <w:pPr>
              <w:spacing w:before="0"/>
              <w:jc w:val="center"/>
              <w:cnfStyle w:val="100000000000" w:firstRow="1" w:lastRow="0" w:firstColumn="0" w:lastColumn="0" w:oddVBand="0" w:evenVBand="0" w:oddHBand="0" w:evenHBand="0" w:firstRowFirstColumn="0" w:firstRowLastColumn="0" w:lastRowFirstColumn="0" w:lastRowLastColumn="0"/>
              <w:rPr>
                <w:rFonts w:cs="Arial"/>
                <w:b w:val="0"/>
              </w:rPr>
            </w:pPr>
            <w:r w:rsidRPr="00BE2366">
              <w:rPr>
                <w:rFonts w:cs="Arial"/>
              </w:rPr>
              <w:t>Sihtotstarve</w:t>
            </w:r>
          </w:p>
        </w:tc>
      </w:tr>
      <w:tr w:rsidR="00A13ED2" w:rsidRPr="00BE2366" w14:paraId="3CA80CCA" w14:textId="77777777" w:rsidTr="004436EC">
        <w:tc>
          <w:tcPr>
            <w:cnfStyle w:val="001000000000" w:firstRow="0" w:lastRow="0" w:firstColumn="1" w:lastColumn="0" w:oddVBand="0" w:evenVBand="0" w:oddHBand="0" w:evenHBand="0" w:firstRowFirstColumn="0" w:firstRowLastColumn="0" w:lastRowFirstColumn="0" w:lastRowLastColumn="0"/>
            <w:tcW w:w="1985" w:type="dxa"/>
            <w:vAlign w:val="center"/>
          </w:tcPr>
          <w:p w14:paraId="75D3EB2A" w14:textId="77777777" w:rsidR="00A13ED2" w:rsidRPr="00BE2366" w:rsidRDefault="00A13ED2" w:rsidP="004436EC">
            <w:pPr>
              <w:spacing w:before="0"/>
              <w:jc w:val="center"/>
              <w:rPr>
                <w:rFonts w:cs="Arial"/>
              </w:rPr>
            </w:pPr>
            <w:r w:rsidRPr="00BE2366">
              <w:rPr>
                <w:rFonts w:cs="Arial"/>
                <w:color w:val="000000"/>
                <w:shd w:val="clear" w:color="auto" w:fill="FFFFFF"/>
              </w:rPr>
              <w:t>Jüri tee 53</w:t>
            </w:r>
          </w:p>
        </w:tc>
        <w:tc>
          <w:tcPr>
            <w:tcW w:w="1276" w:type="dxa"/>
            <w:vAlign w:val="center"/>
          </w:tcPr>
          <w:p w14:paraId="5DF191A8" w14:textId="1D6FED91" w:rsidR="00A13ED2" w:rsidRPr="00BE2366" w:rsidRDefault="00A13ED2" w:rsidP="004436EC">
            <w:pPr>
              <w:spacing w:before="0"/>
              <w:jc w:val="right"/>
              <w:cnfStyle w:val="000000000000" w:firstRow="0" w:lastRow="0" w:firstColumn="0" w:lastColumn="0" w:oddVBand="0" w:evenVBand="0" w:oddHBand="0" w:evenHBand="0" w:firstRowFirstColumn="0" w:firstRowLastColumn="0" w:lastRowFirstColumn="0" w:lastRowLastColumn="0"/>
              <w:rPr>
                <w:rFonts w:cs="Arial"/>
              </w:rPr>
            </w:pPr>
            <w:r w:rsidRPr="00BE2366">
              <w:rPr>
                <w:rFonts w:cs="Arial"/>
                <w:color w:val="000000"/>
                <w:shd w:val="clear" w:color="auto" w:fill="FFFFFF"/>
              </w:rPr>
              <w:t>10 381 m²</w:t>
            </w:r>
          </w:p>
        </w:tc>
        <w:tc>
          <w:tcPr>
            <w:tcW w:w="1843" w:type="dxa"/>
            <w:vAlign w:val="center"/>
          </w:tcPr>
          <w:p w14:paraId="176DCD59" w14:textId="77777777" w:rsidR="00A13ED2" w:rsidRPr="00BE2366" w:rsidRDefault="00A13ED2" w:rsidP="004436EC">
            <w:pPr>
              <w:spacing w:before="0"/>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BE2366">
              <w:rPr>
                <w:rFonts w:cs="Arial"/>
                <w:color w:val="000000"/>
              </w:rPr>
              <w:t>65301:003:0256</w:t>
            </w:r>
          </w:p>
        </w:tc>
        <w:tc>
          <w:tcPr>
            <w:tcW w:w="4252" w:type="dxa"/>
            <w:vAlign w:val="center"/>
          </w:tcPr>
          <w:p w14:paraId="6A6B97B6" w14:textId="77777777" w:rsidR="00A13ED2" w:rsidRPr="00BE2366" w:rsidRDefault="00A13ED2" w:rsidP="004436EC">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BE2366">
              <w:rPr>
                <w:rFonts w:cs="Arial"/>
              </w:rPr>
              <w:t>Elamumaa</w:t>
            </w:r>
          </w:p>
        </w:tc>
      </w:tr>
      <w:tr w:rsidR="00A13ED2" w:rsidRPr="00BE2366" w14:paraId="77C3698D" w14:textId="77777777" w:rsidTr="004436EC">
        <w:tc>
          <w:tcPr>
            <w:cnfStyle w:val="001000000000" w:firstRow="0" w:lastRow="0" w:firstColumn="1" w:lastColumn="0" w:oddVBand="0" w:evenVBand="0" w:oddHBand="0" w:evenHBand="0" w:firstRowFirstColumn="0" w:firstRowLastColumn="0" w:lastRowFirstColumn="0" w:lastRowLastColumn="0"/>
            <w:tcW w:w="1985" w:type="dxa"/>
            <w:vAlign w:val="center"/>
          </w:tcPr>
          <w:p w14:paraId="15FF7BE6" w14:textId="77777777" w:rsidR="00A13ED2" w:rsidRPr="00BE2366" w:rsidRDefault="00A13ED2" w:rsidP="004436EC">
            <w:pPr>
              <w:spacing w:before="0"/>
              <w:jc w:val="center"/>
              <w:rPr>
                <w:rFonts w:cs="Arial"/>
              </w:rPr>
            </w:pPr>
            <w:r w:rsidRPr="00BE2366">
              <w:rPr>
                <w:rFonts w:cs="Arial"/>
                <w:color w:val="000000"/>
                <w:shd w:val="clear" w:color="auto" w:fill="FFFFFF"/>
              </w:rPr>
              <w:t>Jüri tee 49e</w:t>
            </w:r>
          </w:p>
        </w:tc>
        <w:tc>
          <w:tcPr>
            <w:tcW w:w="1276" w:type="dxa"/>
            <w:vAlign w:val="center"/>
          </w:tcPr>
          <w:p w14:paraId="0540EA38" w14:textId="3212FC90" w:rsidR="00A13ED2" w:rsidRPr="00BE2366" w:rsidRDefault="00A13ED2" w:rsidP="004436EC">
            <w:pPr>
              <w:spacing w:before="0"/>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BE2366">
              <w:rPr>
                <w:rFonts w:cs="Arial"/>
                <w:color w:val="000000"/>
                <w:shd w:val="clear" w:color="auto" w:fill="FFFFFF"/>
              </w:rPr>
              <w:t>11 893 m²</w:t>
            </w:r>
          </w:p>
        </w:tc>
        <w:tc>
          <w:tcPr>
            <w:tcW w:w="1843" w:type="dxa"/>
            <w:vAlign w:val="center"/>
          </w:tcPr>
          <w:p w14:paraId="26661AA5" w14:textId="77777777" w:rsidR="00A13ED2" w:rsidRPr="00BE2366" w:rsidRDefault="00A13ED2" w:rsidP="004436EC">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BE2366">
              <w:rPr>
                <w:rFonts w:cs="Arial"/>
                <w:color w:val="000000"/>
                <w:shd w:val="clear" w:color="auto" w:fill="FFFFFF"/>
              </w:rPr>
              <w:t>65301:003:1144</w:t>
            </w:r>
          </w:p>
        </w:tc>
        <w:tc>
          <w:tcPr>
            <w:tcW w:w="4252" w:type="dxa"/>
            <w:vAlign w:val="center"/>
          </w:tcPr>
          <w:p w14:paraId="3618FD8A" w14:textId="77777777" w:rsidR="00A13ED2" w:rsidRPr="00BE2366" w:rsidRDefault="00A13ED2" w:rsidP="004436EC">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BE2366">
              <w:rPr>
                <w:rFonts w:cs="Arial"/>
                <w:color w:val="000000"/>
                <w:shd w:val="clear" w:color="auto" w:fill="FFFFFF"/>
              </w:rPr>
              <w:t>Elamumaa 85%, v</w:t>
            </w:r>
            <w:r w:rsidRPr="00BE2366">
              <w:rPr>
                <w:rFonts w:cs="Arial"/>
              </w:rPr>
              <w:t>eekogude maa 15%</w:t>
            </w:r>
          </w:p>
        </w:tc>
      </w:tr>
      <w:tr w:rsidR="00A13ED2" w:rsidRPr="00BE2366" w14:paraId="4A40D7FD" w14:textId="77777777" w:rsidTr="004436EC">
        <w:tc>
          <w:tcPr>
            <w:cnfStyle w:val="001000000000" w:firstRow="0" w:lastRow="0" w:firstColumn="1" w:lastColumn="0" w:oddVBand="0" w:evenVBand="0" w:oddHBand="0" w:evenHBand="0" w:firstRowFirstColumn="0" w:firstRowLastColumn="0" w:lastRowFirstColumn="0" w:lastRowLastColumn="0"/>
            <w:tcW w:w="1985" w:type="dxa"/>
            <w:vAlign w:val="center"/>
          </w:tcPr>
          <w:p w14:paraId="1EB53EEF" w14:textId="77777777" w:rsidR="00A13ED2" w:rsidRPr="00BE2366" w:rsidRDefault="00A13ED2" w:rsidP="004436EC">
            <w:pPr>
              <w:spacing w:before="0"/>
              <w:jc w:val="center"/>
              <w:rPr>
                <w:rFonts w:cs="Arial"/>
              </w:rPr>
            </w:pPr>
            <w:r w:rsidRPr="00BE2366">
              <w:rPr>
                <w:rFonts w:cs="Arial"/>
                <w:color w:val="000000"/>
                <w:shd w:val="clear" w:color="auto" w:fill="FFFFFF"/>
              </w:rPr>
              <w:t>Pirita jõgi</w:t>
            </w:r>
          </w:p>
        </w:tc>
        <w:tc>
          <w:tcPr>
            <w:tcW w:w="1276" w:type="dxa"/>
            <w:vAlign w:val="center"/>
          </w:tcPr>
          <w:p w14:paraId="2A3C2247" w14:textId="2AFA1739" w:rsidR="00A13ED2" w:rsidRPr="00BE2366" w:rsidRDefault="00A13ED2" w:rsidP="004436EC">
            <w:pPr>
              <w:spacing w:before="0"/>
              <w:jc w:val="right"/>
              <w:cnfStyle w:val="000000000000" w:firstRow="0" w:lastRow="0" w:firstColumn="0" w:lastColumn="0" w:oddVBand="0" w:evenVBand="0" w:oddHBand="0" w:evenHBand="0" w:firstRowFirstColumn="0" w:firstRowLastColumn="0" w:lastRowFirstColumn="0" w:lastRowLastColumn="0"/>
              <w:rPr>
                <w:rFonts w:cs="Arial"/>
              </w:rPr>
            </w:pPr>
            <w:r w:rsidRPr="00BE2366">
              <w:rPr>
                <w:rFonts w:cs="Arial"/>
                <w:color w:val="000000"/>
                <w:shd w:val="clear" w:color="auto" w:fill="FFFFFF"/>
              </w:rPr>
              <w:t>6389 m²</w:t>
            </w:r>
          </w:p>
        </w:tc>
        <w:tc>
          <w:tcPr>
            <w:tcW w:w="1843" w:type="dxa"/>
            <w:vAlign w:val="center"/>
          </w:tcPr>
          <w:p w14:paraId="5FFBD442" w14:textId="77777777" w:rsidR="00A13ED2" w:rsidRPr="00BE2366" w:rsidRDefault="00A13ED2" w:rsidP="004436EC">
            <w:pPr>
              <w:spacing w:before="0"/>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BE2366">
              <w:rPr>
                <w:rFonts w:cs="Arial"/>
                <w:color w:val="000000"/>
              </w:rPr>
              <w:t>65301:001:5682</w:t>
            </w:r>
          </w:p>
        </w:tc>
        <w:tc>
          <w:tcPr>
            <w:tcW w:w="4252" w:type="dxa"/>
            <w:vAlign w:val="center"/>
          </w:tcPr>
          <w:p w14:paraId="5B0AD957" w14:textId="3DE6DDF1" w:rsidR="00A13ED2" w:rsidRPr="00BE2366" w:rsidRDefault="00A13ED2" w:rsidP="004436EC">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BE2366">
              <w:rPr>
                <w:rFonts w:cs="Arial"/>
                <w:color w:val="000000"/>
                <w:shd w:val="clear" w:color="auto" w:fill="FFFFFF"/>
              </w:rPr>
              <w:t>Sihtotstarbeta maa</w:t>
            </w:r>
          </w:p>
        </w:tc>
      </w:tr>
      <w:tr w:rsidR="00A13ED2" w:rsidRPr="00BE2366" w14:paraId="02627629" w14:textId="77777777" w:rsidTr="004436EC">
        <w:tc>
          <w:tcPr>
            <w:cnfStyle w:val="001000000000" w:firstRow="0" w:lastRow="0" w:firstColumn="1" w:lastColumn="0" w:oddVBand="0" w:evenVBand="0" w:oddHBand="0" w:evenHBand="0" w:firstRowFirstColumn="0" w:firstRowLastColumn="0" w:lastRowFirstColumn="0" w:lastRowLastColumn="0"/>
            <w:tcW w:w="1985" w:type="dxa"/>
            <w:vAlign w:val="center"/>
          </w:tcPr>
          <w:p w14:paraId="34AAE8A4" w14:textId="77777777" w:rsidR="00A13ED2" w:rsidRPr="00BE2366" w:rsidRDefault="00A13ED2" w:rsidP="004436EC">
            <w:pPr>
              <w:spacing w:before="0"/>
              <w:jc w:val="center"/>
              <w:rPr>
                <w:rFonts w:cs="Arial"/>
                <w:color w:val="000000"/>
              </w:rPr>
            </w:pPr>
            <w:r w:rsidRPr="00BE2366">
              <w:rPr>
                <w:rFonts w:cs="Arial"/>
                <w:color w:val="000000"/>
                <w:shd w:val="clear" w:color="auto" w:fill="FFFFFF"/>
              </w:rPr>
              <w:t>Saare</w:t>
            </w:r>
          </w:p>
        </w:tc>
        <w:tc>
          <w:tcPr>
            <w:tcW w:w="1276" w:type="dxa"/>
            <w:vAlign w:val="center"/>
          </w:tcPr>
          <w:p w14:paraId="1BABAC5A" w14:textId="134ADB2F" w:rsidR="00A13ED2" w:rsidRPr="00BE2366" w:rsidRDefault="00A13ED2" w:rsidP="004436EC">
            <w:pPr>
              <w:spacing w:before="0"/>
              <w:jc w:val="right"/>
              <w:cnfStyle w:val="000000000000" w:firstRow="0" w:lastRow="0" w:firstColumn="0" w:lastColumn="0" w:oddVBand="0" w:evenVBand="0" w:oddHBand="0" w:evenHBand="0" w:firstRowFirstColumn="0" w:firstRowLastColumn="0" w:lastRowFirstColumn="0" w:lastRowLastColumn="0"/>
              <w:rPr>
                <w:rFonts w:cs="Arial"/>
              </w:rPr>
            </w:pPr>
            <w:r w:rsidRPr="00BE2366">
              <w:rPr>
                <w:rFonts w:cs="Arial"/>
                <w:color w:val="000000"/>
                <w:shd w:val="clear" w:color="auto" w:fill="FFFFFF"/>
              </w:rPr>
              <w:t>72 685 m²</w:t>
            </w:r>
          </w:p>
        </w:tc>
        <w:tc>
          <w:tcPr>
            <w:tcW w:w="1843" w:type="dxa"/>
            <w:vAlign w:val="center"/>
          </w:tcPr>
          <w:p w14:paraId="23FFCB32" w14:textId="77777777" w:rsidR="00A13ED2" w:rsidRPr="00BE2366" w:rsidRDefault="00A13ED2" w:rsidP="004436EC">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BE2366">
              <w:rPr>
                <w:rFonts w:cs="Arial"/>
                <w:color w:val="000000"/>
                <w:shd w:val="clear" w:color="auto" w:fill="FFFFFF"/>
              </w:rPr>
              <w:t>65301:007:0116</w:t>
            </w:r>
          </w:p>
        </w:tc>
        <w:tc>
          <w:tcPr>
            <w:tcW w:w="4252" w:type="dxa"/>
            <w:vAlign w:val="center"/>
          </w:tcPr>
          <w:p w14:paraId="2722F01E" w14:textId="77777777" w:rsidR="00A13ED2" w:rsidRPr="00BE2366" w:rsidRDefault="00A13ED2" w:rsidP="004436EC">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BE2366">
              <w:rPr>
                <w:rFonts w:cs="Arial"/>
                <w:color w:val="000000"/>
                <w:shd w:val="clear" w:color="auto" w:fill="FFFFFF"/>
              </w:rPr>
              <w:t>Maatulundusmaa</w:t>
            </w:r>
          </w:p>
        </w:tc>
      </w:tr>
      <w:tr w:rsidR="00A13ED2" w:rsidRPr="00BE2366" w14:paraId="77D5839C" w14:textId="77777777" w:rsidTr="004436EC">
        <w:tc>
          <w:tcPr>
            <w:cnfStyle w:val="001000000000" w:firstRow="0" w:lastRow="0" w:firstColumn="1" w:lastColumn="0" w:oddVBand="0" w:evenVBand="0" w:oddHBand="0" w:evenHBand="0" w:firstRowFirstColumn="0" w:firstRowLastColumn="0" w:lastRowFirstColumn="0" w:lastRowLastColumn="0"/>
            <w:tcW w:w="1985" w:type="dxa"/>
            <w:vAlign w:val="center"/>
          </w:tcPr>
          <w:p w14:paraId="165BAC68" w14:textId="77777777" w:rsidR="00A13ED2" w:rsidRPr="00BE2366" w:rsidRDefault="00A13ED2" w:rsidP="004436EC">
            <w:pPr>
              <w:spacing w:before="0"/>
              <w:jc w:val="center"/>
              <w:rPr>
                <w:rFonts w:cs="Arial"/>
                <w:color w:val="000000"/>
              </w:rPr>
            </w:pPr>
            <w:r w:rsidRPr="00BE2366">
              <w:rPr>
                <w:rFonts w:cs="Arial"/>
                <w:color w:val="000000"/>
                <w:shd w:val="clear" w:color="auto" w:fill="FFFFFF"/>
              </w:rPr>
              <w:t>Jüri tee 55b</w:t>
            </w:r>
          </w:p>
        </w:tc>
        <w:tc>
          <w:tcPr>
            <w:tcW w:w="1276" w:type="dxa"/>
            <w:vAlign w:val="center"/>
          </w:tcPr>
          <w:p w14:paraId="55F1DD63" w14:textId="2CCB8738" w:rsidR="00A13ED2" w:rsidRPr="00BE2366" w:rsidRDefault="00A13ED2" w:rsidP="004436EC">
            <w:pPr>
              <w:spacing w:before="0"/>
              <w:jc w:val="right"/>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BE2366">
              <w:rPr>
                <w:rFonts w:cs="Arial"/>
                <w:color w:val="000000"/>
                <w:shd w:val="clear" w:color="auto" w:fill="FFFFFF"/>
              </w:rPr>
              <w:t>4763 m²</w:t>
            </w:r>
          </w:p>
        </w:tc>
        <w:tc>
          <w:tcPr>
            <w:tcW w:w="1843" w:type="dxa"/>
            <w:vAlign w:val="center"/>
          </w:tcPr>
          <w:p w14:paraId="3AC6F402" w14:textId="77777777" w:rsidR="00A13ED2" w:rsidRPr="00BE2366" w:rsidRDefault="00A13ED2" w:rsidP="004436EC">
            <w:pPr>
              <w:spacing w:before="0"/>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BE2366">
              <w:rPr>
                <w:rFonts w:cs="Arial"/>
                <w:color w:val="000000"/>
                <w:shd w:val="clear" w:color="auto" w:fill="FFFFFF"/>
              </w:rPr>
              <w:t>65301:003:0023</w:t>
            </w:r>
          </w:p>
        </w:tc>
        <w:tc>
          <w:tcPr>
            <w:tcW w:w="4252" w:type="dxa"/>
            <w:vAlign w:val="center"/>
          </w:tcPr>
          <w:p w14:paraId="7D8BD0C8" w14:textId="77777777" w:rsidR="00A13ED2" w:rsidRPr="00BE2366" w:rsidRDefault="00A13ED2" w:rsidP="004436EC">
            <w:pPr>
              <w:spacing w:before="0"/>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BE2366">
              <w:rPr>
                <w:rFonts w:cs="Arial"/>
                <w:color w:val="000000"/>
                <w:shd w:val="clear" w:color="auto" w:fill="FFFFFF"/>
              </w:rPr>
              <w:t>Maatulundusmaa</w:t>
            </w:r>
          </w:p>
        </w:tc>
      </w:tr>
      <w:tr w:rsidR="00A13ED2" w:rsidRPr="00BE2366" w14:paraId="3E0C14CC" w14:textId="77777777" w:rsidTr="004436EC">
        <w:tc>
          <w:tcPr>
            <w:cnfStyle w:val="001000000000" w:firstRow="0" w:lastRow="0" w:firstColumn="1" w:lastColumn="0" w:oddVBand="0" w:evenVBand="0" w:oddHBand="0" w:evenHBand="0" w:firstRowFirstColumn="0" w:firstRowLastColumn="0" w:lastRowFirstColumn="0" w:lastRowLastColumn="0"/>
            <w:tcW w:w="1985" w:type="dxa"/>
            <w:vAlign w:val="center"/>
          </w:tcPr>
          <w:p w14:paraId="5526FAB8" w14:textId="77777777" w:rsidR="00A13ED2" w:rsidRPr="00BE2366" w:rsidRDefault="00A13ED2" w:rsidP="004436EC">
            <w:pPr>
              <w:spacing w:before="0"/>
              <w:jc w:val="center"/>
              <w:rPr>
                <w:rFonts w:cs="Arial"/>
                <w:color w:val="000000"/>
                <w:shd w:val="clear" w:color="auto" w:fill="FFFFFF"/>
              </w:rPr>
            </w:pPr>
            <w:r w:rsidRPr="00BE2366">
              <w:rPr>
                <w:rFonts w:cs="Arial"/>
                <w:color w:val="000000"/>
                <w:shd w:val="clear" w:color="auto" w:fill="FFFFFF"/>
              </w:rPr>
              <w:t>Jüri tee 55</w:t>
            </w:r>
          </w:p>
        </w:tc>
        <w:tc>
          <w:tcPr>
            <w:tcW w:w="1276" w:type="dxa"/>
            <w:vAlign w:val="center"/>
          </w:tcPr>
          <w:p w14:paraId="536D5935" w14:textId="39C768F9" w:rsidR="00A13ED2" w:rsidRPr="00BE2366" w:rsidRDefault="00A13ED2" w:rsidP="004436EC">
            <w:pPr>
              <w:spacing w:before="0"/>
              <w:jc w:val="right"/>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BE2366">
              <w:rPr>
                <w:rFonts w:cs="Arial"/>
                <w:color w:val="000000"/>
                <w:shd w:val="clear" w:color="auto" w:fill="FFFFFF"/>
              </w:rPr>
              <w:t>19 426 m²</w:t>
            </w:r>
          </w:p>
        </w:tc>
        <w:tc>
          <w:tcPr>
            <w:tcW w:w="1843" w:type="dxa"/>
            <w:vAlign w:val="center"/>
          </w:tcPr>
          <w:p w14:paraId="25042377" w14:textId="77777777" w:rsidR="00A13ED2" w:rsidRPr="00BE2366" w:rsidRDefault="00A13ED2" w:rsidP="004436EC">
            <w:pPr>
              <w:spacing w:before="0"/>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BE2366">
              <w:rPr>
                <w:rFonts w:cs="Arial"/>
                <w:color w:val="000000"/>
                <w:shd w:val="clear" w:color="auto" w:fill="FFFFFF"/>
              </w:rPr>
              <w:t>65301:003:1480</w:t>
            </w:r>
          </w:p>
        </w:tc>
        <w:tc>
          <w:tcPr>
            <w:tcW w:w="4252" w:type="dxa"/>
            <w:vAlign w:val="center"/>
          </w:tcPr>
          <w:p w14:paraId="2AD16493" w14:textId="77777777" w:rsidR="00A13ED2" w:rsidRPr="00BE2366" w:rsidRDefault="00A13ED2" w:rsidP="004436EC">
            <w:pPr>
              <w:spacing w:before="0"/>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BE2366">
              <w:rPr>
                <w:rFonts w:cs="Arial"/>
                <w:color w:val="000000"/>
                <w:shd w:val="clear" w:color="auto" w:fill="FFFFFF"/>
              </w:rPr>
              <w:t>Elamumaa</w:t>
            </w:r>
          </w:p>
        </w:tc>
      </w:tr>
      <w:tr w:rsidR="00A13ED2" w:rsidRPr="00BE2366" w14:paraId="3EF27CC9" w14:textId="77777777" w:rsidTr="004436EC">
        <w:tc>
          <w:tcPr>
            <w:cnfStyle w:val="001000000000" w:firstRow="0" w:lastRow="0" w:firstColumn="1" w:lastColumn="0" w:oddVBand="0" w:evenVBand="0" w:oddHBand="0" w:evenHBand="0" w:firstRowFirstColumn="0" w:firstRowLastColumn="0" w:lastRowFirstColumn="0" w:lastRowLastColumn="0"/>
            <w:tcW w:w="1985" w:type="dxa"/>
            <w:vAlign w:val="center"/>
          </w:tcPr>
          <w:p w14:paraId="7086B531" w14:textId="77777777" w:rsidR="00A13ED2" w:rsidRPr="00BE2366" w:rsidRDefault="00A13ED2" w:rsidP="004436EC">
            <w:pPr>
              <w:spacing w:before="0"/>
              <w:jc w:val="center"/>
              <w:rPr>
                <w:rFonts w:cs="Arial"/>
                <w:color w:val="000000"/>
              </w:rPr>
            </w:pPr>
            <w:r w:rsidRPr="00BE2366">
              <w:rPr>
                <w:rFonts w:cs="Arial"/>
                <w:color w:val="000000"/>
              </w:rPr>
              <w:t>Jüri tee 53a</w:t>
            </w:r>
          </w:p>
        </w:tc>
        <w:tc>
          <w:tcPr>
            <w:tcW w:w="1276" w:type="dxa"/>
            <w:vAlign w:val="center"/>
          </w:tcPr>
          <w:p w14:paraId="7AE205E5" w14:textId="170F46B7" w:rsidR="00A13ED2" w:rsidRPr="00BE2366" w:rsidRDefault="00A13ED2" w:rsidP="004436EC">
            <w:pPr>
              <w:spacing w:before="0"/>
              <w:jc w:val="right"/>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BE2366">
              <w:rPr>
                <w:rFonts w:cs="Arial"/>
                <w:color w:val="000000"/>
                <w:shd w:val="clear" w:color="auto" w:fill="FFFFFF"/>
              </w:rPr>
              <w:t>5164 m²</w:t>
            </w:r>
          </w:p>
        </w:tc>
        <w:tc>
          <w:tcPr>
            <w:tcW w:w="1843" w:type="dxa"/>
            <w:vAlign w:val="center"/>
          </w:tcPr>
          <w:p w14:paraId="4C090E03" w14:textId="77777777" w:rsidR="00A13ED2" w:rsidRPr="00BE2366" w:rsidRDefault="00A13ED2" w:rsidP="004436EC">
            <w:pPr>
              <w:spacing w:before="0"/>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BE2366">
              <w:rPr>
                <w:rFonts w:cs="Arial"/>
                <w:color w:val="000000"/>
              </w:rPr>
              <w:t>65301:003:1590</w:t>
            </w:r>
          </w:p>
        </w:tc>
        <w:tc>
          <w:tcPr>
            <w:tcW w:w="4252" w:type="dxa"/>
            <w:vAlign w:val="center"/>
          </w:tcPr>
          <w:p w14:paraId="126B719E" w14:textId="77777777" w:rsidR="00A13ED2" w:rsidRPr="00BE2366" w:rsidRDefault="00A13ED2" w:rsidP="004436EC">
            <w:pPr>
              <w:spacing w:before="0"/>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BE2366">
              <w:rPr>
                <w:rFonts w:cs="Arial"/>
                <w:color w:val="000000"/>
                <w:shd w:val="clear" w:color="auto" w:fill="FFFFFF"/>
              </w:rPr>
              <w:t>Elamumaa</w:t>
            </w:r>
          </w:p>
        </w:tc>
      </w:tr>
    </w:tbl>
    <w:p w14:paraId="0260215E" w14:textId="77777777" w:rsidR="00A13ED2" w:rsidRPr="00BE2366" w:rsidRDefault="00A13ED2" w:rsidP="009827C9">
      <w:pPr>
        <w:spacing w:before="0" w:after="0"/>
        <w:rPr>
          <w:rFonts w:cs="Arial"/>
        </w:rPr>
      </w:pPr>
    </w:p>
    <w:p w14:paraId="1C462330" w14:textId="77777777" w:rsidR="00E81250" w:rsidRPr="00BE2366" w:rsidRDefault="00E81250" w:rsidP="009827C9">
      <w:pPr>
        <w:pStyle w:val="Heading2"/>
        <w:tabs>
          <w:tab w:val="left" w:pos="426"/>
        </w:tabs>
        <w:spacing w:before="0"/>
        <w:rPr>
          <w:rFonts w:cs="Arial"/>
          <w:szCs w:val="22"/>
        </w:rPr>
      </w:pPr>
      <w:bookmarkStart w:id="17" w:name="_Toc497647801"/>
      <w:bookmarkStart w:id="18" w:name="_Toc182560386"/>
      <w:r w:rsidRPr="00BE2366">
        <w:rPr>
          <w:rFonts w:cs="Arial"/>
          <w:szCs w:val="22"/>
        </w:rPr>
        <w:t>Olemasolevad teed ja juurdepääsud</w:t>
      </w:r>
      <w:bookmarkEnd w:id="17"/>
      <w:bookmarkEnd w:id="18"/>
    </w:p>
    <w:p w14:paraId="01B65D4F" w14:textId="7909AF19" w:rsidR="00EB2950" w:rsidRPr="00BE2366" w:rsidRDefault="00A13ED2" w:rsidP="009827C9">
      <w:pPr>
        <w:spacing w:before="0" w:after="0"/>
        <w:rPr>
          <w:rFonts w:cs="Arial"/>
        </w:rPr>
      </w:pPr>
      <w:r w:rsidRPr="00BE2366">
        <w:rPr>
          <w:rFonts w:cs="Arial"/>
        </w:rPr>
        <w:t>Juurdepääs planeeritavale alale on kõrvalmaanteelt 11112 Lagedi-Jüri tee läbi naaberkinnistu Jüri tee 53.</w:t>
      </w:r>
    </w:p>
    <w:p w14:paraId="2B5A7772" w14:textId="77777777" w:rsidR="00A13ED2" w:rsidRPr="00BE2366" w:rsidRDefault="00A13ED2" w:rsidP="009827C9">
      <w:pPr>
        <w:spacing w:before="0" w:after="0"/>
        <w:rPr>
          <w:rFonts w:cs="Arial"/>
        </w:rPr>
      </w:pPr>
    </w:p>
    <w:p w14:paraId="4C263F52" w14:textId="77777777" w:rsidR="00E81250" w:rsidRPr="00BE2366" w:rsidRDefault="00E81250" w:rsidP="009827C9">
      <w:pPr>
        <w:pStyle w:val="Heading2"/>
        <w:tabs>
          <w:tab w:val="left" w:pos="426"/>
        </w:tabs>
        <w:spacing w:before="0"/>
        <w:rPr>
          <w:rFonts w:cs="Arial"/>
          <w:szCs w:val="22"/>
        </w:rPr>
      </w:pPr>
      <w:bookmarkStart w:id="19" w:name="_Toc497647802"/>
      <w:bookmarkStart w:id="20" w:name="_Toc182560387"/>
      <w:r w:rsidRPr="00BE2366">
        <w:rPr>
          <w:rFonts w:cs="Arial"/>
          <w:szCs w:val="22"/>
        </w:rPr>
        <w:t>Olemasolev tehnovarustus</w:t>
      </w:r>
      <w:bookmarkEnd w:id="19"/>
      <w:bookmarkEnd w:id="20"/>
    </w:p>
    <w:p w14:paraId="7257F94A" w14:textId="77777777" w:rsidR="00676803" w:rsidRPr="00BE2366" w:rsidRDefault="00277035" w:rsidP="009827C9">
      <w:pPr>
        <w:spacing w:before="0" w:after="0"/>
        <w:rPr>
          <w:rFonts w:cs="Arial"/>
        </w:rPr>
      </w:pPr>
      <w:r w:rsidRPr="00BE2366">
        <w:rPr>
          <w:rFonts w:cs="Arial"/>
        </w:rPr>
        <w:t xml:space="preserve">Planeeritav ala paikneb </w:t>
      </w:r>
      <w:r w:rsidR="003343F5" w:rsidRPr="00BE2366">
        <w:rPr>
          <w:rFonts w:cs="Arial"/>
        </w:rPr>
        <w:t>Lagedi aleviku</w:t>
      </w:r>
      <w:r w:rsidRPr="00BE2366">
        <w:rPr>
          <w:rFonts w:cs="Arial"/>
        </w:rPr>
        <w:t xml:space="preserve"> tsentraalsete tehnovõrkudega varustatud piirkonnas.</w:t>
      </w:r>
    </w:p>
    <w:p w14:paraId="1E44CD56" w14:textId="77777777" w:rsidR="00A13ED2" w:rsidRPr="00BE2366" w:rsidRDefault="00A13ED2" w:rsidP="00A13ED2">
      <w:pPr>
        <w:spacing w:before="0" w:after="0"/>
        <w:rPr>
          <w:rFonts w:cs="Arial"/>
        </w:rPr>
      </w:pPr>
      <w:r w:rsidRPr="00BE2366">
        <w:rPr>
          <w:rFonts w:cs="Arial"/>
        </w:rPr>
        <w:t>11112 Lagedi-Jüri tee katastriüksusel paiknevad tehnovõrgud:</w:t>
      </w:r>
    </w:p>
    <w:p w14:paraId="50862EBD" w14:textId="77777777" w:rsidR="00A13ED2" w:rsidRPr="00BE2366" w:rsidRDefault="00A13ED2" w:rsidP="00A13ED2">
      <w:pPr>
        <w:pStyle w:val="ListParagraph"/>
        <w:numPr>
          <w:ilvl w:val="0"/>
          <w:numId w:val="22"/>
        </w:numPr>
        <w:spacing w:before="0" w:after="0"/>
        <w:ind w:left="284" w:hanging="218"/>
        <w:rPr>
          <w:rFonts w:cs="Arial"/>
        </w:rPr>
      </w:pPr>
      <w:r w:rsidRPr="00BE2366">
        <w:rPr>
          <w:rFonts w:cs="Arial"/>
        </w:rPr>
        <w:t>veetorustik,</w:t>
      </w:r>
    </w:p>
    <w:p w14:paraId="46BBE1F9" w14:textId="77777777" w:rsidR="00A13ED2" w:rsidRPr="00BE2366" w:rsidRDefault="00A13ED2" w:rsidP="00A13ED2">
      <w:pPr>
        <w:pStyle w:val="ListParagraph"/>
        <w:numPr>
          <w:ilvl w:val="0"/>
          <w:numId w:val="22"/>
        </w:numPr>
        <w:spacing w:before="0" w:after="0"/>
        <w:ind w:left="284" w:hanging="218"/>
        <w:rPr>
          <w:rFonts w:cs="Arial"/>
        </w:rPr>
      </w:pPr>
      <w:r w:rsidRPr="00BE2366">
        <w:rPr>
          <w:rFonts w:cs="Arial"/>
        </w:rPr>
        <w:t>kanalisatsioonitorustik,</w:t>
      </w:r>
    </w:p>
    <w:p w14:paraId="30D8FB14" w14:textId="77777777" w:rsidR="00A13ED2" w:rsidRPr="00BE2366" w:rsidRDefault="00A13ED2" w:rsidP="00A13ED2">
      <w:pPr>
        <w:pStyle w:val="ListParagraph"/>
        <w:numPr>
          <w:ilvl w:val="0"/>
          <w:numId w:val="22"/>
        </w:numPr>
        <w:spacing w:before="0" w:after="0"/>
        <w:ind w:left="284" w:hanging="218"/>
        <w:rPr>
          <w:rFonts w:cs="Arial"/>
        </w:rPr>
      </w:pPr>
      <w:r w:rsidRPr="00BE2366">
        <w:rPr>
          <w:rFonts w:cs="Arial"/>
        </w:rPr>
        <w:t>sidekaabel;</w:t>
      </w:r>
    </w:p>
    <w:p w14:paraId="0F24FE24" w14:textId="77777777" w:rsidR="00A13ED2" w:rsidRPr="00BE2366" w:rsidRDefault="00A13ED2" w:rsidP="00A13ED2">
      <w:pPr>
        <w:pStyle w:val="ListParagraph"/>
        <w:numPr>
          <w:ilvl w:val="0"/>
          <w:numId w:val="22"/>
        </w:numPr>
        <w:spacing w:before="0" w:after="0"/>
        <w:ind w:left="284" w:hanging="218"/>
        <w:rPr>
          <w:rFonts w:cs="Arial"/>
        </w:rPr>
      </w:pPr>
      <w:r w:rsidRPr="00BE2366">
        <w:rPr>
          <w:rFonts w:cs="Arial"/>
        </w:rPr>
        <w:t>madalpinge maakaabel.</w:t>
      </w:r>
    </w:p>
    <w:p w14:paraId="34038E2F" w14:textId="77777777" w:rsidR="00277035" w:rsidRPr="00BE2366" w:rsidRDefault="00277035" w:rsidP="009827C9">
      <w:pPr>
        <w:spacing w:before="0" w:after="0"/>
        <w:rPr>
          <w:rFonts w:cs="Arial"/>
        </w:rPr>
      </w:pPr>
    </w:p>
    <w:p w14:paraId="0772761F" w14:textId="77777777" w:rsidR="00E81250" w:rsidRPr="00BE2366" w:rsidRDefault="00E81250" w:rsidP="009827C9">
      <w:pPr>
        <w:pStyle w:val="Heading2"/>
        <w:tabs>
          <w:tab w:val="left" w:pos="426"/>
        </w:tabs>
        <w:spacing w:before="0"/>
        <w:rPr>
          <w:rFonts w:cs="Arial"/>
          <w:szCs w:val="22"/>
        </w:rPr>
      </w:pPr>
      <w:bookmarkStart w:id="21" w:name="_Toc497647803"/>
      <w:bookmarkStart w:id="22" w:name="_Toc182560388"/>
      <w:r w:rsidRPr="00BE2366">
        <w:rPr>
          <w:rFonts w:cs="Arial"/>
          <w:szCs w:val="22"/>
        </w:rPr>
        <w:t>Olemasolev haljastus ja keskkond</w:t>
      </w:r>
      <w:bookmarkEnd w:id="21"/>
      <w:bookmarkEnd w:id="22"/>
    </w:p>
    <w:p w14:paraId="68715799" w14:textId="23D3792C" w:rsidR="00F73832" w:rsidRPr="00BE2366" w:rsidRDefault="00A13ED2" w:rsidP="009827C9">
      <w:pPr>
        <w:spacing w:before="0" w:after="0"/>
        <w:rPr>
          <w:rFonts w:eastAsia="Arial" w:cs="Arial"/>
        </w:rPr>
      </w:pPr>
      <w:r w:rsidRPr="00BE2366">
        <w:rPr>
          <w:rFonts w:eastAsia="Arial" w:cs="Arial"/>
        </w:rPr>
        <w:t>Maa-ala on suures osas kaetud kõrghaljastusega. Planeeritava ala puhul on tegemist Pirita jõe lamekaldaga.</w:t>
      </w:r>
    </w:p>
    <w:p w14:paraId="5B700930" w14:textId="77777777" w:rsidR="00A13ED2" w:rsidRPr="00BE2366" w:rsidRDefault="00A13ED2" w:rsidP="009827C9">
      <w:pPr>
        <w:spacing w:before="0" w:after="0"/>
        <w:rPr>
          <w:rFonts w:cs="Arial"/>
        </w:rPr>
      </w:pPr>
    </w:p>
    <w:p w14:paraId="5F3A6531" w14:textId="77777777" w:rsidR="00E81250" w:rsidRPr="00BE2366" w:rsidRDefault="00E81250" w:rsidP="009827C9">
      <w:pPr>
        <w:pStyle w:val="Heading2"/>
        <w:tabs>
          <w:tab w:val="left" w:pos="426"/>
        </w:tabs>
        <w:spacing w:before="0"/>
        <w:rPr>
          <w:rFonts w:cs="Arial"/>
          <w:szCs w:val="22"/>
        </w:rPr>
      </w:pPr>
      <w:bookmarkStart w:id="23" w:name="_Toc497647804"/>
      <w:bookmarkStart w:id="24" w:name="_Toc182560389"/>
      <w:r w:rsidRPr="00BE2366">
        <w:rPr>
          <w:rFonts w:cs="Arial"/>
          <w:szCs w:val="22"/>
        </w:rPr>
        <w:t>Kehtivad piirangud</w:t>
      </w:r>
      <w:bookmarkEnd w:id="23"/>
      <w:bookmarkEnd w:id="24"/>
    </w:p>
    <w:p w14:paraId="5E48F61F" w14:textId="77777777" w:rsidR="0080420E" w:rsidRPr="00BE2366" w:rsidRDefault="004E0670" w:rsidP="009827C9">
      <w:pPr>
        <w:spacing w:before="0" w:after="0"/>
        <w:rPr>
          <w:rFonts w:cs="Arial"/>
        </w:rPr>
      </w:pPr>
      <w:r w:rsidRPr="00BE2366">
        <w:rPr>
          <w:rFonts w:cs="Arial"/>
        </w:rPr>
        <w:t xml:space="preserve">Planeeritaval alal </w:t>
      </w:r>
      <w:r w:rsidR="005C1F2C" w:rsidRPr="00BE2366">
        <w:rPr>
          <w:rFonts w:cs="Arial"/>
        </w:rPr>
        <w:t>kehtivad kitsendused:</w:t>
      </w:r>
    </w:p>
    <w:p w14:paraId="3117F66C" w14:textId="77777777" w:rsidR="00A13ED2" w:rsidRPr="00BE2366" w:rsidRDefault="00A13ED2" w:rsidP="00A13ED2">
      <w:pPr>
        <w:pStyle w:val="ListParagraph"/>
        <w:numPr>
          <w:ilvl w:val="0"/>
          <w:numId w:val="23"/>
        </w:numPr>
        <w:spacing w:before="0" w:after="0"/>
        <w:ind w:left="284" w:hanging="218"/>
        <w:rPr>
          <w:rFonts w:cs="Arial"/>
        </w:rPr>
      </w:pPr>
      <w:r w:rsidRPr="00BE2366">
        <w:rPr>
          <w:rFonts w:cs="Arial"/>
        </w:rPr>
        <w:t>sidekaabli kaitsevöönd, äärmise kaabli teljest 1 meeter mõlemale poole kaablit;</w:t>
      </w:r>
    </w:p>
    <w:p w14:paraId="07C34903" w14:textId="28881BD8" w:rsidR="00A13ED2" w:rsidRPr="00BE2366" w:rsidRDefault="00A13ED2" w:rsidP="00A13ED2">
      <w:pPr>
        <w:pStyle w:val="ListParagraph"/>
        <w:numPr>
          <w:ilvl w:val="0"/>
          <w:numId w:val="23"/>
        </w:numPr>
        <w:spacing w:before="0" w:after="0"/>
        <w:ind w:left="284" w:hanging="218"/>
        <w:rPr>
          <w:rFonts w:cs="Arial"/>
        </w:rPr>
      </w:pPr>
      <w:r w:rsidRPr="00BE2366">
        <w:rPr>
          <w:rFonts w:cs="Arial"/>
        </w:rPr>
        <w:t>veekogu kallasrada 4 meetrit (Veeseadus);</w:t>
      </w:r>
    </w:p>
    <w:p w14:paraId="09DEBB66" w14:textId="77777777" w:rsidR="00A13ED2" w:rsidRPr="00BE2366" w:rsidRDefault="00A13ED2" w:rsidP="00A13ED2">
      <w:pPr>
        <w:pStyle w:val="ListParagraph"/>
        <w:numPr>
          <w:ilvl w:val="0"/>
          <w:numId w:val="23"/>
        </w:numPr>
        <w:spacing w:before="0" w:after="0"/>
        <w:ind w:left="284" w:hanging="218"/>
        <w:rPr>
          <w:rFonts w:cs="Arial"/>
        </w:rPr>
      </w:pPr>
      <w:r w:rsidRPr="00BE2366">
        <w:rPr>
          <w:rFonts w:cs="Arial"/>
        </w:rPr>
        <w:t>kalda veekaitsevöönd 10 meetrit (Veeseadus);</w:t>
      </w:r>
    </w:p>
    <w:p w14:paraId="40C7E4CA" w14:textId="77777777" w:rsidR="00A13ED2" w:rsidRPr="00BE2366" w:rsidRDefault="00A13ED2" w:rsidP="00A13ED2">
      <w:pPr>
        <w:pStyle w:val="ListParagraph"/>
        <w:numPr>
          <w:ilvl w:val="0"/>
          <w:numId w:val="23"/>
        </w:numPr>
        <w:spacing w:before="0" w:after="0"/>
        <w:ind w:left="284" w:hanging="218"/>
        <w:rPr>
          <w:rFonts w:cs="Arial"/>
        </w:rPr>
      </w:pPr>
      <w:r w:rsidRPr="00BE2366">
        <w:rPr>
          <w:rFonts w:cs="Arial"/>
        </w:rPr>
        <w:t>kalda ehituskeeluvöönd 50 meetrit (Looduskaitseseadus);</w:t>
      </w:r>
    </w:p>
    <w:p w14:paraId="4FA0DDB7" w14:textId="77777777" w:rsidR="00A13ED2" w:rsidRPr="00BE2366" w:rsidRDefault="00A13ED2" w:rsidP="00A13ED2">
      <w:pPr>
        <w:pStyle w:val="ListParagraph"/>
        <w:numPr>
          <w:ilvl w:val="0"/>
          <w:numId w:val="23"/>
        </w:numPr>
        <w:spacing w:before="0" w:after="0"/>
        <w:ind w:left="284" w:hanging="218"/>
        <w:rPr>
          <w:rFonts w:cs="Arial"/>
        </w:rPr>
      </w:pPr>
      <w:r w:rsidRPr="00BE2366">
        <w:rPr>
          <w:rFonts w:cs="Arial"/>
        </w:rPr>
        <w:t>kalda piiranguvöönd 100 meetrit (Looduskaitseseadus);</w:t>
      </w:r>
    </w:p>
    <w:p w14:paraId="6966A87E" w14:textId="77777777" w:rsidR="00A13ED2" w:rsidRPr="00BE2366" w:rsidRDefault="00A13ED2" w:rsidP="00A13ED2">
      <w:pPr>
        <w:pStyle w:val="ListParagraph"/>
        <w:numPr>
          <w:ilvl w:val="0"/>
          <w:numId w:val="23"/>
        </w:numPr>
        <w:spacing w:before="0" w:after="0"/>
        <w:ind w:left="284" w:hanging="218"/>
        <w:rPr>
          <w:rFonts w:cs="Arial"/>
        </w:rPr>
      </w:pPr>
      <w:r w:rsidRPr="00BE2366">
        <w:rPr>
          <w:rFonts w:cs="Arial"/>
        </w:rPr>
        <w:t xml:space="preserve">kaitstav loodusobjekt (III kategooria kaitsealused liigid): </w:t>
      </w:r>
      <w:proofErr w:type="spellStart"/>
      <w:r w:rsidRPr="00BE2366">
        <w:rPr>
          <w:rFonts w:cs="Arial"/>
          <w:i/>
        </w:rPr>
        <w:t>Cobitis</w:t>
      </w:r>
      <w:proofErr w:type="spellEnd"/>
      <w:r w:rsidRPr="00BE2366">
        <w:rPr>
          <w:rFonts w:cs="Arial"/>
          <w:i/>
        </w:rPr>
        <w:t xml:space="preserve"> </w:t>
      </w:r>
      <w:proofErr w:type="spellStart"/>
      <w:r w:rsidRPr="00BE2366">
        <w:rPr>
          <w:rFonts w:cs="Arial"/>
          <w:i/>
        </w:rPr>
        <w:t>taenia</w:t>
      </w:r>
      <w:proofErr w:type="spellEnd"/>
      <w:r w:rsidRPr="00BE2366">
        <w:rPr>
          <w:rFonts w:cs="Arial"/>
        </w:rPr>
        <w:t xml:space="preserve"> (hink) ja </w:t>
      </w:r>
      <w:proofErr w:type="spellStart"/>
      <w:r w:rsidRPr="00BE2366">
        <w:rPr>
          <w:rFonts w:cs="Arial"/>
          <w:i/>
        </w:rPr>
        <w:t>Cottus</w:t>
      </w:r>
      <w:proofErr w:type="spellEnd"/>
      <w:r w:rsidRPr="00BE2366">
        <w:rPr>
          <w:rFonts w:cs="Arial"/>
          <w:i/>
        </w:rPr>
        <w:t xml:space="preserve"> </w:t>
      </w:r>
      <w:proofErr w:type="spellStart"/>
      <w:r w:rsidRPr="00BE2366">
        <w:rPr>
          <w:rFonts w:cs="Arial"/>
          <w:i/>
        </w:rPr>
        <w:t>gobio</w:t>
      </w:r>
      <w:proofErr w:type="spellEnd"/>
      <w:r w:rsidRPr="00BE2366">
        <w:rPr>
          <w:rFonts w:cs="Arial"/>
        </w:rPr>
        <w:t xml:space="preserve"> (võldas).</w:t>
      </w:r>
    </w:p>
    <w:p w14:paraId="458FA82E" w14:textId="77777777" w:rsidR="00032147" w:rsidRPr="00BE2366" w:rsidRDefault="00032147" w:rsidP="003B2F90">
      <w:pPr>
        <w:spacing w:before="40" w:after="0"/>
        <w:rPr>
          <w:rFonts w:cs="Arial"/>
        </w:rPr>
      </w:pPr>
    </w:p>
    <w:p w14:paraId="2C2EE1BB" w14:textId="77777777" w:rsidR="00E81250" w:rsidRPr="00BE2366" w:rsidRDefault="00E81250" w:rsidP="009827C9">
      <w:pPr>
        <w:pStyle w:val="Heading1"/>
        <w:spacing w:before="0"/>
      </w:pPr>
      <w:bookmarkStart w:id="25" w:name="_Toc497647805"/>
      <w:bookmarkStart w:id="26" w:name="_Toc182560390"/>
      <w:bookmarkStart w:id="27" w:name="_Hlk35436258"/>
      <w:r w:rsidRPr="00BE2366">
        <w:t>P</w:t>
      </w:r>
      <w:bookmarkEnd w:id="25"/>
      <w:r w:rsidR="008E2468" w:rsidRPr="00BE2366">
        <w:t>LANEERINGU ETTEPANEK</w:t>
      </w:r>
      <w:bookmarkEnd w:id="26"/>
    </w:p>
    <w:p w14:paraId="1D96949C" w14:textId="77777777" w:rsidR="00176028" w:rsidRPr="00BE2366" w:rsidRDefault="00176028" w:rsidP="009827C9">
      <w:pPr>
        <w:spacing w:before="0" w:after="0"/>
        <w:rPr>
          <w:rFonts w:cs="Arial"/>
        </w:rPr>
      </w:pPr>
    </w:p>
    <w:p w14:paraId="34BA02DA" w14:textId="417727C7" w:rsidR="00401824" w:rsidRPr="00BE2366" w:rsidRDefault="00E81250" w:rsidP="009827C9">
      <w:pPr>
        <w:pStyle w:val="Heading2"/>
        <w:spacing w:before="0"/>
        <w:ind w:left="578" w:hanging="578"/>
        <w:rPr>
          <w:rFonts w:cs="Arial"/>
          <w:szCs w:val="22"/>
        </w:rPr>
      </w:pPr>
      <w:bookmarkStart w:id="28" w:name="_Toc497647806"/>
      <w:bookmarkStart w:id="29" w:name="_Toc182560391"/>
      <w:bookmarkEnd w:id="27"/>
      <w:r w:rsidRPr="00BE2366">
        <w:rPr>
          <w:rFonts w:cs="Arial"/>
          <w:szCs w:val="22"/>
        </w:rPr>
        <w:t>Krundijaotus</w:t>
      </w:r>
      <w:bookmarkEnd w:id="28"/>
      <w:r w:rsidR="00E10F19" w:rsidRPr="00BE2366">
        <w:rPr>
          <w:rFonts w:cs="Arial"/>
          <w:szCs w:val="22"/>
        </w:rPr>
        <w:t xml:space="preserve"> ja hoonestusala</w:t>
      </w:r>
      <w:bookmarkEnd w:id="29"/>
    </w:p>
    <w:p w14:paraId="0F2AF187" w14:textId="0F59A9C5" w:rsidR="00401824" w:rsidRPr="00BE2366" w:rsidRDefault="00401824" w:rsidP="009827C9">
      <w:pPr>
        <w:spacing w:before="0" w:after="0"/>
        <w:rPr>
          <w:rFonts w:cs="Arial"/>
        </w:rPr>
      </w:pPr>
      <w:r w:rsidRPr="00BE2366">
        <w:rPr>
          <w:rFonts w:cs="Arial"/>
        </w:rPr>
        <w:t xml:space="preserve">Planeeringuala koosneb maatulundusmaa sihtotstarbega kinnistust </w:t>
      </w:r>
      <w:r w:rsidR="00A13ED2" w:rsidRPr="00BE2366">
        <w:rPr>
          <w:rFonts w:cs="Arial"/>
        </w:rPr>
        <w:t>Jüri tee 51</w:t>
      </w:r>
      <w:r w:rsidRPr="00BE2366">
        <w:rPr>
          <w:rFonts w:cs="Arial"/>
        </w:rPr>
        <w:t xml:space="preserve"> suurusega </w:t>
      </w:r>
      <w:r w:rsidR="00A13ED2" w:rsidRPr="00BE2366">
        <w:rPr>
          <w:rFonts w:cs="Arial"/>
        </w:rPr>
        <w:t>20</w:t>
      </w:r>
      <w:r w:rsidR="00FB1DEF">
        <w:rPr>
          <w:rFonts w:cs="Arial"/>
        </w:rPr>
        <w:t> </w:t>
      </w:r>
      <w:r w:rsidR="00A13ED2" w:rsidRPr="00BE2366">
        <w:rPr>
          <w:rFonts w:cs="Arial"/>
        </w:rPr>
        <w:t>945</w:t>
      </w:r>
      <w:r w:rsidR="00FB1DEF" w:rsidRPr="00BE2366">
        <w:rPr>
          <w:rFonts w:cs="Arial"/>
        </w:rPr>
        <w:t> </w:t>
      </w:r>
      <w:r w:rsidR="00A13ED2" w:rsidRPr="00BE2366">
        <w:rPr>
          <w:rFonts w:cs="Arial"/>
        </w:rPr>
        <w:t>m²</w:t>
      </w:r>
      <w:r w:rsidRPr="00BE2366">
        <w:rPr>
          <w:rFonts w:cs="Arial"/>
        </w:rPr>
        <w:t xml:space="preserve">. Planeeringulahendusega on kavandatud </w:t>
      </w:r>
      <w:r w:rsidR="00A13ED2" w:rsidRPr="00BE2366">
        <w:rPr>
          <w:rFonts w:cs="Arial"/>
        </w:rPr>
        <w:t>Jüri tee 51</w:t>
      </w:r>
      <w:r w:rsidRPr="00BE2366">
        <w:rPr>
          <w:rFonts w:cs="Arial"/>
        </w:rPr>
        <w:t xml:space="preserve"> katastriüksusest moodustada </w:t>
      </w:r>
      <w:r w:rsidR="00A13ED2" w:rsidRPr="00BE2366">
        <w:rPr>
          <w:rFonts w:cs="Arial"/>
        </w:rPr>
        <w:t>kolm</w:t>
      </w:r>
      <w:r w:rsidRPr="00BE2366">
        <w:rPr>
          <w:rFonts w:cs="Arial"/>
        </w:rPr>
        <w:t xml:space="preserve"> krunti. </w:t>
      </w:r>
      <w:r w:rsidR="00A13ED2" w:rsidRPr="00BE2366">
        <w:rPr>
          <w:rFonts w:cs="Arial"/>
        </w:rPr>
        <w:t>Kolmest</w:t>
      </w:r>
      <w:r w:rsidRPr="00BE2366">
        <w:rPr>
          <w:rFonts w:cs="Arial"/>
        </w:rPr>
        <w:t xml:space="preserve"> krundist </w:t>
      </w:r>
      <w:r w:rsidR="00A13ED2" w:rsidRPr="00BE2366">
        <w:rPr>
          <w:rFonts w:cs="Arial"/>
        </w:rPr>
        <w:t>üks</w:t>
      </w:r>
      <w:r w:rsidRPr="00BE2366">
        <w:rPr>
          <w:rFonts w:cs="Arial"/>
        </w:rPr>
        <w:t xml:space="preserve"> määratakse elamumaaks</w:t>
      </w:r>
      <w:r w:rsidR="00A13ED2" w:rsidRPr="00BE2366">
        <w:rPr>
          <w:rFonts w:cs="Arial"/>
        </w:rPr>
        <w:t xml:space="preserve"> </w:t>
      </w:r>
      <w:r w:rsidRPr="00BE2366">
        <w:rPr>
          <w:rFonts w:cs="Arial"/>
        </w:rPr>
        <w:t xml:space="preserve">ja </w:t>
      </w:r>
      <w:r w:rsidR="00A13ED2" w:rsidRPr="00BE2366">
        <w:rPr>
          <w:rFonts w:cs="Arial"/>
        </w:rPr>
        <w:t>kaks maatulundus</w:t>
      </w:r>
      <w:r w:rsidRPr="00BE2366">
        <w:rPr>
          <w:rFonts w:cs="Arial"/>
        </w:rPr>
        <w:t>maaks.</w:t>
      </w:r>
    </w:p>
    <w:p w14:paraId="032A1479" w14:textId="77777777" w:rsidR="004436EC" w:rsidRPr="00BE2366" w:rsidRDefault="004436EC" w:rsidP="009827C9">
      <w:pPr>
        <w:spacing w:before="0" w:after="0"/>
        <w:rPr>
          <w:rFonts w:cs="Arial"/>
        </w:rPr>
      </w:pPr>
    </w:p>
    <w:p w14:paraId="50E760BD" w14:textId="1DFF0F46" w:rsidR="00401824" w:rsidRPr="00BE2366" w:rsidRDefault="00401824" w:rsidP="009827C9">
      <w:pPr>
        <w:pStyle w:val="Caption"/>
        <w:spacing w:after="0"/>
        <w:rPr>
          <w:rFonts w:cs="Arial"/>
          <w:szCs w:val="22"/>
        </w:rPr>
      </w:pPr>
      <w:r w:rsidRPr="00BE2366">
        <w:rPr>
          <w:rFonts w:cs="Arial"/>
          <w:szCs w:val="22"/>
        </w:rPr>
        <w:t xml:space="preserve">Tabel </w:t>
      </w:r>
      <w:r w:rsidRPr="00BE2366">
        <w:rPr>
          <w:rFonts w:cs="Arial"/>
          <w:szCs w:val="22"/>
        </w:rPr>
        <w:fldChar w:fldCharType="begin"/>
      </w:r>
      <w:r w:rsidRPr="00BE2366">
        <w:rPr>
          <w:rFonts w:cs="Arial"/>
          <w:szCs w:val="22"/>
        </w:rPr>
        <w:instrText xml:space="preserve"> SEQ Tabel \* ARABIC </w:instrText>
      </w:r>
      <w:r w:rsidRPr="00BE2366">
        <w:rPr>
          <w:rFonts w:cs="Arial"/>
          <w:szCs w:val="22"/>
        </w:rPr>
        <w:fldChar w:fldCharType="separate"/>
      </w:r>
      <w:r w:rsidR="00DB76BF" w:rsidRPr="00BE2366">
        <w:rPr>
          <w:rFonts w:cs="Arial"/>
          <w:szCs w:val="22"/>
        </w:rPr>
        <w:t>2</w:t>
      </w:r>
      <w:r w:rsidRPr="00BE2366">
        <w:rPr>
          <w:rFonts w:cs="Arial"/>
          <w:szCs w:val="22"/>
        </w:rPr>
        <w:fldChar w:fldCharType="end"/>
      </w:r>
      <w:r w:rsidR="009D7273" w:rsidRPr="00BE2366">
        <w:rPr>
          <w:rFonts w:cs="Arial"/>
          <w:szCs w:val="22"/>
        </w:rPr>
        <w:t>.</w:t>
      </w:r>
      <w:r w:rsidRPr="00BE2366">
        <w:rPr>
          <w:rFonts w:cs="Arial"/>
          <w:szCs w:val="22"/>
        </w:rPr>
        <w:t xml:space="preserve"> Krundijaotus</w:t>
      </w:r>
      <w:r w:rsidR="009D7273" w:rsidRPr="00BE2366">
        <w:rPr>
          <w:rFonts w:cs="Arial"/>
          <w:szCs w:val="22"/>
        </w:rPr>
        <w:t>.</w:t>
      </w:r>
    </w:p>
    <w:tbl>
      <w:tblPr>
        <w:tblStyle w:val="GridTable1Light"/>
        <w:tblW w:w="9356" w:type="dxa"/>
        <w:tblInd w:w="108" w:type="dxa"/>
        <w:tblLook w:val="04A0" w:firstRow="1" w:lastRow="0" w:firstColumn="1" w:lastColumn="0" w:noHBand="0" w:noVBand="1"/>
      </w:tblPr>
      <w:tblGrid>
        <w:gridCol w:w="567"/>
        <w:gridCol w:w="1134"/>
        <w:gridCol w:w="3686"/>
        <w:gridCol w:w="3969"/>
      </w:tblGrid>
      <w:tr w:rsidR="00401824" w:rsidRPr="00BE2366" w14:paraId="0F6B5494" w14:textId="77777777" w:rsidTr="00E10F1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67" w:type="dxa"/>
            <w:tcBorders>
              <w:bottom w:val="single" w:sz="12" w:space="0" w:color="auto"/>
            </w:tcBorders>
            <w:shd w:val="clear" w:color="auto" w:fill="F2F2F2" w:themeFill="background1" w:themeFillShade="F2"/>
            <w:vAlign w:val="center"/>
          </w:tcPr>
          <w:p w14:paraId="042801BF" w14:textId="77777777" w:rsidR="00401824" w:rsidRPr="00BE2366" w:rsidRDefault="00401824" w:rsidP="009827C9">
            <w:pPr>
              <w:autoSpaceDE w:val="0"/>
              <w:spacing w:before="0"/>
              <w:ind w:left="-108" w:right="-102"/>
              <w:jc w:val="center"/>
              <w:rPr>
                <w:rFonts w:cs="Arial"/>
              </w:rPr>
            </w:pPr>
            <w:r w:rsidRPr="00BE2366">
              <w:rPr>
                <w:rFonts w:cs="Arial"/>
              </w:rPr>
              <w:t>Pos nr</w:t>
            </w:r>
          </w:p>
        </w:tc>
        <w:tc>
          <w:tcPr>
            <w:tcW w:w="1134" w:type="dxa"/>
            <w:tcBorders>
              <w:bottom w:val="single" w:sz="12" w:space="0" w:color="auto"/>
            </w:tcBorders>
            <w:shd w:val="clear" w:color="auto" w:fill="F2F2F2" w:themeFill="background1" w:themeFillShade="F2"/>
            <w:vAlign w:val="center"/>
          </w:tcPr>
          <w:p w14:paraId="0DD7BC4E" w14:textId="77777777" w:rsidR="00401824" w:rsidRPr="00BE2366" w:rsidRDefault="00401824" w:rsidP="009827C9">
            <w:pPr>
              <w:autoSpaceDE w:val="0"/>
              <w:spacing w:before="0"/>
              <w:jc w:val="center"/>
              <w:cnfStyle w:val="100000000000" w:firstRow="1" w:lastRow="0" w:firstColumn="0" w:lastColumn="0" w:oddVBand="0" w:evenVBand="0" w:oddHBand="0" w:evenHBand="0" w:firstRowFirstColumn="0" w:firstRowLastColumn="0" w:lastRowFirstColumn="0" w:lastRowLastColumn="0"/>
              <w:rPr>
                <w:rFonts w:cs="Arial"/>
              </w:rPr>
            </w:pPr>
            <w:r w:rsidRPr="00BE2366">
              <w:rPr>
                <w:rFonts w:cs="Arial"/>
              </w:rPr>
              <w:t>Suurus (m²)</w:t>
            </w:r>
          </w:p>
        </w:tc>
        <w:tc>
          <w:tcPr>
            <w:tcW w:w="3686" w:type="dxa"/>
            <w:tcBorders>
              <w:bottom w:val="single" w:sz="12" w:space="0" w:color="auto"/>
            </w:tcBorders>
            <w:shd w:val="clear" w:color="auto" w:fill="F2F2F2" w:themeFill="background1" w:themeFillShade="F2"/>
            <w:vAlign w:val="center"/>
          </w:tcPr>
          <w:p w14:paraId="285FAD7E" w14:textId="77777777" w:rsidR="00401824" w:rsidRPr="00BE2366" w:rsidRDefault="00401824" w:rsidP="009827C9">
            <w:pPr>
              <w:autoSpaceDE w:val="0"/>
              <w:spacing w:before="0"/>
              <w:ind w:left="-113" w:right="-112"/>
              <w:jc w:val="center"/>
              <w:cnfStyle w:val="100000000000" w:firstRow="1" w:lastRow="0" w:firstColumn="0" w:lastColumn="0" w:oddVBand="0" w:evenVBand="0" w:oddHBand="0" w:evenHBand="0" w:firstRowFirstColumn="0" w:firstRowLastColumn="0" w:lastRowFirstColumn="0" w:lastRowLastColumn="0"/>
              <w:rPr>
                <w:rFonts w:cs="Arial"/>
              </w:rPr>
            </w:pPr>
            <w:r w:rsidRPr="00BE2366">
              <w:rPr>
                <w:rFonts w:cs="Arial"/>
              </w:rPr>
              <w:t>Sihtotstarve (detailplaneeringu liikide kaupa)</w:t>
            </w:r>
          </w:p>
        </w:tc>
        <w:tc>
          <w:tcPr>
            <w:tcW w:w="3969" w:type="dxa"/>
            <w:tcBorders>
              <w:bottom w:val="single" w:sz="12" w:space="0" w:color="auto"/>
              <w:right w:val="single" w:sz="4" w:space="0" w:color="auto"/>
            </w:tcBorders>
            <w:shd w:val="clear" w:color="auto" w:fill="F2F2F2" w:themeFill="background1" w:themeFillShade="F2"/>
            <w:vAlign w:val="center"/>
          </w:tcPr>
          <w:p w14:paraId="798F743E" w14:textId="77777777" w:rsidR="00401824" w:rsidRPr="00BE2366" w:rsidRDefault="00401824" w:rsidP="009827C9">
            <w:pPr>
              <w:autoSpaceDE w:val="0"/>
              <w:spacing w:before="0"/>
              <w:jc w:val="center"/>
              <w:cnfStyle w:val="100000000000" w:firstRow="1" w:lastRow="0" w:firstColumn="0" w:lastColumn="0" w:oddVBand="0" w:evenVBand="0" w:oddHBand="0" w:evenHBand="0" w:firstRowFirstColumn="0" w:firstRowLastColumn="0" w:lastRowFirstColumn="0" w:lastRowLastColumn="0"/>
              <w:rPr>
                <w:rFonts w:cs="Arial"/>
              </w:rPr>
            </w:pPr>
            <w:r w:rsidRPr="00BE2366">
              <w:rPr>
                <w:rFonts w:cs="Arial"/>
              </w:rPr>
              <w:t>Sihtotstarve (katastriüksuse liikide kaupa)</w:t>
            </w:r>
          </w:p>
        </w:tc>
      </w:tr>
      <w:tr w:rsidR="00401824" w:rsidRPr="00BE2366" w14:paraId="5F668797" w14:textId="77777777" w:rsidTr="00E10F19">
        <w:tc>
          <w:tcPr>
            <w:cnfStyle w:val="001000000000" w:firstRow="0" w:lastRow="0" w:firstColumn="1" w:lastColumn="0" w:oddVBand="0" w:evenVBand="0" w:oddHBand="0" w:evenHBand="0" w:firstRowFirstColumn="0" w:firstRowLastColumn="0" w:lastRowFirstColumn="0" w:lastRowLastColumn="0"/>
            <w:tcW w:w="567" w:type="dxa"/>
            <w:tcBorders>
              <w:top w:val="single" w:sz="12" w:space="0" w:color="auto"/>
            </w:tcBorders>
            <w:vAlign w:val="center"/>
          </w:tcPr>
          <w:p w14:paraId="23987487" w14:textId="77777777" w:rsidR="00401824" w:rsidRPr="00BE2366" w:rsidRDefault="00401824" w:rsidP="001D4BE3">
            <w:pPr>
              <w:autoSpaceDE w:val="0"/>
              <w:spacing w:before="0"/>
              <w:jc w:val="center"/>
              <w:rPr>
                <w:rFonts w:cs="Arial"/>
              </w:rPr>
            </w:pPr>
            <w:r w:rsidRPr="00BE2366">
              <w:rPr>
                <w:rFonts w:cs="Arial"/>
              </w:rPr>
              <w:t>1</w:t>
            </w:r>
          </w:p>
        </w:tc>
        <w:tc>
          <w:tcPr>
            <w:tcW w:w="1134" w:type="dxa"/>
            <w:tcBorders>
              <w:top w:val="single" w:sz="12" w:space="0" w:color="auto"/>
            </w:tcBorders>
            <w:vAlign w:val="center"/>
          </w:tcPr>
          <w:p w14:paraId="2ABB32D0" w14:textId="563C5128" w:rsidR="00401824" w:rsidRPr="00BE2366" w:rsidRDefault="00E10F19"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BE2366">
              <w:rPr>
                <w:rFonts w:cs="Arial"/>
              </w:rPr>
              <w:t>8000</w:t>
            </w:r>
          </w:p>
        </w:tc>
        <w:tc>
          <w:tcPr>
            <w:tcW w:w="3686" w:type="dxa"/>
            <w:tcBorders>
              <w:top w:val="single" w:sz="12" w:space="0" w:color="auto"/>
            </w:tcBorders>
            <w:vAlign w:val="center"/>
          </w:tcPr>
          <w:p w14:paraId="6A99323F" w14:textId="77777777" w:rsidR="00401824" w:rsidRPr="00BE2366" w:rsidRDefault="00401824"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BE2366">
              <w:rPr>
                <w:rFonts w:cs="Arial"/>
              </w:rPr>
              <w:t>üksikelamu maa</w:t>
            </w:r>
          </w:p>
        </w:tc>
        <w:tc>
          <w:tcPr>
            <w:tcW w:w="3969" w:type="dxa"/>
            <w:tcBorders>
              <w:top w:val="single" w:sz="12" w:space="0" w:color="auto"/>
              <w:right w:val="single" w:sz="4" w:space="0" w:color="auto"/>
            </w:tcBorders>
            <w:vAlign w:val="center"/>
          </w:tcPr>
          <w:p w14:paraId="12298F2E" w14:textId="77777777" w:rsidR="00401824" w:rsidRPr="00BE2366" w:rsidRDefault="00401824"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BE2366">
              <w:rPr>
                <w:rFonts w:cs="Arial"/>
              </w:rPr>
              <w:t>elamumaa</w:t>
            </w:r>
          </w:p>
        </w:tc>
      </w:tr>
      <w:tr w:rsidR="00401824" w:rsidRPr="00BE2366" w14:paraId="233BEED3" w14:textId="77777777" w:rsidTr="00E10F19">
        <w:tc>
          <w:tcPr>
            <w:cnfStyle w:val="001000000000" w:firstRow="0" w:lastRow="0" w:firstColumn="1" w:lastColumn="0" w:oddVBand="0" w:evenVBand="0" w:oddHBand="0" w:evenHBand="0" w:firstRowFirstColumn="0" w:firstRowLastColumn="0" w:lastRowFirstColumn="0" w:lastRowLastColumn="0"/>
            <w:tcW w:w="567" w:type="dxa"/>
            <w:vAlign w:val="center"/>
          </w:tcPr>
          <w:p w14:paraId="7B6C8850" w14:textId="77777777" w:rsidR="00401824" w:rsidRPr="00BE2366" w:rsidRDefault="00401824" w:rsidP="001D4BE3">
            <w:pPr>
              <w:autoSpaceDE w:val="0"/>
              <w:spacing w:before="0"/>
              <w:jc w:val="center"/>
              <w:rPr>
                <w:rFonts w:cs="Arial"/>
              </w:rPr>
            </w:pPr>
            <w:r w:rsidRPr="00BE2366">
              <w:rPr>
                <w:rFonts w:cs="Arial"/>
              </w:rPr>
              <w:t>2</w:t>
            </w:r>
          </w:p>
        </w:tc>
        <w:tc>
          <w:tcPr>
            <w:tcW w:w="1134" w:type="dxa"/>
            <w:vAlign w:val="center"/>
          </w:tcPr>
          <w:p w14:paraId="0DB66AD0" w14:textId="5265B909" w:rsidR="00401824" w:rsidRPr="00BE2366" w:rsidRDefault="00E10F19"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BE2366">
              <w:rPr>
                <w:rFonts w:cs="Arial"/>
              </w:rPr>
              <w:t>2475</w:t>
            </w:r>
          </w:p>
        </w:tc>
        <w:tc>
          <w:tcPr>
            <w:tcW w:w="3686" w:type="dxa"/>
            <w:vAlign w:val="center"/>
          </w:tcPr>
          <w:p w14:paraId="2A2C69E2" w14:textId="1487432B" w:rsidR="00401824" w:rsidRPr="00BE2366" w:rsidRDefault="001D4BE3"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BE2366">
              <w:rPr>
                <w:rFonts w:cs="Arial"/>
              </w:rPr>
              <w:t>m</w:t>
            </w:r>
            <w:r w:rsidR="00E10F19" w:rsidRPr="00BE2366">
              <w:rPr>
                <w:rFonts w:cs="Arial"/>
              </w:rPr>
              <w:t>uu looduslik maa</w:t>
            </w:r>
          </w:p>
        </w:tc>
        <w:tc>
          <w:tcPr>
            <w:tcW w:w="3969" w:type="dxa"/>
            <w:tcBorders>
              <w:right w:val="single" w:sz="4" w:space="0" w:color="auto"/>
            </w:tcBorders>
            <w:vAlign w:val="center"/>
          </w:tcPr>
          <w:p w14:paraId="04E6BF0C" w14:textId="093658D3" w:rsidR="00401824" w:rsidRPr="00BE2366" w:rsidRDefault="00E10F19"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BE2366">
              <w:rPr>
                <w:rFonts w:cs="Arial"/>
              </w:rPr>
              <w:t>maatulundusmaa</w:t>
            </w:r>
          </w:p>
        </w:tc>
      </w:tr>
      <w:tr w:rsidR="00E10F19" w:rsidRPr="00BE2366" w14:paraId="39BFEE27" w14:textId="77777777" w:rsidTr="00E10F19">
        <w:tc>
          <w:tcPr>
            <w:cnfStyle w:val="001000000000" w:firstRow="0" w:lastRow="0" w:firstColumn="1" w:lastColumn="0" w:oddVBand="0" w:evenVBand="0" w:oddHBand="0" w:evenHBand="0" w:firstRowFirstColumn="0" w:firstRowLastColumn="0" w:lastRowFirstColumn="0" w:lastRowLastColumn="0"/>
            <w:tcW w:w="567" w:type="dxa"/>
            <w:vAlign w:val="center"/>
          </w:tcPr>
          <w:p w14:paraId="4D45E8B9" w14:textId="77777777" w:rsidR="00E10F19" w:rsidRPr="00BE2366" w:rsidRDefault="00E10F19" w:rsidP="001D4BE3">
            <w:pPr>
              <w:autoSpaceDE w:val="0"/>
              <w:spacing w:before="0"/>
              <w:jc w:val="center"/>
              <w:rPr>
                <w:rFonts w:cs="Arial"/>
              </w:rPr>
            </w:pPr>
            <w:r w:rsidRPr="00BE2366">
              <w:rPr>
                <w:rFonts w:cs="Arial"/>
              </w:rPr>
              <w:t>3</w:t>
            </w:r>
          </w:p>
        </w:tc>
        <w:tc>
          <w:tcPr>
            <w:tcW w:w="1134" w:type="dxa"/>
            <w:vAlign w:val="center"/>
          </w:tcPr>
          <w:p w14:paraId="0DFDD368" w14:textId="1A366ABF" w:rsidR="00E10F19" w:rsidRPr="00BE2366" w:rsidRDefault="00E10F19" w:rsidP="00E10F19">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BE2366">
              <w:rPr>
                <w:rFonts w:cs="Arial"/>
              </w:rPr>
              <w:t>10 479</w:t>
            </w:r>
          </w:p>
        </w:tc>
        <w:tc>
          <w:tcPr>
            <w:tcW w:w="3686" w:type="dxa"/>
            <w:vAlign w:val="center"/>
          </w:tcPr>
          <w:p w14:paraId="5DA3FA39" w14:textId="3EE5EB7F" w:rsidR="00E10F19" w:rsidRPr="00BE2366" w:rsidRDefault="001D4BE3" w:rsidP="00E10F19">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BE2366">
              <w:rPr>
                <w:rFonts w:cs="Arial"/>
              </w:rPr>
              <w:t>m</w:t>
            </w:r>
            <w:r w:rsidR="00E10F19" w:rsidRPr="00BE2366">
              <w:rPr>
                <w:rFonts w:cs="Arial"/>
              </w:rPr>
              <w:t>uu looduslik maa</w:t>
            </w:r>
          </w:p>
        </w:tc>
        <w:tc>
          <w:tcPr>
            <w:tcW w:w="3969" w:type="dxa"/>
            <w:tcBorders>
              <w:right w:val="single" w:sz="4" w:space="0" w:color="auto"/>
            </w:tcBorders>
            <w:vAlign w:val="center"/>
          </w:tcPr>
          <w:p w14:paraId="76C33472" w14:textId="115FAB33" w:rsidR="00E10F19" w:rsidRPr="00BE2366" w:rsidRDefault="00E10F19" w:rsidP="00E10F19">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BE2366">
              <w:rPr>
                <w:rFonts w:cs="Arial"/>
              </w:rPr>
              <w:t>maatulundusmaa</w:t>
            </w:r>
          </w:p>
        </w:tc>
      </w:tr>
    </w:tbl>
    <w:p w14:paraId="75AC708E" w14:textId="5CB950C2" w:rsidR="00D37E57" w:rsidRPr="00BE2366" w:rsidRDefault="00D37E57" w:rsidP="009827C9">
      <w:pPr>
        <w:spacing w:before="0" w:after="0"/>
        <w:rPr>
          <w:rFonts w:eastAsia="Times New Roman" w:cs="Arial"/>
        </w:rPr>
      </w:pPr>
      <w:r w:rsidRPr="00BE2366">
        <w:rPr>
          <w:rFonts w:eastAsia="Times New Roman" w:cs="Arial"/>
        </w:rPr>
        <w:lastRenderedPageBreak/>
        <w:t>Planeeritava üksikelamu elamumaa krundi minimaalne suurus on 1500</w:t>
      </w:r>
      <w:r w:rsidR="003B2F90" w:rsidRPr="00BE2366">
        <w:rPr>
          <w:rFonts w:cs="Arial"/>
        </w:rPr>
        <w:t> </w:t>
      </w:r>
      <w:r w:rsidRPr="00BE2366">
        <w:rPr>
          <w:rFonts w:eastAsia="Times New Roman" w:cs="Arial"/>
        </w:rPr>
        <w:t xml:space="preserve">m². </w:t>
      </w:r>
      <w:r w:rsidR="00E10F19" w:rsidRPr="00BE2366">
        <w:rPr>
          <w:rFonts w:eastAsia="Times New Roman" w:cs="Arial"/>
        </w:rPr>
        <w:t>Elamumaa krundi e</w:t>
      </w:r>
      <w:r w:rsidRPr="00BE2366">
        <w:rPr>
          <w:rFonts w:eastAsia="Times New Roman" w:cs="Arial"/>
        </w:rPr>
        <w:t xml:space="preserve">hitisealune pind </w:t>
      </w:r>
      <w:r w:rsidR="00E10F19" w:rsidRPr="00BE2366">
        <w:rPr>
          <w:rFonts w:eastAsia="Times New Roman" w:cs="Arial"/>
        </w:rPr>
        <w:t>on määratud arvestades hoonestusala suurust</w:t>
      </w:r>
      <w:r w:rsidRPr="00BE2366">
        <w:rPr>
          <w:rFonts w:eastAsia="Times New Roman" w:cs="Arial"/>
        </w:rPr>
        <w:t>.</w:t>
      </w:r>
    </w:p>
    <w:p w14:paraId="7366E74D" w14:textId="7D8E01D3" w:rsidR="00D37E57" w:rsidRPr="00BE2366" w:rsidRDefault="00D37E57" w:rsidP="009827C9">
      <w:pPr>
        <w:spacing w:before="0" w:after="0"/>
        <w:rPr>
          <w:rFonts w:eastAsia="Times New Roman" w:cs="Arial"/>
        </w:rPr>
      </w:pPr>
      <w:r w:rsidRPr="00BE2366">
        <w:rPr>
          <w:rFonts w:cs="Arial"/>
        </w:rPr>
        <w:t>Hoonestusala minimaalne kaugus naaberkruntide piiridest on vähemalt 4</w:t>
      </w:r>
      <w:r w:rsidR="00BE2366" w:rsidRPr="001D4BE3">
        <w:rPr>
          <w:rFonts w:cs="Arial"/>
        </w:rPr>
        <w:t> </w:t>
      </w:r>
      <w:r w:rsidRPr="00BE2366">
        <w:rPr>
          <w:rFonts w:cs="Arial"/>
        </w:rPr>
        <w:t>m. Hoonestusala piiritlemine ja selle sidumine krundi piiridega on näidatud põhijoonisel.</w:t>
      </w:r>
    </w:p>
    <w:p w14:paraId="03D31C7B" w14:textId="77777777" w:rsidR="00D37E57" w:rsidRPr="00BE2366" w:rsidRDefault="00D37E57" w:rsidP="009827C9">
      <w:pPr>
        <w:spacing w:before="0" w:after="0"/>
        <w:rPr>
          <w:rFonts w:cs="Arial"/>
        </w:rPr>
      </w:pPr>
      <w:r w:rsidRPr="00BE2366">
        <w:rPr>
          <w:rFonts w:cs="Arial"/>
        </w:rPr>
        <w:t>Planeerimisel on lähtutud üldplaneeringuga kehtestatud nõuetest. Kruntide suurused on kavandatud vastavalt planeeritud kruntide sihtotstarbele.</w:t>
      </w:r>
    </w:p>
    <w:p w14:paraId="41F137A8" w14:textId="77777777" w:rsidR="00E81250" w:rsidRPr="00BE2366" w:rsidRDefault="00E81250" w:rsidP="009827C9">
      <w:pPr>
        <w:spacing w:before="0" w:after="0"/>
        <w:rPr>
          <w:rFonts w:cs="Arial"/>
        </w:rPr>
      </w:pPr>
    </w:p>
    <w:p w14:paraId="3127BA3E" w14:textId="3C604E14" w:rsidR="00677390" w:rsidRPr="00BE2366" w:rsidRDefault="00E81250" w:rsidP="009827C9">
      <w:pPr>
        <w:pStyle w:val="Heading2"/>
        <w:tabs>
          <w:tab w:val="left" w:pos="426"/>
        </w:tabs>
        <w:spacing w:before="0"/>
        <w:rPr>
          <w:rFonts w:cs="Arial"/>
          <w:szCs w:val="22"/>
        </w:rPr>
      </w:pPr>
      <w:bookmarkStart w:id="30" w:name="_Toc497647807"/>
      <w:bookmarkStart w:id="31" w:name="_Toc182560392"/>
      <w:r w:rsidRPr="00BE2366">
        <w:rPr>
          <w:rFonts w:cs="Arial"/>
          <w:szCs w:val="22"/>
        </w:rPr>
        <w:t>Krundi ehitusõigus</w:t>
      </w:r>
      <w:bookmarkEnd w:id="30"/>
      <w:bookmarkEnd w:id="31"/>
    </w:p>
    <w:p w14:paraId="2AF857B4" w14:textId="77777777" w:rsidR="00D37E57" w:rsidRPr="00BE2366" w:rsidRDefault="00D37E57" w:rsidP="009827C9">
      <w:pPr>
        <w:spacing w:before="0" w:after="0"/>
        <w:rPr>
          <w:rFonts w:cs="Arial"/>
        </w:rPr>
      </w:pPr>
      <w:r w:rsidRPr="00BE2366">
        <w:rPr>
          <w:rFonts w:cs="Arial"/>
        </w:rPr>
        <w:t xml:space="preserve">Krundi ehitusõigusega määratakse </w:t>
      </w:r>
      <w:proofErr w:type="spellStart"/>
      <w:r w:rsidRPr="00BE2366">
        <w:rPr>
          <w:rFonts w:cs="Arial"/>
        </w:rPr>
        <w:t>PlanS</w:t>
      </w:r>
      <w:proofErr w:type="spellEnd"/>
      <w:r w:rsidRPr="00BE2366">
        <w:rPr>
          <w:rFonts w:cs="Arial"/>
        </w:rPr>
        <w:t xml:space="preserve"> § 126 lg 4 kohaselt:</w:t>
      </w:r>
    </w:p>
    <w:p w14:paraId="14496FCE" w14:textId="77777777" w:rsidR="00D37E57" w:rsidRPr="00BE2366" w:rsidRDefault="00D37E57" w:rsidP="009827C9">
      <w:pPr>
        <w:numPr>
          <w:ilvl w:val="0"/>
          <w:numId w:val="19"/>
        </w:numPr>
        <w:spacing w:before="0" w:after="0"/>
        <w:ind w:left="284" w:hanging="218"/>
        <w:rPr>
          <w:rFonts w:cs="Arial"/>
        </w:rPr>
      </w:pPr>
      <w:r w:rsidRPr="00BE2366">
        <w:rPr>
          <w:rFonts w:cs="Arial"/>
        </w:rPr>
        <w:t>krundi kasutamise sihtotstarve või sihtotstarbed;</w:t>
      </w:r>
    </w:p>
    <w:p w14:paraId="6052FC63" w14:textId="77777777" w:rsidR="00D37E57" w:rsidRPr="00BE2366" w:rsidRDefault="00D37E57" w:rsidP="009827C9">
      <w:pPr>
        <w:numPr>
          <w:ilvl w:val="0"/>
          <w:numId w:val="19"/>
        </w:numPr>
        <w:spacing w:before="0" w:after="0"/>
        <w:ind w:left="284" w:right="-138" w:hanging="218"/>
        <w:rPr>
          <w:rFonts w:cs="Arial"/>
        </w:rPr>
      </w:pPr>
      <w:r w:rsidRPr="00BE2366">
        <w:rPr>
          <w:rFonts w:cs="Arial"/>
        </w:rPr>
        <w:t>hoonete või olulise avaliku huviga rajatiste suurim lubatud arv või nende puudumine maa-alal;</w:t>
      </w:r>
    </w:p>
    <w:p w14:paraId="6AA957E6" w14:textId="77777777" w:rsidR="00D37E57" w:rsidRPr="00BE2366" w:rsidRDefault="00D37E57" w:rsidP="009827C9">
      <w:pPr>
        <w:numPr>
          <w:ilvl w:val="0"/>
          <w:numId w:val="19"/>
        </w:numPr>
        <w:spacing w:before="0" w:after="0"/>
        <w:ind w:left="284" w:hanging="218"/>
        <w:rPr>
          <w:rFonts w:cs="Arial"/>
        </w:rPr>
      </w:pPr>
      <w:r w:rsidRPr="00BE2366">
        <w:rPr>
          <w:rFonts w:cs="Arial"/>
        </w:rPr>
        <w:t>hoonete või olulise avaliku huviga rajatiste suurim lubatud ehitisealune pind;</w:t>
      </w:r>
    </w:p>
    <w:p w14:paraId="7D9E0F02" w14:textId="77777777" w:rsidR="00D37E57" w:rsidRPr="00BE2366" w:rsidRDefault="00D37E57" w:rsidP="009827C9">
      <w:pPr>
        <w:numPr>
          <w:ilvl w:val="0"/>
          <w:numId w:val="19"/>
        </w:numPr>
        <w:spacing w:before="0" w:after="0"/>
        <w:ind w:left="284" w:hanging="218"/>
        <w:rPr>
          <w:rFonts w:cs="Arial"/>
        </w:rPr>
      </w:pPr>
      <w:r w:rsidRPr="00BE2366">
        <w:rPr>
          <w:rFonts w:cs="Arial"/>
        </w:rPr>
        <w:t>hoonete või olulise avaliku huviga rajatiste lubatud maksimaalne kõrgus;</w:t>
      </w:r>
    </w:p>
    <w:p w14:paraId="33B2B49E" w14:textId="77777777" w:rsidR="00D37E57" w:rsidRPr="00BE2366" w:rsidRDefault="00D37E57" w:rsidP="009827C9">
      <w:pPr>
        <w:numPr>
          <w:ilvl w:val="0"/>
          <w:numId w:val="19"/>
        </w:numPr>
        <w:spacing w:before="0" w:after="0"/>
        <w:ind w:left="284" w:hanging="218"/>
        <w:rPr>
          <w:rFonts w:cs="Arial"/>
        </w:rPr>
      </w:pPr>
      <w:r w:rsidRPr="00BE2366">
        <w:rPr>
          <w:rFonts w:cs="Arial"/>
        </w:rPr>
        <w:t>asjakohasel juhul hoonete või olulise avaliku huviga rajatiste suurim lubatud sügavus.</w:t>
      </w:r>
    </w:p>
    <w:p w14:paraId="31E97F41" w14:textId="77777777" w:rsidR="00D37E57" w:rsidRPr="00BE2366" w:rsidRDefault="00D37E57" w:rsidP="009827C9">
      <w:pPr>
        <w:spacing w:before="0" w:after="0"/>
        <w:rPr>
          <w:rFonts w:cs="Arial"/>
        </w:rPr>
      </w:pPr>
      <w:r w:rsidRPr="00BE2366">
        <w:rPr>
          <w:rFonts w:cs="Arial"/>
        </w:rPr>
        <w:t>Hoonete või olulise avaliku huviga rajatiste suurimat lubatud sügavust detailplaneeringuga ei määrata.</w:t>
      </w:r>
    </w:p>
    <w:p w14:paraId="65C39CA1" w14:textId="77777777" w:rsidR="00D37E57" w:rsidRPr="00BE2366" w:rsidRDefault="00D37E57" w:rsidP="009827C9">
      <w:pPr>
        <w:spacing w:before="0" w:after="0"/>
        <w:rPr>
          <w:rFonts w:cs="Arial"/>
        </w:rPr>
      </w:pPr>
      <w:r w:rsidRPr="00BE2366">
        <w:rPr>
          <w:rFonts w:cs="Arial"/>
        </w:rPr>
        <w:t>Planeeringuga määratud krundi ehitusõigused on toodud joonisel AS-04 Põhijoonis kruntide ehitusõiguse ja kruntide ehitusõiguse akendes.</w:t>
      </w:r>
    </w:p>
    <w:p w14:paraId="718AAF34" w14:textId="77777777" w:rsidR="00D37E57" w:rsidRPr="00BE2366" w:rsidRDefault="00D37E57" w:rsidP="009827C9">
      <w:pPr>
        <w:spacing w:before="0" w:after="0"/>
        <w:rPr>
          <w:rFonts w:cs="Arial"/>
          <w:u w:val="single"/>
        </w:rPr>
      </w:pPr>
    </w:p>
    <w:p w14:paraId="22BF7CFF" w14:textId="79859399" w:rsidR="00D37E57" w:rsidRPr="00BE2366" w:rsidRDefault="00D37E57" w:rsidP="009827C9">
      <w:pPr>
        <w:pStyle w:val="Caption"/>
        <w:spacing w:after="0"/>
        <w:rPr>
          <w:rFonts w:cs="Arial"/>
          <w:szCs w:val="22"/>
          <w:u w:val="single"/>
        </w:rPr>
      </w:pPr>
      <w:r w:rsidRPr="00BE2366">
        <w:rPr>
          <w:rFonts w:cs="Arial"/>
          <w:szCs w:val="22"/>
        </w:rPr>
        <w:t xml:space="preserve">Tabel </w:t>
      </w:r>
      <w:r w:rsidRPr="00BE2366">
        <w:rPr>
          <w:rFonts w:cs="Arial"/>
          <w:szCs w:val="22"/>
        </w:rPr>
        <w:fldChar w:fldCharType="begin"/>
      </w:r>
      <w:r w:rsidRPr="00BE2366">
        <w:rPr>
          <w:rFonts w:cs="Arial"/>
          <w:szCs w:val="22"/>
        </w:rPr>
        <w:instrText xml:space="preserve"> SEQ Tabel \* ARABIC </w:instrText>
      </w:r>
      <w:r w:rsidRPr="00BE2366">
        <w:rPr>
          <w:rFonts w:cs="Arial"/>
          <w:szCs w:val="22"/>
        </w:rPr>
        <w:fldChar w:fldCharType="separate"/>
      </w:r>
      <w:r w:rsidR="00DB76BF" w:rsidRPr="00BE2366">
        <w:rPr>
          <w:rFonts w:cs="Arial"/>
          <w:szCs w:val="22"/>
        </w:rPr>
        <w:t>3</w:t>
      </w:r>
      <w:r w:rsidRPr="00BE2366">
        <w:rPr>
          <w:rFonts w:cs="Arial"/>
          <w:szCs w:val="22"/>
        </w:rPr>
        <w:fldChar w:fldCharType="end"/>
      </w:r>
      <w:r w:rsidR="00B551FD" w:rsidRPr="00BE2366">
        <w:rPr>
          <w:rFonts w:cs="Arial"/>
          <w:szCs w:val="22"/>
        </w:rPr>
        <w:t>.</w:t>
      </w:r>
      <w:r w:rsidRPr="00BE2366">
        <w:rPr>
          <w:rFonts w:cs="Arial"/>
          <w:szCs w:val="22"/>
        </w:rPr>
        <w:t xml:space="preserve"> Kruntide ehitusõigus</w:t>
      </w:r>
      <w:r w:rsidR="00B551FD" w:rsidRPr="00BE2366">
        <w:rPr>
          <w:rFonts w:cs="Arial"/>
          <w:szCs w:val="22"/>
        </w:rPr>
        <w:t>.</w:t>
      </w:r>
    </w:p>
    <w:tbl>
      <w:tblPr>
        <w:tblStyle w:val="GridTable1Light"/>
        <w:tblW w:w="9511" w:type="dxa"/>
        <w:tblInd w:w="108" w:type="dxa"/>
        <w:tblLook w:val="04A0" w:firstRow="1" w:lastRow="0" w:firstColumn="1" w:lastColumn="0" w:noHBand="0" w:noVBand="1"/>
      </w:tblPr>
      <w:tblGrid>
        <w:gridCol w:w="446"/>
        <w:gridCol w:w="2106"/>
        <w:gridCol w:w="1984"/>
        <w:gridCol w:w="838"/>
        <w:gridCol w:w="1379"/>
        <w:gridCol w:w="1379"/>
        <w:gridCol w:w="1379"/>
      </w:tblGrid>
      <w:tr w:rsidR="00573A89" w:rsidRPr="00BE2366" w14:paraId="418DAAA1" w14:textId="77777777" w:rsidTr="00573A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6" w:type="dxa"/>
            <w:shd w:val="clear" w:color="auto" w:fill="F2F2F2" w:themeFill="background1" w:themeFillShade="F2"/>
            <w:vAlign w:val="center"/>
          </w:tcPr>
          <w:p w14:paraId="35F66318" w14:textId="57BDBF69" w:rsidR="00D37E57" w:rsidRPr="00BE2366" w:rsidRDefault="00D37E57" w:rsidP="009827C9">
            <w:pPr>
              <w:autoSpaceDE w:val="0"/>
              <w:spacing w:before="0"/>
              <w:ind w:left="-247" w:right="-207"/>
              <w:jc w:val="center"/>
              <w:rPr>
                <w:rFonts w:cs="Arial"/>
              </w:rPr>
            </w:pPr>
            <w:r w:rsidRPr="00BE2366">
              <w:rPr>
                <w:rFonts w:cs="Arial"/>
              </w:rPr>
              <w:t>Pos</w:t>
            </w:r>
          </w:p>
          <w:p w14:paraId="484462BD" w14:textId="77777777" w:rsidR="00D37E57" w:rsidRPr="00BE2366" w:rsidRDefault="00D37E57" w:rsidP="009827C9">
            <w:pPr>
              <w:autoSpaceDE w:val="0"/>
              <w:spacing w:before="0"/>
              <w:ind w:left="-105"/>
              <w:jc w:val="center"/>
              <w:rPr>
                <w:rFonts w:cs="Arial"/>
              </w:rPr>
            </w:pPr>
            <w:r w:rsidRPr="00BE2366">
              <w:rPr>
                <w:rFonts w:cs="Arial"/>
              </w:rPr>
              <w:t>nr</w:t>
            </w:r>
          </w:p>
        </w:tc>
        <w:tc>
          <w:tcPr>
            <w:tcW w:w="2106" w:type="dxa"/>
            <w:shd w:val="clear" w:color="auto" w:fill="F2F2F2" w:themeFill="background1" w:themeFillShade="F2"/>
            <w:vAlign w:val="center"/>
          </w:tcPr>
          <w:p w14:paraId="57816233" w14:textId="21784147" w:rsidR="00D37E57" w:rsidRPr="00BE2366" w:rsidRDefault="00D37E57" w:rsidP="00573A89">
            <w:pPr>
              <w:autoSpaceDE w:val="0"/>
              <w:spacing w:before="0"/>
              <w:ind w:left="-128" w:right="-114"/>
              <w:jc w:val="center"/>
              <w:cnfStyle w:val="100000000000" w:firstRow="1" w:lastRow="0" w:firstColumn="0" w:lastColumn="0" w:oddVBand="0" w:evenVBand="0" w:oddHBand="0" w:evenHBand="0" w:firstRowFirstColumn="0" w:firstRowLastColumn="0" w:lastRowFirstColumn="0" w:lastRowLastColumn="0"/>
              <w:rPr>
                <w:rFonts w:cs="Arial"/>
              </w:rPr>
            </w:pPr>
            <w:r w:rsidRPr="00BE2366">
              <w:rPr>
                <w:rFonts w:cs="Arial"/>
              </w:rPr>
              <w:t>Krundi kasutamise</w:t>
            </w:r>
            <w:r w:rsidR="004436EC" w:rsidRPr="00BE2366">
              <w:rPr>
                <w:rFonts w:cs="Arial"/>
              </w:rPr>
              <w:t xml:space="preserve"> </w:t>
            </w:r>
            <w:r w:rsidRPr="00BE2366">
              <w:rPr>
                <w:rFonts w:cs="Arial"/>
              </w:rPr>
              <w:t>sihtotstarve või</w:t>
            </w:r>
            <w:r w:rsidR="004436EC" w:rsidRPr="00BE2366">
              <w:rPr>
                <w:rFonts w:cs="Arial"/>
              </w:rPr>
              <w:t xml:space="preserve"> </w:t>
            </w:r>
            <w:r w:rsidRPr="00BE2366">
              <w:rPr>
                <w:rFonts w:cs="Arial"/>
              </w:rPr>
              <w:t>sihtotstarbed //</w:t>
            </w:r>
            <w:r w:rsidR="004436EC" w:rsidRPr="00BE2366">
              <w:rPr>
                <w:rFonts w:cs="Arial"/>
              </w:rPr>
              <w:t xml:space="preserve"> </w:t>
            </w:r>
            <w:r w:rsidRPr="00BE2366">
              <w:rPr>
                <w:rFonts w:cs="Arial"/>
              </w:rPr>
              <w:t>katastriüksuse</w:t>
            </w:r>
            <w:r w:rsidR="004436EC" w:rsidRPr="00BE2366">
              <w:rPr>
                <w:rFonts w:cs="Arial"/>
              </w:rPr>
              <w:t xml:space="preserve"> </w:t>
            </w:r>
            <w:r w:rsidRPr="00BE2366">
              <w:rPr>
                <w:rFonts w:cs="Arial"/>
              </w:rPr>
              <w:t>sihtotstarve</w:t>
            </w:r>
          </w:p>
        </w:tc>
        <w:tc>
          <w:tcPr>
            <w:tcW w:w="1984" w:type="dxa"/>
            <w:shd w:val="clear" w:color="auto" w:fill="F2F2F2" w:themeFill="background1" w:themeFillShade="F2"/>
            <w:vAlign w:val="center"/>
          </w:tcPr>
          <w:p w14:paraId="19A13597" w14:textId="07B00253" w:rsidR="00D37E57" w:rsidRPr="00BE2366" w:rsidRDefault="00D37E57" w:rsidP="00573A89">
            <w:pPr>
              <w:autoSpaceDE w:val="0"/>
              <w:spacing w:before="0"/>
              <w:ind w:left="-110" w:right="-110"/>
              <w:jc w:val="center"/>
              <w:cnfStyle w:val="100000000000" w:firstRow="1" w:lastRow="0" w:firstColumn="0" w:lastColumn="0" w:oddVBand="0" w:evenVBand="0" w:oddHBand="0" w:evenHBand="0" w:firstRowFirstColumn="0" w:firstRowLastColumn="0" w:lastRowFirstColumn="0" w:lastRowLastColumn="0"/>
              <w:rPr>
                <w:rFonts w:cs="Arial"/>
              </w:rPr>
            </w:pPr>
            <w:r w:rsidRPr="00BE2366">
              <w:rPr>
                <w:rFonts w:cs="Arial"/>
              </w:rPr>
              <w:t>Hoonete suurim lubatud arv või nende puudumine maa-alal (põhi</w:t>
            </w:r>
            <w:r w:rsidR="00573A89" w:rsidRPr="00BE2366">
              <w:rPr>
                <w:rFonts w:cs="Arial"/>
              </w:rPr>
              <w:t xml:space="preserve">- </w:t>
            </w:r>
            <w:r w:rsidRPr="00BE2366">
              <w:rPr>
                <w:rFonts w:cs="Arial"/>
              </w:rPr>
              <w:t>hoone / abihoone)</w:t>
            </w:r>
          </w:p>
        </w:tc>
        <w:tc>
          <w:tcPr>
            <w:tcW w:w="838" w:type="dxa"/>
            <w:shd w:val="clear" w:color="auto" w:fill="F2F2F2" w:themeFill="background1" w:themeFillShade="F2"/>
            <w:vAlign w:val="center"/>
          </w:tcPr>
          <w:p w14:paraId="5891AD62" w14:textId="3D2A317E" w:rsidR="00D37E57" w:rsidRPr="00BE2366" w:rsidRDefault="004436EC" w:rsidP="009827C9">
            <w:pPr>
              <w:autoSpaceDE w:val="0"/>
              <w:spacing w:before="0"/>
              <w:ind w:left="-112" w:right="-102"/>
              <w:jc w:val="center"/>
              <w:cnfStyle w:val="100000000000" w:firstRow="1" w:lastRow="0" w:firstColumn="0" w:lastColumn="0" w:oddVBand="0" w:evenVBand="0" w:oddHBand="0" w:evenHBand="0" w:firstRowFirstColumn="0" w:firstRowLastColumn="0" w:lastRowFirstColumn="0" w:lastRowLastColumn="0"/>
              <w:rPr>
                <w:rFonts w:cs="Arial"/>
                <w:u w:val="single"/>
              </w:rPr>
            </w:pPr>
            <w:r w:rsidRPr="00BE2366">
              <w:rPr>
                <w:rFonts w:cs="Arial"/>
              </w:rPr>
              <w:t>E</w:t>
            </w:r>
            <w:r w:rsidR="00D37E57" w:rsidRPr="00BE2366">
              <w:rPr>
                <w:rFonts w:cs="Arial"/>
              </w:rPr>
              <w:t>hitise</w:t>
            </w:r>
            <w:r w:rsidRPr="00BE2366">
              <w:rPr>
                <w:rFonts w:cs="Arial"/>
              </w:rPr>
              <w:t xml:space="preserve">- </w:t>
            </w:r>
            <w:r w:rsidR="00D37E57" w:rsidRPr="00BE2366">
              <w:rPr>
                <w:rFonts w:cs="Arial"/>
              </w:rPr>
              <w:t>alune pind</w:t>
            </w:r>
          </w:p>
        </w:tc>
        <w:tc>
          <w:tcPr>
            <w:tcW w:w="1379" w:type="dxa"/>
            <w:shd w:val="clear" w:color="auto" w:fill="F2F2F2" w:themeFill="background1" w:themeFillShade="F2"/>
            <w:vAlign w:val="center"/>
          </w:tcPr>
          <w:p w14:paraId="35185484" w14:textId="435455C1" w:rsidR="00D37E57" w:rsidRPr="00BE2366" w:rsidRDefault="00D37E57" w:rsidP="00573A89">
            <w:pPr>
              <w:autoSpaceDE w:val="0"/>
              <w:spacing w:before="0"/>
              <w:ind w:left="-107" w:right="-112"/>
              <w:jc w:val="center"/>
              <w:cnfStyle w:val="100000000000" w:firstRow="1" w:lastRow="0" w:firstColumn="0" w:lastColumn="0" w:oddVBand="0" w:evenVBand="0" w:oddHBand="0" w:evenHBand="0" w:firstRowFirstColumn="0" w:firstRowLastColumn="0" w:lastRowFirstColumn="0" w:lastRowLastColumn="0"/>
              <w:rPr>
                <w:rFonts w:cs="Arial"/>
              </w:rPr>
            </w:pPr>
            <w:r w:rsidRPr="00BE2366">
              <w:rPr>
                <w:rFonts w:cs="Arial"/>
              </w:rPr>
              <w:t>Hoonete lubatud max kõrgus:</w:t>
            </w:r>
            <w:r w:rsidR="00573A89" w:rsidRPr="00BE2366">
              <w:rPr>
                <w:rFonts w:cs="Arial"/>
              </w:rPr>
              <w:t xml:space="preserve"> </w:t>
            </w:r>
            <w:r w:rsidRPr="00BE2366">
              <w:rPr>
                <w:rFonts w:cs="Arial"/>
              </w:rPr>
              <w:t>põhihoone / abihoone</w:t>
            </w:r>
          </w:p>
        </w:tc>
        <w:tc>
          <w:tcPr>
            <w:tcW w:w="1379" w:type="dxa"/>
            <w:shd w:val="clear" w:color="auto" w:fill="F2F2F2" w:themeFill="background1" w:themeFillShade="F2"/>
            <w:vAlign w:val="center"/>
          </w:tcPr>
          <w:p w14:paraId="016F1F5A" w14:textId="0A2F7747" w:rsidR="00D37E57" w:rsidRPr="00BE2366" w:rsidRDefault="00D37E57" w:rsidP="00573A89">
            <w:pPr>
              <w:autoSpaceDE w:val="0"/>
              <w:spacing w:before="0"/>
              <w:ind w:left="-107" w:right="-112"/>
              <w:jc w:val="center"/>
              <w:cnfStyle w:val="100000000000" w:firstRow="1" w:lastRow="0" w:firstColumn="0" w:lastColumn="0" w:oddVBand="0" w:evenVBand="0" w:oddHBand="0" w:evenHBand="0" w:firstRowFirstColumn="0" w:firstRowLastColumn="0" w:lastRowFirstColumn="0" w:lastRowLastColumn="0"/>
              <w:rPr>
                <w:rFonts w:cs="Arial"/>
              </w:rPr>
            </w:pPr>
            <w:r w:rsidRPr="00BE2366">
              <w:rPr>
                <w:rFonts w:cs="Arial"/>
              </w:rPr>
              <w:t>Põhihoone suurim korruselisus:</w:t>
            </w:r>
            <w:r w:rsidR="00573A89" w:rsidRPr="00BE2366">
              <w:rPr>
                <w:rFonts w:cs="Arial"/>
              </w:rPr>
              <w:t xml:space="preserve"> </w:t>
            </w:r>
            <w:r w:rsidRPr="00BE2366">
              <w:rPr>
                <w:rFonts w:cs="Arial"/>
              </w:rPr>
              <w:t>maapealne / maa-alune</w:t>
            </w:r>
          </w:p>
        </w:tc>
        <w:tc>
          <w:tcPr>
            <w:tcW w:w="1379" w:type="dxa"/>
            <w:shd w:val="clear" w:color="auto" w:fill="F2F2F2" w:themeFill="background1" w:themeFillShade="F2"/>
            <w:vAlign w:val="center"/>
          </w:tcPr>
          <w:p w14:paraId="1F12798B" w14:textId="7E71B823" w:rsidR="00D37E57" w:rsidRPr="00BE2366" w:rsidRDefault="00D37E57" w:rsidP="009827C9">
            <w:pPr>
              <w:autoSpaceDE w:val="0"/>
              <w:spacing w:before="0"/>
              <w:ind w:left="-107" w:right="-112"/>
              <w:jc w:val="center"/>
              <w:cnfStyle w:val="100000000000" w:firstRow="1" w:lastRow="0" w:firstColumn="0" w:lastColumn="0" w:oddVBand="0" w:evenVBand="0" w:oddHBand="0" w:evenHBand="0" w:firstRowFirstColumn="0" w:firstRowLastColumn="0" w:lastRowFirstColumn="0" w:lastRowLastColumn="0"/>
              <w:rPr>
                <w:rFonts w:cs="Arial"/>
              </w:rPr>
            </w:pPr>
            <w:r w:rsidRPr="00BE2366">
              <w:rPr>
                <w:rFonts w:cs="Arial"/>
              </w:rPr>
              <w:t>Abihoone suurim korruselisus:</w:t>
            </w:r>
          </w:p>
          <w:p w14:paraId="22CD85AB" w14:textId="156AB6D7" w:rsidR="00D37E57" w:rsidRPr="00BE2366" w:rsidRDefault="00B551FD" w:rsidP="009827C9">
            <w:pPr>
              <w:autoSpaceDE w:val="0"/>
              <w:spacing w:before="0"/>
              <w:ind w:left="-107" w:right="-112"/>
              <w:jc w:val="center"/>
              <w:cnfStyle w:val="100000000000" w:firstRow="1" w:lastRow="0" w:firstColumn="0" w:lastColumn="0" w:oddVBand="0" w:evenVBand="0" w:oddHBand="0" w:evenHBand="0" w:firstRowFirstColumn="0" w:firstRowLastColumn="0" w:lastRowFirstColumn="0" w:lastRowLastColumn="0"/>
              <w:rPr>
                <w:rFonts w:cs="Arial"/>
              </w:rPr>
            </w:pPr>
            <w:r w:rsidRPr="00BE2366">
              <w:rPr>
                <w:rFonts w:cs="Arial"/>
              </w:rPr>
              <w:t>m</w:t>
            </w:r>
            <w:r w:rsidR="00D37E57" w:rsidRPr="00BE2366">
              <w:rPr>
                <w:rFonts w:cs="Arial"/>
              </w:rPr>
              <w:t>aapealne / maa-alune</w:t>
            </w:r>
          </w:p>
        </w:tc>
      </w:tr>
      <w:tr w:rsidR="00D37E57" w:rsidRPr="00BE2366" w14:paraId="62BE8943" w14:textId="77777777" w:rsidTr="00573A89">
        <w:tc>
          <w:tcPr>
            <w:cnfStyle w:val="001000000000" w:firstRow="0" w:lastRow="0" w:firstColumn="1" w:lastColumn="0" w:oddVBand="0" w:evenVBand="0" w:oddHBand="0" w:evenHBand="0" w:firstRowFirstColumn="0" w:firstRowLastColumn="0" w:lastRowFirstColumn="0" w:lastRowLastColumn="0"/>
            <w:tcW w:w="446" w:type="dxa"/>
          </w:tcPr>
          <w:p w14:paraId="72D7B8D7" w14:textId="77777777" w:rsidR="00D37E57" w:rsidRPr="00BE2366" w:rsidRDefault="00D37E57" w:rsidP="009827C9">
            <w:pPr>
              <w:autoSpaceDE w:val="0"/>
              <w:spacing w:before="0"/>
              <w:jc w:val="center"/>
              <w:rPr>
                <w:rFonts w:cs="Arial"/>
              </w:rPr>
            </w:pPr>
            <w:r w:rsidRPr="00BE2366">
              <w:rPr>
                <w:rFonts w:cs="Arial"/>
              </w:rPr>
              <w:t>1</w:t>
            </w:r>
          </w:p>
        </w:tc>
        <w:tc>
          <w:tcPr>
            <w:tcW w:w="2106" w:type="dxa"/>
          </w:tcPr>
          <w:p w14:paraId="58DB0A3D" w14:textId="77777777" w:rsidR="00D37E57" w:rsidRPr="00BE2366" w:rsidRDefault="00D37E57" w:rsidP="009827C9">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cs="Arial"/>
              </w:rPr>
            </w:pPr>
            <w:r w:rsidRPr="00BE2366">
              <w:rPr>
                <w:rFonts w:cs="Arial"/>
              </w:rPr>
              <w:t>EP 100% // E 100%</w:t>
            </w:r>
          </w:p>
        </w:tc>
        <w:tc>
          <w:tcPr>
            <w:tcW w:w="1984" w:type="dxa"/>
          </w:tcPr>
          <w:p w14:paraId="6624A2FF" w14:textId="77777777" w:rsidR="00D37E57" w:rsidRPr="00BE2366"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BE2366">
              <w:rPr>
                <w:rFonts w:cs="Arial"/>
              </w:rPr>
              <w:t>3 (1 / 2)</w:t>
            </w:r>
          </w:p>
        </w:tc>
        <w:tc>
          <w:tcPr>
            <w:tcW w:w="838" w:type="dxa"/>
          </w:tcPr>
          <w:p w14:paraId="268DEC80" w14:textId="0E7658FB" w:rsidR="00D37E57" w:rsidRPr="00BE2366" w:rsidRDefault="00E10F19" w:rsidP="004436EC">
            <w:pPr>
              <w:autoSpaceDE w:val="0"/>
              <w:spacing w:before="0"/>
              <w:ind w:left="-116" w:right="-81"/>
              <w:jc w:val="center"/>
              <w:cnfStyle w:val="000000000000" w:firstRow="0" w:lastRow="0" w:firstColumn="0" w:lastColumn="0" w:oddVBand="0" w:evenVBand="0" w:oddHBand="0" w:evenHBand="0" w:firstRowFirstColumn="0" w:firstRowLastColumn="0" w:lastRowFirstColumn="0" w:lastRowLastColumn="0"/>
              <w:rPr>
                <w:rFonts w:cs="Arial"/>
              </w:rPr>
            </w:pPr>
            <w:r w:rsidRPr="00BE2366">
              <w:rPr>
                <w:rFonts w:cs="Arial"/>
              </w:rPr>
              <w:t>400</w:t>
            </w:r>
            <w:r w:rsidR="00D37E57" w:rsidRPr="00BE2366">
              <w:rPr>
                <w:rFonts w:cs="Arial"/>
              </w:rPr>
              <w:t xml:space="preserve"> m²</w:t>
            </w:r>
          </w:p>
        </w:tc>
        <w:tc>
          <w:tcPr>
            <w:tcW w:w="1379" w:type="dxa"/>
          </w:tcPr>
          <w:p w14:paraId="2DB6B880" w14:textId="77777777" w:rsidR="00D37E57" w:rsidRPr="00BE2366"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BE2366">
              <w:rPr>
                <w:rFonts w:cs="Arial"/>
              </w:rPr>
              <w:t>8 m / 5 m</w:t>
            </w:r>
          </w:p>
        </w:tc>
        <w:tc>
          <w:tcPr>
            <w:tcW w:w="1379" w:type="dxa"/>
          </w:tcPr>
          <w:p w14:paraId="55D0E3B6" w14:textId="77777777" w:rsidR="00D37E57" w:rsidRPr="00BE2366"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BE2366">
              <w:rPr>
                <w:rFonts w:cs="Arial"/>
              </w:rPr>
              <w:t>2 / -1</w:t>
            </w:r>
          </w:p>
        </w:tc>
        <w:tc>
          <w:tcPr>
            <w:tcW w:w="1379" w:type="dxa"/>
          </w:tcPr>
          <w:p w14:paraId="49BC9575" w14:textId="77777777" w:rsidR="00D37E57" w:rsidRPr="00BE2366"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BE2366">
              <w:rPr>
                <w:rFonts w:cs="Arial"/>
              </w:rPr>
              <w:t>1 / -</w:t>
            </w:r>
          </w:p>
        </w:tc>
      </w:tr>
      <w:tr w:rsidR="00D37E57" w:rsidRPr="00BE2366" w14:paraId="0505D212" w14:textId="77777777" w:rsidTr="00573A89">
        <w:tc>
          <w:tcPr>
            <w:cnfStyle w:val="001000000000" w:firstRow="0" w:lastRow="0" w:firstColumn="1" w:lastColumn="0" w:oddVBand="0" w:evenVBand="0" w:oddHBand="0" w:evenHBand="0" w:firstRowFirstColumn="0" w:firstRowLastColumn="0" w:lastRowFirstColumn="0" w:lastRowLastColumn="0"/>
            <w:tcW w:w="446" w:type="dxa"/>
          </w:tcPr>
          <w:p w14:paraId="42A4AE6D" w14:textId="77777777" w:rsidR="00D37E57" w:rsidRPr="00BE2366" w:rsidRDefault="00D37E57" w:rsidP="009827C9">
            <w:pPr>
              <w:autoSpaceDE w:val="0"/>
              <w:spacing w:before="0"/>
              <w:jc w:val="center"/>
              <w:rPr>
                <w:rFonts w:cs="Arial"/>
              </w:rPr>
            </w:pPr>
            <w:r w:rsidRPr="00BE2366">
              <w:rPr>
                <w:rFonts w:cs="Arial"/>
              </w:rPr>
              <w:t>2</w:t>
            </w:r>
          </w:p>
        </w:tc>
        <w:tc>
          <w:tcPr>
            <w:tcW w:w="2106" w:type="dxa"/>
          </w:tcPr>
          <w:p w14:paraId="42C45255" w14:textId="5B713258" w:rsidR="00D37E57" w:rsidRPr="00BE2366" w:rsidRDefault="00E10F19" w:rsidP="009827C9">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cs="Arial"/>
              </w:rPr>
            </w:pPr>
            <w:r w:rsidRPr="00BE2366">
              <w:rPr>
                <w:rFonts w:cs="Arial"/>
              </w:rPr>
              <w:t>ML</w:t>
            </w:r>
            <w:r w:rsidR="00D37E57" w:rsidRPr="00BE2366">
              <w:rPr>
                <w:rFonts w:cs="Arial"/>
              </w:rPr>
              <w:t xml:space="preserve"> 100% // </w:t>
            </w:r>
            <w:r w:rsidRPr="00BE2366">
              <w:rPr>
                <w:rFonts w:cs="Arial"/>
              </w:rPr>
              <w:t>M</w:t>
            </w:r>
            <w:r w:rsidR="00D37E57" w:rsidRPr="00BE2366">
              <w:rPr>
                <w:rFonts w:cs="Arial"/>
              </w:rPr>
              <w:t xml:space="preserve"> 100%</w:t>
            </w:r>
          </w:p>
        </w:tc>
        <w:tc>
          <w:tcPr>
            <w:tcW w:w="1984" w:type="dxa"/>
          </w:tcPr>
          <w:p w14:paraId="00974C57" w14:textId="7E8A694E" w:rsidR="00D37E57" w:rsidRPr="00BE2366" w:rsidRDefault="00E10F19"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BE2366">
              <w:rPr>
                <w:rFonts w:cs="Arial"/>
              </w:rPr>
              <w:t>-</w:t>
            </w:r>
          </w:p>
        </w:tc>
        <w:tc>
          <w:tcPr>
            <w:tcW w:w="838" w:type="dxa"/>
          </w:tcPr>
          <w:p w14:paraId="475867B1" w14:textId="7DE3C6E1" w:rsidR="00D37E57" w:rsidRPr="00BE2366" w:rsidRDefault="00E10F19"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BE2366">
              <w:rPr>
                <w:rFonts w:cs="Arial"/>
              </w:rPr>
              <w:t>-</w:t>
            </w:r>
          </w:p>
        </w:tc>
        <w:tc>
          <w:tcPr>
            <w:tcW w:w="1379" w:type="dxa"/>
          </w:tcPr>
          <w:p w14:paraId="258ED316" w14:textId="258E7DEB" w:rsidR="00D37E57" w:rsidRPr="00BE2366" w:rsidRDefault="00E10F19"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BE2366">
              <w:rPr>
                <w:rFonts w:cs="Arial"/>
              </w:rPr>
              <w:t>-</w:t>
            </w:r>
          </w:p>
        </w:tc>
        <w:tc>
          <w:tcPr>
            <w:tcW w:w="1379" w:type="dxa"/>
          </w:tcPr>
          <w:p w14:paraId="7344B381" w14:textId="0C4388F2" w:rsidR="00D37E57" w:rsidRPr="00BE2366" w:rsidRDefault="00E10F19"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BE2366">
              <w:rPr>
                <w:rFonts w:cs="Arial"/>
              </w:rPr>
              <w:t>-</w:t>
            </w:r>
          </w:p>
        </w:tc>
        <w:tc>
          <w:tcPr>
            <w:tcW w:w="1379" w:type="dxa"/>
          </w:tcPr>
          <w:p w14:paraId="2DA744C4" w14:textId="34763714" w:rsidR="00D37E57" w:rsidRPr="00BE2366" w:rsidRDefault="00E10F19"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BE2366">
              <w:rPr>
                <w:rFonts w:cs="Arial"/>
              </w:rPr>
              <w:t>-</w:t>
            </w:r>
          </w:p>
        </w:tc>
      </w:tr>
      <w:tr w:rsidR="00E10F19" w:rsidRPr="00BE2366" w14:paraId="6E85ACC6" w14:textId="77777777" w:rsidTr="00573A89">
        <w:tc>
          <w:tcPr>
            <w:cnfStyle w:val="001000000000" w:firstRow="0" w:lastRow="0" w:firstColumn="1" w:lastColumn="0" w:oddVBand="0" w:evenVBand="0" w:oddHBand="0" w:evenHBand="0" w:firstRowFirstColumn="0" w:firstRowLastColumn="0" w:lastRowFirstColumn="0" w:lastRowLastColumn="0"/>
            <w:tcW w:w="446" w:type="dxa"/>
          </w:tcPr>
          <w:p w14:paraId="4B58BF3A" w14:textId="77777777" w:rsidR="00E10F19" w:rsidRPr="00BE2366" w:rsidRDefault="00E10F19" w:rsidP="00E10F19">
            <w:pPr>
              <w:autoSpaceDE w:val="0"/>
              <w:spacing w:before="0"/>
              <w:jc w:val="center"/>
              <w:rPr>
                <w:rFonts w:cs="Arial"/>
              </w:rPr>
            </w:pPr>
            <w:r w:rsidRPr="00BE2366">
              <w:rPr>
                <w:rFonts w:cs="Arial"/>
              </w:rPr>
              <w:t>3</w:t>
            </w:r>
          </w:p>
        </w:tc>
        <w:tc>
          <w:tcPr>
            <w:tcW w:w="2106" w:type="dxa"/>
          </w:tcPr>
          <w:p w14:paraId="26ACE0E0" w14:textId="13D9ACED" w:rsidR="00E10F19" w:rsidRPr="00BE2366" w:rsidRDefault="00E10F19" w:rsidP="00E10F19">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cs="Arial"/>
              </w:rPr>
            </w:pPr>
            <w:r w:rsidRPr="00BE2366">
              <w:rPr>
                <w:rFonts w:cs="Arial"/>
              </w:rPr>
              <w:t>ML 100% // M 100%</w:t>
            </w:r>
          </w:p>
        </w:tc>
        <w:tc>
          <w:tcPr>
            <w:tcW w:w="1984" w:type="dxa"/>
          </w:tcPr>
          <w:p w14:paraId="513BABD1" w14:textId="43DCC73E" w:rsidR="00E10F19" w:rsidRPr="00BE2366" w:rsidRDefault="00E10F19" w:rsidP="00E10F19">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BE2366">
              <w:rPr>
                <w:rFonts w:cs="Arial"/>
              </w:rPr>
              <w:t>-</w:t>
            </w:r>
          </w:p>
        </w:tc>
        <w:tc>
          <w:tcPr>
            <w:tcW w:w="838" w:type="dxa"/>
          </w:tcPr>
          <w:p w14:paraId="793B64D6" w14:textId="7DD7BC66" w:rsidR="00E10F19" w:rsidRPr="00BE2366" w:rsidRDefault="00E10F19" w:rsidP="00E10F19">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BE2366">
              <w:rPr>
                <w:rFonts w:cs="Arial"/>
              </w:rPr>
              <w:t>-</w:t>
            </w:r>
          </w:p>
        </w:tc>
        <w:tc>
          <w:tcPr>
            <w:tcW w:w="1379" w:type="dxa"/>
          </w:tcPr>
          <w:p w14:paraId="769865DE" w14:textId="7F6D5634" w:rsidR="00E10F19" w:rsidRPr="00BE2366" w:rsidRDefault="00E10F19" w:rsidP="00E10F19">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BE2366">
              <w:rPr>
                <w:rFonts w:cs="Arial"/>
              </w:rPr>
              <w:t>-</w:t>
            </w:r>
          </w:p>
        </w:tc>
        <w:tc>
          <w:tcPr>
            <w:tcW w:w="1379" w:type="dxa"/>
          </w:tcPr>
          <w:p w14:paraId="4F88E6DD" w14:textId="759860BD" w:rsidR="00E10F19" w:rsidRPr="00BE2366" w:rsidRDefault="00E10F19" w:rsidP="00E10F19">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BE2366">
              <w:rPr>
                <w:rFonts w:cs="Arial"/>
              </w:rPr>
              <w:t>-</w:t>
            </w:r>
          </w:p>
        </w:tc>
        <w:tc>
          <w:tcPr>
            <w:tcW w:w="1379" w:type="dxa"/>
          </w:tcPr>
          <w:p w14:paraId="520D97CE" w14:textId="0CCC5209" w:rsidR="00E10F19" w:rsidRPr="00BE2366" w:rsidRDefault="00E10F19" w:rsidP="00E10F19">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BE2366">
              <w:rPr>
                <w:rFonts w:cs="Arial"/>
              </w:rPr>
              <w:t>-</w:t>
            </w:r>
          </w:p>
        </w:tc>
      </w:tr>
    </w:tbl>
    <w:p w14:paraId="5CE22FFC" w14:textId="77777777" w:rsidR="009827C9" w:rsidRPr="00BE2366" w:rsidRDefault="009827C9" w:rsidP="009827C9">
      <w:pPr>
        <w:autoSpaceDE w:val="0"/>
        <w:spacing w:before="0" w:after="0"/>
        <w:ind w:right="-472"/>
        <w:rPr>
          <w:rFonts w:cs="Arial"/>
        </w:rPr>
      </w:pPr>
    </w:p>
    <w:p w14:paraId="791DD974" w14:textId="1CA0B8E7" w:rsidR="001B7438" w:rsidRPr="00BE2366" w:rsidRDefault="001B7438" w:rsidP="009827C9">
      <w:pPr>
        <w:autoSpaceDE w:val="0"/>
        <w:spacing w:before="0" w:after="0"/>
        <w:ind w:right="-73"/>
        <w:rPr>
          <w:rFonts w:cs="Arial"/>
        </w:rPr>
      </w:pPr>
      <w:r w:rsidRPr="00BE2366">
        <w:rPr>
          <w:rFonts w:cs="Arial"/>
        </w:rPr>
        <w:t>Lubatud suurim ehitisealune pind näitab kõikide ehitiste suurimat lubatud pinda, s.t selle alla lähevad on kõik ehitusloakohustuslikud ja ehitusloakohustuseta ehitised.</w:t>
      </w:r>
    </w:p>
    <w:p w14:paraId="092C23B7" w14:textId="4340FBD2" w:rsidR="001B7438" w:rsidRPr="00BE2366" w:rsidRDefault="001B7438" w:rsidP="009827C9">
      <w:pPr>
        <w:spacing w:before="0" w:after="0"/>
        <w:rPr>
          <w:rFonts w:eastAsia="Times New Roman" w:cs="Arial"/>
        </w:rPr>
      </w:pPr>
      <w:r w:rsidRPr="00BE2366">
        <w:rPr>
          <w:rFonts w:eastAsia="Times New Roman" w:cs="Arial"/>
        </w:rPr>
        <w:t>Abihoone võib olla ehitisealuse pinnaga kuni 80</w:t>
      </w:r>
      <w:r w:rsidR="00BE2366" w:rsidRPr="001D4BE3">
        <w:rPr>
          <w:rFonts w:cs="Arial"/>
        </w:rPr>
        <w:t> </w:t>
      </w:r>
      <w:r w:rsidRPr="00BE2366">
        <w:rPr>
          <w:rFonts w:eastAsia="Times New Roman" w:cs="Arial"/>
        </w:rPr>
        <w:t>m²/hoone.</w:t>
      </w:r>
    </w:p>
    <w:p w14:paraId="2388C973" w14:textId="738EDE74" w:rsidR="00D37E57" w:rsidRPr="00BE2366" w:rsidRDefault="001B7438" w:rsidP="009827C9">
      <w:pPr>
        <w:spacing w:before="0" w:after="0"/>
        <w:rPr>
          <w:rFonts w:eastAsia="Times New Roman" w:cs="Arial"/>
        </w:rPr>
      </w:pPr>
      <w:r w:rsidRPr="00BE2366">
        <w:rPr>
          <w:rFonts w:eastAsia="Times New Roman" w:cs="Arial"/>
        </w:rPr>
        <w:t>Kõik abihooned peavad paiknema hoonestusalas.</w:t>
      </w:r>
    </w:p>
    <w:p w14:paraId="5AAD9AC4" w14:textId="77777777" w:rsidR="00D37E57" w:rsidRPr="00BE2366" w:rsidRDefault="00D37E57" w:rsidP="009827C9">
      <w:pPr>
        <w:spacing w:before="0" w:after="0"/>
        <w:rPr>
          <w:rFonts w:cs="Arial"/>
        </w:rPr>
      </w:pPr>
    </w:p>
    <w:p w14:paraId="1CD4FE89" w14:textId="510F29C7" w:rsidR="00F66DED" w:rsidRPr="00BE2366" w:rsidRDefault="00E81250" w:rsidP="009827C9">
      <w:pPr>
        <w:pStyle w:val="Heading2"/>
        <w:tabs>
          <w:tab w:val="left" w:pos="426"/>
        </w:tabs>
        <w:spacing w:before="0"/>
        <w:rPr>
          <w:rFonts w:cs="Arial"/>
          <w:szCs w:val="22"/>
        </w:rPr>
      </w:pPr>
      <w:bookmarkStart w:id="32" w:name="_Toc497647808"/>
      <w:bookmarkStart w:id="33" w:name="_Toc182560393"/>
      <w:r w:rsidRPr="00BE2366">
        <w:rPr>
          <w:rFonts w:cs="Arial"/>
          <w:szCs w:val="22"/>
        </w:rPr>
        <w:t>Ehitiste arhitektuurinõuded</w:t>
      </w:r>
      <w:bookmarkEnd w:id="32"/>
      <w:bookmarkEnd w:id="33"/>
    </w:p>
    <w:p w14:paraId="3A3EEB6B" w14:textId="4E596F35" w:rsidR="001B7438" w:rsidRPr="00BE2366" w:rsidRDefault="001B7438" w:rsidP="009827C9">
      <w:pPr>
        <w:tabs>
          <w:tab w:val="left" w:pos="2835"/>
        </w:tabs>
        <w:spacing w:before="0" w:after="0"/>
        <w:rPr>
          <w:rFonts w:cs="Arial"/>
        </w:rPr>
      </w:pPr>
      <w:r w:rsidRPr="00BE2366">
        <w:rPr>
          <w:rFonts w:cs="Arial"/>
        </w:rPr>
        <w:t>Katusekalle:</w:t>
      </w:r>
      <w:r w:rsidRPr="00BE2366">
        <w:rPr>
          <w:rFonts w:cs="Arial"/>
        </w:rPr>
        <w:tab/>
        <w:t>15 – 40°</w:t>
      </w:r>
    </w:p>
    <w:p w14:paraId="1ADA44A3" w14:textId="77777777" w:rsidR="001B7438" w:rsidRPr="00BE2366" w:rsidRDefault="001B7438" w:rsidP="009827C9">
      <w:pPr>
        <w:tabs>
          <w:tab w:val="left" w:pos="2835"/>
        </w:tabs>
        <w:spacing w:before="0" w:after="0"/>
        <w:rPr>
          <w:rFonts w:cs="Arial"/>
        </w:rPr>
      </w:pPr>
      <w:r w:rsidRPr="00BE2366">
        <w:rPr>
          <w:rFonts w:cs="Arial"/>
        </w:rPr>
        <w:tab/>
        <w:t>väiksemad hooneosad võivad olla madalama kaldega</w:t>
      </w:r>
    </w:p>
    <w:p w14:paraId="4287CFBF" w14:textId="05A7D9CE" w:rsidR="001B7438" w:rsidRPr="00BE2366" w:rsidRDefault="001B7438" w:rsidP="009827C9">
      <w:pPr>
        <w:tabs>
          <w:tab w:val="left" w:pos="2835"/>
        </w:tabs>
        <w:spacing w:before="0" w:after="0"/>
        <w:rPr>
          <w:rFonts w:cs="Arial"/>
        </w:rPr>
      </w:pPr>
      <w:r w:rsidRPr="00BE2366">
        <w:rPr>
          <w:rFonts w:cs="Arial"/>
        </w:rPr>
        <w:t xml:space="preserve">Katuseharja suund: </w:t>
      </w:r>
      <w:r w:rsidRPr="00BE2366">
        <w:rPr>
          <w:rFonts w:cs="Arial"/>
        </w:rPr>
        <w:tab/>
      </w:r>
      <w:r w:rsidR="00E10F19" w:rsidRPr="00BE2366">
        <w:rPr>
          <w:rFonts w:cs="Arial"/>
        </w:rPr>
        <w:t>vaba</w:t>
      </w:r>
    </w:p>
    <w:p w14:paraId="6F39A481" w14:textId="2BA5B843" w:rsidR="001B7438" w:rsidRPr="00BE2366" w:rsidRDefault="001B7438" w:rsidP="009827C9">
      <w:pPr>
        <w:tabs>
          <w:tab w:val="left" w:pos="2835"/>
        </w:tabs>
        <w:spacing w:before="0" w:after="0"/>
        <w:ind w:left="2835" w:hanging="2835"/>
        <w:rPr>
          <w:rFonts w:cs="Arial"/>
        </w:rPr>
      </w:pPr>
      <w:r w:rsidRPr="00BE2366">
        <w:rPr>
          <w:rFonts w:cs="Arial"/>
        </w:rPr>
        <w:t>Välisviimistluse materjalid:</w:t>
      </w:r>
      <w:r w:rsidRPr="00BE2366">
        <w:rPr>
          <w:rFonts w:cs="Arial"/>
        </w:rPr>
        <w:tab/>
        <w:t>puit</w:t>
      </w:r>
      <w:r w:rsidR="00E10F19" w:rsidRPr="00BE2366">
        <w:rPr>
          <w:rFonts w:cs="Arial"/>
        </w:rPr>
        <w:t>,</w:t>
      </w:r>
      <w:r w:rsidRPr="00BE2366">
        <w:rPr>
          <w:rFonts w:cs="Arial"/>
        </w:rPr>
        <w:t xml:space="preserve"> kivi, krohv, tellis</w:t>
      </w:r>
      <w:r w:rsidR="00E10F19" w:rsidRPr="00BE2366">
        <w:rPr>
          <w:rFonts w:cs="Arial"/>
        </w:rPr>
        <w:t>,</w:t>
      </w:r>
      <w:r w:rsidRPr="00BE2366">
        <w:rPr>
          <w:rFonts w:cs="Arial"/>
        </w:rPr>
        <w:t xml:space="preserve"> ilmastikukin</w:t>
      </w:r>
      <w:r w:rsidR="00E10F19" w:rsidRPr="00BE2366">
        <w:rPr>
          <w:rFonts w:cs="Arial"/>
        </w:rPr>
        <w:t>del</w:t>
      </w:r>
      <w:r w:rsidRPr="00BE2366">
        <w:rPr>
          <w:rFonts w:cs="Arial"/>
        </w:rPr>
        <w:t xml:space="preserve"> ehitusplaa</w:t>
      </w:r>
      <w:r w:rsidR="00E10F19" w:rsidRPr="00BE2366">
        <w:rPr>
          <w:rFonts w:cs="Arial"/>
        </w:rPr>
        <w:t>t</w:t>
      </w:r>
    </w:p>
    <w:p w14:paraId="0134FDC1" w14:textId="78B8E3D0" w:rsidR="001B7438" w:rsidRPr="00BE2366" w:rsidRDefault="001B7438" w:rsidP="009827C9">
      <w:pPr>
        <w:tabs>
          <w:tab w:val="left" w:pos="2835"/>
        </w:tabs>
        <w:spacing w:before="0" w:after="0"/>
        <w:rPr>
          <w:rFonts w:cs="Arial"/>
        </w:rPr>
      </w:pPr>
      <w:r w:rsidRPr="00BE2366">
        <w:rPr>
          <w:rFonts w:cs="Arial"/>
        </w:rPr>
        <w:t>Katusematerjal:</w:t>
      </w:r>
      <w:r w:rsidRPr="00BE2366">
        <w:rPr>
          <w:rFonts w:cs="Arial"/>
        </w:rPr>
        <w:tab/>
        <w:t>rullmaterjal, kivi või plekk</w:t>
      </w:r>
    </w:p>
    <w:p w14:paraId="2E534B36" w14:textId="77777777" w:rsidR="00E10F19" w:rsidRPr="00BE2366" w:rsidRDefault="00E10F19" w:rsidP="009827C9">
      <w:pPr>
        <w:tabs>
          <w:tab w:val="left" w:pos="2835"/>
        </w:tabs>
        <w:spacing w:before="0" w:after="0"/>
        <w:rPr>
          <w:rFonts w:cs="Arial"/>
        </w:rPr>
      </w:pPr>
    </w:p>
    <w:p w14:paraId="16FDF71E" w14:textId="5CBB52E9" w:rsidR="001B7438" w:rsidRPr="00BE2366" w:rsidRDefault="001B7438" w:rsidP="009827C9">
      <w:pPr>
        <w:spacing w:before="0" w:after="0"/>
        <w:rPr>
          <w:rFonts w:cs="Arial"/>
        </w:rPr>
      </w:pPr>
      <w:r w:rsidRPr="00BE2366">
        <w:rPr>
          <w:rFonts w:cs="Arial"/>
        </w:rPr>
        <w:t xml:space="preserve">Projekteeritava hoone arhitektuurne lahendus peab arvestama piirkonna miljööd, naaberhoonestuse üldmahtusid ja proportsioone. Keelatud on imiteerivate materjalide kasutamine. </w:t>
      </w:r>
      <w:r w:rsidRPr="00BE2366">
        <w:rPr>
          <w:rFonts w:eastAsia="Arial" w:cs="Arial"/>
        </w:rPr>
        <w:t>Abihooned peavad arhitektuurselt haakuma elamuga</w:t>
      </w:r>
      <w:r w:rsidRPr="00BE2366">
        <w:rPr>
          <w:rFonts w:cs="Arial"/>
        </w:rPr>
        <w:t>. Välisviimistluse osas on antud maksimaalselt valikuvariante. Katusekattematerjalid ja viimistlusmaterjalid peavad sobima hoone arhitektuurilahendusega ja välisilmega.</w:t>
      </w:r>
    </w:p>
    <w:p w14:paraId="3A06B7EA" w14:textId="77777777" w:rsidR="00B551FD" w:rsidRPr="00BE2366" w:rsidRDefault="00B551FD" w:rsidP="009827C9">
      <w:pPr>
        <w:spacing w:before="0" w:after="0"/>
        <w:rPr>
          <w:rFonts w:cs="Arial"/>
        </w:rPr>
      </w:pPr>
    </w:p>
    <w:p w14:paraId="3C66359A" w14:textId="07031579" w:rsidR="001B7438" w:rsidRPr="00BE2366" w:rsidRDefault="001B7438" w:rsidP="009827C9">
      <w:pPr>
        <w:pStyle w:val="Heading2"/>
        <w:spacing w:before="0"/>
        <w:rPr>
          <w:rFonts w:cs="Arial"/>
          <w:szCs w:val="22"/>
        </w:rPr>
      </w:pPr>
      <w:bookmarkStart w:id="34" w:name="_Toc182560394"/>
      <w:r w:rsidRPr="00BE2366">
        <w:rPr>
          <w:rFonts w:cs="Arial"/>
          <w:szCs w:val="22"/>
        </w:rPr>
        <w:t>Ehitusprojekti koostamiseks ja ehitamiseks esitatavad nõuded</w:t>
      </w:r>
      <w:bookmarkEnd w:id="34"/>
    </w:p>
    <w:p w14:paraId="27F7CE98" w14:textId="77777777" w:rsidR="001B7438" w:rsidRPr="00BE2366" w:rsidRDefault="001B7438" w:rsidP="009827C9">
      <w:pPr>
        <w:autoSpaceDE w:val="0"/>
        <w:autoSpaceDN w:val="0"/>
        <w:adjustRightInd w:val="0"/>
        <w:spacing w:before="0" w:after="0"/>
        <w:rPr>
          <w:rFonts w:cs="Arial"/>
        </w:rPr>
      </w:pPr>
      <w:r w:rsidRPr="00BE2366">
        <w:rPr>
          <w:rFonts w:cs="Arial"/>
        </w:rPr>
        <w:t>Hoonete projekteerimisel järgida ettevõtlus- ja infotehnoloogiaministri 11.12.2018 määruses nr 63 „Hoone energiatõhususe miinimumnõuded” toodud nõudeid.</w:t>
      </w:r>
    </w:p>
    <w:p w14:paraId="68BD5F27" w14:textId="77777777" w:rsidR="001B7438" w:rsidRPr="00BE2366" w:rsidRDefault="001B7438" w:rsidP="009827C9">
      <w:pPr>
        <w:autoSpaceDE w:val="0"/>
        <w:autoSpaceDN w:val="0"/>
        <w:adjustRightInd w:val="0"/>
        <w:spacing w:before="0" w:after="0"/>
        <w:rPr>
          <w:rFonts w:cs="Arial"/>
        </w:rPr>
      </w:pPr>
      <w:r w:rsidRPr="00BE2366">
        <w:rPr>
          <w:rFonts w:cs="Arial"/>
        </w:rPr>
        <w:t>Tagada piisav insolatsioon vastavalt kehtivale standardile EVS-EN 17037:2019+A1:2021 „Päevavalgus hoonetes”.</w:t>
      </w:r>
    </w:p>
    <w:p w14:paraId="59AC98F7" w14:textId="525231EA" w:rsidR="00EB2950" w:rsidRDefault="001B7438" w:rsidP="009827C9">
      <w:pPr>
        <w:autoSpaceDE w:val="0"/>
        <w:autoSpaceDN w:val="0"/>
        <w:adjustRightInd w:val="0"/>
        <w:spacing w:before="0" w:after="0"/>
        <w:rPr>
          <w:rFonts w:cs="Arial"/>
        </w:rPr>
      </w:pPr>
      <w:r w:rsidRPr="00BE2366">
        <w:rPr>
          <w:rFonts w:cs="Arial"/>
        </w:rPr>
        <w:t>Hoonete planeerimisel lähtuda sotsiaalministri 17.05.2002 määrus nr 78 „Vibratsiooni piirväärtused elamutes ja ühiskasutusega hoonetes ning vibratsiooni mõõtmise meetodid”.</w:t>
      </w:r>
    </w:p>
    <w:p w14:paraId="1BC833DC" w14:textId="77777777" w:rsidR="00BE2366" w:rsidRPr="00BE2366" w:rsidRDefault="00BE2366" w:rsidP="009827C9">
      <w:pPr>
        <w:autoSpaceDE w:val="0"/>
        <w:autoSpaceDN w:val="0"/>
        <w:adjustRightInd w:val="0"/>
        <w:spacing w:before="0" w:after="0"/>
        <w:rPr>
          <w:rFonts w:cs="Arial"/>
        </w:rPr>
      </w:pPr>
    </w:p>
    <w:p w14:paraId="4D753291" w14:textId="77777777" w:rsidR="00E81250" w:rsidRPr="00BE2366" w:rsidRDefault="00E81250" w:rsidP="009827C9">
      <w:pPr>
        <w:pStyle w:val="Heading2"/>
        <w:tabs>
          <w:tab w:val="left" w:pos="426"/>
        </w:tabs>
        <w:spacing w:before="0"/>
        <w:rPr>
          <w:rFonts w:cs="Arial"/>
          <w:szCs w:val="22"/>
        </w:rPr>
      </w:pPr>
      <w:bookmarkStart w:id="35" w:name="_Toc497647809"/>
      <w:bookmarkStart w:id="36" w:name="_Toc182560395"/>
      <w:r w:rsidRPr="00BE2366">
        <w:rPr>
          <w:rFonts w:cs="Arial"/>
          <w:szCs w:val="22"/>
        </w:rPr>
        <w:t>Piirded</w:t>
      </w:r>
      <w:bookmarkEnd w:id="35"/>
      <w:bookmarkEnd w:id="36"/>
    </w:p>
    <w:p w14:paraId="13953F5D" w14:textId="01E56A57" w:rsidR="001B7438" w:rsidRPr="00BE2366" w:rsidRDefault="001B7438" w:rsidP="009827C9">
      <w:pPr>
        <w:tabs>
          <w:tab w:val="left" w:pos="0"/>
        </w:tabs>
        <w:suppressAutoHyphens/>
        <w:autoSpaceDE w:val="0"/>
        <w:spacing w:before="0" w:after="0"/>
        <w:rPr>
          <w:rFonts w:cs="Arial"/>
        </w:rPr>
      </w:pPr>
      <w:r w:rsidRPr="00BE2366">
        <w:rPr>
          <w:rFonts w:cs="Arial"/>
        </w:rPr>
        <w:t>Tänava poole on lubatud puidust lattaed</w:t>
      </w:r>
      <w:r w:rsidR="00E10F19" w:rsidRPr="00BE2366">
        <w:rPr>
          <w:rFonts w:cs="Arial"/>
        </w:rPr>
        <w:t xml:space="preserve">, </w:t>
      </w:r>
      <w:r w:rsidRPr="00BE2366">
        <w:rPr>
          <w:rFonts w:cs="Arial"/>
        </w:rPr>
        <w:t>võrkpiire hekiga</w:t>
      </w:r>
      <w:r w:rsidR="00E10F19" w:rsidRPr="00BE2366">
        <w:rPr>
          <w:rFonts w:cs="Arial"/>
        </w:rPr>
        <w:t xml:space="preserve"> või ainult võrkpiire</w:t>
      </w:r>
      <w:r w:rsidRPr="00BE2366">
        <w:rPr>
          <w:rFonts w:cs="Arial"/>
        </w:rPr>
        <w:t>. Piirete kõrgus võib olla kuni 1,5</w:t>
      </w:r>
      <w:r w:rsidR="003B2F90" w:rsidRPr="00BE2366">
        <w:rPr>
          <w:rFonts w:cs="Arial"/>
        </w:rPr>
        <w:t> </w:t>
      </w:r>
      <w:r w:rsidRPr="00BE2366">
        <w:rPr>
          <w:rFonts w:cs="Arial"/>
        </w:rPr>
        <w:t>m. Arvestada tuleb naaberkinnistute lahendusega. Piirde kujunduslaad ning värvivalik peavad visuaalselt sobima hoonete arhitektuuriga.</w:t>
      </w:r>
      <w:r w:rsidR="00E10F19" w:rsidRPr="00BE2366">
        <w:rPr>
          <w:rFonts w:cs="Arial"/>
        </w:rPr>
        <w:t xml:space="preserve"> T</w:t>
      </w:r>
      <w:r w:rsidRPr="00BE2366">
        <w:rPr>
          <w:rFonts w:cs="Arial"/>
        </w:rPr>
        <w:t>orustike kaitsevööndisse piirdeaedade rajamine on keelatud.</w:t>
      </w:r>
    </w:p>
    <w:p w14:paraId="28FE3CB2" w14:textId="5FAC806A" w:rsidR="00676803" w:rsidRPr="00BE2366" w:rsidRDefault="001B7438" w:rsidP="009827C9">
      <w:pPr>
        <w:tabs>
          <w:tab w:val="left" w:pos="0"/>
        </w:tabs>
        <w:suppressAutoHyphens/>
        <w:autoSpaceDE w:val="0"/>
        <w:spacing w:before="0" w:after="0"/>
        <w:rPr>
          <w:rFonts w:cs="Arial"/>
        </w:rPr>
      </w:pPr>
      <w:r w:rsidRPr="00BE2366">
        <w:rPr>
          <w:rFonts w:cs="Arial"/>
        </w:rPr>
        <w:t>Täpne piirdeaedade lahendus anda hoone ehitusprojekti staadiumis.</w:t>
      </w:r>
    </w:p>
    <w:p w14:paraId="57B88092" w14:textId="446C82C6" w:rsidR="005206CE" w:rsidRPr="00BE2366" w:rsidRDefault="00E81250" w:rsidP="009827C9">
      <w:pPr>
        <w:pStyle w:val="Heading2"/>
        <w:tabs>
          <w:tab w:val="left" w:pos="426"/>
        </w:tabs>
        <w:spacing w:before="0"/>
        <w:rPr>
          <w:rFonts w:cs="Arial"/>
          <w:szCs w:val="22"/>
        </w:rPr>
      </w:pPr>
      <w:bookmarkStart w:id="37" w:name="_Toc497647810"/>
      <w:bookmarkStart w:id="38" w:name="_Toc182560396"/>
      <w:r w:rsidRPr="00BE2366">
        <w:rPr>
          <w:rFonts w:cs="Arial"/>
          <w:szCs w:val="22"/>
        </w:rPr>
        <w:lastRenderedPageBreak/>
        <w:t>Tänavate maa-alad, liiklus- ja parkimiskorraldus</w:t>
      </w:r>
      <w:bookmarkEnd w:id="37"/>
      <w:bookmarkEnd w:id="38"/>
    </w:p>
    <w:p w14:paraId="205CBE13" w14:textId="730BC463" w:rsidR="00F66531" w:rsidRPr="00BE2366" w:rsidRDefault="00F66531" w:rsidP="009827C9">
      <w:pPr>
        <w:tabs>
          <w:tab w:val="center" w:pos="3829"/>
          <w:tab w:val="right" w:pos="8149"/>
        </w:tabs>
        <w:autoSpaceDE w:val="0"/>
        <w:spacing w:before="0" w:after="0"/>
        <w:rPr>
          <w:rFonts w:cs="Arial"/>
        </w:rPr>
      </w:pPr>
      <w:r w:rsidRPr="00BE2366">
        <w:rPr>
          <w:rFonts w:cs="Arial"/>
        </w:rPr>
        <w:t>Juurdepääs planeeringualale toimub asfaltkattega kõrvalmaanteelt 11112 Lagedi-Jüri tee läbi naaberkinnistu Jüri tee 53. Katastriüksusele Jüri tee 53 on ette nähtud juurdepääsu servituut krundi pos nr 1 kasuks.</w:t>
      </w:r>
    </w:p>
    <w:p w14:paraId="0652DDD4" w14:textId="1BAB9416" w:rsidR="00DB76BF" w:rsidRPr="00BE2366" w:rsidRDefault="00DB76BF" w:rsidP="009827C9">
      <w:pPr>
        <w:tabs>
          <w:tab w:val="center" w:pos="3829"/>
          <w:tab w:val="right" w:pos="8149"/>
        </w:tabs>
        <w:autoSpaceDE w:val="0"/>
        <w:spacing w:before="0" w:after="0"/>
        <w:rPr>
          <w:rFonts w:eastAsia="Arial" w:cs="Arial"/>
        </w:rPr>
      </w:pPr>
      <w:r w:rsidRPr="00BE2366">
        <w:rPr>
          <w:rFonts w:eastAsia="Arial" w:cs="Arial"/>
        </w:rPr>
        <w:t>Parkimine on lahendatud krundi siseselt. Parkimine lahendatakse vastavalt EVS 843:2016 „Linnatänavad” normidele, hoone kontseptsioonile ning reaalsele vajadusele.</w:t>
      </w:r>
    </w:p>
    <w:p w14:paraId="6366982F" w14:textId="660DAD25" w:rsidR="00DB76BF" w:rsidRPr="00BE2366" w:rsidRDefault="00DB76BF" w:rsidP="009827C9">
      <w:pPr>
        <w:tabs>
          <w:tab w:val="center" w:pos="3829"/>
          <w:tab w:val="right" w:pos="8149"/>
        </w:tabs>
        <w:autoSpaceDE w:val="0"/>
        <w:spacing w:before="0" w:after="0"/>
        <w:rPr>
          <w:rFonts w:eastAsia="Arial" w:cs="Arial"/>
        </w:rPr>
      </w:pPr>
      <w:r w:rsidRPr="00BE2366">
        <w:rPr>
          <w:rFonts w:eastAsia="Arial" w:cs="Arial"/>
        </w:rPr>
        <w:t>Parkimiskohtade täpne asukoht lahendatakse planeeritava hoone ehitusprojekti käigus.</w:t>
      </w:r>
    </w:p>
    <w:p w14:paraId="1BB5B8C1" w14:textId="158849F8" w:rsidR="00DB76BF" w:rsidRPr="00BE2366" w:rsidRDefault="00F66531" w:rsidP="009827C9">
      <w:pPr>
        <w:tabs>
          <w:tab w:val="center" w:pos="3829"/>
          <w:tab w:val="right" w:pos="8149"/>
        </w:tabs>
        <w:autoSpaceDE w:val="0"/>
        <w:spacing w:before="0" w:after="0"/>
        <w:rPr>
          <w:rFonts w:eastAsia="Arial" w:cs="Arial"/>
        </w:rPr>
      </w:pPr>
      <w:r w:rsidRPr="00BE2366">
        <w:rPr>
          <w:rFonts w:eastAsia="Arial" w:cs="Arial"/>
        </w:rPr>
        <w:t>Elamumaa krundile pos nr 1 on planeeritud parkimiskohtade arv 3.</w:t>
      </w:r>
    </w:p>
    <w:p w14:paraId="440885B1" w14:textId="77777777" w:rsidR="005206CE" w:rsidRPr="00BE2366" w:rsidRDefault="005206CE" w:rsidP="009827C9">
      <w:pPr>
        <w:autoSpaceDE w:val="0"/>
        <w:autoSpaceDN w:val="0"/>
        <w:adjustRightInd w:val="0"/>
        <w:spacing w:before="0" w:after="0"/>
        <w:rPr>
          <w:rFonts w:cs="Arial"/>
        </w:rPr>
      </w:pPr>
    </w:p>
    <w:p w14:paraId="15FDC17A" w14:textId="558484F0" w:rsidR="00514C9D" w:rsidRPr="00BE2366" w:rsidRDefault="00514C9D" w:rsidP="009827C9">
      <w:pPr>
        <w:autoSpaceDE w:val="0"/>
        <w:autoSpaceDN w:val="0"/>
        <w:adjustRightInd w:val="0"/>
        <w:spacing w:before="0" w:after="0"/>
        <w:rPr>
          <w:rFonts w:cs="Arial"/>
        </w:rPr>
      </w:pPr>
      <w:r w:rsidRPr="00BE2366">
        <w:rPr>
          <w:rFonts w:cs="Arial"/>
        </w:rPr>
        <w:t>Planeeringuala liiklus- ja parkimiskorraldus on toodud joonisel AS-0</w:t>
      </w:r>
      <w:r w:rsidR="00DB76BF" w:rsidRPr="00BE2366">
        <w:rPr>
          <w:rFonts w:cs="Arial"/>
        </w:rPr>
        <w:t>4</w:t>
      </w:r>
      <w:r w:rsidR="00E904BA" w:rsidRPr="00BE2366">
        <w:rPr>
          <w:rFonts w:cs="Arial"/>
        </w:rPr>
        <w:t xml:space="preserve"> Põhijoonis</w:t>
      </w:r>
      <w:r w:rsidRPr="00BE2366">
        <w:rPr>
          <w:rFonts w:cs="Arial"/>
        </w:rPr>
        <w:t>.</w:t>
      </w:r>
    </w:p>
    <w:p w14:paraId="42F4278F" w14:textId="77777777" w:rsidR="00514C9D" w:rsidRPr="00BE2366" w:rsidRDefault="00514C9D" w:rsidP="009827C9">
      <w:pPr>
        <w:autoSpaceDE w:val="0"/>
        <w:autoSpaceDN w:val="0"/>
        <w:adjustRightInd w:val="0"/>
        <w:spacing w:before="0" w:after="0"/>
        <w:rPr>
          <w:rFonts w:cs="Arial"/>
        </w:rPr>
      </w:pPr>
    </w:p>
    <w:p w14:paraId="2B9E624E" w14:textId="77777777" w:rsidR="00E81250" w:rsidRPr="00BE2366" w:rsidRDefault="00E81250" w:rsidP="009827C9">
      <w:pPr>
        <w:pStyle w:val="Heading2"/>
        <w:tabs>
          <w:tab w:val="left" w:pos="426"/>
        </w:tabs>
        <w:spacing w:before="0"/>
        <w:rPr>
          <w:rFonts w:cs="Arial"/>
          <w:szCs w:val="22"/>
        </w:rPr>
      </w:pPr>
      <w:bookmarkStart w:id="39" w:name="_Toc497647811"/>
      <w:bookmarkStart w:id="40" w:name="_Toc182560397"/>
      <w:r w:rsidRPr="00BE2366">
        <w:rPr>
          <w:rFonts w:cs="Arial"/>
          <w:szCs w:val="22"/>
        </w:rPr>
        <w:t>Haljastuse ja heakorra põhimõtted</w:t>
      </w:r>
      <w:bookmarkEnd w:id="39"/>
      <w:bookmarkEnd w:id="40"/>
    </w:p>
    <w:p w14:paraId="4DEC207B" w14:textId="2BD2702D" w:rsidR="00DB76BF" w:rsidRPr="00BE2366" w:rsidRDefault="00DB76BF" w:rsidP="009827C9">
      <w:pPr>
        <w:spacing w:before="0" w:after="0"/>
        <w:rPr>
          <w:rFonts w:eastAsia="Arial" w:cs="Arial"/>
        </w:rPr>
      </w:pPr>
      <w:r w:rsidRPr="00BE2366">
        <w:rPr>
          <w:rFonts w:cs="Arial"/>
        </w:rPr>
        <w:t xml:space="preserve">Planeeringuala haljastusnõuded on seatud vastavalt Rae Vallavalitsuse 30.08.2022 määrusele nr 18 </w:t>
      </w:r>
      <w:r w:rsidR="003B2F90" w:rsidRPr="00BE2366">
        <w:rPr>
          <w:rFonts w:cs="Arial"/>
        </w:rPr>
        <w:t>„</w:t>
      </w:r>
      <w:r w:rsidRPr="00BE2366">
        <w:rPr>
          <w:rFonts w:cs="Arial"/>
        </w:rPr>
        <w:t>Haljastuse hindamise metoodika ning avaliku ala haljastuse nõuded</w:t>
      </w:r>
      <w:r w:rsidR="003B2F90" w:rsidRPr="00BE2366">
        <w:rPr>
          <w:rFonts w:cs="Arial"/>
        </w:rPr>
        <w:t>”</w:t>
      </w:r>
      <w:r w:rsidRPr="00BE2366">
        <w:rPr>
          <w:rFonts w:cs="Arial"/>
        </w:rPr>
        <w:t>.</w:t>
      </w:r>
    </w:p>
    <w:p w14:paraId="1D528E54" w14:textId="759E7FD2" w:rsidR="00F66531" w:rsidRPr="00BE2366" w:rsidRDefault="00DB76BF" w:rsidP="00F66531">
      <w:pPr>
        <w:autoSpaceDE w:val="0"/>
        <w:spacing w:before="0" w:after="0"/>
        <w:rPr>
          <w:rFonts w:cs="Arial"/>
        </w:rPr>
      </w:pPr>
      <w:r w:rsidRPr="00BE2366">
        <w:rPr>
          <w:rFonts w:eastAsia="Arial" w:cs="Arial"/>
        </w:rPr>
        <w:t xml:space="preserve">Hoonestatava </w:t>
      </w:r>
      <w:r w:rsidRPr="00BE2366">
        <w:rPr>
          <w:rFonts w:cs="Arial"/>
        </w:rPr>
        <w:t xml:space="preserve">krundi haljastuse lahendus tuleb anda hooneprojekti asendiplaanil. </w:t>
      </w:r>
      <w:r w:rsidR="00004399" w:rsidRPr="00BE2366">
        <w:rPr>
          <w:rFonts w:eastAsia="Arial" w:cs="Arial"/>
        </w:rPr>
        <w:t xml:space="preserve">Elamumaadel säilitada võimalikult palju olemasolevaid puid. </w:t>
      </w:r>
      <w:r w:rsidRPr="00BE2366">
        <w:rPr>
          <w:rFonts w:cs="Arial"/>
        </w:rPr>
        <w:t>Haljastuse osakaal krundi iga 300</w:t>
      </w:r>
      <w:r w:rsidR="009827C9" w:rsidRPr="00BE2366">
        <w:rPr>
          <w:rFonts w:cs="Arial"/>
        </w:rPr>
        <w:t> </w:t>
      </w:r>
      <w:r w:rsidRPr="00BE2366">
        <w:rPr>
          <w:rFonts w:cs="Arial"/>
        </w:rPr>
        <w:t>m² kohta vähemalt üks puu, mille täiskasvamise kõrgus on 6</w:t>
      </w:r>
      <w:r w:rsidR="009827C9" w:rsidRPr="00BE2366">
        <w:rPr>
          <w:rFonts w:cs="Arial"/>
        </w:rPr>
        <w:t> </w:t>
      </w:r>
      <w:r w:rsidRPr="00BE2366">
        <w:rPr>
          <w:rFonts w:cs="Arial"/>
        </w:rPr>
        <w:t xml:space="preserve">m. </w:t>
      </w:r>
      <w:r w:rsidR="00F66531" w:rsidRPr="00BE2366">
        <w:rPr>
          <w:rFonts w:cs="Arial"/>
        </w:rPr>
        <w:t>Selle kohaselt peab olema krundil pos nr</w:t>
      </w:r>
      <w:r w:rsidR="003B2F90" w:rsidRPr="00BE2366">
        <w:rPr>
          <w:rFonts w:cs="Arial"/>
        </w:rPr>
        <w:t> </w:t>
      </w:r>
      <w:r w:rsidR="00F66531" w:rsidRPr="00BE2366">
        <w:rPr>
          <w:rFonts w:cs="Arial"/>
        </w:rPr>
        <w:t>1 27</w:t>
      </w:r>
      <w:r w:rsidR="003B2F90" w:rsidRPr="00BE2366">
        <w:rPr>
          <w:rFonts w:cs="Arial"/>
        </w:rPr>
        <w:t> </w:t>
      </w:r>
      <w:r w:rsidR="00F66531" w:rsidRPr="00BE2366">
        <w:rPr>
          <w:rFonts w:cs="Arial"/>
        </w:rPr>
        <w:t>puud. Moodustava elamumaa krundil kasvab olemasolev kõrghaljastus (peamiselt lehtpuud). Arvestades eeltoodut on planeeritava ala kõrghaljastuse nõue täidetud.</w:t>
      </w:r>
    </w:p>
    <w:p w14:paraId="06B74264" w14:textId="77777777" w:rsidR="00004399" w:rsidRPr="00BE2366" w:rsidRDefault="00004399" w:rsidP="009827C9">
      <w:pPr>
        <w:spacing w:before="0" w:after="0"/>
        <w:rPr>
          <w:rFonts w:cs="Arial"/>
        </w:rPr>
      </w:pPr>
      <w:r w:rsidRPr="00BE2366">
        <w:rPr>
          <w:rFonts w:cs="Arial"/>
        </w:rPr>
        <w:t>Planeeritud kruntide haljastamisel istutades erinevaid põõsa ja puu liike (erineva õitsemisajaga ja erineva värvusega lehestikega). Erinevat laadi haljastuse sissetoomine loob rahuliku ja samas atraktiivse elukeskkonna.</w:t>
      </w:r>
    </w:p>
    <w:p w14:paraId="3F7A9D5E" w14:textId="77777777" w:rsidR="00004399" w:rsidRPr="00BE2366" w:rsidRDefault="00004399" w:rsidP="009827C9">
      <w:pPr>
        <w:spacing w:before="0" w:after="0"/>
        <w:rPr>
          <w:rFonts w:cs="Arial"/>
        </w:rPr>
      </w:pPr>
      <w:r w:rsidRPr="00BE2366">
        <w:rPr>
          <w:rFonts w:cs="Arial"/>
        </w:rPr>
        <w:t xml:space="preserve">Haljastuse rajamisel tuleb jälgida, et istikud oleksid liigiehtsad, istikute kõrgus, laius ja võrsekasv peavad olema liigitüüpilised. Istikutel ei tohi olla ohtlikke </w:t>
      </w:r>
      <w:proofErr w:type="spellStart"/>
      <w:r w:rsidRPr="00BE2366">
        <w:rPr>
          <w:rFonts w:cs="Arial"/>
        </w:rPr>
        <w:t>karantiinseid</w:t>
      </w:r>
      <w:proofErr w:type="spellEnd"/>
      <w:r w:rsidRPr="00BE2366">
        <w:rPr>
          <w:rFonts w:cs="Arial"/>
        </w:rPr>
        <w:t xml:space="preserve"> haigusi, kahjureid, kuivamistunnuseid, kuivanud oksi ja oksatüükaid, rebendeid, murdumisi ega muid vigastusi. Istikud peavad olema nii terved ja tugevad, et nende edasine normaalne kasvamine oleks tagatud. Samuti peavad nad olema liigiomaselt kujundatud.</w:t>
      </w:r>
    </w:p>
    <w:p w14:paraId="5DF3EAF9" w14:textId="77777777" w:rsidR="00004399" w:rsidRPr="00BE2366" w:rsidRDefault="00004399" w:rsidP="009827C9">
      <w:pPr>
        <w:spacing w:before="0" w:after="0"/>
        <w:rPr>
          <w:rFonts w:cs="Arial"/>
        </w:rPr>
      </w:pPr>
      <w:r w:rsidRPr="00BE2366">
        <w:rPr>
          <w:rFonts w:cs="Arial"/>
        </w:rPr>
        <w:t>Istutatav perspektiivne kõrghaljastus ei tohi varjata naaberkrunte päikesevalguse eest. Hoonete ja tehnovõrkude projekteerimisel tagada istutatavate puude ning ehitiste vahelised kujad vastavalt Eesti standardi EVS 843:2016 nõuetele.</w:t>
      </w:r>
    </w:p>
    <w:p w14:paraId="718A4BC3" w14:textId="25C1D442" w:rsidR="00004399" w:rsidRPr="00BE2366" w:rsidRDefault="00F66531" w:rsidP="009827C9">
      <w:pPr>
        <w:autoSpaceDE w:val="0"/>
        <w:autoSpaceDN w:val="0"/>
        <w:adjustRightInd w:val="0"/>
        <w:spacing w:before="0" w:after="0"/>
        <w:rPr>
          <w:rFonts w:cs="Arial"/>
        </w:rPr>
      </w:pPr>
      <w:r w:rsidRPr="00BE2366">
        <w:rPr>
          <w:rFonts w:cs="Arial"/>
        </w:rPr>
        <w:t>P</w:t>
      </w:r>
      <w:r w:rsidR="00004399" w:rsidRPr="00BE2366">
        <w:rPr>
          <w:rFonts w:cs="Arial"/>
        </w:rPr>
        <w:t>uude likvideerimisel lähtuda Rae Vallavalitsuse 22.02.2011 määrusest nr 17 „Puu raieloa andmise kord Rae vallas”. Raietegevuse teostamisel tuleb arvestada pesitsusrahu perioodiga (15.04. – 30.06.).</w:t>
      </w:r>
    </w:p>
    <w:p w14:paraId="0F317D69" w14:textId="77777777" w:rsidR="00265645" w:rsidRPr="00BE2366" w:rsidRDefault="00265645" w:rsidP="009827C9">
      <w:pPr>
        <w:spacing w:before="0" w:after="0"/>
        <w:rPr>
          <w:rFonts w:eastAsia="Arial" w:cs="Arial"/>
        </w:rPr>
      </w:pPr>
    </w:p>
    <w:p w14:paraId="68D4A963" w14:textId="296D1D98" w:rsidR="00265645" w:rsidRPr="00BE2366" w:rsidRDefault="00265645" w:rsidP="009827C9">
      <w:pPr>
        <w:pStyle w:val="Heading2"/>
        <w:spacing w:before="0"/>
        <w:rPr>
          <w:rFonts w:cs="Arial"/>
          <w:szCs w:val="22"/>
        </w:rPr>
      </w:pPr>
      <w:bookmarkStart w:id="41" w:name="_Toc182560398"/>
      <w:r w:rsidRPr="00BE2366">
        <w:rPr>
          <w:rFonts w:cs="Arial"/>
          <w:szCs w:val="22"/>
        </w:rPr>
        <w:t>Jäätmete prognoos ja käitlemine</w:t>
      </w:r>
      <w:bookmarkEnd w:id="41"/>
    </w:p>
    <w:p w14:paraId="331E2C19" w14:textId="77777777" w:rsidR="00265645" w:rsidRPr="00BE2366" w:rsidRDefault="00265645" w:rsidP="009827C9">
      <w:pPr>
        <w:autoSpaceDE w:val="0"/>
        <w:autoSpaceDN w:val="0"/>
        <w:adjustRightInd w:val="0"/>
        <w:spacing w:before="0" w:after="0"/>
        <w:rPr>
          <w:rFonts w:cs="Arial"/>
        </w:rPr>
      </w:pPr>
      <w:r w:rsidRPr="00BE2366">
        <w:rPr>
          <w:rFonts w:cs="Arial"/>
        </w:rPr>
        <w:t>Jäätmete käitlemisel juhindutakse jäätmeseadusest ja Rae valla jäätmehoolduseeskirja nõuetest.</w:t>
      </w:r>
    </w:p>
    <w:p w14:paraId="278E9945" w14:textId="5BB2ADD4" w:rsidR="00265645" w:rsidRPr="00BE2366" w:rsidRDefault="00265645" w:rsidP="009827C9">
      <w:pPr>
        <w:autoSpaceDE w:val="0"/>
        <w:autoSpaceDN w:val="0"/>
        <w:adjustRightInd w:val="0"/>
        <w:spacing w:before="0" w:after="0"/>
        <w:rPr>
          <w:rFonts w:cs="Arial"/>
        </w:rPr>
      </w:pPr>
      <w:r w:rsidRPr="00BE2366">
        <w:rPr>
          <w:rFonts w:cs="Arial"/>
        </w:rPr>
        <w:t>Prügi kogumine toimub kinnistesse tühjendatavatesse konteineritesse. Prügikonteineri täpne asukohad määratakse konkreetse ehitusprojekti asendiplaanil. Jäätmete mahuteid tuleb tühjendada sagedusega, mis väldib mahutite ületäitumise, haisu tekke ja ümbruskonna reostuse. Jäätmete kogumist viia läbi sorteeritult, et võimaldada jäätmete taaskasutamist. Prügi äravedu peab toimuma vastavat kvalifikatsiooni omava ettevõtte poolt, kellega kinnistu omanik sõlmid vastava lepingu. Ohtlikke jäätmeid võib üle anda vastavale ettevõttele, kellel on olemas jäätmeluba ohtlike jäätmete taaskasutamiseks ja kõrvaldamiseks.</w:t>
      </w:r>
    </w:p>
    <w:p w14:paraId="249AABE8" w14:textId="77777777" w:rsidR="00265645" w:rsidRPr="00BE2366" w:rsidRDefault="00265645" w:rsidP="009827C9">
      <w:pPr>
        <w:spacing w:before="0" w:after="0"/>
        <w:rPr>
          <w:rFonts w:cs="Arial"/>
        </w:rPr>
      </w:pPr>
      <w:r w:rsidRPr="00BE2366">
        <w:rPr>
          <w:rFonts w:cs="Arial"/>
          <w:color w:val="202020"/>
          <w:shd w:val="clear" w:color="auto" w:fill="FFFFFF"/>
        </w:rPr>
        <w:t>Ehitusjäätmed tuleb tekkekohas liigiti koguda</w:t>
      </w:r>
      <w:r w:rsidRPr="00BE2366">
        <w:rPr>
          <w:rFonts w:cs="Arial"/>
        </w:rPr>
        <w:t xml:space="preserve"> ning need üle andma jäätmeluba või jäätmekäitleja registreerimistõendit omavale firmale.</w:t>
      </w:r>
    </w:p>
    <w:p w14:paraId="5CC1B3D4" w14:textId="77777777" w:rsidR="00265645" w:rsidRPr="00BE2366" w:rsidRDefault="00265645" w:rsidP="009827C9">
      <w:pPr>
        <w:autoSpaceDE w:val="0"/>
        <w:autoSpaceDN w:val="0"/>
        <w:adjustRightInd w:val="0"/>
        <w:spacing w:before="0" w:after="0"/>
        <w:rPr>
          <w:rFonts w:cs="Arial"/>
        </w:rPr>
      </w:pPr>
      <w:r w:rsidRPr="00BE2366">
        <w:rPr>
          <w:rFonts w:cs="Arial"/>
        </w:rPr>
        <w:t>Vastavalt Rae valla jäätmehoolduseeskirjale on jäätmevaldaja jäätmetekitaja või muu isik või riigi- või kohaliku omavalitsuse asutus, kelle valduses on jäätmed. Iga jäätmevaldaja peab olema liidetud korraldatud jäätmeveoga.</w:t>
      </w:r>
    </w:p>
    <w:p w14:paraId="0E1CAFF9" w14:textId="77777777" w:rsidR="00265645" w:rsidRPr="00BE2366" w:rsidRDefault="00265645" w:rsidP="009827C9">
      <w:pPr>
        <w:autoSpaceDE w:val="0"/>
        <w:autoSpaceDN w:val="0"/>
        <w:adjustRightInd w:val="0"/>
        <w:spacing w:before="0" w:after="0"/>
        <w:rPr>
          <w:rFonts w:cs="Arial"/>
        </w:rPr>
      </w:pPr>
      <w:r w:rsidRPr="00BE2366">
        <w:rPr>
          <w:rFonts w:cs="Arial"/>
        </w:rPr>
        <w:t>Elamumaa kruntidel peavad jäätmemahutid paiknema naaberkinnistust vähemalt 3 m kaugusel, kui naaberkinnistute omanikud ei lepi kokku teisiti.</w:t>
      </w:r>
    </w:p>
    <w:p w14:paraId="7D97A2C5" w14:textId="77777777" w:rsidR="00265645" w:rsidRPr="00BE2366" w:rsidRDefault="00265645" w:rsidP="009827C9">
      <w:pPr>
        <w:autoSpaceDE w:val="0"/>
        <w:autoSpaceDN w:val="0"/>
        <w:adjustRightInd w:val="0"/>
        <w:spacing w:before="0" w:after="0"/>
        <w:rPr>
          <w:rFonts w:cs="Arial"/>
        </w:rPr>
      </w:pPr>
      <w:r w:rsidRPr="00BE2366">
        <w:rPr>
          <w:rFonts w:cs="Arial"/>
        </w:rPr>
        <w:t>Prügikonteinerile tagada võimalikult lihtne liikluskorralduslik ligipääs, järgides Rae valla jäätmehoolduseeskirja ning jäätmevedaja kehtestatud nõudeid konteineri ja selle asukoha suhtes.</w:t>
      </w:r>
    </w:p>
    <w:p w14:paraId="2F2D854B" w14:textId="77777777" w:rsidR="003B2F90" w:rsidRPr="00BE2366" w:rsidRDefault="003B2F90" w:rsidP="009827C9">
      <w:pPr>
        <w:autoSpaceDE w:val="0"/>
        <w:autoSpaceDN w:val="0"/>
        <w:adjustRightInd w:val="0"/>
        <w:spacing w:before="0" w:after="0"/>
        <w:rPr>
          <w:rFonts w:cs="Arial"/>
        </w:rPr>
      </w:pPr>
    </w:p>
    <w:p w14:paraId="0FEFB43E" w14:textId="77777777" w:rsidR="00E81250" w:rsidRPr="00BE2366" w:rsidRDefault="00E81250" w:rsidP="009827C9">
      <w:pPr>
        <w:pStyle w:val="Heading2"/>
        <w:tabs>
          <w:tab w:val="left" w:pos="426"/>
        </w:tabs>
        <w:spacing w:before="0"/>
        <w:rPr>
          <w:rFonts w:cs="Arial"/>
          <w:szCs w:val="22"/>
        </w:rPr>
      </w:pPr>
      <w:bookmarkStart w:id="42" w:name="_Toc497647812"/>
      <w:bookmarkStart w:id="43" w:name="_Toc182560399"/>
      <w:r w:rsidRPr="00BE2366">
        <w:rPr>
          <w:rFonts w:cs="Arial"/>
          <w:szCs w:val="22"/>
        </w:rPr>
        <w:t>Vertikaalplaneerimine</w:t>
      </w:r>
      <w:bookmarkEnd w:id="42"/>
      <w:bookmarkEnd w:id="43"/>
    </w:p>
    <w:p w14:paraId="79E25AA7" w14:textId="77777777" w:rsidR="006E62E4" w:rsidRPr="00BE2366" w:rsidRDefault="00396780" w:rsidP="009827C9">
      <w:pPr>
        <w:spacing w:before="0" w:after="0"/>
        <w:rPr>
          <w:rFonts w:eastAsia="Arial" w:cs="Arial"/>
        </w:rPr>
      </w:pPr>
      <w:r w:rsidRPr="00BE2366">
        <w:rPr>
          <w:rFonts w:eastAsia="Arial" w:cs="Arial"/>
        </w:rPr>
        <w:t>Vertikaalplaneerimine lahendatakse hoone</w:t>
      </w:r>
      <w:r w:rsidR="006C28A4" w:rsidRPr="00BE2366">
        <w:rPr>
          <w:rFonts w:eastAsia="Arial" w:cs="Arial"/>
        </w:rPr>
        <w:t>te</w:t>
      </w:r>
      <w:r w:rsidRPr="00BE2366">
        <w:rPr>
          <w:rFonts w:eastAsia="Arial" w:cs="Arial"/>
        </w:rPr>
        <w:t xml:space="preserve"> ehitusprojekti staadiumis ja lahendusega tuleb tagada, et sademevesi ei valguks kõrval maaüksustele.</w:t>
      </w:r>
    </w:p>
    <w:p w14:paraId="11F8F598" w14:textId="77777777" w:rsidR="00D525FC" w:rsidRPr="00BE2366" w:rsidRDefault="00D525FC" w:rsidP="009827C9">
      <w:pPr>
        <w:spacing w:before="0" w:after="0"/>
        <w:rPr>
          <w:rFonts w:eastAsia="Arial" w:cs="Arial"/>
        </w:rPr>
      </w:pPr>
      <w:r w:rsidRPr="00BE2366">
        <w:rPr>
          <w:rFonts w:eastAsia="Arial" w:cs="Arial"/>
        </w:rPr>
        <w:t>Sademevee voolu hulga minimeerimiseks, soovitatav krundi sisesed parkimisalad rajada vett läbilaskvatest materjalidest – nagu kruus, killustik, nn murukivi.</w:t>
      </w:r>
    </w:p>
    <w:p w14:paraId="16F271CF" w14:textId="77777777" w:rsidR="006C28A4" w:rsidRPr="00BE2366" w:rsidRDefault="006C28A4" w:rsidP="009827C9">
      <w:pPr>
        <w:spacing w:before="0" w:after="0"/>
        <w:rPr>
          <w:rFonts w:eastAsia="Arial" w:cs="Arial"/>
        </w:rPr>
      </w:pPr>
    </w:p>
    <w:p w14:paraId="6E04BE68" w14:textId="77777777" w:rsidR="00E81250" w:rsidRPr="00BE2366" w:rsidRDefault="00E81250" w:rsidP="009827C9">
      <w:pPr>
        <w:pStyle w:val="Heading2"/>
        <w:tabs>
          <w:tab w:val="left" w:pos="426"/>
        </w:tabs>
        <w:spacing w:before="0"/>
        <w:rPr>
          <w:rFonts w:cs="Arial"/>
          <w:szCs w:val="22"/>
        </w:rPr>
      </w:pPr>
      <w:bookmarkStart w:id="44" w:name="_Toc497647813"/>
      <w:bookmarkStart w:id="45" w:name="_Toc182560400"/>
      <w:r w:rsidRPr="00BE2366">
        <w:rPr>
          <w:rFonts w:cs="Arial"/>
          <w:szCs w:val="22"/>
        </w:rPr>
        <w:lastRenderedPageBreak/>
        <w:t>Tuleohutusnõuded</w:t>
      </w:r>
      <w:bookmarkEnd w:id="44"/>
      <w:bookmarkEnd w:id="45"/>
    </w:p>
    <w:p w14:paraId="47097C10" w14:textId="2B22B298" w:rsidR="00E636C5" w:rsidRPr="00BE2366" w:rsidRDefault="00E636C5" w:rsidP="009827C9">
      <w:pPr>
        <w:spacing w:before="0" w:after="0"/>
        <w:rPr>
          <w:rFonts w:eastAsia="Calibri" w:cs="Arial"/>
        </w:rPr>
      </w:pPr>
      <w:r w:rsidRPr="00BE2366">
        <w:rPr>
          <w:rFonts w:eastAsia="Calibri" w:cs="Arial"/>
        </w:rPr>
        <w:t xml:space="preserve">Planeeringu tuleohutuse osa koostamisel on aluseks siseministri </w:t>
      </w:r>
      <w:r w:rsidR="00B55522" w:rsidRPr="00BE2366">
        <w:rPr>
          <w:rFonts w:eastAsia="Calibri" w:cs="Arial"/>
        </w:rPr>
        <w:t>30</w:t>
      </w:r>
      <w:r w:rsidRPr="00BE2366">
        <w:rPr>
          <w:rFonts w:eastAsia="Calibri" w:cs="Arial"/>
        </w:rPr>
        <w:t>.</w:t>
      </w:r>
      <w:r w:rsidR="00B55522" w:rsidRPr="00BE2366">
        <w:rPr>
          <w:rFonts w:eastAsia="Calibri" w:cs="Arial"/>
        </w:rPr>
        <w:t>03.</w:t>
      </w:r>
      <w:r w:rsidRPr="00BE2366">
        <w:rPr>
          <w:rFonts w:eastAsia="Calibri" w:cs="Arial"/>
        </w:rPr>
        <w:t>201</w:t>
      </w:r>
      <w:r w:rsidR="00B55522" w:rsidRPr="00BE2366">
        <w:rPr>
          <w:rFonts w:eastAsia="Calibri" w:cs="Arial"/>
        </w:rPr>
        <w:t>7.</w:t>
      </w:r>
      <w:r w:rsidRPr="00BE2366">
        <w:rPr>
          <w:rFonts w:eastAsia="Calibri" w:cs="Arial"/>
        </w:rPr>
        <w:t xml:space="preserve"> a määrus nr </w:t>
      </w:r>
      <w:r w:rsidR="00FF133F" w:rsidRPr="00BE2366">
        <w:rPr>
          <w:rFonts w:eastAsia="Calibri" w:cs="Arial"/>
        </w:rPr>
        <w:t>17</w:t>
      </w:r>
      <w:r w:rsidRPr="00BE2366">
        <w:rPr>
          <w:rFonts w:eastAsia="Calibri" w:cs="Arial"/>
        </w:rPr>
        <w:t xml:space="preserve"> „Ehitisele esitatavad tuleohutusnõuded”.</w:t>
      </w:r>
    </w:p>
    <w:p w14:paraId="0063BC30" w14:textId="60D6285E" w:rsidR="005206CE" w:rsidRPr="00BE2366" w:rsidRDefault="007A3214" w:rsidP="009827C9">
      <w:pPr>
        <w:spacing w:before="0" w:after="0"/>
        <w:rPr>
          <w:rFonts w:eastAsia="Calibri" w:cs="Arial"/>
        </w:rPr>
      </w:pPr>
      <w:r w:rsidRPr="00BE2366">
        <w:rPr>
          <w:rFonts w:eastAsia="Calibri" w:cs="Arial"/>
        </w:rPr>
        <w:t>Tulekustutusvee lahendus vastavalt standardile EVS 812-6:2012/AC:2016 „Ehitiste tuleohutus. Osa 6: Tuletõrje veevarustus”.</w:t>
      </w:r>
    </w:p>
    <w:p w14:paraId="58453867" w14:textId="696973F9" w:rsidR="00265645" w:rsidRPr="00BE2366" w:rsidRDefault="00265645" w:rsidP="009827C9">
      <w:pPr>
        <w:autoSpaceDE w:val="0"/>
        <w:autoSpaceDN w:val="0"/>
        <w:adjustRightInd w:val="0"/>
        <w:spacing w:before="0" w:after="0"/>
        <w:rPr>
          <w:rFonts w:cs="Arial"/>
        </w:rPr>
      </w:pPr>
      <w:r w:rsidRPr="00BE2366">
        <w:rPr>
          <w:rFonts w:cs="Arial"/>
        </w:rPr>
        <w:t>Hoone täpne tuleohutusklass antakse ehitusprojekti staadiumis.</w:t>
      </w:r>
    </w:p>
    <w:p w14:paraId="3D8BFCE7" w14:textId="77777777" w:rsidR="006E62E4" w:rsidRPr="00BE2366" w:rsidRDefault="00396780" w:rsidP="009827C9">
      <w:pPr>
        <w:spacing w:before="0" w:after="0"/>
        <w:rPr>
          <w:rFonts w:cs="Arial"/>
        </w:rPr>
      </w:pPr>
      <w:r w:rsidRPr="00BE2366">
        <w:rPr>
          <w:rFonts w:cs="Arial"/>
        </w:rPr>
        <w:t>Ehitades naaberkinnistu piirile lähemale kui 4 meetrit, tuleb sõlmida naabriga kokkulepe ja järgida tuletõkkesektsioonide moodustamise nõudeid. Põhijoonisel on näidatud lubatud hoonestusala.</w:t>
      </w:r>
      <w:bookmarkStart w:id="46" w:name="_Toc497647814"/>
    </w:p>
    <w:p w14:paraId="3E721028" w14:textId="7CDC2547" w:rsidR="00D525FC" w:rsidRPr="00BE2366" w:rsidRDefault="00D525FC" w:rsidP="009827C9">
      <w:pPr>
        <w:spacing w:before="0" w:after="0"/>
        <w:rPr>
          <w:rFonts w:cs="Arial"/>
        </w:rPr>
      </w:pPr>
      <w:r w:rsidRPr="00BE2366">
        <w:rPr>
          <w:rFonts w:cs="Arial"/>
        </w:rPr>
        <w:t>Päästemeeskonnale on tagatud päästetööde tegemiseks piisav juurdepääs tulekahju kustutamiseks ettenähtud päästevahenditega. Hoonete juurdepääsu teed on vähemalt 3,5</w:t>
      </w:r>
      <w:r w:rsidR="00A16BED" w:rsidRPr="00BE2366">
        <w:rPr>
          <w:rFonts w:cs="Arial"/>
        </w:rPr>
        <w:t> </w:t>
      </w:r>
      <w:r w:rsidRPr="00BE2366">
        <w:rPr>
          <w:rFonts w:cs="Arial"/>
        </w:rPr>
        <w:t xml:space="preserve">meetrit laiad. </w:t>
      </w:r>
      <w:r w:rsidR="00F66531" w:rsidRPr="00BE2366">
        <w:rPr>
          <w:rFonts w:cs="Arial"/>
        </w:rPr>
        <w:t>Planeeritavale alale on juurdepääs tagatud kõrvalmaanteelt 11112 Lagedi-Jüri tee läbi naaberkinnistu Jüri tee 53.</w:t>
      </w:r>
    </w:p>
    <w:p w14:paraId="133F06BD" w14:textId="77777777" w:rsidR="00F66531" w:rsidRPr="00BE2366" w:rsidRDefault="00F66531" w:rsidP="009827C9">
      <w:pPr>
        <w:spacing w:before="0" w:after="0"/>
        <w:rPr>
          <w:rFonts w:cs="Arial"/>
        </w:rPr>
      </w:pPr>
    </w:p>
    <w:p w14:paraId="2F7BE0BB" w14:textId="19C95654" w:rsidR="00F66531" w:rsidRPr="00BE2366" w:rsidRDefault="00F66531" w:rsidP="001D4BE3">
      <w:pPr>
        <w:pStyle w:val="Heading2"/>
        <w:spacing w:before="0"/>
        <w:ind w:left="578" w:hanging="578"/>
        <w:rPr>
          <w:rFonts w:cs="Arial"/>
          <w:szCs w:val="22"/>
        </w:rPr>
      </w:pPr>
      <w:bookmarkStart w:id="47" w:name="_Toc182560401"/>
      <w:r w:rsidRPr="00BE2366">
        <w:rPr>
          <w:rFonts w:cs="Arial"/>
          <w:szCs w:val="22"/>
        </w:rPr>
        <w:t>Servituudi vajadus</w:t>
      </w:r>
      <w:bookmarkEnd w:id="47"/>
    </w:p>
    <w:p w14:paraId="772182AB" w14:textId="491DE863" w:rsidR="00F66531" w:rsidRPr="00BE2366" w:rsidRDefault="00F66531" w:rsidP="00F66531">
      <w:pPr>
        <w:spacing w:before="0" w:after="0"/>
        <w:rPr>
          <w:rFonts w:cs="Arial"/>
        </w:rPr>
      </w:pPr>
      <w:r w:rsidRPr="00BE2366">
        <w:rPr>
          <w:rFonts w:cs="Arial"/>
        </w:rPr>
        <w:t>Detailplaneeringus on tehtud ettepanekud servituutide ja kasutusõiguse seadmiseks. Kasutusõiguse ja servituutide ulatus võib ehitusprojektis täpsustuda.</w:t>
      </w:r>
    </w:p>
    <w:p w14:paraId="08F7B27B" w14:textId="77777777" w:rsidR="00F66531" w:rsidRPr="00BE2366" w:rsidRDefault="00F66531" w:rsidP="00F66531">
      <w:pPr>
        <w:spacing w:before="0" w:after="0"/>
        <w:rPr>
          <w:rFonts w:cs="Arial"/>
        </w:rPr>
      </w:pPr>
    </w:p>
    <w:p w14:paraId="2186C2DF" w14:textId="77777777" w:rsidR="00F66531" w:rsidRPr="00BE2366" w:rsidRDefault="00F66531" w:rsidP="00F66531">
      <w:pPr>
        <w:spacing w:before="0" w:after="0"/>
        <w:rPr>
          <w:rFonts w:cs="Arial"/>
          <w:b/>
        </w:rPr>
      </w:pPr>
      <w:r w:rsidRPr="00BE2366">
        <w:rPr>
          <w:rFonts w:cs="Arial"/>
          <w:b/>
        </w:rPr>
        <w:t>Katastriüksus Jüri tee 53 (katastritunnus 65301:003:0256)</w:t>
      </w:r>
    </w:p>
    <w:p w14:paraId="49EEA29A" w14:textId="720EDDE8" w:rsidR="00F66531" w:rsidRPr="00BE2366" w:rsidRDefault="00F66531" w:rsidP="00F66531">
      <w:pPr>
        <w:pStyle w:val="ListParagraph"/>
        <w:numPr>
          <w:ilvl w:val="0"/>
          <w:numId w:val="24"/>
        </w:numPr>
        <w:spacing w:before="0" w:after="0"/>
        <w:ind w:left="284" w:hanging="218"/>
        <w:contextualSpacing w:val="0"/>
        <w:rPr>
          <w:rFonts w:cs="Arial"/>
        </w:rPr>
      </w:pPr>
      <w:r w:rsidRPr="00BE2366">
        <w:rPr>
          <w:rFonts w:cs="Arial"/>
        </w:rPr>
        <w:t>Juurdepääsu servituut pos nr 1 kasuks.</w:t>
      </w:r>
    </w:p>
    <w:p w14:paraId="38E2B5C8" w14:textId="77777777" w:rsidR="00676803" w:rsidRPr="00BE2366" w:rsidRDefault="00676803" w:rsidP="009827C9">
      <w:pPr>
        <w:spacing w:before="0" w:after="0"/>
        <w:rPr>
          <w:rFonts w:cs="Arial"/>
        </w:rPr>
      </w:pPr>
    </w:p>
    <w:p w14:paraId="6C649F08" w14:textId="77777777" w:rsidR="00E81250" w:rsidRPr="00BE2366" w:rsidRDefault="00023FE0" w:rsidP="009827C9">
      <w:pPr>
        <w:pStyle w:val="Heading2"/>
        <w:tabs>
          <w:tab w:val="left" w:pos="426"/>
        </w:tabs>
        <w:spacing w:before="0"/>
        <w:ind w:left="550" w:hanging="550"/>
        <w:rPr>
          <w:rFonts w:cs="Arial"/>
          <w:szCs w:val="22"/>
        </w:rPr>
      </w:pPr>
      <w:bookmarkStart w:id="48" w:name="_Toc182560402"/>
      <w:bookmarkEnd w:id="46"/>
      <w:r w:rsidRPr="00BE2366">
        <w:rPr>
          <w:rFonts w:cs="Arial"/>
          <w:szCs w:val="22"/>
        </w:rPr>
        <w:t>Tehnovõrkude lahendus</w:t>
      </w:r>
      <w:bookmarkEnd w:id="48"/>
    </w:p>
    <w:p w14:paraId="6B35ECE4" w14:textId="77777777" w:rsidR="000F5649" w:rsidRPr="00BE2366" w:rsidRDefault="00396780" w:rsidP="009827C9">
      <w:pPr>
        <w:spacing w:before="0" w:after="0"/>
        <w:rPr>
          <w:rFonts w:cs="Arial"/>
          <w:lang w:eastAsia="ar-SA"/>
        </w:rPr>
      </w:pPr>
      <w:r w:rsidRPr="00BE2366">
        <w:rPr>
          <w:rFonts w:cs="Arial"/>
          <w:lang w:eastAsia="ar-SA"/>
        </w:rPr>
        <w:t>Tehnovõrkudelahendus koostatakse planeerimise järgmises etapis, arvestades olemasolevat olukorda, planeerimislahendust ja sellest tulenevaid vajadusi ning tehnovõrkude valdajate või vastavat teenust</w:t>
      </w:r>
      <w:r w:rsidR="00514C9D" w:rsidRPr="00BE2366">
        <w:rPr>
          <w:rFonts w:cs="Arial"/>
          <w:lang w:eastAsia="ar-SA"/>
        </w:rPr>
        <w:t xml:space="preserve"> </w:t>
      </w:r>
      <w:r w:rsidRPr="00BE2366">
        <w:rPr>
          <w:rFonts w:cs="Arial"/>
          <w:lang w:eastAsia="ar-SA"/>
        </w:rPr>
        <w:t>osutavate ettevõtete poolt väljastatud tehniliste tingimustega.</w:t>
      </w:r>
    </w:p>
    <w:p w14:paraId="5C3F87A3" w14:textId="77777777" w:rsidR="00070AAD" w:rsidRPr="00BE2366" w:rsidRDefault="00070AAD" w:rsidP="009827C9">
      <w:pPr>
        <w:spacing w:before="0" w:after="0"/>
        <w:rPr>
          <w:rFonts w:cs="Arial"/>
        </w:rPr>
      </w:pPr>
    </w:p>
    <w:p w14:paraId="0C43555B" w14:textId="77777777" w:rsidR="00396780" w:rsidRPr="00BE2366" w:rsidRDefault="00396780" w:rsidP="009827C9">
      <w:pPr>
        <w:pStyle w:val="Heading2"/>
        <w:tabs>
          <w:tab w:val="left" w:pos="426"/>
        </w:tabs>
        <w:spacing w:before="0"/>
        <w:rPr>
          <w:rFonts w:cs="Arial"/>
          <w:szCs w:val="22"/>
        </w:rPr>
      </w:pPr>
      <w:bookmarkStart w:id="49" w:name="_Toc182560403"/>
      <w:r w:rsidRPr="00BE2366">
        <w:rPr>
          <w:rFonts w:cs="Arial"/>
          <w:szCs w:val="22"/>
        </w:rPr>
        <w:t>Meetmed kuritegevuse ennetamiseks</w:t>
      </w:r>
      <w:bookmarkEnd w:id="49"/>
    </w:p>
    <w:p w14:paraId="0E2E2F12" w14:textId="77777777" w:rsidR="00396780" w:rsidRPr="00BE2366" w:rsidRDefault="00396780" w:rsidP="009827C9">
      <w:pPr>
        <w:spacing w:before="0" w:after="0"/>
        <w:rPr>
          <w:rFonts w:cs="Arial"/>
        </w:rPr>
      </w:pPr>
      <w:r w:rsidRPr="00BE2366">
        <w:rPr>
          <w:rFonts w:cs="Arial"/>
        </w:rPr>
        <w:t>Planeeritaval maa-alal arvestada vajalike meetmetega kuritegevuse ennetamiseks juhindudes dokumendist EVS 809-1:2002 „Kuritegevuse ennetamine. Linnaplaneerimine ja arhitektuur</w:t>
      </w:r>
      <w:r w:rsidR="005206CE" w:rsidRPr="00BE2366">
        <w:rPr>
          <w:rFonts w:cs="Arial"/>
        </w:rPr>
        <w:t>.</w:t>
      </w:r>
      <w:r w:rsidRPr="00BE2366">
        <w:rPr>
          <w:rFonts w:cs="Arial"/>
        </w:rPr>
        <w:t xml:space="preserve"> </w:t>
      </w:r>
      <w:r w:rsidR="005206CE" w:rsidRPr="00BE2366">
        <w:rPr>
          <w:rFonts w:cs="Arial"/>
        </w:rPr>
        <w:t>O</w:t>
      </w:r>
      <w:r w:rsidRPr="00BE2366">
        <w:rPr>
          <w:rFonts w:cs="Arial"/>
        </w:rPr>
        <w:t>sa 1: Linnaplaneerimine</w:t>
      </w:r>
      <w:r w:rsidR="005206CE" w:rsidRPr="00BE2366">
        <w:rPr>
          <w:rFonts w:cs="Arial"/>
        </w:rPr>
        <w:t>”</w:t>
      </w:r>
      <w:r w:rsidRPr="00BE2366">
        <w:rPr>
          <w:rFonts w:cs="Arial"/>
        </w:rPr>
        <w:t>. Planeeritaval alal on planeerimise ja strateegiate rakendamine võimalik teatud piires, rakendatavad võimalused on järgmised:</w:t>
      </w:r>
    </w:p>
    <w:p w14:paraId="1CD0830F" w14:textId="77777777" w:rsidR="00396780" w:rsidRPr="00BE2366" w:rsidRDefault="00676803" w:rsidP="009827C9">
      <w:pPr>
        <w:numPr>
          <w:ilvl w:val="0"/>
          <w:numId w:val="7"/>
        </w:numPr>
        <w:suppressAutoHyphens/>
        <w:spacing w:before="0" w:after="0"/>
        <w:rPr>
          <w:rFonts w:cs="Arial"/>
        </w:rPr>
      </w:pPr>
      <w:r w:rsidRPr="00BE2366">
        <w:rPr>
          <w:rFonts w:cs="Arial"/>
        </w:rPr>
        <w:t>n</w:t>
      </w:r>
      <w:r w:rsidR="00396780" w:rsidRPr="00BE2366">
        <w:rPr>
          <w:rFonts w:cs="Arial"/>
        </w:rPr>
        <w:t>ähtavus</w:t>
      </w:r>
      <w:r w:rsidRPr="00BE2366">
        <w:rPr>
          <w:rFonts w:cs="Arial"/>
        </w:rPr>
        <w:t>,</w:t>
      </w:r>
    </w:p>
    <w:p w14:paraId="06408ECD" w14:textId="77777777" w:rsidR="00396780" w:rsidRPr="00BE2366" w:rsidRDefault="00396780" w:rsidP="009827C9">
      <w:pPr>
        <w:numPr>
          <w:ilvl w:val="0"/>
          <w:numId w:val="7"/>
        </w:numPr>
        <w:suppressAutoHyphens/>
        <w:spacing w:before="0" w:after="0"/>
        <w:rPr>
          <w:rFonts w:cs="Arial"/>
        </w:rPr>
      </w:pPr>
      <w:r w:rsidRPr="00BE2366">
        <w:rPr>
          <w:rFonts w:cs="Arial"/>
        </w:rPr>
        <w:t>juurdepääsuvõimalus</w:t>
      </w:r>
      <w:r w:rsidR="00676803" w:rsidRPr="00BE2366">
        <w:rPr>
          <w:rFonts w:cs="Arial"/>
        </w:rPr>
        <w:t>,</w:t>
      </w:r>
    </w:p>
    <w:p w14:paraId="75B2F25C" w14:textId="77777777" w:rsidR="00396780" w:rsidRPr="00BE2366" w:rsidRDefault="00396780" w:rsidP="009827C9">
      <w:pPr>
        <w:numPr>
          <w:ilvl w:val="0"/>
          <w:numId w:val="7"/>
        </w:numPr>
        <w:suppressAutoHyphens/>
        <w:spacing w:before="0" w:after="0"/>
        <w:rPr>
          <w:rFonts w:cs="Arial"/>
        </w:rPr>
      </w:pPr>
      <w:r w:rsidRPr="00BE2366">
        <w:rPr>
          <w:rFonts w:cs="Arial"/>
        </w:rPr>
        <w:t>territoriaalsus</w:t>
      </w:r>
      <w:r w:rsidR="00676803" w:rsidRPr="00BE2366">
        <w:rPr>
          <w:rFonts w:cs="Arial"/>
        </w:rPr>
        <w:t>,</w:t>
      </w:r>
    </w:p>
    <w:p w14:paraId="6D08B3D9" w14:textId="77777777" w:rsidR="00396780" w:rsidRPr="00BE2366" w:rsidRDefault="00396780" w:rsidP="009827C9">
      <w:pPr>
        <w:numPr>
          <w:ilvl w:val="0"/>
          <w:numId w:val="7"/>
        </w:numPr>
        <w:suppressAutoHyphens/>
        <w:spacing w:before="0" w:after="0"/>
        <w:rPr>
          <w:rFonts w:cs="Arial"/>
        </w:rPr>
      </w:pPr>
      <w:r w:rsidRPr="00BE2366">
        <w:rPr>
          <w:rFonts w:cs="Arial"/>
        </w:rPr>
        <w:t>vastupidavus</w:t>
      </w:r>
      <w:r w:rsidR="00676803" w:rsidRPr="00BE2366">
        <w:rPr>
          <w:rFonts w:cs="Arial"/>
        </w:rPr>
        <w:t>,</w:t>
      </w:r>
    </w:p>
    <w:p w14:paraId="01E87290" w14:textId="77777777" w:rsidR="00396780" w:rsidRPr="00BE2366" w:rsidRDefault="00396780" w:rsidP="009827C9">
      <w:pPr>
        <w:numPr>
          <w:ilvl w:val="0"/>
          <w:numId w:val="7"/>
        </w:numPr>
        <w:suppressAutoHyphens/>
        <w:spacing w:before="0" w:after="0"/>
        <w:rPr>
          <w:rFonts w:cs="Arial"/>
        </w:rPr>
      </w:pPr>
      <w:r w:rsidRPr="00BE2366">
        <w:rPr>
          <w:rFonts w:cs="Arial"/>
        </w:rPr>
        <w:t>valgustatus</w:t>
      </w:r>
      <w:r w:rsidR="00676803" w:rsidRPr="00BE2366">
        <w:rPr>
          <w:rFonts w:cs="Arial"/>
        </w:rPr>
        <w:t>.</w:t>
      </w:r>
    </w:p>
    <w:p w14:paraId="370261FD" w14:textId="77777777" w:rsidR="00396780" w:rsidRPr="00BE2366" w:rsidRDefault="00396780" w:rsidP="009827C9">
      <w:pPr>
        <w:spacing w:before="0" w:after="0"/>
        <w:rPr>
          <w:rFonts w:cs="Arial"/>
        </w:rPr>
      </w:pPr>
      <w:r w:rsidRPr="00BE2366">
        <w:rPr>
          <w:rFonts w:cs="Arial"/>
        </w:rPr>
        <w:t>Käesolev planeering soovitab:</w:t>
      </w:r>
    </w:p>
    <w:p w14:paraId="7175FBBA" w14:textId="77777777" w:rsidR="00396780" w:rsidRPr="00BE2366" w:rsidRDefault="00396780" w:rsidP="009827C9">
      <w:pPr>
        <w:numPr>
          <w:ilvl w:val="0"/>
          <w:numId w:val="7"/>
        </w:numPr>
        <w:suppressAutoHyphens/>
        <w:spacing w:before="0" w:after="0"/>
        <w:rPr>
          <w:rFonts w:cs="Arial"/>
        </w:rPr>
      </w:pPr>
      <w:r w:rsidRPr="00BE2366">
        <w:rPr>
          <w:rFonts w:cs="Arial"/>
        </w:rPr>
        <w:t>kinnistu valgustada ja heakorrastada</w:t>
      </w:r>
      <w:r w:rsidR="00676803" w:rsidRPr="00BE2366">
        <w:rPr>
          <w:rFonts w:cs="Arial"/>
        </w:rPr>
        <w:t>,</w:t>
      </w:r>
    </w:p>
    <w:p w14:paraId="56470016" w14:textId="77777777" w:rsidR="00396780" w:rsidRPr="00BE2366" w:rsidRDefault="00396780" w:rsidP="009827C9">
      <w:pPr>
        <w:numPr>
          <w:ilvl w:val="0"/>
          <w:numId w:val="7"/>
        </w:numPr>
        <w:suppressAutoHyphens/>
        <w:spacing w:before="0" w:after="0"/>
        <w:rPr>
          <w:rFonts w:cs="Arial"/>
        </w:rPr>
      </w:pPr>
      <w:r w:rsidRPr="00BE2366">
        <w:rPr>
          <w:rFonts w:cs="Arial"/>
        </w:rPr>
        <w:t>tagada hea nähtavus</w:t>
      </w:r>
      <w:r w:rsidR="00676803" w:rsidRPr="00BE2366">
        <w:rPr>
          <w:rFonts w:cs="Arial"/>
        </w:rPr>
        <w:t>,</w:t>
      </w:r>
    </w:p>
    <w:p w14:paraId="7CDB2D05" w14:textId="77777777" w:rsidR="00396780" w:rsidRPr="00BE2366" w:rsidRDefault="00396780" w:rsidP="009827C9">
      <w:pPr>
        <w:numPr>
          <w:ilvl w:val="0"/>
          <w:numId w:val="7"/>
        </w:numPr>
        <w:suppressAutoHyphens/>
        <w:spacing w:before="0" w:after="0"/>
        <w:rPr>
          <w:rFonts w:cs="Arial"/>
        </w:rPr>
      </w:pPr>
      <w:r w:rsidRPr="00BE2366">
        <w:rPr>
          <w:rFonts w:cs="Arial"/>
        </w:rPr>
        <w:t>kasutada vastupidavaid materjale</w:t>
      </w:r>
      <w:r w:rsidR="00676803" w:rsidRPr="00BE2366">
        <w:rPr>
          <w:rFonts w:cs="Arial"/>
        </w:rPr>
        <w:t>.</w:t>
      </w:r>
    </w:p>
    <w:p w14:paraId="7F5B21A2" w14:textId="77777777" w:rsidR="00676803" w:rsidRPr="00BE2366" w:rsidRDefault="00676803" w:rsidP="009827C9">
      <w:pPr>
        <w:tabs>
          <w:tab w:val="center" w:pos="3829"/>
          <w:tab w:val="right" w:pos="8149"/>
        </w:tabs>
        <w:autoSpaceDE w:val="0"/>
        <w:spacing w:before="0" w:after="0"/>
        <w:rPr>
          <w:rFonts w:cs="Arial"/>
        </w:rPr>
      </w:pPr>
    </w:p>
    <w:p w14:paraId="662637C3" w14:textId="77777777" w:rsidR="00DD1F8F" w:rsidRPr="00BE2366" w:rsidRDefault="00396780" w:rsidP="009827C9">
      <w:pPr>
        <w:tabs>
          <w:tab w:val="center" w:pos="3829"/>
          <w:tab w:val="right" w:pos="8149"/>
          <w:tab w:val="left" w:pos="8789"/>
        </w:tabs>
        <w:autoSpaceDE w:val="0"/>
        <w:spacing w:before="0" w:after="0"/>
        <w:rPr>
          <w:rFonts w:cs="Arial"/>
        </w:rPr>
      </w:pPr>
      <w:r w:rsidRPr="00BE2366">
        <w:rPr>
          <w:rFonts w:cs="Arial"/>
        </w:rPr>
        <w:t>Ehitusprojekti staadiumis lahendatakse välise valgustuse ja piirdeaedade paiknemine.</w:t>
      </w:r>
      <w:bookmarkStart w:id="50" w:name="_Hlk35436345"/>
    </w:p>
    <w:p w14:paraId="6336340A" w14:textId="77777777" w:rsidR="00DD1F8F" w:rsidRPr="00BE2366" w:rsidRDefault="00DD1F8F" w:rsidP="009827C9">
      <w:pPr>
        <w:tabs>
          <w:tab w:val="center" w:pos="3829"/>
          <w:tab w:val="right" w:pos="8149"/>
          <w:tab w:val="left" w:pos="8789"/>
        </w:tabs>
        <w:autoSpaceDE w:val="0"/>
        <w:spacing w:before="0" w:after="0"/>
        <w:rPr>
          <w:rFonts w:cs="Arial"/>
        </w:rPr>
      </w:pPr>
    </w:p>
    <w:p w14:paraId="31775BAB" w14:textId="77777777" w:rsidR="00DD1F8F" w:rsidRPr="00BE2366" w:rsidRDefault="00DD1F8F" w:rsidP="009827C9">
      <w:pPr>
        <w:pStyle w:val="Heading2"/>
        <w:tabs>
          <w:tab w:val="left" w:pos="426"/>
        </w:tabs>
        <w:spacing w:before="0"/>
        <w:rPr>
          <w:rFonts w:cs="Arial"/>
          <w:szCs w:val="22"/>
        </w:rPr>
      </w:pPr>
      <w:bookmarkStart w:id="51" w:name="_Toc182560404"/>
      <w:r w:rsidRPr="00BE2366">
        <w:rPr>
          <w:rFonts w:cs="Arial"/>
          <w:szCs w:val="22"/>
        </w:rPr>
        <w:t>Planeeringuala tehnilised näitajad</w:t>
      </w:r>
      <w:bookmarkEnd w:id="51"/>
    </w:p>
    <w:bookmarkEnd w:id="50"/>
    <w:p w14:paraId="4B048883" w14:textId="745221F0" w:rsidR="00DD1F8F" w:rsidRPr="00BE2366" w:rsidRDefault="00DD1F8F" w:rsidP="009827C9">
      <w:pPr>
        <w:tabs>
          <w:tab w:val="left" w:pos="4395"/>
        </w:tabs>
        <w:spacing w:before="0" w:after="0"/>
        <w:rPr>
          <w:rFonts w:cs="Arial"/>
          <w:color w:val="000000"/>
        </w:rPr>
      </w:pPr>
      <w:r w:rsidRPr="00BE2366">
        <w:rPr>
          <w:rFonts w:cs="Arial"/>
          <w:color w:val="000000"/>
        </w:rPr>
        <w:t>Planeeri</w:t>
      </w:r>
      <w:r w:rsidR="00B55522" w:rsidRPr="00BE2366">
        <w:rPr>
          <w:rFonts w:cs="Arial"/>
          <w:color w:val="000000"/>
        </w:rPr>
        <w:t>ngu</w:t>
      </w:r>
      <w:r w:rsidRPr="00BE2366">
        <w:rPr>
          <w:rFonts w:cs="Arial"/>
          <w:color w:val="000000"/>
        </w:rPr>
        <w:t>ala suurus</w:t>
      </w:r>
      <w:r w:rsidR="0078079A" w:rsidRPr="00BE2366">
        <w:rPr>
          <w:rFonts w:cs="Arial"/>
          <w:color w:val="000000"/>
        </w:rPr>
        <w:tab/>
      </w:r>
      <w:r w:rsidR="00F66531" w:rsidRPr="00BE2366">
        <w:rPr>
          <w:rFonts w:cs="Arial"/>
          <w:color w:val="000000"/>
        </w:rPr>
        <w:t>2,1</w:t>
      </w:r>
      <w:r w:rsidRPr="00BE2366">
        <w:rPr>
          <w:rFonts w:cs="Arial"/>
          <w:color w:val="000000"/>
        </w:rPr>
        <w:t xml:space="preserve"> ha</w:t>
      </w:r>
    </w:p>
    <w:p w14:paraId="07F5D7D2" w14:textId="1D240D26" w:rsidR="00DD1F8F" w:rsidRPr="00BE2366" w:rsidRDefault="00DD1F8F" w:rsidP="009827C9">
      <w:pPr>
        <w:tabs>
          <w:tab w:val="left" w:pos="4395"/>
        </w:tabs>
        <w:spacing w:before="0" w:after="0"/>
        <w:rPr>
          <w:rFonts w:cs="Arial"/>
          <w:color w:val="000000"/>
        </w:rPr>
      </w:pPr>
      <w:r w:rsidRPr="00BE2366">
        <w:rPr>
          <w:rFonts w:cs="Arial"/>
          <w:color w:val="000000"/>
        </w:rPr>
        <w:t>Kavandatud kruntide arv</w:t>
      </w:r>
      <w:r w:rsidR="0078079A" w:rsidRPr="00BE2366">
        <w:rPr>
          <w:rFonts w:cs="Arial"/>
          <w:color w:val="000000"/>
        </w:rPr>
        <w:tab/>
      </w:r>
      <w:r w:rsidR="00EA0F07">
        <w:rPr>
          <w:rFonts w:cs="Arial"/>
          <w:color w:val="000000"/>
        </w:rPr>
        <w:t>3</w:t>
      </w:r>
    </w:p>
    <w:p w14:paraId="7D6538AD" w14:textId="77777777" w:rsidR="00DD1F8F" w:rsidRPr="00BE2366" w:rsidRDefault="00DD1F8F" w:rsidP="009827C9">
      <w:pPr>
        <w:spacing w:before="0" w:after="0"/>
        <w:rPr>
          <w:rFonts w:cs="Arial"/>
          <w:color w:val="000000"/>
        </w:rPr>
      </w:pPr>
      <w:r w:rsidRPr="00BE2366">
        <w:rPr>
          <w:rFonts w:cs="Arial"/>
          <w:color w:val="000000"/>
        </w:rPr>
        <w:t>Krunditava ala maa bilanss:</w:t>
      </w:r>
    </w:p>
    <w:p w14:paraId="02338F3A" w14:textId="460116B3" w:rsidR="00265645" w:rsidRPr="00BE2366" w:rsidRDefault="00265645" w:rsidP="009827C9">
      <w:pPr>
        <w:tabs>
          <w:tab w:val="left" w:pos="1843"/>
          <w:tab w:val="left" w:pos="4395"/>
          <w:tab w:val="left" w:pos="5812"/>
        </w:tabs>
        <w:spacing w:before="0" w:after="0"/>
        <w:rPr>
          <w:rFonts w:cs="Arial"/>
          <w:color w:val="000000"/>
        </w:rPr>
      </w:pPr>
      <w:r w:rsidRPr="00BE2366">
        <w:rPr>
          <w:rFonts w:cs="Arial"/>
          <w:color w:val="000000"/>
        </w:rPr>
        <w:tab/>
      </w:r>
      <w:r w:rsidR="00F66531" w:rsidRPr="00BE2366">
        <w:rPr>
          <w:rFonts w:cs="Arial"/>
          <w:color w:val="000000"/>
        </w:rPr>
        <w:t>maatulundusmaa</w:t>
      </w:r>
      <w:r w:rsidRPr="00BE2366">
        <w:rPr>
          <w:rFonts w:cs="Arial"/>
          <w:color w:val="000000"/>
        </w:rPr>
        <w:tab/>
      </w:r>
      <w:r w:rsidR="00F66531" w:rsidRPr="00BE2366">
        <w:rPr>
          <w:rFonts w:cs="Arial"/>
          <w:color w:val="000000"/>
        </w:rPr>
        <w:t>12 954</w:t>
      </w:r>
      <w:r w:rsidRPr="00BE2366">
        <w:rPr>
          <w:rFonts w:cs="Arial"/>
          <w:color w:val="000000"/>
        </w:rPr>
        <w:t xml:space="preserve"> m²</w:t>
      </w:r>
      <w:r w:rsidRPr="00BE2366">
        <w:rPr>
          <w:rFonts w:cs="Arial"/>
          <w:color w:val="000000"/>
        </w:rPr>
        <w:tab/>
      </w:r>
      <w:r w:rsidR="00F66531" w:rsidRPr="00BE2366">
        <w:rPr>
          <w:rFonts w:cs="Arial"/>
          <w:color w:val="000000"/>
        </w:rPr>
        <w:t>62</w:t>
      </w:r>
      <w:r w:rsidRPr="00BE2366">
        <w:rPr>
          <w:rFonts w:cs="Arial"/>
          <w:color w:val="000000"/>
        </w:rPr>
        <w:t>%</w:t>
      </w:r>
    </w:p>
    <w:p w14:paraId="06DF7A8B" w14:textId="466CE2AA" w:rsidR="001D4BE3" w:rsidRPr="00BE2366" w:rsidRDefault="0078079A" w:rsidP="001D4BE3">
      <w:pPr>
        <w:tabs>
          <w:tab w:val="left" w:pos="1843"/>
          <w:tab w:val="left" w:pos="4395"/>
          <w:tab w:val="left" w:pos="5812"/>
        </w:tabs>
        <w:spacing w:before="0" w:after="0"/>
        <w:rPr>
          <w:rFonts w:cs="Arial"/>
          <w:color w:val="000000"/>
        </w:rPr>
      </w:pPr>
      <w:r w:rsidRPr="00BE2366">
        <w:rPr>
          <w:rFonts w:cs="Arial"/>
          <w:color w:val="000000"/>
        </w:rPr>
        <w:tab/>
        <w:t>e</w:t>
      </w:r>
      <w:r w:rsidR="00DD1F8F" w:rsidRPr="00BE2366">
        <w:rPr>
          <w:rFonts w:cs="Arial"/>
          <w:color w:val="000000"/>
        </w:rPr>
        <w:t>lamumaa</w:t>
      </w:r>
      <w:r w:rsidRPr="00BE2366">
        <w:rPr>
          <w:rFonts w:cs="Arial"/>
          <w:color w:val="000000"/>
        </w:rPr>
        <w:tab/>
      </w:r>
      <w:r w:rsidR="00573A89" w:rsidRPr="00BE2366">
        <w:rPr>
          <w:rFonts w:cs="Arial"/>
          <w:color w:val="000000"/>
        </w:rPr>
        <w:t> </w:t>
      </w:r>
      <w:r w:rsidR="00F66531" w:rsidRPr="00BE2366">
        <w:rPr>
          <w:rFonts w:cs="Arial"/>
          <w:color w:val="000000"/>
        </w:rPr>
        <w:t>8 000</w:t>
      </w:r>
      <w:r w:rsidR="00DD1F8F" w:rsidRPr="00BE2366">
        <w:rPr>
          <w:rFonts w:cs="Arial"/>
          <w:color w:val="000000"/>
        </w:rPr>
        <w:t xml:space="preserve"> m²</w:t>
      </w:r>
      <w:r w:rsidR="00DD1F8F" w:rsidRPr="00BE2366">
        <w:rPr>
          <w:rFonts w:cs="Arial"/>
          <w:color w:val="000000"/>
        </w:rPr>
        <w:tab/>
      </w:r>
      <w:r w:rsidR="00F66531" w:rsidRPr="00BE2366">
        <w:rPr>
          <w:rFonts w:cs="Arial"/>
          <w:color w:val="000000"/>
        </w:rPr>
        <w:t>38</w:t>
      </w:r>
      <w:r w:rsidR="00DD1F8F" w:rsidRPr="00BE2366">
        <w:rPr>
          <w:rFonts w:cs="Arial"/>
          <w:color w:val="000000"/>
        </w:rPr>
        <w:t>%</w:t>
      </w:r>
    </w:p>
    <w:p w14:paraId="425AA28D" w14:textId="77777777" w:rsidR="001D4BE3" w:rsidRPr="00BE2366" w:rsidRDefault="001D4BE3" w:rsidP="009827C9">
      <w:pPr>
        <w:spacing w:before="0" w:after="0"/>
        <w:rPr>
          <w:rFonts w:cs="Arial"/>
          <w:color w:val="000000"/>
        </w:rPr>
      </w:pPr>
    </w:p>
    <w:p w14:paraId="30DFA173" w14:textId="77777777" w:rsidR="001D4BE3" w:rsidRPr="00BE2366" w:rsidRDefault="001D4BE3" w:rsidP="009827C9">
      <w:pPr>
        <w:spacing w:before="0" w:after="0"/>
        <w:rPr>
          <w:rFonts w:cs="Arial"/>
          <w:color w:val="000000"/>
        </w:rPr>
      </w:pPr>
    </w:p>
    <w:p w14:paraId="74B5F4DD" w14:textId="0E417FAA" w:rsidR="00344BEA" w:rsidRPr="00BE2366" w:rsidRDefault="00344BEA" w:rsidP="009827C9">
      <w:pPr>
        <w:pStyle w:val="Heading1"/>
        <w:spacing w:before="0"/>
      </w:pPr>
      <w:bookmarkStart w:id="52" w:name="_Toc182560405"/>
      <w:r w:rsidRPr="00BE2366">
        <w:t>KESKKONNATINGIMUSED JA VÕIMALIK</w:t>
      </w:r>
      <w:r w:rsidR="0078079A" w:rsidRPr="00BE2366">
        <w:t>U</w:t>
      </w:r>
      <w:r w:rsidRPr="00BE2366">
        <w:t xml:space="preserve"> KESKKONNAMÕJU HINDAMINE</w:t>
      </w:r>
      <w:bookmarkEnd w:id="52"/>
    </w:p>
    <w:p w14:paraId="037FCA5C" w14:textId="77777777" w:rsidR="00676803" w:rsidRPr="00BE2366" w:rsidRDefault="00676803" w:rsidP="009827C9">
      <w:pPr>
        <w:spacing w:before="0" w:after="0"/>
        <w:rPr>
          <w:rFonts w:cs="Arial"/>
        </w:rPr>
      </w:pPr>
    </w:p>
    <w:p w14:paraId="5882D980" w14:textId="77777777" w:rsidR="00344BEA" w:rsidRPr="00BE2366" w:rsidRDefault="00344BEA" w:rsidP="009827C9">
      <w:pPr>
        <w:pStyle w:val="Heading2"/>
        <w:tabs>
          <w:tab w:val="left" w:pos="426"/>
        </w:tabs>
        <w:spacing w:before="0"/>
        <w:rPr>
          <w:rFonts w:cs="Arial"/>
          <w:szCs w:val="22"/>
        </w:rPr>
      </w:pPr>
      <w:bookmarkStart w:id="53" w:name="_Toc182560406"/>
      <w:r w:rsidRPr="00BE2366">
        <w:rPr>
          <w:rFonts w:cs="Arial"/>
          <w:szCs w:val="22"/>
        </w:rPr>
        <w:t>Eessõna</w:t>
      </w:r>
      <w:bookmarkEnd w:id="53"/>
    </w:p>
    <w:p w14:paraId="2EDEF88A" w14:textId="77777777" w:rsidR="00344BEA" w:rsidRPr="00BE2366" w:rsidRDefault="00344BEA" w:rsidP="009827C9">
      <w:pPr>
        <w:spacing w:before="0" w:after="0"/>
        <w:rPr>
          <w:rFonts w:cs="Arial"/>
          <w:color w:val="000000"/>
        </w:rPr>
      </w:pPr>
      <w:r w:rsidRPr="00BE2366">
        <w:rPr>
          <w:rFonts w:cs="Arial"/>
          <w:color w:val="000000"/>
        </w:rPr>
        <w:t>Detailplaneeringuga ei kavandata tegevust, mis kuuluks keskkonnamõjude hindamise ja keskkonnajuhtimisesüsteemis seaduse paragrahv 6 lõikes 1 nimetatud olulise keskkonnamõjuga tegevuste loetellu, mille puhul keskkonnamõju strateegilise hindamine läbiviimine on kohustuslik.</w:t>
      </w:r>
    </w:p>
    <w:p w14:paraId="60FAB77E" w14:textId="0CE8C502" w:rsidR="00344BEA" w:rsidRPr="00BE2366" w:rsidRDefault="00344BEA" w:rsidP="009827C9">
      <w:pPr>
        <w:spacing w:before="0" w:after="0"/>
        <w:rPr>
          <w:rFonts w:cs="Arial"/>
          <w:color w:val="000000"/>
        </w:rPr>
      </w:pPr>
      <w:r w:rsidRPr="00BE2366">
        <w:rPr>
          <w:rFonts w:cs="Arial"/>
          <w:color w:val="000000"/>
        </w:rPr>
        <w:t xml:space="preserve">Kavandatav </w:t>
      </w:r>
      <w:r w:rsidR="00DF4F5D" w:rsidRPr="00BE2366">
        <w:rPr>
          <w:rFonts w:cs="Arial"/>
          <w:color w:val="000000"/>
        </w:rPr>
        <w:t>tegevus oma iseloomult (</w:t>
      </w:r>
      <w:r w:rsidR="00265645" w:rsidRPr="00BE2366">
        <w:rPr>
          <w:rFonts w:cs="Arial"/>
          <w:color w:val="000000"/>
        </w:rPr>
        <w:t>üksikelamu</w:t>
      </w:r>
      <w:r w:rsidRPr="00BE2366">
        <w:rPr>
          <w:rFonts w:cs="Arial"/>
          <w:color w:val="000000"/>
        </w:rPr>
        <w:t xml:space="preserve"> planeerimine) eeldatavalt ohtu ei kujuta. Planeeritava tegevusega ei kaasne eeldatavalt olulisi kahjulikke tagajärgi ja ei avalda olulist mõju ning ei põhjusta keskkonnas pöördumatuid muudatusi.</w:t>
      </w:r>
    </w:p>
    <w:p w14:paraId="0D5E3FE8" w14:textId="77777777" w:rsidR="00344BEA" w:rsidRPr="00BE2366" w:rsidRDefault="00344BEA" w:rsidP="009827C9">
      <w:pPr>
        <w:spacing w:before="0" w:after="0"/>
        <w:rPr>
          <w:rFonts w:cs="Arial"/>
          <w:color w:val="000000"/>
        </w:rPr>
      </w:pPr>
    </w:p>
    <w:p w14:paraId="73C666AB" w14:textId="77777777" w:rsidR="00344BEA" w:rsidRPr="00BE2366" w:rsidRDefault="00344BEA" w:rsidP="009827C9">
      <w:pPr>
        <w:spacing w:before="0" w:after="0"/>
        <w:rPr>
          <w:rFonts w:cs="Arial"/>
          <w:color w:val="000000"/>
          <w:u w:val="single"/>
        </w:rPr>
      </w:pPr>
      <w:r w:rsidRPr="00BE2366">
        <w:rPr>
          <w:rFonts w:cs="Arial"/>
          <w:color w:val="000000"/>
          <w:u w:val="single"/>
        </w:rPr>
        <w:lastRenderedPageBreak/>
        <w:t>Lähtetingimused:</w:t>
      </w:r>
    </w:p>
    <w:p w14:paraId="1D5DA197" w14:textId="1355EA47" w:rsidR="00344BEA" w:rsidRPr="00BE2366" w:rsidRDefault="00573A89" w:rsidP="009827C9">
      <w:pPr>
        <w:pStyle w:val="ListParagraph"/>
        <w:numPr>
          <w:ilvl w:val="0"/>
          <w:numId w:val="8"/>
        </w:numPr>
        <w:spacing w:before="0" w:after="0"/>
        <w:ind w:left="284" w:hanging="218"/>
        <w:rPr>
          <w:rFonts w:cs="Arial"/>
          <w:color w:val="000000"/>
        </w:rPr>
      </w:pPr>
      <w:r w:rsidRPr="00BE2366">
        <w:rPr>
          <w:rFonts w:cs="Arial"/>
          <w:color w:val="000000"/>
        </w:rPr>
        <w:t>p</w:t>
      </w:r>
      <w:r w:rsidR="00344BEA" w:rsidRPr="00BE2366">
        <w:rPr>
          <w:rFonts w:cs="Arial"/>
          <w:color w:val="000000"/>
        </w:rPr>
        <w:t>laneeritavad katastriüksused on ehitisregistri andmetel hoonestamata;</w:t>
      </w:r>
    </w:p>
    <w:p w14:paraId="2C0CCDE3" w14:textId="77777777" w:rsidR="00344BEA" w:rsidRPr="00BE2366" w:rsidRDefault="00344BEA" w:rsidP="009827C9">
      <w:pPr>
        <w:pStyle w:val="ListParagraph"/>
        <w:numPr>
          <w:ilvl w:val="0"/>
          <w:numId w:val="8"/>
        </w:numPr>
        <w:spacing w:before="0" w:after="0"/>
        <w:ind w:left="284" w:hanging="218"/>
        <w:rPr>
          <w:rFonts w:cs="Arial"/>
          <w:color w:val="000000"/>
        </w:rPr>
      </w:pPr>
      <w:r w:rsidRPr="00BE2366">
        <w:rPr>
          <w:rFonts w:cs="Arial"/>
          <w:color w:val="000000"/>
        </w:rPr>
        <w:t>väärtuslik kõrghaljastus planeeritaval alal puudub;</w:t>
      </w:r>
    </w:p>
    <w:p w14:paraId="02434181" w14:textId="77777777" w:rsidR="00344BEA" w:rsidRPr="00BE2366" w:rsidRDefault="00344BEA" w:rsidP="009827C9">
      <w:pPr>
        <w:pStyle w:val="ListParagraph"/>
        <w:numPr>
          <w:ilvl w:val="0"/>
          <w:numId w:val="8"/>
        </w:numPr>
        <w:spacing w:before="0" w:after="0"/>
        <w:ind w:left="284" w:hanging="218"/>
        <w:rPr>
          <w:rFonts w:cs="Arial"/>
          <w:color w:val="000000"/>
        </w:rPr>
      </w:pPr>
      <w:r w:rsidRPr="00BE2366">
        <w:rPr>
          <w:rFonts w:cs="Arial"/>
          <w:color w:val="000000"/>
        </w:rPr>
        <w:t xml:space="preserve">planeeringuala on </w:t>
      </w:r>
      <w:r w:rsidR="00DD1F8F" w:rsidRPr="00BE2366">
        <w:rPr>
          <w:rFonts w:cs="Arial"/>
          <w:color w:val="000000"/>
        </w:rPr>
        <w:t>looduslik rohumaa,</w:t>
      </w:r>
      <w:r w:rsidRPr="00BE2366">
        <w:rPr>
          <w:rFonts w:cs="Arial"/>
          <w:color w:val="000000"/>
        </w:rPr>
        <w:t xml:space="preserve"> mis ei kuulu Harju maakonna teemaplaneeringu „Asustust ja maakasutust suunavad keskkonnatingimused” järgi rohevõrgustiku ega ka üldplaneeringu järgse rohevõrgustiku piirkonda. Seega rohevõrgustikule planeeritav tegevus negatiivset mõju ei avalda;</w:t>
      </w:r>
    </w:p>
    <w:p w14:paraId="6934A2A4" w14:textId="77777777" w:rsidR="00344BEA" w:rsidRPr="00BE2366" w:rsidRDefault="00344BEA" w:rsidP="009827C9">
      <w:pPr>
        <w:pStyle w:val="ListParagraph"/>
        <w:numPr>
          <w:ilvl w:val="0"/>
          <w:numId w:val="8"/>
        </w:numPr>
        <w:spacing w:before="0" w:after="0"/>
        <w:ind w:left="284" w:hanging="218"/>
        <w:rPr>
          <w:rFonts w:cs="Arial"/>
          <w:color w:val="000000"/>
        </w:rPr>
      </w:pPr>
      <w:r w:rsidRPr="00BE2366">
        <w:rPr>
          <w:rFonts w:cs="Arial"/>
          <w:color w:val="000000"/>
        </w:rPr>
        <w:t>teadaolevalt ei ole planeeringualal kaitsealuste taimede leiukohti;</w:t>
      </w:r>
    </w:p>
    <w:p w14:paraId="235050F0" w14:textId="55629320" w:rsidR="00344BEA" w:rsidRPr="00BE2366" w:rsidRDefault="00344BEA" w:rsidP="009827C9">
      <w:pPr>
        <w:pStyle w:val="ListParagraph"/>
        <w:numPr>
          <w:ilvl w:val="0"/>
          <w:numId w:val="8"/>
        </w:numPr>
        <w:spacing w:before="0" w:after="0"/>
        <w:ind w:left="284" w:hanging="218"/>
        <w:contextualSpacing w:val="0"/>
        <w:rPr>
          <w:rFonts w:cs="Arial"/>
          <w:color w:val="000000"/>
        </w:rPr>
      </w:pPr>
      <w:r w:rsidRPr="00BE2366">
        <w:rPr>
          <w:rFonts w:cs="Arial"/>
          <w:color w:val="000000"/>
        </w:rPr>
        <w:t xml:space="preserve">vastavalt Keskkonnaregistrile ja Maa-ameti looduskaitse ja Natura 2000 kaardirakendusele (seisuga </w:t>
      </w:r>
      <w:r w:rsidR="00F66531" w:rsidRPr="00BE2366">
        <w:rPr>
          <w:rFonts w:cs="Arial"/>
          <w:color w:val="000000"/>
        </w:rPr>
        <w:t>14</w:t>
      </w:r>
      <w:r w:rsidRPr="00BE2366">
        <w:rPr>
          <w:rFonts w:cs="Arial"/>
          <w:color w:val="000000"/>
        </w:rPr>
        <w:t>.</w:t>
      </w:r>
      <w:r w:rsidR="00F66531" w:rsidRPr="00BE2366">
        <w:rPr>
          <w:rFonts w:cs="Arial"/>
          <w:color w:val="000000"/>
        </w:rPr>
        <w:t>11</w:t>
      </w:r>
      <w:r w:rsidRPr="00BE2366">
        <w:rPr>
          <w:rFonts w:cs="Arial"/>
          <w:color w:val="000000"/>
        </w:rPr>
        <w:t>.202</w:t>
      </w:r>
      <w:r w:rsidR="00F66531" w:rsidRPr="00BE2366">
        <w:rPr>
          <w:rFonts w:cs="Arial"/>
          <w:color w:val="000000"/>
        </w:rPr>
        <w:t>4</w:t>
      </w:r>
      <w:r w:rsidRPr="00BE2366">
        <w:rPr>
          <w:rFonts w:cs="Arial"/>
          <w:color w:val="000000"/>
        </w:rPr>
        <w:t>) ei asu detailplaneeringu vahetus läheduses ega ka konkreetsel planeeringualal kaitstavaid loodusobjekte ega Natura 2000 võrgustikualasid</w:t>
      </w:r>
      <w:r w:rsidR="00530B83" w:rsidRPr="00BE2366">
        <w:rPr>
          <w:rFonts w:cs="Arial"/>
          <w:color w:val="000000"/>
        </w:rPr>
        <w:t>.</w:t>
      </w:r>
      <w:r w:rsidRPr="00BE2366">
        <w:rPr>
          <w:rFonts w:cs="Arial"/>
          <w:color w:val="000000"/>
        </w:rPr>
        <w:t xml:space="preserve"> </w:t>
      </w:r>
      <w:r w:rsidR="00530B83" w:rsidRPr="00BE2366">
        <w:rPr>
          <w:rFonts w:cs="Arial"/>
          <w:color w:val="000000"/>
        </w:rPr>
        <w:t xml:space="preserve">Pirita jões asub kaks kaitse all olevat III kategooria liiki, kuid Pirita jõgi jääb ehitustegevusest vähemalt </w:t>
      </w:r>
      <w:r w:rsidR="00E2218E" w:rsidRPr="00BE2366">
        <w:rPr>
          <w:rFonts w:cs="Arial"/>
          <w:color w:val="000000"/>
        </w:rPr>
        <w:t>110</w:t>
      </w:r>
      <w:r w:rsidR="00A16BED" w:rsidRPr="00BE2366">
        <w:rPr>
          <w:rFonts w:cs="Arial"/>
        </w:rPr>
        <w:t> </w:t>
      </w:r>
      <w:r w:rsidR="00530B83" w:rsidRPr="00BE2366">
        <w:rPr>
          <w:rFonts w:cs="Arial"/>
          <w:color w:val="000000"/>
        </w:rPr>
        <w:t>meetri kaugusele</w:t>
      </w:r>
      <w:r w:rsidR="00FF133F" w:rsidRPr="00BE2366">
        <w:rPr>
          <w:rFonts w:cs="Arial"/>
          <w:color w:val="000000"/>
        </w:rPr>
        <w:t>;</w:t>
      </w:r>
    </w:p>
    <w:p w14:paraId="5B3DCC1F" w14:textId="3DD07B0B" w:rsidR="00344BEA" w:rsidRPr="00BE2366" w:rsidRDefault="00344BEA" w:rsidP="009827C9">
      <w:pPr>
        <w:pStyle w:val="ListParagraph"/>
        <w:numPr>
          <w:ilvl w:val="0"/>
          <w:numId w:val="8"/>
        </w:numPr>
        <w:spacing w:before="0" w:after="0"/>
        <w:ind w:left="284" w:hanging="218"/>
        <w:rPr>
          <w:rFonts w:cs="Arial"/>
          <w:color w:val="000000"/>
        </w:rPr>
      </w:pPr>
      <w:r w:rsidRPr="00BE2366">
        <w:rPr>
          <w:rFonts w:cs="Arial"/>
          <w:color w:val="000000"/>
        </w:rPr>
        <w:t>vastavalt Maa-ameti kultuuri</w:t>
      </w:r>
      <w:r w:rsidR="006C28A4" w:rsidRPr="00BE2366">
        <w:rPr>
          <w:rFonts w:cs="Arial"/>
          <w:color w:val="000000"/>
        </w:rPr>
        <w:t>mälestiste kaardirakendusele (</w:t>
      </w:r>
      <w:r w:rsidR="00265645" w:rsidRPr="00BE2366">
        <w:rPr>
          <w:rFonts w:cs="Arial"/>
          <w:color w:val="000000"/>
        </w:rPr>
        <w:t>1</w:t>
      </w:r>
      <w:r w:rsidR="00E2218E" w:rsidRPr="00BE2366">
        <w:rPr>
          <w:rFonts w:cs="Arial"/>
          <w:color w:val="000000"/>
        </w:rPr>
        <w:t>4</w:t>
      </w:r>
      <w:r w:rsidR="006C28A4" w:rsidRPr="00BE2366">
        <w:rPr>
          <w:rFonts w:cs="Arial"/>
          <w:color w:val="000000"/>
        </w:rPr>
        <w:t>.</w:t>
      </w:r>
      <w:r w:rsidR="00E2218E" w:rsidRPr="00BE2366">
        <w:rPr>
          <w:rFonts w:cs="Arial"/>
          <w:color w:val="000000"/>
        </w:rPr>
        <w:t>11</w:t>
      </w:r>
      <w:r w:rsidRPr="00BE2366">
        <w:rPr>
          <w:rFonts w:cs="Arial"/>
          <w:color w:val="000000"/>
        </w:rPr>
        <w:t>.202</w:t>
      </w:r>
      <w:r w:rsidR="00E2218E" w:rsidRPr="00BE2366">
        <w:rPr>
          <w:rFonts w:cs="Arial"/>
          <w:color w:val="000000"/>
        </w:rPr>
        <w:t>4</w:t>
      </w:r>
      <w:r w:rsidRPr="00BE2366">
        <w:rPr>
          <w:rFonts w:cs="Arial"/>
          <w:color w:val="000000"/>
        </w:rPr>
        <w:t xml:space="preserve">) ei asu planeeringualal ühtegi arheoloogiamälestist, seega mõju arheoloogiamälestistele </w:t>
      </w:r>
      <w:r w:rsidR="00F73832" w:rsidRPr="00BE2366">
        <w:rPr>
          <w:rFonts w:cs="Arial"/>
          <w:color w:val="000000"/>
        </w:rPr>
        <w:t>puudub.</w:t>
      </w:r>
    </w:p>
    <w:p w14:paraId="4FCD4DC6" w14:textId="77777777" w:rsidR="00E2218E" w:rsidRPr="00BE2366" w:rsidRDefault="00E2218E" w:rsidP="00573A89">
      <w:pPr>
        <w:spacing w:before="0" w:after="0"/>
        <w:rPr>
          <w:rFonts w:cs="Arial"/>
          <w:color w:val="000000"/>
        </w:rPr>
      </w:pPr>
    </w:p>
    <w:p w14:paraId="0107FEE1" w14:textId="77777777" w:rsidR="00344BEA" w:rsidRPr="00BE2366" w:rsidRDefault="00344BEA" w:rsidP="009827C9">
      <w:pPr>
        <w:spacing w:before="0" w:after="0"/>
        <w:rPr>
          <w:rFonts w:cs="Arial"/>
          <w:color w:val="000000"/>
        </w:rPr>
      </w:pPr>
      <w:r w:rsidRPr="00BE2366">
        <w:rPr>
          <w:rFonts w:cs="Arial"/>
          <w:color w:val="000000"/>
        </w:rPr>
        <w:t>Arvestades eelnimetatud asjaolusid käsitletakse detailsemalt antud peatükis järgnevaid alateemasid, mis on vajalikud planeerimisele järgnevatele kavandatud tegevustele:</w:t>
      </w:r>
    </w:p>
    <w:p w14:paraId="2AC9B051" w14:textId="77777777" w:rsidR="00344BEA" w:rsidRPr="00BE2366" w:rsidRDefault="00F73832" w:rsidP="009827C9">
      <w:pPr>
        <w:pStyle w:val="ListParagraph"/>
        <w:numPr>
          <w:ilvl w:val="0"/>
          <w:numId w:val="9"/>
        </w:numPr>
        <w:spacing w:before="0" w:after="0"/>
        <w:ind w:left="284" w:hanging="218"/>
        <w:rPr>
          <w:rFonts w:cs="Arial"/>
          <w:color w:val="000000"/>
        </w:rPr>
      </w:pPr>
      <w:r w:rsidRPr="00BE2366">
        <w:rPr>
          <w:rFonts w:cs="Arial"/>
          <w:color w:val="000000"/>
        </w:rPr>
        <w:t>k</w:t>
      </w:r>
      <w:r w:rsidR="00344BEA" w:rsidRPr="00BE2366">
        <w:rPr>
          <w:rFonts w:cs="Arial"/>
          <w:color w:val="000000"/>
        </w:rPr>
        <w:t>avandatava tegevusega kaasnev oht inimese tervisele ja keskkonnale ning avariiolukordade esinemise võimalikkus;</w:t>
      </w:r>
    </w:p>
    <w:p w14:paraId="167DDE35" w14:textId="77777777" w:rsidR="00344BEA" w:rsidRPr="00BE2366" w:rsidRDefault="00344BEA" w:rsidP="009827C9">
      <w:pPr>
        <w:pStyle w:val="ListParagraph"/>
        <w:numPr>
          <w:ilvl w:val="0"/>
          <w:numId w:val="9"/>
        </w:numPr>
        <w:spacing w:before="0" w:after="0"/>
        <w:ind w:left="284" w:hanging="218"/>
        <w:rPr>
          <w:rFonts w:cs="Arial"/>
          <w:color w:val="000000"/>
        </w:rPr>
      </w:pPr>
      <w:r w:rsidRPr="00BE2366">
        <w:rPr>
          <w:rFonts w:cs="Arial"/>
          <w:color w:val="000000"/>
        </w:rPr>
        <w:t>müra ja vibratsioon;</w:t>
      </w:r>
    </w:p>
    <w:p w14:paraId="783C9F07" w14:textId="216BFBE0" w:rsidR="00E2218E" w:rsidRPr="00BE2366" w:rsidRDefault="00E2218E" w:rsidP="009827C9">
      <w:pPr>
        <w:pStyle w:val="ListParagraph"/>
        <w:numPr>
          <w:ilvl w:val="0"/>
          <w:numId w:val="9"/>
        </w:numPr>
        <w:spacing w:before="0" w:after="0"/>
        <w:ind w:left="284" w:hanging="218"/>
        <w:rPr>
          <w:rFonts w:cs="Arial"/>
          <w:color w:val="000000"/>
        </w:rPr>
      </w:pPr>
      <w:r w:rsidRPr="00BE2366">
        <w:rPr>
          <w:rFonts w:cs="Arial"/>
          <w:color w:val="000000"/>
        </w:rPr>
        <w:t>põhjavee kaitse;</w:t>
      </w:r>
    </w:p>
    <w:p w14:paraId="75C260DE" w14:textId="1C329A47" w:rsidR="00344BEA" w:rsidRPr="00BE2366" w:rsidRDefault="00344BEA" w:rsidP="009827C9">
      <w:pPr>
        <w:pStyle w:val="ListParagraph"/>
        <w:numPr>
          <w:ilvl w:val="0"/>
          <w:numId w:val="9"/>
        </w:numPr>
        <w:spacing w:before="0" w:after="0"/>
        <w:ind w:left="284" w:hanging="218"/>
        <w:rPr>
          <w:rFonts w:cs="Arial"/>
          <w:color w:val="000000"/>
        </w:rPr>
      </w:pPr>
      <w:r w:rsidRPr="00BE2366">
        <w:rPr>
          <w:rFonts w:cs="Arial"/>
          <w:color w:val="000000"/>
        </w:rPr>
        <w:t>radoon</w:t>
      </w:r>
      <w:r w:rsidR="00E2218E" w:rsidRPr="00BE2366">
        <w:rPr>
          <w:rFonts w:cs="Arial"/>
          <w:color w:val="000000"/>
        </w:rPr>
        <w:t>;</w:t>
      </w:r>
    </w:p>
    <w:p w14:paraId="4F4D4936" w14:textId="1B991C8D" w:rsidR="00E2218E" w:rsidRPr="00BE2366" w:rsidRDefault="00E2218E" w:rsidP="009827C9">
      <w:pPr>
        <w:pStyle w:val="ListParagraph"/>
        <w:numPr>
          <w:ilvl w:val="0"/>
          <w:numId w:val="9"/>
        </w:numPr>
        <w:spacing w:before="0" w:after="0"/>
        <w:ind w:left="284" w:hanging="218"/>
        <w:rPr>
          <w:rFonts w:cs="Arial"/>
          <w:color w:val="000000"/>
        </w:rPr>
      </w:pPr>
      <w:r w:rsidRPr="00BE2366">
        <w:rPr>
          <w:rFonts w:cs="Arial"/>
          <w:color w:val="000000"/>
        </w:rPr>
        <w:t>võimalik keskkonnamõju hindamine.</w:t>
      </w:r>
    </w:p>
    <w:p w14:paraId="3D0B2364" w14:textId="77777777" w:rsidR="00676803" w:rsidRPr="00BE2366" w:rsidRDefault="00676803" w:rsidP="009827C9">
      <w:pPr>
        <w:spacing w:before="0" w:after="0"/>
        <w:rPr>
          <w:rFonts w:cs="Arial"/>
          <w:color w:val="000000"/>
        </w:rPr>
      </w:pPr>
    </w:p>
    <w:p w14:paraId="6F59836D" w14:textId="77777777" w:rsidR="00C079E3" w:rsidRPr="00BE2366" w:rsidRDefault="00C079E3" w:rsidP="009827C9">
      <w:pPr>
        <w:pStyle w:val="Heading2"/>
        <w:spacing w:before="0"/>
        <w:ind w:left="426" w:hanging="426"/>
        <w:rPr>
          <w:rFonts w:cs="Arial"/>
          <w:szCs w:val="22"/>
        </w:rPr>
      </w:pPr>
      <w:bookmarkStart w:id="54" w:name="_Toc182560407"/>
      <w:r w:rsidRPr="00BE2366">
        <w:rPr>
          <w:rFonts w:cs="Arial"/>
          <w:szCs w:val="22"/>
        </w:rPr>
        <w:t>Kavandatava tegevusega kaasnev oht inimese tervisele ja keskkonnale ning avariiolukordade esinemise võimalikkus</w:t>
      </w:r>
      <w:bookmarkEnd w:id="54"/>
    </w:p>
    <w:p w14:paraId="0AB05CDA" w14:textId="18D82C5F" w:rsidR="00176028" w:rsidRPr="00BE2366" w:rsidRDefault="00344BEA" w:rsidP="009827C9">
      <w:pPr>
        <w:spacing w:before="0" w:after="0"/>
        <w:rPr>
          <w:rFonts w:cs="Arial"/>
          <w:color w:val="000000"/>
        </w:rPr>
      </w:pPr>
      <w:r w:rsidRPr="00BE2366">
        <w:rPr>
          <w:rFonts w:cs="Arial"/>
          <w:color w:val="000000"/>
        </w:rPr>
        <w:t>Oht inimeste tervisele ja keskkonnale ning õnnetuste esinemise võimalikkus on kavandatava tegevuse puhul minimaalne ning võib avalduda hoonete rajamise ehitusprotsessis.</w:t>
      </w:r>
    </w:p>
    <w:p w14:paraId="2AE6DB15" w14:textId="77777777" w:rsidR="00344BEA" w:rsidRPr="00BE2366" w:rsidRDefault="00344BEA" w:rsidP="009827C9">
      <w:pPr>
        <w:spacing w:before="0" w:after="0"/>
        <w:rPr>
          <w:rFonts w:cs="Arial"/>
          <w:color w:val="000000"/>
        </w:rPr>
      </w:pPr>
      <w:r w:rsidRPr="00BE2366">
        <w:rPr>
          <w:rFonts w:cs="Arial"/>
          <w:color w:val="000000"/>
        </w:rPr>
        <w:t xml:space="preserve">Põhja- ja pinnavee reostust võib põhjustada mõni suurem avarii (kanalisatsioonitoru purunemine, kütuseleke </w:t>
      </w:r>
      <w:proofErr w:type="spellStart"/>
      <w:r w:rsidRPr="00BE2366">
        <w:rPr>
          <w:rFonts w:cs="Arial"/>
          <w:color w:val="000000"/>
        </w:rPr>
        <w:t>vmt</w:t>
      </w:r>
      <w:proofErr w:type="spellEnd"/>
      <w:r w:rsidRPr="00BE2366">
        <w:rPr>
          <w:rFonts w:cs="Arial"/>
          <w:color w:val="000000"/>
        </w:rPr>
        <w:t>).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Mõju on kõige suurem ehitamise ajal, pärast ehitust täiendavat negatiivset mõju keskkonnale ette ei ole näha.</w:t>
      </w:r>
    </w:p>
    <w:p w14:paraId="55CF4563" w14:textId="77777777" w:rsidR="001D4BE3" w:rsidRPr="00BE2366" w:rsidRDefault="001D4BE3" w:rsidP="009827C9">
      <w:pPr>
        <w:spacing w:before="0" w:after="0"/>
        <w:rPr>
          <w:rFonts w:cs="Arial"/>
          <w:color w:val="000000"/>
        </w:rPr>
      </w:pPr>
    </w:p>
    <w:p w14:paraId="513B3FFA" w14:textId="77777777" w:rsidR="00344BEA" w:rsidRPr="00BE2366" w:rsidRDefault="00176028" w:rsidP="009827C9">
      <w:pPr>
        <w:spacing w:before="0" w:after="0"/>
        <w:rPr>
          <w:rFonts w:cs="Arial"/>
          <w:color w:val="000000"/>
        </w:rPr>
      </w:pPr>
      <w:r w:rsidRPr="00BE2366">
        <w:rPr>
          <w:rFonts w:cs="Arial"/>
          <w:color w:val="000000"/>
        </w:rPr>
        <w:t>Avariiohtlike</w:t>
      </w:r>
      <w:r w:rsidR="00344BEA" w:rsidRPr="00BE2366">
        <w:rPr>
          <w:rFonts w:cs="Arial"/>
          <w:color w:val="000000"/>
        </w:rPr>
        <w:t xml:space="preserve"> olukordade vältimiseks:</w:t>
      </w:r>
    </w:p>
    <w:p w14:paraId="69122D5D" w14:textId="77777777" w:rsidR="00344BEA" w:rsidRPr="00BE2366" w:rsidRDefault="00344BEA" w:rsidP="009827C9">
      <w:pPr>
        <w:pStyle w:val="ListParagraph"/>
        <w:numPr>
          <w:ilvl w:val="0"/>
          <w:numId w:val="10"/>
        </w:numPr>
        <w:spacing w:before="0" w:after="0"/>
        <w:ind w:left="284" w:hanging="218"/>
        <w:rPr>
          <w:rFonts w:cs="Arial"/>
          <w:color w:val="000000"/>
        </w:rPr>
      </w:pPr>
      <w:r w:rsidRPr="00BE2366">
        <w:rPr>
          <w:rFonts w:cs="Arial"/>
          <w:color w:val="000000"/>
        </w:rPr>
        <w:t>territooriumi korrashoid;</w:t>
      </w:r>
    </w:p>
    <w:p w14:paraId="796336ED" w14:textId="77777777" w:rsidR="00344BEA" w:rsidRPr="00BE2366" w:rsidRDefault="00344BEA" w:rsidP="009827C9">
      <w:pPr>
        <w:pStyle w:val="ListParagraph"/>
        <w:numPr>
          <w:ilvl w:val="0"/>
          <w:numId w:val="10"/>
        </w:numPr>
        <w:spacing w:before="0" w:after="0"/>
        <w:ind w:left="284" w:hanging="218"/>
        <w:rPr>
          <w:rFonts w:cs="Arial"/>
          <w:color w:val="000000"/>
        </w:rPr>
      </w:pPr>
      <w:r w:rsidRPr="00BE2366">
        <w:rPr>
          <w:rFonts w:cs="Arial"/>
          <w:color w:val="000000"/>
        </w:rPr>
        <w:t>territooriumile tagada juurdepääs;</w:t>
      </w:r>
    </w:p>
    <w:p w14:paraId="6E3F22BF" w14:textId="77777777" w:rsidR="00344BEA" w:rsidRPr="00BE2366" w:rsidRDefault="00344BEA" w:rsidP="009827C9">
      <w:pPr>
        <w:pStyle w:val="ListParagraph"/>
        <w:numPr>
          <w:ilvl w:val="0"/>
          <w:numId w:val="10"/>
        </w:numPr>
        <w:spacing w:before="0" w:after="0"/>
        <w:ind w:left="284" w:hanging="218"/>
        <w:rPr>
          <w:rFonts w:cs="Arial"/>
          <w:color w:val="000000"/>
        </w:rPr>
      </w:pPr>
      <w:r w:rsidRPr="00BE2366">
        <w:rPr>
          <w:rFonts w:cs="Arial"/>
          <w:color w:val="000000"/>
        </w:rPr>
        <w:t>ehitamise ajal ei tohi koormata keskkonda saasteainetega, vältida masinatest</w:t>
      </w:r>
      <w:r w:rsidR="00176028" w:rsidRPr="00BE2366">
        <w:rPr>
          <w:rFonts w:cs="Arial"/>
          <w:color w:val="000000"/>
        </w:rPr>
        <w:t xml:space="preserve"> </w:t>
      </w:r>
      <w:r w:rsidRPr="00BE2366">
        <w:rPr>
          <w:rFonts w:cs="Arial"/>
          <w:color w:val="000000"/>
        </w:rPr>
        <w:t>tingitud õlireostust, vajalik on ehitusjääkide õigeaegne ja pidev koristamine;</w:t>
      </w:r>
    </w:p>
    <w:p w14:paraId="0724F4F3" w14:textId="77777777" w:rsidR="00344BEA" w:rsidRPr="00BE2366" w:rsidRDefault="00344BEA" w:rsidP="009827C9">
      <w:pPr>
        <w:pStyle w:val="ListParagraph"/>
        <w:numPr>
          <w:ilvl w:val="0"/>
          <w:numId w:val="10"/>
        </w:numPr>
        <w:spacing w:before="0" w:after="0"/>
        <w:ind w:left="284" w:hanging="218"/>
        <w:rPr>
          <w:rFonts w:cs="Arial"/>
          <w:color w:val="000000"/>
        </w:rPr>
      </w:pPr>
      <w:r w:rsidRPr="00BE2366">
        <w:rPr>
          <w:rFonts w:cs="Arial"/>
          <w:color w:val="000000"/>
        </w:rPr>
        <w:t>vajadusel luua ajutine (ehitusaegne) saasteainete kogumise ja puhastamise süsteem.</w:t>
      </w:r>
    </w:p>
    <w:p w14:paraId="2FD5AF9F" w14:textId="77777777" w:rsidR="00C079E3" w:rsidRPr="00BE2366" w:rsidRDefault="00C079E3" w:rsidP="009827C9">
      <w:pPr>
        <w:spacing w:before="0" w:after="0"/>
        <w:rPr>
          <w:rFonts w:cs="Arial"/>
          <w:color w:val="000000"/>
        </w:rPr>
      </w:pPr>
    </w:p>
    <w:p w14:paraId="33BF3A15" w14:textId="77777777" w:rsidR="00C079E3" w:rsidRPr="00BE2366" w:rsidRDefault="00C079E3" w:rsidP="009827C9">
      <w:pPr>
        <w:pStyle w:val="Heading2"/>
        <w:tabs>
          <w:tab w:val="left" w:pos="426"/>
        </w:tabs>
        <w:spacing w:before="0"/>
        <w:rPr>
          <w:rFonts w:cs="Arial"/>
          <w:szCs w:val="22"/>
        </w:rPr>
      </w:pPr>
      <w:bookmarkStart w:id="55" w:name="_Toc182560408"/>
      <w:r w:rsidRPr="00BE2366">
        <w:rPr>
          <w:rFonts w:cs="Arial"/>
          <w:szCs w:val="22"/>
        </w:rPr>
        <w:t>Müra ja vibratsioon</w:t>
      </w:r>
      <w:bookmarkEnd w:id="55"/>
    </w:p>
    <w:p w14:paraId="4A2410DE" w14:textId="77777777" w:rsidR="00344BEA" w:rsidRPr="00BE2366" w:rsidRDefault="00344BEA" w:rsidP="009827C9">
      <w:pPr>
        <w:spacing w:before="0" w:after="0"/>
        <w:rPr>
          <w:rFonts w:cs="Arial"/>
          <w:color w:val="000000"/>
        </w:rPr>
      </w:pPr>
      <w:r w:rsidRPr="00BE2366">
        <w:rPr>
          <w:rFonts w:cs="Arial"/>
          <w:color w:val="000000"/>
        </w:rPr>
        <w:t>Hoonete planeerimisel ning rajamisel tuleb järgida standardis EVS 842:</w:t>
      </w:r>
      <w:r w:rsidR="00F73832" w:rsidRPr="00BE2366">
        <w:rPr>
          <w:rFonts w:cs="Arial"/>
          <w:color w:val="000000"/>
        </w:rPr>
        <w:t>2003 „Ehitiste heliisolatsiooni</w:t>
      </w:r>
      <w:r w:rsidRPr="00BE2366">
        <w:rPr>
          <w:rFonts w:cs="Arial"/>
          <w:color w:val="000000"/>
        </w:rPr>
        <w:t>nõuded. Kaitse müra eest” toodud nõudeid ja rakendada sotsiaalministri 04.03.2002 määruses nr 42 „Müra normtasemed elu- ja puhkealal, elamutes ning ühiskasutusega hoonetes ja mürataseme mõõtmise meetodid” nõudeid.</w:t>
      </w:r>
    </w:p>
    <w:p w14:paraId="1B608CF8" w14:textId="77777777" w:rsidR="00344BEA" w:rsidRPr="00BE2366" w:rsidRDefault="00344BEA" w:rsidP="003B2F90">
      <w:pPr>
        <w:spacing w:before="200" w:after="0"/>
        <w:rPr>
          <w:rFonts w:cs="Arial"/>
          <w:color w:val="000000"/>
        </w:rPr>
      </w:pPr>
      <w:r w:rsidRPr="00BE2366">
        <w:rPr>
          <w:rFonts w:cs="Arial"/>
          <w:color w:val="000000"/>
        </w:rPr>
        <w:t>Mürakaitse rakendamise meetmed:</w:t>
      </w:r>
    </w:p>
    <w:p w14:paraId="620CD152" w14:textId="043F723B" w:rsidR="00344BEA" w:rsidRPr="00BE2366" w:rsidRDefault="00B65A59" w:rsidP="009827C9">
      <w:pPr>
        <w:pStyle w:val="ListParagraph"/>
        <w:numPr>
          <w:ilvl w:val="0"/>
          <w:numId w:val="11"/>
        </w:numPr>
        <w:spacing w:before="0" w:after="0"/>
        <w:ind w:left="284" w:hanging="218"/>
        <w:rPr>
          <w:rFonts w:cs="Arial"/>
          <w:color w:val="000000"/>
        </w:rPr>
      </w:pPr>
      <w:r w:rsidRPr="00BE2366">
        <w:rPr>
          <w:rFonts w:cs="Arial"/>
          <w:color w:val="000000"/>
        </w:rPr>
        <w:t>h</w:t>
      </w:r>
      <w:r w:rsidR="00344BEA" w:rsidRPr="00BE2366">
        <w:rPr>
          <w:rFonts w:cs="Arial"/>
          <w:color w:val="000000"/>
        </w:rPr>
        <w:t xml:space="preserve">oonete siseruumide kaitseks kasutada müra vähendamiseks hea heliisolatsiooniga seinu ja aknaid. </w:t>
      </w:r>
      <w:r w:rsidR="00676803" w:rsidRPr="00BE2366">
        <w:rPr>
          <w:rFonts w:eastAsia="Times New Roman" w:cs="Arial"/>
          <w:lang w:eastAsia="ar-SA"/>
        </w:rPr>
        <w:t xml:space="preserve">Hoonete planeerimisel ning rajamisel tuleb järgida Eestis kehtivat standardit EVS 842:2003 „Ehitiste heliisolatsiooninõuded. Kaitse müra eest”. Nimetatud standardi kohaselt tuleb eluhoonete välispiiride üksikud elemendid valida selliselt, et välispiiride </w:t>
      </w:r>
      <w:proofErr w:type="spellStart"/>
      <w:r w:rsidR="00676803" w:rsidRPr="00BE2366">
        <w:rPr>
          <w:rFonts w:eastAsia="Times New Roman" w:cs="Arial"/>
          <w:lang w:eastAsia="ar-SA"/>
        </w:rPr>
        <w:t>ühisisolatsioon</w:t>
      </w:r>
      <w:proofErr w:type="spellEnd"/>
      <w:r w:rsidR="00676803" w:rsidRPr="00BE2366">
        <w:rPr>
          <w:rFonts w:eastAsia="Times New Roman" w:cs="Arial"/>
          <w:lang w:eastAsia="ar-SA"/>
        </w:rPr>
        <w:t xml:space="preserve"> </w:t>
      </w:r>
      <w:proofErr w:type="spellStart"/>
      <w:r w:rsidR="00676803" w:rsidRPr="00BE2366">
        <w:rPr>
          <w:rFonts w:eastAsia="Times New Roman" w:cs="Arial"/>
          <w:lang w:eastAsia="ar-SA"/>
        </w:rPr>
        <w:t>R`</w:t>
      </w:r>
      <w:r w:rsidR="00676803" w:rsidRPr="00BE2366">
        <w:rPr>
          <w:rFonts w:eastAsia="Times New Roman" w:cs="Arial"/>
          <w:vertAlign w:val="subscript"/>
          <w:lang w:eastAsia="ar-SA"/>
        </w:rPr>
        <w:t>tr,s,w</w:t>
      </w:r>
      <w:proofErr w:type="spellEnd"/>
      <w:r w:rsidR="00676803" w:rsidRPr="00BE2366">
        <w:rPr>
          <w:rFonts w:cs="Arial"/>
          <w:vertAlign w:val="superscript"/>
          <w:lang w:eastAsia="ar-SA"/>
        </w:rPr>
        <w:footnoteReference w:id="1"/>
      </w:r>
      <w:r w:rsidR="00676803" w:rsidRPr="00BE2366">
        <w:rPr>
          <w:rFonts w:eastAsia="Times New Roman" w:cs="Arial"/>
          <w:lang w:eastAsia="ar-SA"/>
        </w:rPr>
        <w:t>+</w:t>
      </w:r>
      <w:proofErr w:type="spellStart"/>
      <w:r w:rsidR="00676803" w:rsidRPr="00BE2366">
        <w:rPr>
          <w:rFonts w:eastAsia="Times New Roman" w:cs="Arial"/>
          <w:lang w:eastAsia="ar-SA"/>
        </w:rPr>
        <w:t>C</w:t>
      </w:r>
      <w:r w:rsidR="00676803" w:rsidRPr="00BE2366">
        <w:rPr>
          <w:rFonts w:eastAsia="Times New Roman" w:cs="Arial"/>
          <w:vertAlign w:val="subscript"/>
          <w:lang w:eastAsia="ar-SA"/>
        </w:rPr>
        <w:t>tr</w:t>
      </w:r>
      <w:proofErr w:type="spellEnd"/>
      <w:r w:rsidR="00676803" w:rsidRPr="00BE2366">
        <w:rPr>
          <w:rFonts w:cs="Arial"/>
          <w:vertAlign w:val="superscript"/>
          <w:lang w:eastAsia="ar-SA"/>
        </w:rPr>
        <w:footnoteReference w:id="2"/>
      </w:r>
      <w:r w:rsidR="00676803" w:rsidRPr="00BE2366">
        <w:rPr>
          <w:rFonts w:eastAsia="Times New Roman" w:cs="Arial"/>
          <w:vertAlign w:val="subscript"/>
          <w:lang w:eastAsia="ar-SA"/>
        </w:rPr>
        <w:t xml:space="preserve"> </w:t>
      </w:r>
      <w:r w:rsidR="00676803" w:rsidRPr="00BE2366">
        <w:rPr>
          <w:rFonts w:eastAsia="Times New Roman" w:cs="Arial"/>
          <w:lang w:eastAsia="ar-SA"/>
        </w:rPr>
        <w:t>ei oleks väiksem standardi tabelis 6.3 (välispiiridele esitatavad heliisolatsiooninõuded olenevalt välismüra tasemest) toodud piirväärtusest</w:t>
      </w:r>
      <w:r w:rsidR="00344BEA" w:rsidRPr="00BE2366">
        <w:rPr>
          <w:rFonts w:cs="Arial"/>
          <w:color w:val="000000"/>
        </w:rPr>
        <w:t>;</w:t>
      </w:r>
    </w:p>
    <w:p w14:paraId="20C71EB8" w14:textId="77777777" w:rsidR="00344BEA" w:rsidRPr="00BE2366" w:rsidRDefault="00344BEA" w:rsidP="009827C9">
      <w:pPr>
        <w:pStyle w:val="ListParagraph"/>
        <w:numPr>
          <w:ilvl w:val="0"/>
          <w:numId w:val="11"/>
        </w:numPr>
        <w:spacing w:before="0" w:after="0"/>
        <w:ind w:left="284" w:hanging="218"/>
        <w:rPr>
          <w:rFonts w:cs="Arial"/>
          <w:color w:val="000000"/>
        </w:rPr>
      </w:pPr>
      <w:r w:rsidRPr="00BE2366">
        <w:rPr>
          <w:rFonts w:cs="Arial"/>
          <w:color w:val="000000"/>
        </w:rPr>
        <w:lastRenderedPageBreak/>
        <w:t>akende valikul eeskätt hoone teepoolsetel külgedel tuleb tähelepanu pöörata akende heliisolatsioonile teeliiklusest tuleneva müra suhtes. Kasutada tuleb tõhusa heliisolatsiooniga klaaspakettaknaid;</w:t>
      </w:r>
    </w:p>
    <w:p w14:paraId="11F229DA" w14:textId="77777777" w:rsidR="00344BEA" w:rsidRPr="00BE2366" w:rsidRDefault="00344BEA" w:rsidP="009827C9">
      <w:pPr>
        <w:pStyle w:val="ListParagraph"/>
        <w:numPr>
          <w:ilvl w:val="0"/>
          <w:numId w:val="11"/>
        </w:numPr>
        <w:spacing w:before="0" w:after="0"/>
        <w:ind w:left="284" w:hanging="218"/>
        <w:rPr>
          <w:rFonts w:cs="Arial"/>
          <w:color w:val="000000"/>
        </w:rPr>
      </w:pPr>
      <w:r w:rsidRPr="00BE2366">
        <w:rPr>
          <w:rFonts w:cs="Arial"/>
          <w:color w:val="000000"/>
        </w:rPr>
        <w:t>planeeringuga võib lisanduda täiendavat müra ehitustööde läbiviimisel. Arvesse peab võtma, et ehitusaegne müra ei tohi ületada atmosfääriõhu kaitse seaduse ning selle alusel välja antud määrustes ja sotsiaalministri 04. märtsi 2002. a määruse nr 42 „Müra normtasemed elu- ja puhkealal, elamutes ning ühiskasutusega hoonetes ja mürataseme mõõtmise meetodid” sätestatud müra normtasemeid. Detailplaneeringu elluviimisega kaasnevad mõjud on seotud uute hoonete ehitamisega ning võimalikud mõjud on eelkõige ehitusaegsed ajutised häiringud (nt ehitusaegne müra, vibratsioon) ja nende ulatus piirneb peamiselt planeeringuala ja lähialaga;</w:t>
      </w:r>
    </w:p>
    <w:p w14:paraId="123C3BBB" w14:textId="77777777" w:rsidR="00344BEA" w:rsidRPr="00BE2366" w:rsidRDefault="00344BEA" w:rsidP="009827C9">
      <w:pPr>
        <w:pStyle w:val="ListParagraph"/>
        <w:numPr>
          <w:ilvl w:val="0"/>
          <w:numId w:val="11"/>
        </w:numPr>
        <w:spacing w:before="0" w:after="0"/>
        <w:ind w:left="284" w:hanging="218"/>
        <w:rPr>
          <w:rFonts w:cs="Arial"/>
          <w:color w:val="000000"/>
        </w:rPr>
      </w:pPr>
      <w:r w:rsidRPr="00BE2366">
        <w:rPr>
          <w:rFonts w:cs="Arial"/>
          <w:color w:val="000000"/>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2BCC3CDE" w14:textId="77777777" w:rsidR="00530B83" w:rsidRPr="00BE2366" w:rsidRDefault="00530B83" w:rsidP="009827C9">
      <w:pPr>
        <w:spacing w:before="0" w:after="0"/>
        <w:rPr>
          <w:rFonts w:cs="Arial"/>
          <w:color w:val="000000"/>
        </w:rPr>
      </w:pPr>
    </w:p>
    <w:p w14:paraId="5547D282" w14:textId="77777777" w:rsidR="00530B83" w:rsidRPr="00BE2366" w:rsidRDefault="00530B83" w:rsidP="009827C9">
      <w:pPr>
        <w:pStyle w:val="Heading2"/>
        <w:tabs>
          <w:tab w:val="left" w:pos="426"/>
        </w:tabs>
        <w:spacing w:before="0"/>
        <w:rPr>
          <w:rFonts w:cs="Arial"/>
          <w:szCs w:val="22"/>
        </w:rPr>
      </w:pPr>
      <w:bookmarkStart w:id="56" w:name="_Toc182560409"/>
      <w:r w:rsidRPr="00BE2366">
        <w:rPr>
          <w:rFonts w:cs="Arial"/>
          <w:szCs w:val="22"/>
        </w:rPr>
        <w:t>Põhjavee kaitse</w:t>
      </w:r>
      <w:bookmarkEnd w:id="56"/>
    </w:p>
    <w:p w14:paraId="3F63B877" w14:textId="77777777" w:rsidR="00530B83" w:rsidRPr="00BE2366" w:rsidRDefault="00530B83" w:rsidP="009827C9">
      <w:pPr>
        <w:spacing w:before="0" w:after="0"/>
        <w:rPr>
          <w:rFonts w:cs="Arial"/>
        </w:rPr>
      </w:pPr>
      <w:r w:rsidRPr="00BE2366">
        <w:rPr>
          <w:rFonts w:cs="Arial"/>
        </w:rPr>
        <w:t>Detailplaneeringu ala on nõrgalt kaitstud põhjaveega ala. Nõrgalt kaitstud põhjaveega alal esineb põhjavee reostumise oht, mille vältimise meetmetena on Rae valla ühisveevärgi ja -kanalisatsiooni arengukavas piiritletud reovee kogumisalad ning ette nähtud vee- ja kanalisatsioonitorustike väljaehitamine. Planeeringuala veevarustamine ja kanalisatsioon on lahendatud ÜVK põhiselt, vastavalt AS ELVESO tehnilistele tingimustele. Kuna uute püstitavate hoonete veevarustus ei ole lahendatud lokaalselt (puurkaevust) ning reovett ei käidelda lokaalselt, on tagatud planeeringualal põhjavee kaitse. Põhjavee reostuse vältimise abinõuks on välja ehitatud tehnosüsteemide laitmatu funktsioneerimise tagamine. Ehitustööde käigus jälgida, et ehitusmasinatest ei toimuks lekkeid, mis võiks põhjustada reostust. Detailplaneeringuga haarataval territooriumil intensiivset pinnast, pinna- ja põhjavett ning õhku reostavat majandustegevust ei ole ette nähtud.</w:t>
      </w:r>
    </w:p>
    <w:p w14:paraId="6FA89501" w14:textId="77777777" w:rsidR="005206CE" w:rsidRPr="00BE2366" w:rsidRDefault="005206CE" w:rsidP="009827C9">
      <w:pPr>
        <w:spacing w:before="0" w:after="0"/>
        <w:rPr>
          <w:rFonts w:cs="Arial"/>
          <w:color w:val="000000"/>
        </w:rPr>
      </w:pPr>
    </w:p>
    <w:p w14:paraId="31693728" w14:textId="77777777" w:rsidR="00C079E3" w:rsidRPr="00BE2366" w:rsidRDefault="00C079E3" w:rsidP="009827C9">
      <w:pPr>
        <w:pStyle w:val="Heading2"/>
        <w:tabs>
          <w:tab w:val="left" w:pos="426"/>
        </w:tabs>
        <w:spacing w:before="0"/>
        <w:rPr>
          <w:rFonts w:cs="Arial"/>
          <w:szCs w:val="22"/>
        </w:rPr>
      </w:pPr>
      <w:bookmarkStart w:id="57" w:name="_Toc182560410"/>
      <w:bookmarkStart w:id="58" w:name="_Hlk84427209"/>
      <w:r w:rsidRPr="00BE2366">
        <w:rPr>
          <w:rFonts w:cs="Arial"/>
          <w:szCs w:val="22"/>
        </w:rPr>
        <w:t>Radooniriski vähendamise võimalused</w:t>
      </w:r>
      <w:bookmarkEnd w:id="57"/>
    </w:p>
    <w:bookmarkEnd w:id="58"/>
    <w:p w14:paraId="3F4634AB" w14:textId="307F37E9" w:rsidR="00176028" w:rsidRPr="00BE2366" w:rsidRDefault="00344BEA" w:rsidP="009827C9">
      <w:pPr>
        <w:spacing w:before="0" w:after="0"/>
        <w:rPr>
          <w:rFonts w:cs="Arial"/>
          <w:color w:val="000000"/>
        </w:rPr>
      </w:pPr>
      <w:r w:rsidRPr="00BE2366">
        <w:rPr>
          <w:rFonts w:cs="Arial"/>
          <w:color w:val="000000"/>
        </w:rPr>
        <w:t xml:space="preserve">Planeeritav ala jääb Põhja-Eesti </w:t>
      </w:r>
      <w:r w:rsidR="00DD1F8F" w:rsidRPr="00BE2366">
        <w:rPr>
          <w:rFonts w:cs="Arial"/>
          <w:color w:val="000000"/>
        </w:rPr>
        <w:t>kõrge</w:t>
      </w:r>
      <w:r w:rsidR="00E2218E" w:rsidRPr="00BE2366">
        <w:rPr>
          <w:rFonts w:cs="Arial"/>
          <w:color w:val="000000"/>
        </w:rPr>
        <w:t xml:space="preserve"> või väga kõrge</w:t>
      </w:r>
      <w:r w:rsidRPr="00BE2366">
        <w:rPr>
          <w:rFonts w:cs="Arial"/>
          <w:color w:val="000000"/>
        </w:rPr>
        <w:t xml:space="preserve"> radoonisisaldusega pinnase vööndi piiresse</w:t>
      </w:r>
      <w:r w:rsidR="00E2218E" w:rsidRPr="00BE2366">
        <w:rPr>
          <w:rFonts w:cs="Arial"/>
          <w:color w:val="000000"/>
        </w:rPr>
        <w:t xml:space="preserve"> </w:t>
      </w:r>
      <w:r w:rsidR="001C0046" w:rsidRPr="00BE2366">
        <w:rPr>
          <w:rFonts w:cs="Arial"/>
          <w:color w:val="000000"/>
        </w:rPr>
        <w:t>(Eesti pinnase radooniriski kaart, 202</w:t>
      </w:r>
      <w:r w:rsidR="00E2218E" w:rsidRPr="00BE2366">
        <w:rPr>
          <w:rFonts w:cs="Arial"/>
          <w:color w:val="000000"/>
        </w:rPr>
        <w:t>3</w:t>
      </w:r>
      <w:r w:rsidR="001C0046" w:rsidRPr="00BE2366">
        <w:rPr>
          <w:rFonts w:cs="Arial"/>
          <w:color w:val="000000"/>
        </w:rPr>
        <w:t>. aasta seisuga).</w:t>
      </w:r>
    </w:p>
    <w:p w14:paraId="7A1AD543" w14:textId="60F142FD" w:rsidR="00176028" w:rsidRPr="00BE2366" w:rsidRDefault="00344BEA" w:rsidP="009827C9">
      <w:pPr>
        <w:spacing w:before="0" w:after="0"/>
        <w:rPr>
          <w:rFonts w:cs="Arial"/>
          <w:color w:val="000000"/>
        </w:rPr>
      </w:pPr>
      <w:r w:rsidRPr="00BE2366">
        <w:rPr>
          <w:rFonts w:cs="Arial"/>
          <w:color w:val="000000"/>
        </w:rPr>
        <w:t>Radoon on radioaktiivne gaas, mis tekib raadiumi lagunemisel. Siseõhku tungib radoon hoone all olevast maapinnast, majapidamisveest ning ehitusmaterjalidest. Läbilaskev täitekruusa kiht soodustab radooni imbumist siseruumidesse.</w:t>
      </w:r>
    </w:p>
    <w:p w14:paraId="78D573A7" w14:textId="0327D28D" w:rsidR="00176028" w:rsidRPr="00BE2366" w:rsidRDefault="00344BEA" w:rsidP="009827C9">
      <w:pPr>
        <w:spacing w:before="0" w:after="0"/>
        <w:rPr>
          <w:rFonts w:cs="Arial"/>
          <w:color w:val="000000"/>
        </w:rPr>
      </w:pPr>
      <w:r w:rsidRPr="00BE2366">
        <w:rPr>
          <w:rFonts w:cs="Arial"/>
          <w:color w:val="000000"/>
        </w:rPr>
        <w:t>Planeeringualal tuleb arvestada EVS 840</w:t>
      </w:r>
      <w:r w:rsidR="00BC7ADC" w:rsidRPr="00D54EA9">
        <w:rPr>
          <w:rFonts w:cs="Arial"/>
        </w:rPr>
        <w:t>:2023</w:t>
      </w:r>
      <w:r w:rsidRPr="00BE2366">
        <w:rPr>
          <w:rFonts w:cs="Arial"/>
          <w:color w:val="000000"/>
        </w:rPr>
        <w:t xml:space="preserve"> ehitamise põhimõtteid.</w:t>
      </w:r>
    </w:p>
    <w:p w14:paraId="5CDCD2BA" w14:textId="7E88225C" w:rsidR="00176028" w:rsidRPr="00BE2366" w:rsidRDefault="00344BEA" w:rsidP="009827C9">
      <w:pPr>
        <w:spacing w:before="0" w:after="0"/>
        <w:rPr>
          <w:rFonts w:cs="Arial"/>
          <w:color w:val="000000"/>
        </w:rPr>
      </w:pPr>
      <w:r w:rsidRPr="00BE2366">
        <w:rPr>
          <w:rFonts w:cs="Arial"/>
          <w:color w:val="000000"/>
        </w:rPr>
        <w:t>Vajalik kasutada järgnevaid meetmeid, mis on vajalikud radooni hoonesse sattumise vältimiseks: hea ehituskvaliteet, maapinnale rajatud betoonplaadi ja vundamendi liitekohtade, pragude ja läbiviikude tihendamine, tarindite radoonikindlad lahendused (nt radooni kogumissüsteem ehitise aluses pinnases).</w:t>
      </w:r>
    </w:p>
    <w:p w14:paraId="19CD5A3D" w14:textId="35435344" w:rsidR="001C0046" w:rsidRPr="00BE2366" w:rsidRDefault="00344BEA" w:rsidP="009827C9">
      <w:pPr>
        <w:spacing w:before="0" w:after="0"/>
        <w:rPr>
          <w:rFonts w:cs="Arial"/>
          <w:color w:val="000000"/>
        </w:rPr>
      </w:pPr>
      <w:r w:rsidRPr="00BE2366">
        <w:rPr>
          <w:rFonts w:cs="Arial"/>
          <w:color w:val="000000"/>
        </w:rPr>
        <w:t>Tihendama ja hermetiseerima peab kõik torude ja kaablite läbiviigud põrandast. Kui pinnasest hoonesse tulevad kaablid või torud on paigaldatud hülssidesse, tuleb tihendada nii hülsi ja seina liitekoht, kui ka toru ja kaabli ning hülsi vahe. Lisaks läbiviikude tihendamisele tuleb lisada vundamendi ja betoonplaadi vahelise vuugitihendile ka mastiks, mis hermetiseeriks ka vundamendi ja betoonplaadi vahe.</w:t>
      </w:r>
    </w:p>
    <w:p w14:paraId="181C9E8D" w14:textId="77777777" w:rsidR="00E2218E" w:rsidRPr="00BE2366" w:rsidRDefault="00E2218E" w:rsidP="009827C9">
      <w:pPr>
        <w:spacing w:before="0" w:after="0"/>
        <w:rPr>
          <w:rFonts w:cs="Arial"/>
          <w:color w:val="000000"/>
        </w:rPr>
      </w:pPr>
    </w:p>
    <w:p w14:paraId="6EBF82E9" w14:textId="0C34C226" w:rsidR="00E2218E" w:rsidRPr="00BE2366" w:rsidRDefault="00E2218E" w:rsidP="003B2F90">
      <w:pPr>
        <w:pStyle w:val="Heading2"/>
        <w:spacing w:before="0"/>
        <w:ind w:left="578" w:hanging="578"/>
        <w:rPr>
          <w:rFonts w:cs="Arial"/>
          <w:szCs w:val="22"/>
        </w:rPr>
      </w:pPr>
      <w:bookmarkStart w:id="59" w:name="_Toc182560411"/>
      <w:r w:rsidRPr="00BE2366">
        <w:rPr>
          <w:rFonts w:cs="Arial"/>
          <w:szCs w:val="22"/>
        </w:rPr>
        <w:t>Võimaliku keskkonnamõju hindamine</w:t>
      </w:r>
      <w:bookmarkEnd w:id="59"/>
    </w:p>
    <w:p w14:paraId="717929B0" w14:textId="4DB1BCB1" w:rsidR="00E2218E" w:rsidRPr="00BE2366" w:rsidRDefault="00E2218E" w:rsidP="00573A89">
      <w:pPr>
        <w:spacing w:before="0" w:after="0"/>
        <w:rPr>
          <w:rFonts w:cs="Arial"/>
        </w:rPr>
      </w:pPr>
      <w:r w:rsidRPr="00BE2366">
        <w:rPr>
          <w:rFonts w:cs="Arial"/>
        </w:rPr>
        <w:t>Detailplaneeringu elluviimisega ei kaasne olulist negatiivset keskkonnamõju, mis võiks ületada tegevuskoha keskkonnataluvust, põhjustada keskkonnas pöördumatuid muutusi. Planeeritava tegevusega ei kaasne eeldatavalt olulisi kahjulikke tagajärgi nagu vee-, pinnase- või õhusaastatus, jäätmeteke, müra, vibratsioon või valgus, soojus-, kiirgus- ja lõhnareostus. Kavandatud tegevus ei avalda olulist mõju, ei sea ohtu inimese tervist, heaolu, kultuuripärandit ega vara. Planeeritava ala vahetusläheduses ei ole kaitstavaid loodusobjekte ega Natura 2000 alasid. Seega keskkonnamõju strateegilise hindamise läbiviimine detailplaneeringu koostamisel ei ole vajalik.</w:t>
      </w:r>
    </w:p>
    <w:p w14:paraId="7E3B0585" w14:textId="77777777" w:rsidR="009D7273" w:rsidRPr="00BE2366" w:rsidRDefault="009D7273" w:rsidP="009827C9">
      <w:pPr>
        <w:spacing w:before="0" w:after="0"/>
        <w:rPr>
          <w:rFonts w:cs="Arial"/>
          <w:color w:val="000000"/>
        </w:rPr>
      </w:pPr>
    </w:p>
    <w:p w14:paraId="4F4F78F8" w14:textId="77777777" w:rsidR="00573A89" w:rsidRPr="00BE2366" w:rsidRDefault="00573A89" w:rsidP="009827C9">
      <w:pPr>
        <w:spacing w:before="0" w:after="0"/>
        <w:rPr>
          <w:rFonts w:cs="Arial"/>
          <w:color w:val="000000"/>
        </w:rPr>
      </w:pPr>
    </w:p>
    <w:p w14:paraId="33F9A065" w14:textId="179B20BB" w:rsidR="001C0046" w:rsidRPr="00BE2366" w:rsidRDefault="001C0046" w:rsidP="009827C9">
      <w:pPr>
        <w:pStyle w:val="Heading1"/>
        <w:spacing w:before="0"/>
      </w:pPr>
      <w:bookmarkStart w:id="60" w:name="_Toc182560412"/>
      <w:r w:rsidRPr="00BE2366">
        <w:t>KESKKONNALUBADE TAOTLEMISE VAJADUS</w:t>
      </w:r>
      <w:bookmarkEnd w:id="60"/>
    </w:p>
    <w:p w14:paraId="47F78CE2" w14:textId="77777777" w:rsidR="001C0046" w:rsidRPr="00BE2366" w:rsidRDefault="001C0046" w:rsidP="009827C9">
      <w:pPr>
        <w:spacing w:before="0" w:after="0"/>
        <w:rPr>
          <w:rFonts w:cs="Arial"/>
          <w:color w:val="000000"/>
        </w:rPr>
      </w:pPr>
    </w:p>
    <w:p w14:paraId="3061B503" w14:textId="3ABB8C06" w:rsidR="001C0046" w:rsidRPr="00BE2366" w:rsidRDefault="001C0046" w:rsidP="009827C9">
      <w:pPr>
        <w:spacing w:before="0" w:after="0"/>
        <w:rPr>
          <w:rFonts w:cs="Arial"/>
          <w:color w:val="000000"/>
        </w:rPr>
      </w:pPr>
      <w:r w:rsidRPr="00BE2366">
        <w:rPr>
          <w:rFonts w:cs="Arial"/>
          <w:color w:val="000000"/>
        </w:rPr>
        <w:t>Keskkonnalubade täpne vajadus ei ole detailplaneeringu koostamise hetkel teada.</w:t>
      </w:r>
    </w:p>
    <w:p w14:paraId="2F69F2F5" w14:textId="486A30A9" w:rsidR="001C0046" w:rsidRPr="00BE2366" w:rsidRDefault="001C0046" w:rsidP="009827C9">
      <w:pPr>
        <w:spacing w:before="0" w:after="0"/>
        <w:rPr>
          <w:rFonts w:cs="Arial"/>
          <w:color w:val="000000"/>
        </w:rPr>
      </w:pPr>
      <w:r w:rsidRPr="00BE2366">
        <w:rPr>
          <w:rFonts w:cs="Arial"/>
          <w:color w:val="000000"/>
        </w:rPr>
        <w:lastRenderedPageBreak/>
        <w:t>Keskkonnalubadeks on jäätmeluba, veeluba, õhusaasteluba ja keskkonnakompleksluba. Eeldatavalt ei ole keskkonnalubade taotlemine vajalik, sest püstitatakse üksikelamu.</w:t>
      </w:r>
    </w:p>
    <w:p w14:paraId="0E9A63B2" w14:textId="17C5EA83" w:rsidR="001C0046" w:rsidRPr="00BE2366" w:rsidRDefault="001C0046" w:rsidP="009827C9">
      <w:pPr>
        <w:spacing w:before="0" w:after="0"/>
        <w:rPr>
          <w:rFonts w:cs="Arial"/>
          <w:color w:val="000000"/>
        </w:rPr>
      </w:pPr>
      <w:r w:rsidRPr="00BE2366">
        <w:rPr>
          <w:rFonts w:cs="Arial"/>
          <w:color w:val="000000"/>
        </w:rPr>
        <w:t>Jäätmeloa kohustust reguleerib Jäätmeseaduse</w:t>
      </w:r>
      <w:r w:rsidR="00573A89" w:rsidRPr="00BE2366">
        <w:rPr>
          <w:rFonts w:cs="Arial"/>
          <w:color w:val="000000"/>
        </w:rPr>
        <w:t xml:space="preserve"> (</w:t>
      </w:r>
      <w:proofErr w:type="spellStart"/>
      <w:r w:rsidR="00573A89" w:rsidRPr="00BE2366">
        <w:rPr>
          <w:rFonts w:cs="Arial"/>
          <w:color w:val="000000"/>
        </w:rPr>
        <w:t>JäätS</w:t>
      </w:r>
      <w:proofErr w:type="spellEnd"/>
      <w:r w:rsidR="00573A89" w:rsidRPr="00BE2366">
        <w:rPr>
          <w:rFonts w:cs="Arial"/>
          <w:color w:val="000000"/>
        </w:rPr>
        <w:t>)</w:t>
      </w:r>
      <w:r w:rsidRPr="00BE2366">
        <w:rPr>
          <w:rFonts w:cs="Arial"/>
          <w:color w:val="000000"/>
        </w:rPr>
        <w:t xml:space="preserve"> §</w:t>
      </w:r>
      <w:r w:rsidR="002A4D9E" w:rsidRPr="00BE2366">
        <w:rPr>
          <w:rFonts w:cs="Arial"/>
        </w:rPr>
        <w:t> </w:t>
      </w:r>
      <w:r w:rsidRPr="00BE2366">
        <w:rPr>
          <w:rFonts w:cs="Arial"/>
          <w:color w:val="000000"/>
        </w:rPr>
        <w:t>73. Täpsustavad nõuded on esitatud keskkonnaministri 21.04.2004 määruses nr 21 „Teatud liiki ja teatud koguses tavajäätmete, mille vastava käitlemise korral pole jäätmeloa omamine kohustuslik, taaskasutamise või tekkekohas kõrvaldamise nõuded“. Jäätmeluba ei ole käsitletavas planeeringus vajalik, sest planeeringualal käitleb füüsiline isik oma kodumajapidamises tekkivaid jäätmeid vastavalt käesoleva seaduse nõuetele.</w:t>
      </w:r>
    </w:p>
    <w:p w14:paraId="53EF4A1A" w14:textId="2A5EA710" w:rsidR="001C0046" w:rsidRPr="00BE2366" w:rsidRDefault="001C0046" w:rsidP="009827C9">
      <w:pPr>
        <w:spacing w:before="0" w:after="0"/>
        <w:rPr>
          <w:rFonts w:cs="Arial"/>
          <w:color w:val="000000"/>
        </w:rPr>
      </w:pPr>
      <w:r w:rsidRPr="00BE2366">
        <w:rPr>
          <w:rFonts w:cs="Arial"/>
          <w:color w:val="000000"/>
        </w:rPr>
        <w:t>Maapõueseadus (</w:t>
      </w:r>
      <w:proofErr w:type="spellStart"/>
      <w:r w:rsidRPr="00BE2366">
        <w:rPr>
          <w:rFonts w:cs="Arial"/>
          <w:color w:val="000000"/>
        </w:rPr>
        <w:t>MaaPS</w:t>
      </w:r>
      <w:proofErr w:type="spellEnd"/>
      <w:r w:rsidRPr="00BE2366">
        <w:rPr>
          <w:rFonts w:cs="Arial"/>
          <w:color w:val="000000"/>
        </w:rPr>
        <w:t>) §</w:t>
      </w:r>
      <w:r w:rsidR="002A4D9E" w:rsidRPr="00BE2366">
        <w:rPr>
          <w:rFonts w:cs="Arial"/>
        </w:rPr>
        <w:t> </w:t>
      </w:r>
      <w:r w:rsidRPr="00BE2366">
        <w:rPr>
          <w:rFonts w:cs="Arial"/>
          <w:color w:val="000000"/>
        </w:rPr>
        <w:t xml:space="preserve">97 sätestab ehitiste püstitamisel, maaparandusel või põllumajandustöödel ülejääva kaevise kasutamise. Kaevise võõrandamine või selle väljaspool kinnisasja kasutamine on lubatud ainult Keskkonnaameti nõusolekul. Nõusolekut saab taotleda peale asjaomase tegevusloa saamist või asjaomase projektdokumentatsiooni olemasolul. Juhul, kui pinnast kavatsetakse tekkekohast ära vedada ning taaskasutada teisel kinnistul, tuleb lähtudes Jäätmeseaduse </w:t>
      </w:r>
      <w:r w:rsidR="002A4D9E" w:rsidRPr="00BE2366">
        <w:rPr>
          <w:rFonts w:cs="Arial"/>
          <w:color w:val="000000"/>
        </w:rPr>
        <w:t>(</w:t>
      </w:r>
      <w:proofErr w:type="spellStart"/>
      <w:r w:rsidR="002A4D9E" w:rsidRPr="00BE2366">
        <w:rPr>
          <w:rFonts w:cs="Arial"/>
          <w:color w:val="000000"/>
        </w:rPr>
        <w:t>JäätS</w:t>
      </w:r>
      <w:proofErr w:type="spellEnd"/>
      <w:r w:rsidR="002A4D9E" w:rsidRPr="00BE2366">
        <w:rPr>
          <w:rFonts w:cs="Arial"/>
          <w:color w:val="000000"/>
        </w:rPr>
        <w:t xml:space="preserve">) </w:t>
      </w:r>
      <w:r w:rsidRPr="00BE2366">
        <w:rPr>
          <w:rFonts w:cs="Arial"/>
          <w:color w:val="000000"/>
        </w:rPr>
        <w:t>§</w:t>
      </w:r>
      <w:r w:rsidR="002A4D9E" w:rsidRPr="00BE2366">
        <w:rPr>
          <w:rFonts w:cs="Arial"/>
        </w:rPr>
        <w:t> </w:t>
      </w:r>
      <w:r w:rsidRPr="00BE2366">
        <w:rPr>
          <w:rFonts w:cs="Arial"/>
          <w:color w:val="000000"/>
        </w:rPr>
        <w:t>74 taotleda Keskkonnaametist registreerimistõendit.</w:t>
      </w:r>
    </w:p>
    <w:p w14:paraId="1DFAA841" w14:textId="36F248B9" w:rsidR="001C0046" w:rsidRPr="00BE2366" w:rsidRDefault="001C0046" w:rsidP="009827C9">
      <w:pPr>
        <w:spacing w:before="0" w:after="0"/>
        <w:rPr>
          <w:rFonts w:cs="Arial"/>
          <w:color w:val="000000"/>
        </w:rPr>
      </w:pPr>
      <w:r w:rsidRPr="00BE2366">
        <w:rPr>
          <w:rFonts w:cs="Arial"/>
          <w:color w:val="000000"/>
        </w:rPr>
        <w:t>Veeluba on vaja taotleda vastavalt Veeseaduse (</w:t>
      </w:r>
      <w:proofErr w:type="spellStart"/>
      <w:r w:rsidRPr="00BE2366">
        <w:rPr>
          <w:rFonts w:cs="Arial"/>
          <w:color w:val="000000"/>
        </w:rPr>
        <w:t>VeeS</w:t>
      </w:r>
      <w:proofErr w:type="spellEnd"/>
      <w:r w:rsidRPr="00BE2366">
        <w:rPr>
          <w:rFonts w:cs="Arial"/>
          <w:color w:val="000000"/>
        </w:rPr>
        <w:t>) §</w:t>
      </w:r>
      <w:r w:rsidR="002A4D9E" w:rsidRPr="00BE2366">
        <w:rPr>
          <w:rFonts w:cs="Arial"/>
        </w:rPr>
        <w:t> </w:t>
      </w:r>
      <w:r w:rsidRPr="00BE2366">
        <w:rPr>
          <w:rFonts w:cs="Arial"/>
          <w:color w:val="000000"/>
        </w:rPr>
        <w:t>187 väljatoodule. Käesoleva planeeringuga ei võeta pinnavett, põhjavett ega juhita suublasse saasteaineid ja jäätmekäitlusmaalt/tööstuse territooriumilt kogunenud sademevett vms. Seega vastavalt Veeseaduse (</w:t>
      </w:r>
      <w:proofErr w:type="spellStart"/>
      <w:r w:rsidRPr="00BE2366">
        <w:rPr>
          <w:rFonts w:cs="Arial"/>
          <w:color w:val="000000"/>
        </w:rPr>
        <w:t>VeeS</w:t>
      </w:r>
      <w:proofErr w:type="spellEnd"/>
      <w:r w:rsidRPr="00BE2366">
        <w:rPr>
          <w:rFonts w:cs="Arial"/>
          <w:color w:val="000000"/>
        </w:rPr>
        <w:t>) §</w:t>
      </w:r>
      <w:r w:rsidR="002A4D9E" w:rsidRPr="00BE2366">
        <w:rPr>
          <w:rFonts w:cs="Arial"/>
        </w:rPr>
        <w:t> </w:t>
      </w:r>
      <w:r w:rsidRPr="00BE2366">
        <w:rPr>
          <w:rFonts w:cs="Arial"/>
          <w:color w:val="000000"/>
        </w:rPr>
        <w:t>187 väljatoodule ei ole vaja taotleda veeluba.</w:t>
      </w:r>
    </w:p>
    <w:p w14:paraId="4F677008" w14:textId="164DBC22" w:rsidR="001C0046" w:rsidRPr="00BE2366" w:rsidRDefault="001C0046" w:rsidP="009827C9">
      <w:pPr>
        <w:spacing w:before="0" w:after="0"/>
        <w:rPr>
          <w:rFonts w:cs="Arial"/>
          <w:color w:val="000000"/>
        </w:rPr>
      </w:pPr>
      <w:r w:rsidRPr="00BE2366">
        <w:rPr>
          <w:rFonts w:cs="Arial"/>
          <w:color w:val="000000"/>
        </w:rPr>
        <w:t>Õhusaasteluba on nõutav, kui käitise kõikidest ühel tootmisterritooriumil asuvatest heiteallikatest väljutatakse saasteaineid koguses, mis ületab keskkonnaministri 14.12.2016 määruse nr 67 „Tegevuse künnisvõimsused ja saasteainete heidete künniskogused, millest alates on käitise tegevuse jaoks nõutav õhusaasteluba” lisas nimetatud künniskogust. Paikse heiteallika käitaja registreerimise osa on reguleeritud keskkonnaministri 19.12.2017 määruses nr 60 „Tegevuse künnisvõimsused, millest alates on vajalik paikse heiteallika käitaja tegevuse registreering, registreeringu taotluse, tõendi ja aastaaruande vorm ning aastaaruande esitamise kord”. Atmosfääriõhu kaitse seaduse</w:t>
      </w:r>
      <w:r w:rsidR="002A4D9E" w:rsidRPr="00BE2366">
        <w:rPr>
          <w:rFonts w:cs="Arial"/>
          <w:color w:val="000000"/>
        </w:rPr>
        <w:t xml:space="preserve"> (AÕKS)</w:t>
      </w:r>
      <w:r w:rsidRPr="00BE2366">
        <w:rPr>
          <w:rFonts w:cs="Arial"/>
          <w:color w:val="000000"/>
        </w:rPr>
        <w:t xml:space="preserve"> §</w:t>
      </w:r>
      <w:r w:rsidR="002A4D9E" w:rsidRPr="00BE2366">
        <w:rPr>
          <w:rFonts w:cs="Arial"/>
        </w:rPr>
        <w:t> </w:t>
      </w:r>
      <w:r w:rsidRPr="00BE2366">
        <w:rPr>
          <w:rFonts w:cs="Arial"/>
          <w:color w:val="000000"/>
        </w:rPr>
        <w:t>79 lg 6 määrab, et õhusaasteloa kohustusega paikse heiteallika käitaja peab enne vastava heiteallika ehitusloa taotlemist omama õhusaasteluba. Keskkonnaministri 19.12.2017 määruses nr 6</w:t>
      </w:r>
      <w:r w:rsidR="00676E77">
        <w:rPr>
          <w:rFonts w:cs="Arial"/>
          <w:color w:val="000000"/>
        </w:rPr>
        <w:t>0</w:t>
      </w:r>
      <w:r w:rsidRPr="00BE2366">
        <w:rPr>
          <w:rFonts w:cs="Arial"/>
          <w:color w:val="000000"/>
        </w:rPr>
        <w:t xml:space="preserve"> §</w:t>
      </w:r>
      <w:r w:rsidR="00676E77" w:rsidRPr="00BE2366">
        <w:rPr>
          <w:rFonts w:cs="Arial"/>
        </w:rPr>
        <w:t> </w:t>
      </w:r>
      <w:r w:rsidRPr="00BE2366">
        <w:rPr>
          <w:rFonts w:cs="Arial"/>
          <w:color w:val="000000"/>
        </w:rPr>
        <w:t>1</w:t>
      </w:r>
      <w:r w:rsidRPr="00676E77">
        <w:rPr>
          <w:rFonts w:cs="Arial"/>
          <w:color w:val="000000"/>
          <w:vertAlign w:val="superscript"/>
        </w:rPr>
        <w:t>1</w:t>
      </w:r>
      <w:r w:rsidRPr="00BE2366">
        <w:rPr>
          <w:rFonts w:cs="Arial"/>
          <w:color w:val="000000"/>
        </w:rPr>
        <w:t xml:space="preserve"> punkti 6 kohaselt ei ole nõutav paikse heiteallika käitaja tegevuse registreerimine põletusseadmete puhul, milles gaasilisi põlemissaadusi kasutatakse otseseks gaasi põletamisel põhinevaks kütmiseks siseruumides töötingimuste parandamise eesmärgil. Sellest tulenevalt võib eeldada, et õhusaasteloa taotlemine ei ole vajalik.</w:t>
      </w:r>
    </w:p>
    <w:p w14:paraId="3BA3419F" w14:textId="77777777" w:rsidR="009D7273" w:rsidRPr="00BE2366" w:rsidRDefault="009D7273" w:rsidP="009827C9">
      <w:pPr>
        <w:spacing w:before="0" w:after="0"/>
        <w:rPr>
          <w:rFonts w:cs="Arial"/>
          <w:color w:val="000000"/>
        </w:rPr>
      </w:pPr>
    </w:p>
    <w:p w14:paraId="425B471A" w14:textId="77777777" w:rsidR="009D7273" w:rsidRPr="00BE2366" w:rsidRDefault="009D7273" w:rsidP="009827C9">
      <w:pPr>
        <w:spacing w:before="0" w:after="0"/>
        <w:rPr>
          <w:rFonts w:cs="Arial"/>
          <w:color w:val="000000"/>
        </w:rPr>
      </w:pPr>
    </w:p>
    <w:p w14:paraId="2EDE2422" w14:textId="02F147B7" w:rsidR="001C0046" w:rsidRPr="00BE2366" w:rsidRDefault="001C0046" w:rsidP="009827C9">
      <w:pPr>
        <w:pStyle w:val="Heading1"/>
        <w:spacing w:before="0"/>
        <w:ind w:left="431" w:hanging="431"/>
      </w:pPr>
      <w:bookmarkStart w:id="61" w:name="_Toc182560413"/>
      <w:r w:rsidRPr="00BE2366">
        <w:t>DETAILPLANEERINGU ELLUVIIMISEGA KAASNEVAD MÕJUD</w:t>
      </w:r>
      <w:bookmarkEnd w:id="61"/>
    </w:p>
    <w:p w14:paraId="4CE97279" w14:textId="77777777" w:rsidR="009D7273" w:rsidRPr="00BE2366" w:rsidRDefault="009D7273" w:rsidP="009827C9">
      <w:pPr>
        <w:spacing w:before="0" w:after="0"/>
        <w:rPr>
          <w:rFonts w:cs="Arial"/>
          <w:bCs/>
        </w:rPr>
      </w:pPr>
    </w:p>
    <w:p w14:paraId="275C31AD" w14:textId="5F79561D" w:rsidR="001C0046" w:rsidRPr="00BE2366" w:rsidRDefault="001C0046" w:rsidP="009827C9">
      <w:pPr>
        <w:spacing w:before="0" w:after="0"/>
        <w:rPr>
          <w:rFonts w:cs="Arial"/>
          <w:b/>
        </w:rPr>
      </w:pPr>
      <w:r w:rsidRPr="00BE2366">
        <w:rPr>
          <w:rFonts w:cs="Arial"/>
          <w:b/>
        </w:rPr>
        <w:t>Mõju sotsiaalsele keskkonnale</w:t>
      </w:r>
    </w:p>
    <w:p w14:paraId="16EA87ED" w14:textId="6FC8B535" w:rsidR="001C0046" w:rsidRPr="00BE2366" w:rsidRDefault="001C0046" w:rsidP="009827C9">
      <w:pPr>
        <w:spacing w:before="0" w:after="0"/>
        <w:rPr>
          <w:rFonts w:cs="Arial"/>
          <w:color w:val="333333"/>
        </w:rPr>
      </w:pPr>
      <w:r w:rsidRPr="00BE2366">
        <w:rPr>
          <w:rFonts w:cs="Arial"/>
        </w:rPr>
        <w:t xml:space="preserve">Detailplaneeringuga planeeritud elamu rajamisega kaasnev peamine positiivne sotsiaalne mõju väljendub uute kogukonnaelanike näol. </w:t>
      </w:r>
      <w:r w:rsidRPr="00BE2366">
        <w:rPr>
          <w:rFonts w:cs="Arial"/>
          <w:color w:val="333333"/>
          <w:shd w:val="clear" w:color="auto" w:fill="FFFFFF"/>
        </w:rPr>
        <w:t>Korrastatakse avalikku ruumi läbimõeldud</w:t>
      </w:r>
      <w:r w:rsidR="002A4D9E" w:rsidRPr="00BE2366">
        <w:rPr>
          <w:rFonts w:cs="Arial"/>
          <w:color w:val="333333"/>
          <w:shd w:val="clear" w:color="auto" w:fill="FFFFFF"/>
        </w:rPr>
        <w:t xml:space="preserve"> </w:t>
      </w:r>
      <w:r w:rsidRPr="00BE2366">
        <w:rPr>
          <w:rFonts w:cs="Arial"/>
          <w:color w:val="333333"/>
          <w:shd w:val="clear" w:color="auto" w:fill="FFFFFF"/>
        </w:rPr>
        <w:t>planeeringu abil.</w:t>
      </w:r>
    </w:p>
    <w:p w14:paraId="3E6D4CEA" w14:textId="77777777" w:rsidR="001C0046" w:rsidRPr="00BE2366" w:rsidRDefault="001C0046" w:rsidP="009827C9">
      <w:pPr>
        <w:spacing w:before="0" w:after="0"/>
        <w:rPr>
          <w:rFonts w:cs="Arial"/>
        </w:rPr>
      </w:pPr>
      <w:r w:rsidRPr="00BE2366">
        <w:rPr>
          <w:rFonts w:cs="Arial"/>
        </w:rPr>
        <w:t>Negatiivne mõju sotsiaalsele keskkonnale võib avalduda eelkõige ehitusperioodil lähiümbruse elanikele, sest põhiliselt suurenenud müra- ja vibratsioonitaseme ning liiklussageduse näol. Tuginedes eeltoodule, võib eeldada, et pikaajaline negatiivne mõju sotsiaalsele keskkonnale puudub.</w:t>
      </w:r>
    </w:p>
    <w:p w14:paraId="42DA2857" w14:textId="77777777" w:rsidR="00573A89" w:rsidRPr="00BE2366" w:rsidRDefault="00573A89" w:rsidP="009827C9">
      <w:pPr>
        <w:spacing w:before="0" w:after="0"/>
        <w:rPr>
          <w:rFonts w:cs="Arial"/>
        </w:rPr>
      </w:pPr>
    </w:p>
    <w:p w14:paraId="00666E35" w14:textId="77777777" w:rsidR="001C0046" w:rsidRPr="00BE2366" w:rsidRDefault="001C0046" w:rsidP="009827C9">
      <w:pPr>
        <w:spacing w:before="0" w:after="0"/>
        <w:rPr>
          <w:rFonts w:cs="Arial"/>
          <w:b/>
        </w:rPr>
      </w:pPr>
      <w:r w:rsidRPr="00BE2366">
        <w:rPr>
          <w:rFonts w:cs="Arial"/>
          <w:b/>
        </w:rPr>
        <w:t>Majanduslikud mõjud</w:t>
      </w:r>
    </w:p>
    <w:p w14:paraId="749E9C74" w14:textId="26275C3D" w:rsidR="001C0046" w:rsidRPr="00BE2366" w:rsidRDefault="001C0046" w:rsidP="009827C9">
      <w:pPr>
        <w:spacing w:before="0" w:after="0"/>
        <w:rPr>
          <w:rFonts w:cs="Arial"/>
        </w:rPr>
      </w:pPr>
      <w:r w:rsidRPr="00BE2366">
        <w:rPr>
          <w:rFonts w:cs="Arial"/>
        </w:rPr>
        <w:t>Detailplaneeringu realiseerumisel avaldub positiivne majanduslik mõju uute kogukonnaliikmete lisandumise näol. Lisaks suureneb kohalike teenuseid ja tooteid kasutatavate isikute arv. Rajatavad hooned tõs</w:t>
      </w:r>
      <w:r w:rsidR="00E2218E" w:rsidRPr="00BE2366">
        <w:rPr>
          <w:rFonts w:cs="Arial"/>
        </w:rPr>
        <w:t>tavad</w:t>
      </w:r>
      <w:r w:rsidRPr="00BE2366">
        <w:rPr>
          <w:rFonts w:cs="Arial"/>
        </w:rPr>
        <w:t xml:space="preserve"> piirkonna kinnisvara keskmist väärtust. Planeeritava tegevusega negatiivne mõju majanduslikule keskkonnale puudub.</w:t>
      </w:r>
    </w:p>
    <w:p w14:paraId="561837BD" w14:textId="77777777" w:rsidR="001C0046" w:rsidRPr="00BE2366" w:rsidRDefault="001C0046" w:rsidP="009827C9">
      <w:pPr>
        <w:spacing w:before="0" w:after="0"/>
        <w:rPr>
          <w:rFonts w:cs="Arial"/>
        </w:rPr>
      </w:pPr>
    </w:p>
    <w:p w14:paraId="03E4FDA2" w14:textId="77777777" w:rsidR="001C0046" w:rsidRPr="00BE2366" w:rsidRDefault="001C0046" w:rsidP="009827C9">
      <w:pPr>
        <w:spacing w:before="0" w:after="0"/>
        <w:rPr>
          <w:rFonts w:cs="Arial"/>
          <w:b/>
        </w:rPr>
      </w:pPr>
      <w:r w:rsidRPr="00BE2366">
        <w:rPr>
          <w:rFonts w:cs="Arial"/>
          <w:b/>
        </w:rPr>
        <w:t>Kultuurilised mõjud</w:t>
      </w:r>
    </w:p>
    <w:p w14:paraId="02E2DDF0" w14:textId="00F0EE44" w:rsidR="001C0046" w:rsidRPr="00BE2366" w:rsidRDefault="001C0046" w:rsidP="009827C9">
      <w:pPr>
        <w:spacing w:before="0" w:after="0"/>
        <w:rPr>
          <w:rFonts w:cs="Arial"/>
        </w:rPr>
      </w:pPr>
      <w:r w:rsidRPr="00BE2366">
        <w:rPr>
          <w:rFonts w:cs="Arial"/>
        </w:rPr>
        <w:t>Planeeringualal puuduvad muinsuskaitsealused mälestised või nende kaitsevööndid, mistõttu ei ole alust eeldada, et hoonete rajamisel oleks otsene negatiivne kultuuriline mõju. Detailplaneeringuga on määratud antud piirkonda sobilikud arhitektuurilised tingimused hoonete rajamiseks. Tuginedes eeltoodule, võib eeldada, et negatiivne mõju kultuurilisele keskkonnale puudub.</w:t>
      </w:r>
    </w:p>
    <w:p w14:paraId="5468E87F" w14:textId="77777777" w:rsidR="001C0046" w:rsidRPr="00BE2366" w:rsidRDefault="001C0046" w:rsidP="009827C9">
      <w:pPr>
        <w:spacing w:before="0" w:after="0"/>
        <w:rPr>
          <w:rFonts w:cs="Arial"/>
        </w:rPr>
      </w:pPr>
    </w:p>
    <w:p w14:paraId="57AC45B3" w14:textId="77777777" w:rsidR="001C0046" w:rsidRPr="00BE2366" w:rsidRDefault="001C0046" w:rsidP="009827C9">
      <w:pPr>
        <w:spacing w:before="0" w:after="0"/>
        <w:rPr>
          <w:rFonts w:cs="Arial"/>
          <w:b/>
        </w:rPr>
      </w:pPr>
      <w:r w:rsidRPr="00BE2366">
        <w:rPr>
          <w:rFonts w:cs="Arial"/>
          <w:b/>
        </w:rPr>
        <w:t>Mõju looduskeskkonnale</w:t>
      </w:r>
    </w:p>
    <w:p w14:paraId="06FAD4A6" w14:textId="77777777" w:rsidR="001C0046" w:rsidRPr="00BE2366" w:rsidRDefault="001C0046" w:rsidP="009827C9">
      <w:pPr>
        <w:spacing w:before="0" w:after="0"/>
        <w:rPr>
          <w:rFonts w:cs="Arial"/>
        </w:rPr>
      </w:pPr>
      <w:r w:rsidRPr="00BE2366">
        <w:rPr>
          <w:rFonts w:cs="Arial"/>
        </w:rPr>
        <w:t xml:space="preserve">Detailplaneeringu realiseerimisega kaasnevad mõjud ei ole ulatuslikud, kuna lähipiirkonnas on juba kujunenud hoonestatud ja inimtegevuse poolt mõjutatud keskkond. Samuti on ette nähtud </w:t>
      </w:r>
      <w:r w:rsidRPr="00BE2366">
        <w:rPr>
          <w:rFonts w:cs="Arial"/>
        </w:rPr>
        <w:lastRenderedPageBreak/>
        <w:t>ala hooldamiseks ettevaatusabinõud. Planeeritava tegevusega ei kaasne eeldatavalt olulisi kahjulikke tagajärgi nagu vee, pinnase või õhu saastatus, jäätmeteke, müra, vibratsioon, valgus, soojus, kiirgus ja lõhn. Kavandatud tegevus ei avalda olulist mõju ning ei põhjusta keskkonnas pöördumatuid muutusi, ei sea ohtu inimese tervist, heaolu, kultuuripärandit, looduskaitsealuseid objekte ega vara. Kuna kavandatava tegevuse mõju suurus ja ruumiline ulatus ei ole ümbritsevale keskkonnale ohtlik ega ületa keskkonna vastupanu- ning taastumisvõimet, siis oluline keskkonnamõju puudub. Oht inimeste tervisele ja keskkonnale ning õnnetuste esinemise võimalikkus on kavandatava tegevuse puhul minimaalne. Detailplaneeringu elluviimise järgselt täiendavate avariiolukordade tekkimist ette ei ole näha. Oht inimese tervisele avaldub hoonete rajamise ehitusprotsessis.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Nii on võimalik vältida ka ohtu keskkonnale, mis võib tekkida, kui töötajad ei ole kompetentsed.</w:t>
      </w:r>
    </w:p>
    <w:p w14:paraId="07FC3EF3" w14:textId="77777777" w:rsidR="001C0046" w:rsidRPr="00BE2366" w:rsidRDefault="001C0046" w:rsidP="009827C9">
      <w:pPr>
        <w:spacing w:before="0" w:after="0"/>
        <w:rPr>
          <w:rFonts w:cs="Arial"/>
          <w:color w:val="000000"/>
        </w:rPr>
      </w:pPr>
    </w:p>
    <w:p w14:paraId="4922F84E" w14:textId="77777777" w:rsidR="00A32C80" w:rsidRPr="00BE2366" w:rsidRDefault="00A32C80" w:rsidP="009827C9">
      <w:pPr>
        <w:spacing w:before="0" w:after="0"/>
        <w:rPr>
          <w:rFonts w:cs="Arial"/>
          <w:color w:val="000000"/>
        </w:rPr>
      </w:pPr>
    </w:p>
    <w:p w14:paraId="5D9C9CC7" w14:textId="77777777" w:rsidR="00543161" w:rsidRPr="00BE2366" w:rsidRDefault="00543161" w:rsidP="009827C9">
      <w:pPr>
        <w:pStyle w:val="Heading1"/>
        <w:spacing w:before="0"/>
      </w:pPr>
      <w:bookmarkStart w:id="62" w:name="_Toc182560414"/>
      <w:r w:rsidRPr="00BE2366">
        <w:t>PLANEERINGU ELLUVIIMISE KAVA</w:t>
      </w:r>
      <w:bookmarkEnd w:id="62"/>
    </w:p>
    <w:p w14:paraId="5C377354" w14:textId="77777777" w:rsidR="00F73832" w:rsidRPr="00BE2366" w:rsidRDefault="00F73832" w:rsidP="009827C9">
      <w:pPr>
        <w:spacing w:before="0" w:after="0"/>
        <w:rPr>
          <w:rFonts w:cs="Arial"/>
          <w:color w:val="000000"/>
        </w:rPr>
      </w:pPr>
    </w:p>
    <w:p w14:paraId="56505314" w14:textId="77777777" w:rsidR="00543161" w:rsidRPr="00BE2366" w:rsidRDefault="00543161" w:rsidP="009827C9">
      <w:pPr>
        <w:spacing w:before="0" w:after="0"/>
        <w:rPr>
          <w:rFonts w:eastAsia="Calibri" w:cs="Arial"/>
        </w:rPr>
      </w:pPr>
      <w:r w:rsidRPr="00BE2366">
        <w:rPr>
          <w:rFonts w:eastAsia="Calibri" w:cs="Arial"/>
        </w:rPr>
        <w:t>Detailplaneering on pärast kehtestamist aluseks planeeringualal maakorralduslike toimingute tegemisel ja teostatavatele ehitus- ja rajatiste projektidele. Ehitusprojektid peavad olema koostatud vastavalt Eesti Vabariigis kehtivatele projekteerimisnormidele.</w:t>
      </w:r>
    </w:p>
    <w:p w14:paraId="628FFFE1" w14:textId="77777777" w:rsidR="00176028" w:rsidRPr="00BE2366" w:rsidRDefault="00176028" w:rsidP="009827C9">
      <w:pPr>
        <w:spacing w:before="0" w:after="0"/>
        <w:rPr>
          <w:rFonts w:eastAsia="Calibri" w:cs="Arial"/>
        </w:rPr>
      </w:pPr>
    </w:p>
    <w:p w14:paraId="49583DDE" w14:textId="77777777" w:rsidR="00543161" w:rsidRPr="00BE2366" w:rsidRDefault="00543161" w:rsidP="009827C9">
      <w:pPr>
        <w:spacing w:before="0" w:after="0"/>
        <w:rPr>
          <w:rFonts w:eastAsia="Calibri" w:cs="Arial"/>
          <w:u w:val="single"/>
        </w:rPr>
      </w:pPr>
      <w:r w:rsidRPr="00BE2366">
        <w:rPr>
          <w:rFonts w:eastAsia="Calibri" w:cs="Arial"/>
          <w:u w:val="single"/>
        </w:rPr>
        <w:t>Vajalikud tegevused planeeringu elluviimiseks:</w:t>
      </w:r>
    </w:p>
    <w:p w14:paraId="594A5366" w14:textId="77777777" w:rsidR="00543161" w:rsidRPr="00BE2366" w:rsidRDefault="005206CE" w:rsidP="00835CEC">
      <w:pPr>
        <w:pStyle w:val="ListParagraph"/>
        <w:numPr>
          <w:ilvl w:val="0"/>
          <w:numId w:val="25"/>
        </w:numPr>
        <w:autoSpaceDE w:val="0"/>
        <w:autoSpaceDN w:val="0"/>
        <w:adjustRightInd w:val="0"/>
        <w:spacing w:before="0" w:after="0"/>
        <w:ind w:left="284" w:hanging="218"/>
        <w:rPr>
          <w:rFonts w:cs="Arial"/>
          <w:lang w:eastAsia="et-EE"/>
        </w:rPr>
      </w:pPr>
      <w:r w:rsidRPr="00BE2366">
        <w:rPr>
          <w:rFonts w:cs="Arial"/>
          <w:lang w:eastAsia="et-EE"/>
        </w:rPr>
        <w:t>p</w:t>
      </w:r>
      <w:r w:rsidR="00543161" w:rsidRPr="00BE2366">
        <w:rPr>
          <w:rFonts w:cs="Arial"/>
          <w:lang w:eastAsia="et-EE"/>
        </w:rPr>
        <w:t>laneeringujärgsete katastriüksuste ja kinnistute moodustamine koos vajalike servituutide seadmisega;</w:t>
      </w:r>
    </w:p>
    <w:p w14:paraId="136E6386" w14:textId="77777777" w:rsidR="00543161" w:rsidRPr="00BE2366" w:rsidRDefault="00543161" w:rsidP="00835CEC">
      <w:pPr>
        <w:pStyle w:val="ListParagraph"/>
        <w:numPr>
          <w:ilvl w:val="0"/>
          <w:numId w:val="25"/>
        </w:numPr>
        <w:autoSpaceDE w:val="0"/>
        <w:autoSpaceDN w:val="0"/>
        <w:adjustRightInd w:val="0"/>
        <w:spacing w:before="0" w:after="0"/>
        <w:ind w:left="284" w:hanging="218"/>
        <w:rPr>
          <w:rFonts w:cs="Arial"/>
          <w:lang w:eastAsia="et-EE"/>
        </w:rPr>
      </w:pPr>
      <w:r w:rsidRPr="00BE2366">
        <w:rPr>
          <w:rFonts w:cs="Arial"/>
          <w:lang w:eastAsia="et-EE"/>
        </w:rPr>
        <w:t>juurdepääsutee, tehnovõrkude ja tehniliste rajatiste projekteerimise tingimuste taotlemine, projekteerimine ning nendele ehituslubade taotlemine;</w:t>
      </w:r>
    </w:p>
    <w:p w14:paraId="0CECBBA3" w14:textId="77777777" w:rsidR="00543161" w:rsidRPr="00BE2366" w:rsidRDefault="00543161" w:rsidP="00835CEC">
      <w:pPr>
        <w:pStyle w:val="ListParagraph"/>
        <w:numPr>
          <w:ilvl w:val="0"/>
          <w:numId w:val="25"/>
        </w:numPr>
        <w:autoSpaceDE w:val="0"/>
        <w:autoSpaceDN w:val="0"/>
        <w:adjustRightInd w:val="0"/>
        <w:spacing w:before="0" w:after="0"/>
        <w:ind w:left="284" w:hanging="218"/>
        <w:rPr>
          <w:rFonts w:cs="Arial"/>
          <w:lang w:eastAsia="et-EE"/>
        </w:rPr>
      </w:pPr>
      <w:r w:rsidRPr="00BE2366">
        <w:rPr>
          <w:rFonts w:cs="Arial"/>
          <w:lang w:eastAsia="et-EE"/>
        </w:rPr>
        <w:t>hoonete tarbeks tehnovõrkude, -rajatiste ehitamine ning vastavate kasutuslubade väljastamine;</w:t>
      </w:r>
    </w:p>
    <w:p w14:paraId="70E71947" w14:textId="77777777" w:rsidR="00543161" w:rsidRPr="00BE2366" w:rsidRDefault="00543161" w:rsidP="00835CEC">
      <w:pPr>
        <w:pStyle w:val="ListParagraph"/>
        <w:numPr>
          <w:ilvl w:val="0"/>
          <w:numId w:val="25"/>
        </w:numPr>
        <w:autoSpaceDE w:val="0"/>
        <w:autoSpaceDN w:val="0"/>
        <w:adjustRightInd w:val="0"/>
        <w:spacing w:before="0" w:after="0"/>
        <w:ind w:left="284" w:hanging="218"/>
        <w:rPr>
          <w:rFonts w:cs="Arial"/>
          <w:lang w:eastAsia="et-EE"/>
        </w:rPr>
      </w:pPr>
      <w:r w:rsidRPr="00BE2366">
        <w:rPr>
          <w:rFonts w:cs="Arial"/>
          <w:lang w:eastAsia="et-EE"/>
        </w:rPr>
        <w:t>planeeringujärgsete hoonete projekteerimine, ehituslubade taotlemine ning ehitamine.</w:t>
      </w:r>
    </w:p>
    <w:p w14:paraId="5F197E00" w14:textId="77777777" w:rsidR="00F73832" w:rsidRPr="00BE2366" w:rsidRDefault="00F73832" w:rsidP="009827C9">
      <w:pPr>
        <w:spacing w:before="0" w:after="0"/>
        <w:rPr>
          <w:rFonts w:cs="Arial"/>
          <w:color w:val="000000"/>
        </w:rPr>
      </w:pPr>
    </w:p>
    <w:bookmarkEnd w:id="1"/>
    <w:p w14:paraId="2FF7FA99" w14:textId="77777777" w:rsidR="00E2218E" w:rsidRPr="00BE2366" w:rsidRDefault="00E2218E" w:rsidP="00E2218E">
      <w:pPr>
        <w:spacing w:before="0" w:after="0"/>
        <w:rPr>
          <w:rFonts w:cs="Arial"/>
          <w:u w:val="single"/>
        </w:rPr>
      </w:pPr>
      <w:r w:rsidRPr="00BE2366">
        <w:rPr>
          <w:rFonts w:cs="Arial"/>
          <w:u w:val="single"/>
        </w:rPr>
        <w:t>Huvitatud isiku kohustused seoses planeeringu elluviimisega:</w:t>
      </w:r>
    </w:p>
    <w:p w14:paraId="57559E97" w14:textId="77777777" w:rsidR="00E2218E" w:rsidRPr="00BE2366" w:rsidRDefault="00E2218E" w:rsidP="00E2218E">
      <w:pPr>
        <w:spacing w:before="0" w:after="0"/>
        <w:rPr>
          <w:rFonts w:cs="Arial"/>
        </w:rPr>
      </w:pPr>
      <w:r w:rsidRPr="00BE2366">
        <w:rPr>
          <w:rFonts w:cs="Arial"/>
        </w:rPr>
        <w:t>Planeeringuga ei tohi kolmandatele osapooltele põhjustada kahjusid ega kahjustada ka avalikku huvi. Katastriüksuse igakordsel omanikul tuleb tagada, et kavandatav ehitustegevus ei kahjustaks naaberkruntide omanike õigusi või kitsendaks naabermaaüksuste maa kasutamise võimalusi (kaasa arvatud haljastus). Juhul, kui planeeritava tegevusega tekitatakse kahju kolmandatele osapooltele, kohustub kahjud hüvitama kahju tekitanud krundi igakordne omanik.</w:t>
      </w:r>
    </w:p>
    <w:p w14:paraId="0AB1ECFC" w14:textId="77777777" w:rsidR="00E2218E" w:rsidRPr="00BE2366" w:rsidRDefault="00E2218E" w:rsidP="00E2218E">
      <w:pPr>
        <w:spacing w:before="0" w:after="0"/>
        <w:rPr>
          <w:rFonts w:cs="Arial"/>
        </w:rPr>
      </w:pPr>
      <w:r w:rsidRPr="00BE2366">
        <w:rPr>
          <w:rFonts w:cs="Arial"/>
        </w:rPr>
        <w:t>Detailplaneeringu elluviimisega ei kaasne Rae vallale kohustust detailplaneeringukohaste tehnorajatiste väljaehitamiseks ega vastavate kulude kandmiseks.</w:t>
      </w:r>
    </w:p>
    <w:p w14:paraId="66DD4920" w14:textId="77777777" w:rsidR="00E2218E" w:rsidRPr="00BE2366" w:rsidRDefault="00E2218E" w:rsidP="00E2218E">
      <w:pPr>
        <w:spacing w:before="0" w:after="0"/>
        <w:rPr>
          <w:rFonts w:cs="Arial"/>
        </w:rPr>
      </w:pPr>
      <w:r w:rsidRPr="00BE2366">
        <w:rPr>
          <w:rFonts w:cs="Arial"/>
        </w:rPr>
        <w:t>Planeeringuga seatud ehitusõigused peab realiseerima planeeritava krundi valdaja. Krundi omanik on kohustatud ehitised välja ehitama ehitusprojekti ja ehitusloa alusel. Planeeringu elluviimiseks peavad kõik planeeringualal koostatavad ehitusprojektid olema koostatud vastavalt Eesti Vabariigis kehtivatele seadustele, projekteerimisnormidele ja heale projekteerimistavale.</w:t>
      </w:r>
    </w:p>
    <w:p w14:paraId="524B38B3" w14:textId="77777777" w:rsidR="00E2218E" w:rsidRPr="00BE2366" w:rsidRDefault="00E2218E" w:rsidP="00E2218E">
      <w:pPr>
        <w:spacing w:before="0" w:after="0"/>
        <w:rPr>
          <w:rFonts w:cs="Arial"/>
        </w:rPr>
      </w:pPr>
      <w:r w:rsidRPr="00BE2366">
        <w:rPr>
          <w:rFonts w:cs="Arial"/>
        </w:rPr>
        <w:t>Transpordiamet ei võta endale kohustusi planeeringuga seotud rajatiste väljaehitamiseks.</w:t>
      </w:r>
    </w:p>
    <w:p w14:paraId="180CBD0C" w14:textId="53EDF0F7" w:rsidR="008319CC" w:rsidRPr="00BE2366" w:rsidRDefault="008319CC" w:rsidP="009827C9">
      <w:pPr>
        <w:spacing w:before="0" w:after="0"/>
        <w:rPr>
          <w:rFonts w:cs="Arial"/>
          <w:color w:val="000000"/>
        </w:rPr>
      </w:pPr>
    </w:p>
    <w:sectPr w:rsidR="008319CC" w:rsidRPr="00BE2366" w:rsidSect="00FC132D">
      <w:headerReference w:type="default" r:id="rId15"/>
      <w:footerReference w:type="default" r:id="rId16"/>
      <w:headerReference w:type="first" r:id="rId17"/>
      <w:footerReference w:type="first" r:id="rId18"/>
      <w:pgSz w:w="11906" w:h="16838" w:code="9"/>
      <w:pgMar w:top="676" w:right="1041" w:bottom="567" w:left="1440" w:header="284" w:footer="29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B641E4" w14:textId="77777777" w:rsidR="00FC569B" w:rsidRPr="00E2218E" w:rsidRDefault="00FC569B" w:rsidP="00556714">
      <w:pPr>
        <w:spacing w:before="0" w:after="0"/>
      </w:pPr>
      <w:r w:rsidRPr="00E2218E">
        <w:separator/>
      </w:r>
    </w:p>
  </w:endnote>
  <w:endnote w:type="continuationSeparator" w:id="0">
    <w:p w14:paraId="19F74E26" w14:textId="77777777" w:rsidR="00FC569B" w:rsidRPr="00E2218E" w:rsidRDefault="00FC569B" w:rsidP="00556714">
      <w:pPr>
        <w:spacing w:before="0" w:after="0"/>
      </w:pPr>
      <w:r w:rsidRPr="00E2218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Arial"/>
      </w:rPr>
      <w:id w:val="4884641"/>
      <w:docPartObj>
        <w:docPartGallery w:val="Page Numbers (Bottom of Page)"/>
        <w:docPartUnique/>
      </w:docPartObj>
    </w:sdtPr>
    <w:sdtContent>
      <w:p w14:paraId="351512B0" w14:textId="77777777" w:rsidR="009E6310" w:rsidRPr="00E2218E" w:rsidRDefault="000007C0" w:rsidP="00BE3B3C">
        <w:pPr>
          <w:pStyle w:val="Footer"/>
          <w:jc w:val="right"/>
          <w:rPr>
            <w:rFonts w:cs="Arial"/>
          </w:rPr>
        </w:pPr>
        <w:r w:rsidRPr="00E2218E">
          <w:rPr>
            <w:rFonts w:cs="Arial"/>
          </w:rPr>
          <w:fldChar w:fldCharType="begin"/>
        </w:r>
        <w:r w:rsidR="009E6310" w:rsidRPr="00E2218E">
          <w:rPr>
            <w:rFonts w:cs="Arial"/>
          </w:rPr>
          <w:instrText xml:space="preserve"> PAGE   \* MERGEFORMAT </w:instrText>
        </w:r>
        <w:r w:rsidRPr="00E2218E">
          <w:rPr>
            <w:rFonts w:cs="Arial"/>
          </w:rPr>
          <w:fldChar w:fldCharType="separate"/>
        </w:r>
        <w:r w:rsidR="00D2799B" w:rsidRPr="00E2218E">
          <w:rPr>
            <w:rFonts w:cs="Arial"/>
          </w:rPr>
          <w:t>8</w:t>
        </w:r>
        <w:r w:rsidRPr="00E2218E">
          <w:rPr>
            <w:rFonts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52FCC" w14:textId="77777777" w:rsidR="009E6310" w:rsidRPr="00E2218E" w:rsidRDefault="009E6310">
    <w:pPr>
      <w:pStyle w:val="Footer"/>
      <w:jc w:val="right"/>
    </w:pPr>
  </w:p>
  <w:p w14:paraId="56F771FC" w14:textId="087E8519" w:rsidR="009E6310" w:rsidRPr="00E2218E" w:rsidRDefault="009E6310" w:rsidP="000E238F">
    <w:pPr>
      <w:pStyle w:val="Footer"/>
      <w:jc w:val="center"/>
      <w:rPr>
        <w:rFonts w:cs="Arial"/>
      </w:rPr>
    </w:pPr>
    <w:r w:rsidRPr="00E2218E">
      <w:rPr>
        <w:rFonts w:cs="Arial"/>
      </w:rPr>
      <w:t>Tallinn 202</w:t>
    </w:r>
    <w:r w:rsidR="00E010CE" w:rsidRPr="00E2218E">
      <w:rPr>
        <w:rFonts w:cs="Arial"/>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7279F" w14:textId="77777777" w:rsidR="00FC569B" w:rsidRPr="00E2218E" w:rsidRDefault="00FC569B" w:rsidP="00556714">
      <w:pPr>
        <w:spacing w:before="0" w:after="0"/>
      </w:pPr>
      <w:r w:rsidRPr="00E2218E">
        <w:separator/>
      </w:r>
    </w:p>
  </w:footnote>
  <w:footnote w:type="continuationSeparator" w:id="0">
    <w:p w14:paraId="7904B7DA" w14:textId="77777777" w:rsidR="00FC569B" w:rsidRPr="00E2218E" w:rsidRDefault="00FC569B" w:rsidP="00556714">
      <w:pPr>
        <w:spacing w:before="0" w:after="0"/>
      </w:pPr>
      <w:r w:rsidRPr="00E2218E">
        <w:continuationSeparator/>
      </w:r>
    </w:p>
  </w:footnote>
  <w:footnote w:id="1">
    <w:p w14:paraId="2FE75B45" w14:textId="77777777" w:rsidR="009E6310" w:rsidRPr="00E2218E" w:rsidRDefault="009E6310" w:rsidP="00333000">
      <w:pPr>
        <w:pStyle w:val="FootnoteText"/>
        <w:tabs>
          <w:tab w:val="left" w:pos="284"/>
        </w:tabs>
      </w:pPr>
      <w:r w:rsidRPr="00E2218E">
        <w:rPr>
          <w:rStyle w:val="FootnoteReference"/>
          <w:rFonts w:ascii="Arial" w:hAnsi="Arial" w:cs="Arial"/>
        </w:rPr>
        <w:footnoteRef/>
      </w:r>
      <w:r w:rsidRPr="00E2218E">
        <w:rPr>
          <w:rFonts w:ascii="Arial" w:hAnsi="Arial" w:cs="Arial"/>
        </w:rPr>
        <w:t xml:space="preserve"> Õhumüra isolatsiooni indeks, arv, mille abil hinnatakse õhumüra isolatsiooni ruumi ja välisisolatsiooni vahel (s.o ehitise välispiiride ja selle elementide heliisolatsiooni).</w:t>
      </w:r>
    </w:p>
  </w:footnote>
  <w:footnote w:id="2">
    <w:p w14:paraId="59A52D3F" w14:textId="77777777" w:rsidR="009E6310" w:rsidRDefault="009E6310" w:rsidP="00676803">
      <w:pPr>
        <w:pStyle w:val="FootnoteText"/>
      </w:pPr>
      <w:r w:rsidRPr="00E2218E">
        <w:rPr>
          <w:rStyle w:val="FootnoteReference"/>
          <w:rFonts w:ascii="Arial" w:hAnsi="Arial" w:cs="Arial"/>
        </w:rPr>
        <w:footnoteRef/>
      </w:r>
      <w:r w:rsidRPr="00E2218E">
        <w:rPr>
          <w:rFonts w:ascii="Arial" w:hAnsi="Arial" w:cs="Arial"/>
        </w:rPr>
        <w:t xml:space="preserve"> Transpordimüra spektri lahjendustegur vastavalt standardile EVS-EN ISO 717-1.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C69A8" w14:textId="5821377D" w:rsidR="009E6310" w:rsidRPr="00E2218E" w:rsidRDefault="009E6310" w:rsidP="00556714">
    <w:pPr>
      <w:pStyle w:val="Header"/>
      <w:jc w:val="right"/>
      <w:rPr>
        <w:rFonts w:cs="Arial"/>
        <w:i/>
        <w:sz w:val="20"/>
        <w:szCs w:val="20"/>
      </w:rPr>
    </w:pPr>
    <w:r w:rsidRPr="00E2218E">
      <w:rPr>
        <w:rFonts w:cs="Arial"/>
        <w:i/>
        <w:sz w:val="20"/>
        <w:szCs w:val="20"/>
      </w:rPr>
      <w:t xml:space="preserve">Lagedi alevik </w:t>
    </w:r>
    <w:r w:rsidR="00275F8A" w:rsidRPr="00E2218E">
      <w:rPr>
        <w:rFonts w:cs="Arial"/>
        <w:i/>
        <w:sz w:val="20"/>
        <w:szCs w:val="20"/>
      </w:rPr>
      <w:t>Jüri tee 51</w:t>
    </w:r>
    <w:r w:rsidRPr="00E2218E">
      <w:rPr>
        <w:rFonts w:cs="Arial"/>
        <w:i/>
        <w:sz w:val="20"/>
        <w:szCs w:val="20"/>
      </w:rPr>
      <w:t xml:space="preserve"> maaüksuse detailplaneeringu eskiislahendus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69F3B" w14:textId="77777777" w:rsidR="009E6310" w:rsidRPr="00E2218E" w:rsidRDefault="009E6310" w:rsidP="00C86DC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4"/>
    <w:lvl w:ilvl="0">
      <w:numFmt w:val="bullet"/>
      <w:lvlText w:val="-"/>
      <w:lvlJc w:val="left"/>
      <w:pPr>
        <w:tabs>
          <w:tab w:val="num" w:pos="420"/>
        </w:tabs>
        <w:ind w:left="420" w:hanging="360"/>
      </w:pPr>
      <w:rPr>
        <w:rFonts w:ascii="Arial Narrow" w:hAnsi="Arial Narrow" w:cs="Arial Narrow"/>
        <w:sz w:val="22"/>
        <w:szCs w:val="22"/>
      </w:rPr>
    </w:lvl>
  </w:abstractNum>
  <w:abstractNum w:abstractNumId="1"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15:restartNumberingAfterBreak="0">
    <w:nsid w:val="00000009"/>
    <w:multiLevelType w:val="singleLevel"/>
    <w:tmpl w:val="00000009"/>
    <w:name w:val="WW8Num9"/>
    <w:lvl w:ilvl="0">
      <w:start w:val="1"/>
      <w:numFmt w:val="bullet"/>
      <w:lvlText w:val=""/>
      <w:lvlJc w:val="left"/>
      <w:pPr>
        <w:tabs>
          <w:tab w:val="num" w:pos="0"/>
        </w:tabs>
        <w:ind w:left="1140" w:hanging="360"/>
      </w:pPr>
      <w:rPr>
        <w:rFonts w:ascii="Symbol" w:hAnsi="Symbol" w:cs="Symbol" w:hint="default"/>
        <w:lang w:val="fi-FI"/>
      </w:rPr>
    </w:lvl>
  </w:abstractNum>
  <w:abstractNum w:abstractNumId="3"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5" w15:restartNumberingAfterBreak="0">
    <w:nsid w:val="06A218B4"/>
    <w:multiLevelType w:val="hybridMultilevel"/>
    <w:tmpl w:val="E0DE66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03150CA"/>
    <w:multiLevelType w:val="hybridMultilevel"/>
    <w:tmpl w:val="2BCA6D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10D4298"/>
    <w:multiLevelType w:val="hybridMultilevel"/>
    <w:tmpl w:val="16541BF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8860A64"/>
    <w:multiLevelType w:val="hybridMultilevel"/>
    <w:tmpl w:val="A31279A8"/>
    <w:lvl w:ilvl="0" w:tplc="04250001">
      <w:start w:val="1"/>
      <w:numFmt w:val="bullet"/>
      <w:lvlText w:val=""/>
      <w:lvlJc w:val="left"/>
      <w:pPr>
        <w:ind w:left="1140" w:hanging="360"/>
      </w:pPr>
      <w:rPr>
        <w:rFonts w:ascii="Symbol" w:hAnsi="Symbol" w:hint="default"/>
      </w:rPr>
    </w:lvl>
    <w:lvl w:ilvl="1" w:tplc="04250003" w:tentative="1">
      <w:start w:val="1"/>
      <w:numFmt w:val="bullet"/>
      <w:lvlText w:val="o"/>
      <w:lvlJc w:val="left"/>
      <w:pPr>
        <w:ind w:left="1860" w:hanging="360"/>
      </w:pPr>
      <w:rPr>
        <w:rFonts w:ascii="Courier New" w:hAnsi="Courier New" w:cs="Courier New" w:hint="default"/>
      </w:rPr>
    </w:lvl>
    <w:lvl w:ilvl="2" w:tplc="04250005" w:tentative="1">
      <w:start w:val="1"/>
      <w:numFmt w:val="bullet"/>
      <w:lvlText w:val=""/>
      <w:lvlJc w:val="left"/>
      <w:pPr>
        <w:ind w:left="2580" w:hanging="360"/>
      </w:pPr>
      <w:rPr>
        <w:rFonts w:ascii="Wingdings" w:hAnsi="Wingdings" w:hint="default"/>
      </w:rPr>
    </w:lvl>
    <w:lvl w:ilvl="3" w:tplc="04250001" w:tentative="1">
      <w:start w:val="1"/>
      <w:numFmt w:val="bullet"/>
      <w:lvlText w:val=""/>
      <w:lvlJc w:val="left"/>
      <w:pPr>
        <w:ind w:left="3300" w:hanging="360"/>
      </w:pPr>
      <w:rPr>
        <w:rFonts w:ascii="Symbol" w:hAnsi="Symbol" w:hint="default"/>
      </w:rPr>
    </w:lvl>
    <w:lvl w:ilvl="4" w:tplc="04250003" w:tentative="1">
      <w:start w:val="1"/>
      <w:numFmt w:val="bullet"/>
      <w:lvlText w:val="o"/>
      <w:lvlJc w:val="left"/>
      <w:pPr>
        <w:ind w:left="4020" w:hanging="360"/>
      </w:pPr>
      <w:rPr>
        <w:rFonts w:ascii="Courier New" w:hAnsi="Courier New" w:cs="Courier New" w:hint="default"/>
      </w:rPr>
    </w:lvl>
    <w:lvl w:ilvl="5" w:tplc="04250005" w:tentative="1">
      <w:start w:val="1"/>
      <w:numFmt w:val="bullet"/>
      <w:lvlText w:val=""/>
      <w:lvlJc w:val="left"/>
      <w:pPr>
        <w:ind w:left="4740" w:hanging="360"/>
      </w:pPr>
      <w:rPr>
        <w:rFonts w:ascii="Wingdings" w:hAnsi="Wingdings" w:hint="default"/>
      </w:rPr>
    </w:lvl>
    <w:lvl w:ilvl="6" w:tplc="04250001" w:tentative="1">
      <w:start w:val="1"/>
      <w:numFmt w:val="bullet"/>
      <w:lvlText w:val=""/>
      <w:lvlJc w:val="left"/>
      <w:pPr>
        <w:ind w:left="5460" w:hanging="360"/>
      </w:pPr>
      <w:rPr>
        <w:rFonts w:ascii="Symbol" w:hAnsi="Symbol" w:hint="default"/>
      </w:rPr>
    </w:lvl>
    <w:lvl w:ilvl="7" w:tplc="04250003" w:tentative="1">
      <w:start w:val="1"/>
      <w:numFmt w:val="bullet"/>
      <w:lvlText w:val="o"/>
      <w:lvlJc w:val="left"/>
      <w:pPr>
        <w:ind w:left="6180" w:hanging="360"/>
      </w:pPr>
      <w:rPr>
        <w:rFonts w:ascii="Courier New" w:hAnsi="Courier New" w:cs="Courier New" w:hint="default"/>
      </w:rPr>
    </w:lvl>
    <w:lvl w:ilvl="8" w:tplc="04250005" w:tentative="1">
      <w:start w:val="1"/>
      <w:numFmt w:val="bullet"/>
      <w:lvlText w:val=""/>
      <w:lvlJc w:val="left"/>
      <w:pPr>
        <w:ind w:left="6900" w:hanging="360"/>
      </w:pPr>
      <w:rPr>
        <w:rFonts w:ascii="Wingdings" w:hAnsi="Wingdings" w:hint="default"/>
      </w:rPr>
    </w:lvl>
  </w:abstractNum>
  <w:abstractNum w:abstractNumId="9" w15:restartNumberingAfterBreak="0">
    <w:nsid w:val="1C4B1A9B"/>
    <w:multiLevelType w:val="hybridMultilevel"/>
    <w:tmpl w:val="D47C2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6020D7"/>
    <w:multiLevelType w:val="hybridMultilevel"/>
    <w:tmpl w:val="041ABA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1C074D9"/>
    <w:multiLevelType w:val="hybridMultilevel"/>
    <w:tmpl w:val="DF6CACE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23749D9"/>
    <w:multiLevelType w:val="multilevel"/>
    <w:tmpl w:val="2C0AD650"/>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8027DEE"/>
    <w:multiLevelType w:val="hybridMultilevel"/>
    <w:tmpl w:val="FB8E2F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D9B4296"/>
    <w:multiLevelType w:val="hybridMultilevel"/>
    <w:tmpl w:val="7CB4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803BD3"/>
    <w:multiLevelType w:val="hybridMultilevel"/>
    <w:tmpl w:val="F036D9B4"/>
    <w:lvl w:ilvl="0" w:tplc="042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0094806"/>
    <w:multiLevelType w:val="hybridMultilevel"/>
    <w:tmpl w:val="964EC7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CC0787"/>
    <w:multiLevelType w:val="hybridMultilevel"/>
    <w:tmpl w:val="D5387E8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45F335EB"/>
    <w:multiLevelType w:val="hybridMultilevel"/>
    <w:tmpl w:val="5994203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52460C07"/>
    <w:multiLevelType w:val="multilevel"/>
    <w:tmpl w:val="62049CC6"/>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CC8256F"/>
    <w:multiLevelType w:val="hybridMultilevel"/>
    <w:tmpl w:val="817291F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15:restartNumberingAfterBreak="0">
    <w:nsid w:val="6C681A94"/>
    <w:multiLevelType w:val="multilevel"/>
    <w:tmpl w:val="8A904C12"/>
    <w:lvl w:ilvl="0">
      <w:start w:val="1"/>
      <w:numFmt w:val="decimal"/>
      <w:pStyle w:val="Heading1"/>
      <w:suff w:val="space"/>
      <w:lvlText w:val="%1."/>
      <w:lvlJc w:val="left"/>
      <w:pPr>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75103E32"/>
    <w:multiLevelType w:val="hybridMultilevel"/>
    <w:tmpl w:val="7C485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6D3A5A"/>
    <w:multiLevelType w:val="hybridMultilevel"/>
    <w:tmpl w:val="A1CA621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78854D78"/>
    <w:multiLevelType w:val="hybridMultilevel"/>
    <w:tmpl w:val="93FCA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632C47"/>
    <w:multiLevelType w:val="hybridMultilevel"/>
    <w:tmpl w:val="97B47D3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7A1131A1"/>
    <w:multiLevelType w:val="hybridMultilevel"/>
    <w:tmpl w:val="7638E7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764574920">
    <w:abstractNumId w:val="12"/>
  </w:num>
  <w:num w:numId="2" w16cid:durableId="2124491946">
    <w:abstractNumId w:val="21"/>
  </w:num>
  <w:num w:numId="3" w16cid:durableId="1348826273">
    <w:abstractNumId w:val="19"/>
  </w:num>
  <w:num w:numId="4" w16cid:durableId="455952099">
    <w:abstractNumId w:val="4"/>
  </w:num>
  <w:num w:numId="5" w16cid:durableId="1738935327">
    <w:abstractNumId w:val="2"/>
  </w:num>
  <w:num w:numId="6" w16cid:durableId="1217544099">
    <w:abstractNumId w:val="8"/>
  </w:num>
  <w:num w:numId="7" w16cid:durableId="386343396">
    <w:abstractNumId w:val="0"/>
  </w:num>
  <w:num w:numId="8" w16cid:durableId="1320450">
    <w:abstractNumId w:val="5"/>
  </w:num>
  <w:num w:numId="9" w16cid:durableId="2067364855">
    <w:abstractNumId w:val="10"/>
  </w:num>
  <w:num w:numId="10" w16cid:durableId="1226065926">
    <w:abstractNumId w:val="7"/>
  </w:num>
  <w:num w:numId="11" w16cid:durableId="1520191713">
    <w:abstractNumId w:val="11"/>
  </w:num>
  <w:num w:numId="12" w16cid:durableId="1466194008">
    <w:abstractNumId w:val="14"/>
  </w:num>
  <w:num w:numId="13" w16cid:durableId="325401487">
    <w:abstractNumId w:val="23"/>
  </w:num>
  <w:num w:numId="14" w16cid:durableId="2028092874">
    <w:abstractNumId w:val="20"/>
  </w:num>
  <w:num w:numId="15" w16cid:durableId="1571305676">
    <w:abstractNumId w:val="22"/>
  </w:num>
  <w:num w:numId="16" w16cid:durableId="1310481040">
    <w:abstractNumId w:val="18"/>
  </w:num>
  <w:num w:numId="17" w16cid:durableId="468784830">
    <w:abstractNumId w:val="24"/>
  </w:num>
  <w:num w:numId="18" w16cid:durableId="201288964">
    <w:abstractNumId w:val="6"/>
  </w:num>
  <w:num w:numId="19" w16cid:durableId="1210337274">
    <w:abstractNumId w:val="16"/>
  </w:num>
  <w:num w:numId="20" w16cid:durableId="1618021466">
    <w:abstractNumId w:val="9"/>
  </w:num>
  <w:num w:numId="21" w16cid:durableId="688871052">
    <w:abstractNumId w:val="13"/>
  </w:num>
  <w:num w:numId="22" w16cid:durableId="2061900041">
    <w:abstractNumId w:val="17"/>
  </w:num>
  <w:num w:numId="23" w16cid:durableId="122121433">
    <w:abstractNumId w:val="26"/>
  </w:num>
  <w:num w:numId="24" w16cid:durableId="312878416">
    <w:abstractNumId w:val="25"/>
  </w:num>
  <w:num w:numId="25" w16cid:durableId="1212578259">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16A5"/>
    <w:rsid w:val="000007C0"/>
    <w:rsid w:val="00000F16"/>
    <w:rsid w:val="00004399"/>
    <w:rsid w:val="00012BCB"/>
    <w:rsid w:val="00013582"/>
    <w:rsid w:val="0001524A"/>
    <w:rsid w:val="0001591A"/>
    <w:rsid w:val="00023FE0"/>
    <w:rsid w:val="00024A8C"/>
    <w:rsid w:val="00025342"/>
    <w:rsid w:val="00032147"/>
    <w:rsid w:val="000331F5"/>
    <w:rsid w:val="00036125"/>
    <w:rsid w:val="0003779D"/>
    <w:rsid w:val="00052A48"/>
    <w:rsid w:val="000569C6"/>
    <w:rsid w:val="00064FF0"/>
    <w:rsid w:val="00070AAD"/>
    <w:rsid w:val="00074981"/>
    <w:rsid w:val="00075491"/>
    <w:rsid w:val="00077A26"/>
    <w:rsid w:val="000937ED"/>
    <w:rsid w:val="00097602"/>
    <w:rsid w:val="000A1CB5"/>
    <w:rsid w:val="000C4A49"/>
    <w:rsid w:val="000C5428"/>
    <w:rsid w:val="000C6EC2"/>
    <w:rsid w:val="000D0A57"/>
    <w:rsid w:val="000D1D50"/>
    <w:rsid w:val="000D5AFD"/>
    <w:rsid w:val="000E238F"/>
    <w:rsid w:val="000F5649"/>
    <w:rsid w:val="00100A0B"/>
    <w:rsid w:val="001069AC"/>
    <w:rsid w:val="001075A0"/>
    <w:rsid w:val="001559A9"/>
    <w:rsid w:val="001727F8"/>
    <w:rsid w:val="00176028"/>
    <w:rsid w:val="00182AA3"/>
    <w:rsid w:val="001A56C6"/>
    <w:rsid w:val="001B7438"/>
    <w:rsid w:val="001C0046"/>
    <w:rsid w:val="001D0F6A"/>
    <w:rsid w:val="001D4BE3"/>
    <w:rsid w:val="001E0174"/>
    <w:rsid w:val="001E31DD"/>
    <w:rsid w:val="001E3305"/>
    <w:rsid w:val="001E69D1"/>
    <w:rsid w:val="001F6218"/>
    <w:rsid w:val="00202909"/>
    <w:rsid w:val="00203F7A"/>
    <w:rsid w:val="0021081B"/>
    <w:rsid w:val="0024162F"/>
    <w:rsid w:val="00242805"/>
    <w:rsid w:val="0024537C"/>
    <w:rsid w:val="002542CE"/>
    <w:rsid w:val="00265645"/>
    <w:rsid w:val="00270118"/>
    <w:rsid w:val="002707CE"/>
    <w:rsid w:val="00271CC4"/>
    <w:rsid w:val="00275F8A"/>
    <w:rsid w:val="00277035"/>
    <w:rsid w:val="00281D76"/>
    <w:rsid w:val="002863D0"/>
    <w:rsid w:val="00287635"/>
    <w:rsid w:val="0029592B"/>
    <w:rsid w:val="002A210E"/>
    <w:rsid w:val="002A4D9E"/>
    <w:rsid w:val="002B02E0"/>
    <w:rsid w:val="002C2E48"/>
    <w:rsid w:val="003024AB"/>
    <w:rsid w:val="00305028"/>
    <w:rsid w:val="00321FEE"/>
    <w:rsid w:val="00333000"/>
    <w:rsid w:val="00333314"/>
    <w:rsid w:val="00333F9B"/>
    <w:rsid w:val="003343F5"/>
    <w:rsid w:val="00337C53"/>
    <w:rsid w:val="00342367"/>
    <w:rsid w:val="00344BEA"/>
    <w:rsid w:val="003517F4"/>
    <w:rsid w:val="00361B84"/>
    <w:rsid w:val="00387105"/>
    <w:rsid w:val="00391CE9"/>
    <w:rsid w:val="003920CC"/>
    <w:rsid w:val="0039291C"/>
    <w:rsid w:val="00392E4D"/>
    <w:rsid w:val="00396780"/>
    <w:rsid w:val="003B2F90"/>
    <w:rsid w:val="003C38E4"/>
    <w:rsid w:val="003C5092"/>
    <w:rsid w:val="003D30F9"/>
    <w:rsid w:val="003E15E7"/>
    <w:rsid w:val="003E7EBA"/>
    <w:rsid w:val="003F1B68"/>
    <w:rsid w:val="003F4661"/>
    <w:rsid w:val="00400773"/>
    <w:rsid w:val="00401451"/>
    <w:rsid w:val="00401824"/>
    <w:rsid w:val="00402224"/>
    <w:rsid w:val="00405EDD"/>
    <w:rsid w:val="004113AB"/>
    <w:rsid w:val="00420C78"/>
    <w:rsid w:val="00425D12"/>
    <w:rsid w:val="00434E7D"/>
    <w:rsid w:val="00436FDC"/>
    <w:rsid w:val="004436EC"/>
    <w:rsid w:val="00445B3A"/>
    <w:rsid w:val="00446389"/>
    <w:rsid w:val="00451C33"/>
    <w:rsid w:val="00463615"/>
    <w:rsid w:val="004904EA"/>
    <w:rsid w:val="00497DF1"/>
    <w:rsid w:val="004A6439"/>
    <w:rsid w:val="004B1FCA"/>
    <w:rsid w:val="004C180F"/>
    <w:rsid w:val="004D120D"/>
    <w:rsid w:val="004D624B"/>
    <w:rsid w:val="004E0670"/>
    <w:rsid w:val="004E3940"/>
    <w:rsid w:val="004E7972"/>
    <w:rsid w:val="004E7B95"/>
    <w:rsid w:val="004F38F0"/>
    <w:rsid w:val="00503231"/>
    <w:rsid w:val="00506BB8"/>
    <w:rsid w:val="00507B6B"/>
    <w:rsid w:val="00514C9D"/>
    <w:rsid w:val="00515211"/>
    <w:rsid w:val="00515908"/>
    <w:rsid w:val="005206CE"/>
    <w:rsid w:val="00522C92"/>
    <w:rsid w:val="005254DE"/>
    <w:rsid w:val="00530B83"/>
    <w:rsid w:val="00543161"/>
    <w:rsid w:val="005551DC"/>
    <w:rsid w:val="00556714"/>
    <w:rsid w:val="00560E07"/>
    <w:rsid w:val="00562DE2"/>
    <w:rsid w:val="005641B3"/>
    <w:rsid w:val="00566AF8"/>
    <w:rsid w:val="00573A89"/>
    <w:rsid w:val="00574520"/>
    <w:rsid w:val="0058110A"/>
    <w:rsid w:val="005930F3"/>
    <w:rsid w:val="005A063C"/>
    <w:rsid w:val="005A551D"/>
    <w:rsid w:val="005B433D"/>
    <w:rsid w:val="005C1F2C"/>
    <w:rsid w:val="005E485C"/>
    <w:rsid w:val="005F4695"/>
    <w:rsid w:val="00606016"/>
    <w:rsid w:val="0060709D"/>
    <w:rsid w:val="006172B3"/>
    <w:rsid w:val="006216A5"/>
    <w:rsid w:val="00625743"/>
    <w:rsid w:val="006265F0"/>
    <w:rsid w:val="00632FF5"/>
    <w:rsid w:val="00636F14"/>
    <w:rsid w:val="0064449E"/>
    <w:rsid w:val="0064704F"/>
    <w:rsid w:val="00651AC1"/>
    <w:rsid w:val="00664D6D"/>
    <w:rsid w:val="006662C5"/>
    <w:rsid w:val="00673FA5"/>
    <w:rsid w:val="006757F2"/>
    <w:rsid w:val="00676803"/>
    <w:rsid w:val="00676E77"/>
    <w:rsid w:val="00677390"/>
    <w:rsid w:val="006821E3"/>
    <w:rsid w:val="00682321"/>
    <w:rsid w:val="00687914"/>
    <w:rsid w:val="00694610"/>
    <w:rsid w:val="00694F7F"/>
    <w:rsid w:val="006A11C6"/>
    <w:rsid w:val="006A6F3D"/>
    <w:rsid w:val="006B2023"/>
    <w:rsid w:val="006C282A"/>
    <w:rsid w:val="006C28A4"/>
    <w:rsid w:val="006C3492"/>
    <w:rsid w:val="006E53B3"/>
    <w:rsid w:val="006E5D9E"/>
    <w:rsid w:val="006E62E4"/>
    <w:rsid w:val="006F08D9"/>
    <w:rsid w:val="006F3E7E"/>
    <w:rsid w:val="00723347"/>
    <w:rsid w:val="00734C8F"/>
    <w:rsid w:val="00735AD6"/>
    <w:rsid w:val="0074520B"/>
    <w:rsid w:val="007504AA"/>
    <w:rsid w:val="00760F93"/>
    <w:rsid w:val="007624C1"/>
    <w:rsid w:val="0076616E"/>
    <w:rsid w:val="007679BA"/>
    <w:rsid w:val="0078079A"/>
    <w:rsid w:val="00791CEA"/>
    <w:rsid w:val="00793736"/>
    <w:rsid w:val="007A3214"/>
    <w:rsid w:val="007A4A91"/>
    <w:rsid w:val="007A5AE1"/>
    <w:rsid w:val="007B27D5"/>
    <w:rsid w:val="007C1E71"/>
    <w:rsid w:val="007C28C7"/>
    <w:rsid w:val="007C66AC"/>
    <w:rsid w:val="007D2650"/>
    <w:rsid w:val="007D6DC3"/>
    <w:rsid w:val="007D6E72"/>
    <w:rsid w:val="007E2D9C"/>
    <w:rsid w:val="007E3F4E"/>
    <w:rsid w:val="007E54A1"/>
    <w:rsid w:val="007F5F3D"/>
    <w:rsid w:val="008037F9"/>
    <w:rsid w:val="0080420E"/>
    <w:rsid w:val="0080450F"/>
    <w:rsid w:val="008054A8"/>
    <w:rsid w:val="008114D7"/>
    <w:rsid w:val="00813ED7"/>
    <w:rsid w:val="00820B58"/>
    <w:rsid w:val="008319CC"/>
    <w:rsid w:val="00835556"/>
    <w:rsid w:val="00835CEC"/>
    <w:rsid w:val="00844FA4"/>
    <w:rsid w:val="008577C4"/>
    <w:rsid w:val="00857A5F"/>
    <w:rsid w:val="00864F5C"/>
    <w:rsid w:val="00866FD8"/>
    <w:rsid w:val="00880FA7"/>
    <w:rsid w:val="0088348C"/>
    <w:rsid w:val="008A4A9A"/>
    <w:rsid w:val="008A4E8A"/>
    <w:rsid w:val="008A7DB6"/>
    <w:rsid w:val="008B59F9"/>
    <w:rsid w:val="008B61DA"/>
    <w:rsid w:val="008C69A9"/>
    <w:rsid w:val="008E2468"/>
    <w:rsid w:val="008F09E3"/>
    <w:rsid w:val="008F1406"/>
    <w:rsid w:val="008F712A"/>
    <w:rsid w:val="0090075E"/>
    <w:rsid w:val="0090103B"/>
    <w:rsid w:val="00912276"/>
    <w:rsid w:val="00913265"/>
    <w:rsid w:val="00924E75"/>
    <w:rsid w:val="00934B61"/>
    <w:rsid w:val="00935F1B"/>
    <w:rsid w:val="0095059F"/>
    <w:rsid w:val="00961D19"/>
    <w:rsid w:val="00962151"/>
    <w:rsid w:val="009707C2"/>
    <w:rsid w:val="00972398"/>
    <w:rsid w:val="00975AE7"/>
    <w:rsid w:val="009827C9"/>
    <w:rsid w:val="009871B8"/>
    <w:rsid w:val="0098796E"/>
    <w:rsid w:val="0099702B"/>
    <w:rsid w:val="009A0ECE"/>
    <w:rsid w:val="009A3865"/>
    <w:rsid w:val="009A73C2"/>
    <w:rsid w:val="009B61C9"/>
    <w:rsid w:val="009B7476"/>
    <w:rsid w:val="009D7273"/>
    <w:rsid w:val="009E6310"/>
    <w:rsid w:val="009F1EFA"/>
    <w:rsid w:val="00A13ED2"/>
    <w:rsid w:val="00A1457B"/>
    <w:rsid w:val="00A158CA"/>
    <w:rsid w:val="00A16BED"/>
    <w:rsid w:val="00A231F6"/>
    <w:rsid w:val="00A32C80"/>
    <w:rsid w:val="00A34FD2"/>
    <w:rsid w:val="00A42369"/>
    <w:rsid w:val="00A572A1"/>
    <w:rsid w:val="00A60EA2"/>
    <w:rsid w:val="00A644E2"/>
    <w:rsid w:val="00A671FB"/>
    <w:rsid w:val="00A67A66"/>
    <w:rsid w:val="00A7708F"/>
    <w:rsid w:val="00A77C30"/>
    <w:rsid w:val="00AA3076"/>
    <w:rsid w:val="00AA496B"/>
    <w:rsid w:val="00AC243B"/>
    <w:rsid w:val="00AC67A8"/>
    <w:rsid w:val="00AF20B7"/>
    <w:rsid w:val="00B202A5"/>
    <w:rsid w:val="00B34BC2"/>
    <w:rsid w:val="00B41497"/>
    <w:rsid w:val="00B53B84"/>
    <w:rsid w:val="00B551FD"/>
    <w:rsid w:val="00B55522"/>
    <w:rsid w:val="00B60563"/>
    <w:rsid w:val="00B64DD2"/>
    <w:rsid w:val="00B65A59"/>
    <w:rsid w:val="00B760C2"/>
    <w:rsid w:val="00B80D2F"/>
    <w:rsid w:val="00BB77A1"/>
    <w:rsid w:val="00BC040B"/>
    <w:rsid w:val="00BC6CC9"/>
    <w:rsid w:val="00BC7114"/>
    <w:rsid w:val="00BC7ADC"/>
    <w:rsid w:val="00BD463B"/>
    <w:rsid w:val="00BD5BC0"/>
    <w:rsid w:val="00BD7919"/>
    <w:rsid w:val="00BE2366"/>
    <w:rsid w:val="00BE3B3C"/>
    <w:rsid w:val="00BE42DD"/>
    <w:rsid w:val="00C0000D"/>
    <w:rsid w:val="00C079E3"/>
    <w:rsid w:val="00C14331"/>
    <w:rsid w:val="00C147DA"/>
    <w:rsid w:val="00C2007C"/>
    <w:rsid w:val="00C27680"/>
    <w:rsid w:val="00C54766"/>
    <w:rsid w:val="00C5477F"/>
    <w:rsid w:val="00C5572D"/>
    <w:rsid w:val="00C73E59"/>
    <w:rsid w:val="00C8209E"/>
    <w:rsid w:val="00C86DC4"/>
    <w:rsid w:val="00C94D65"/>
    <w:rsid w:val="00C94D9C"/>
    <w:rsid w:val="00C968B3"/>
    <w:rsid w:val="00CA0A88"/>
    <w:rsid w:val="00CA56A8"/>
    <w:rsid w:val="00CB6C63"/>
    <w:rsid w:val="00CC0865"/>
    <w:rsid w:val="00CC2AA3"/>
    <w:rsid w:val="00CD0C39"/>
    <w:rsid w:val="00CD15C4"/>
    <w:rsid w:val="00CD5B11"/>
    <w:rsid w:val="00D04028"/>
    <w:rsid w:val="00D14EAC"/>
    <w:rsid w:val="00D1664D"/>
    <w:rsid w:val="00D23052"/>
    <w:rsid w:val="00D2799B"/>
    <w:rsid w:val="00D37E57"/>
    <w:rsid w:val="00D43D67"/>
    <w:rsid w:val="00D453FC"/>
    <w:rsid w:val="00D525FC"/>
    <w:rsid w:val="00D535B9"/>
    <w:rsid w:val="00D629B3"/>
    <w:rsid w:val="00D63F9A"/>
    <w:rsid w:val="00D64169"/>
    <w:rsid w:val="00D67308"/>
    <w:rsid w:val="00D702A9"/>
    <w:rsid w:val="00D71E78"/>
    <w:rsid w:val="00D8635F"/>
    <w:rsid w:val="00D94EC2"/>
    <w:rsid w:val="00DA3523"/>
    <w:rsid w:val="00DA633C"/>
    <w:rsid w:val="00DB7551"/>
    <w:rsid w:val="00DB76BF"/>
    <w:rsid w:val="00DC17A1"/>
    <w:rsid w:val="00DD0EDC"/>
    <w:rsid w:val="00DD109D"/>
    <w:rsid w:val="00DD1F8F"/>
    <w:rsid w:val="00DE117A"/>
    <w:rsid w:val="00DF4F5D"/>
    <w:rsid w:val="00E010CE"/>
    <w:rsid w:val="00E10F19"/>
    <w:rsid w:val="00E116CC"/>
    <w:rsid w:val="00E13169"/>
    <w:rsid w:val="00E16AF9"/>
    <w:rsid w:val="00E205C0"/>
    <w:rsid w:val="00E2218E"/>
    <w:rsid w:val="00E26985"/>
    <w:rsid w:val="00E27221"/>
    <w:rsid w:val="00E31357"/>
    <w:rsid w:val="00E32A80"/>
    <w:rsid w:val="00E41D8F"/>
    <w:rsid w:val="00E44245"/>
    <w:rsid w:val="00E451DC"/>
    <w:rsid w:val="00E4753E"/>
    <w:rsid w:val="00E50C10"/>
    <w:rsid w:val="00E54808"/>
    <w:rsid w:val="00E56B26"/>
    <w:rsid w:val="00E579FD"/>
    <w:rsid w:val="00E636C5"/>
    <w:rsid w:val="00E71BF1"/>
    <w:rsid w:val="00E81250"/>
    <w:rsid w:val="00E836FD"/>
    <w:rsid w:val="00E847A2"/>
    <w:rsid w:val="00E8629D"/>
    <w:rsid w:val="00E904BA"/>
    <w:rsid w:val="00E9541B"/>
    <w:rsid w:val="00EA0F07"/>
    <w:rsid w:val="00EA57B5"/>
    <w:rsid w:val="00EA5D88"/>
    <w:rsid w:val="00EA61DD"/>
    <w:rsid w:val="00EB2950"/>
    <w:rsid w:val="00EC1BDA"/>
    <w:rsid w:val="00EC7DB7"/>
    <w:rsid w:val="00EE203C"/>
    <w:rsid w:val="00EE5955"/>
    <w:rsid w:val="00F00AD0"/>
    <w:rsid w:val="00F12367"/>
    <w:rsid w:val="00F15801"/>
    <w:rsid w:val="00F16DBC"/>
    <w:rsid w:val="00F30982"/>
    <w:rsid w:val="00F34F91"/>
    <w:rsid w:val="00F57A62"/>
    <w:rsid w:val="00F61D0F"/>
    <w:rsid w:val="00F66531"/>
    <w:rsid w:val="00F66DED"/>
    <w:rsid w:val="00F73832"/>
    <w:rsid w:val="00F75955"/>
    <w:rsid w:val="00F84DF0"/>
    <w:rsid w:val="00F8620E"/>
    <w:rsid w:val="00F9174B"/>
    <w:rsid w:val="00F91E9C"/>
    <w:rsid w:val="00F9502C"/>
    <w:rsid w:val="00FA0ABA"/>
    <w:rsid w:val="00FA17B8"/>
    <w:rsid w:val="00FA56E5"/>
    <w:rsid w:val="00FB1DEF"/>
    <w:rsid w:val="00FB4A5E"/>
    <w:rsid w:val="00FC090A"/>
    <w:rsid w:val="00FC132D"/>
    <w:rsid w:val="00FC3047"/>
    <w:rsid w:val="00FC367F"/>
    <w:rsid w:val="00FC4114"/>
    <w:rsid w:val="00FC569B"/>
    <w:rsid w:val="00FD3FC1"/>
    <w:rsid w:val="00FD4B96"/>
    <w:rsid w:val="00FD4C43"/>
    <w:rsid w:val="00FD6DCC"/>
    <w:rsid w:val="00FE1C4D"/>
    <w:rsid w:val="00FE5F8F"/>
    <w:rsid w:val="00FE68B8"/>
    <w:rsid w:val="00FF133F"/>
    <w:rsid w:val="00FF663B"/>
  </w:rsids>
  <m:mathPr>
    <m:mathFont m:val="Cambria Math"/>
    <m:brkBin m:val="before"/>
    <m:brkBinSub m:val="--"/>
    <m:smallFrac m:val="0"/>
    <m:dispDef/>
    <m:lMargin m:val="0"/>
    <m:rMargin m:val="0"/>
    <m:defJc m:val="centerGroup"/>
    <m:wrapIndent m:val="1440"/>
    <m:intLim m:val="subSup"/>
    <m:naryLim m:val="undOvr"/>
  </m:mathPr>
  <w:themeFontLang w:val="et-E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2B8A5"/>
  <w15:docId w15:val="{31AC2749-7DFA-41A7-9846-41EEA81F8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18E"/>
    <w:pPr>
      <w:jc w:val="both"/>
    </w:pPr>
    <w:rPr>
      <w:rFonts w:ascii="Arial" w:hAnsi="Arial"/>
      <w:lang w:val="et-EE"/>
    </w:rPr>
  </w:style>
  <w:style w:type="paragraph" w:styleId="Heading1">
    <w:name w:val="heading 1"/>
    <w:basedOn w:val="Normal"/>
    <w:next w:val="Normal"/>
    <w:link w:val="Heading1Char"/>
    <w:uiPriority w:val="9"/>
    <w:qFormat/>
    <w:rsid w:val="008E2468"/>
    <w:pPr>
      <w:keepNext/>
      <w:keepLines/>
      <w:numPr>
        <w:numId w:val="2"/>
      </w:numPr>
      <w:tabs>
        <w:tab w:val="left" w:pos="284"/>
      </w:tabs>
      <w:spacing w:before="480" w:after="0"/>
      <w:outlineLvl w:val="0"/>
    </w:pPr>
    <w:rPr>
      <w:rFonts w:eastAsiaTheme="majorEastAsia" w:cs="Arial"/>
      <w:b/>
      <w:bCs/>
    </w:rPr>
  </w:style>
  <w:style w:type="paragraph" w:styleId="Heading2">
    <w:name w:val="heading 2"/>
    <w:basedOn w:val="Normal"/>
    <w:next w:val="Normal"/>
    <w:link w:val="Heading2Char"/>
    <w:uiPriority w:val="9"/>
    <w:unhideWhenUsed/>
    <w:qFormat/>
    <w:rsid w:val="00E205C0"/>
    <w:pPr>
      <w:keepNext/>
      <w:keepLines/>
      <w:numPr>
        <w:ilvl w:val="1"/>
        <w:numId w:val="2"/>
      </w:numPr>
      <w:spacing w:before="200" w:after="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F15801"/>
    <w:pPr>
      <w:keepNext/>
      <w:keepLines/>
      <w:numPr>
        <w:ilvl w:val="2"/>
        <w:numId w:val="2"/>
      </w:numPr>
      <w:spacing w:before="0" w:after="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CB6C63"/>
    <w:pPr>
      <w:keepNext/>
      <w:keepLines/>
      <w:numPr>
        <w:ilvl w:val="3"/>
        <w:numId w:val="2"/>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B6C63"/>
    <w:pPr>
      <w:keepNext/>
      <w:keepLines/>
      <w:numPr>
        <w:ilvl w:val="4"/>
        <w:numId w:val="2"/>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B6C63"/>
    <w:pPr>
      <w:keepNext/>
      <w:keepLines/>
      <w:numPr>
        <w:ilvl w:val="5"/>
        <w:numId w:val="2"/>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B6C63"/>
    <w:pPr>
      <w:keepNext/>
      <w:keepLines/>
      <w:numPr>
        <w:ilvl w:val="6"/>
        <w:numId w:val="2"/>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B6C63"/>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B6C63"/>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714"/>
    <w:pPr>
      <w:tabs>
        <w:tab w:val="center" w:pos="4680"/>
        <w:tab w:val="right" w:pos="9360"/>
      </w:tabs>
      <w:spacing w:before="0" w:after="0"/>
    </w:pPr>
  </w:style>
  <w:style w:type="character" w:customStyle="1" w:styleId="HeaderChar">
    <w:name w:val="Header Char"/>
    <w:basedOn w:val="DefaultParagraphFont"/>
    <w:link w:val="Header"/>
    <w:uiPriority w:val="99"/>
    <w:rsid w:val="00556714"/>
  </w:style>
  <w:style w:type="paragraph" w:styleId="Footer">
    <w:name w:val="footer"/>
    <w:basedOn w:val="Normal"/>
    <w:link w:val="FooterChar"/>
    <w:uiPriority w:val="99"/>
    <w:unhideWhenUsed/>
    <w:rsid w:val="00556714"/>
    <w:pPr>
      <w:tabs>
        <w:tab w:val="center" w:pos="4680"/>
        <w:tab w:val="right" w:pos="9360"/>
      </w:tabs>
      <w:spacing w:before="0" w:after="0"/>
    </w:pPr>
  </w:style>
  <w:style w:type="character" w:customStyle="1" w:styleId="FooterChar">
    <w:name w:val="Footer Char"/>
    <w:basedOn w:val="DefaultParagraphFont"/>
    <w:link w:val="Footer"/>
    <w:uiPriority w:val="99"/>
    <w:rsid w:val="00556714"/>
  </w:style>
  <w:style w:type="character" w:styleId="Hyperlink">
    <w:name w:val="Hyperlink"/>
    <w:basedOn w:val="DefaultParagraphFont"/>
    <w:uiPriority w:val="99"/>
    <w:unhideWhenUsed/>
    <w:rsid w:val="00556714"/>
    <w:rPr>
      <w:color w:val="0000FF" w:themeColor="hyperlink"/>
      <w:u w:val="single"/>
    </w:rPr>
  </w:style>
  <w:style w:type="paragraph" w:styleId="ListParagraph">
    <w:name w:val="List Paragraph"/>
    <w:basedOn w:val="Normal"/>
    <w:uiPriority w:val="34"/>
    <w:qFormat/>
    <w:rsid w:val="006821E3"/>
    <w:pPr>
      <w:ind w:left="720"/>
      <w:contextualSpacing/>
    </w:pPr>
  </w:style>
  <w:style w:type="character" w:customStyle="1" w:styleId="Heading1Char">
    <w:name w:val="Heading 1 Char"/>
    <w:basedOn w:val="DefaultParagraphFont"/>
    <w:link w:val="Heading1"/>
    <w:uiPriority w:val="9"/>
    <w:rsid w:val="008E2468"/>
    <w:rPr>
      <w:rFonts w:ascii="Arial" w:eastAsiaTheme="majorEastAsia" w:hAnsi="Arial" w:cs="Arial"/>
      <w:b/>
      <w:bCs/>
      <w:lang w:val="et-EE"/>
    </w:rPr>
  </w:style>
  <w:style w:type="character" w:customStyle="1" w:styleId="Heading2Char">
    <w:name w:val="Heading 2 Char"/>
    <w:basedOn w:val="DefaultParagraphFont"/>
    <w:link w:val="Heading2"/>
    <w:uiPriority w:val="9"/>
    <w:rsid w:val="00E205C0"/>
    <w:rPr>
      <w:rFonts w:ascii="Arial" w:eastAsiaTheme="majorEastAsia" w:hAnsi="Arial" w:cstheme="majorBidi"/>
      <w:b/>
      <w:bCs/>
      <w:szCs w:val="26"/>
    </w:rPr>
  </w:style>
  <w:style w:type="paragraph" w:styleId="DocumentMap">
    <w:name w:val="Document Map"/>
    <w:basedOn w:val="Normal"/>
    <w:link w:val="DocumentMapChar"/>
    <w:uiPriority w:val="99"/>
    <w:semiHidden/>
    <w:unhideWhenUsed/>
    <w:rsid w:val="006E5D9E"/>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6E5D9E"/>
    <w:rPr>
      <w:rFonts w:ascii="Tahoma" w:hAnsi="Tahoma" w:cs="Tahoma"/>
      <w:sz w:val="16"/>
      <w:szCs w:val="16"/>
    </w:rPr>
  </w:style>
  <w:style w:type="paragraph" w:styleId="TOC1">
    <w:name w:val="toc 1"/>
    <w:basedOn w:val="Normal"/>
    <w:next w:val="Normal"/>
    <w:autoRedefine/>
    <w:uiPriority w:val="39"/>
    <w:unhideWhenUsed/>
    <w:rsid w:val="00573A89"/>
    <w:pPr>
      <w:tabs>
        <w:tab w:val="right" w:leader="dot" w:pos="9415"/>
      </w:tabs>
      <w:spacing w:before="80" w:after="60"/>
      <w:ind w:left="244" w:hanging="244"/>
      <w:jc w:val="left"/>
    </w:pPr>
  </w:style>
  <w:style w:type="paragraph" w:styleId="TOC2">
    <w:name w:val="toc 2"/>
    <w:basedOn w:val="Normal"/>
    <w:next w:val="Normal"/>
    <w:autoRedefine/>
    <w:uiPriority w:val="39"/>
    <w:unhideWhenUsed/>
    <w:rsid w:val="00573A89"/>
    <w:pPr>
      <w:tabs>
        <w:tab w:val="right" w:leader="dot" w:pos="9415"/>
      </w:tabs>
      <w:spacing w:before="0" w:after="0"/>
      <w:ind w:left="652" w:hanging="431"/>
      <w:jc w:val="left"/>
    </w:pPr>
  </w:style>
  <w:style w:type="paragraph" w:styleId="TOC3">
    <w:name w:val="toc 3"/>
    <w:basedOn w:val="Normal"/>
    <w:next w:val="Normal"/>
    <w:autoRedefine/>
    <w:uiPriority w:val="39"/>
    <w:unhideWhenUsed/>
    <w:rsid w:val="00FD4C43"/>
    <w:pPr>
      <w:spacing w:before="0" w:after="0"/>
      <w:ind w:left="442"/>
    </w:pPr>
  </w:style>
  <w:style w:type="character" w:styleId="PlaceholderText">
    <w:name w:val="Placeholder Text"/>
    <w:basedOn w:val="DefaultParagraphFont"/>
    <w:uiPriority w:val="99"/>
    <w:semiHidden/>
    <w:rsid w:val="008E2468"/>
    <w:rPr>
      <w:color w:val="808080"/>
    </w:rPr>
  </w:style>
  <w:style w:type="table" w:styleId="TableGrid">
    <w:name w:val="Table Grid"/>
    <w:basedOn w:val="TableNormal"/>
    <w:uiPriority w:val="59"/>
    <w:rsid w:val="00864F5C"/>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12pt">
    <w:name w:val="Normal + 12 pt"/>
    <w:basedOn w:val="Normal"/>
    <w:rsid w:val="00396780"/>
    <w:pPr>
      <w:spacing w:before="0" w:after="0"/>
    </w:pPr>
    <w:rPr>
      <w:rFonts w:ascii="Times New Roman" w:eastAsia="Times New Roman" w:hAnsi="Times New Roman" w:cs="Times New Roman"/>
      <w:sz w:val="24"/>
      <w:szCs w:val="20"/>
      <w:lang w:eastAsia="ar-SA"/>
    </w:rPr>
  </w:style>
  <w:style w:type="paragraph" w:customStyle="1" w:styleId="Default">
    <w:name w:val="Default"/>
    <w:rsid w:val="00271CC4"/>
    <w:pPr>
      <w:autoSpaceDE w:val="0"/>
      <w:autoSpaceDN w:val="0"/>
      <w:adjustRightInd w:val="0"/>
      <w:spacing w:before="0" w:after="0"/>
    </w:pPr>
    <w:rPr>
      <w:rFonts w:ascii="Times New Roman" w:hAnsi="Times New Roman" w:cs="Times New Roman"/>
      <w:color w:val="000000"/>
      <w:sz w:val="24"/>
      <w:szCs w:val="24"/>
      <w:lang w:val="et-EE"/>
    </w:rPr>
  </w:style>
  <w:style w:type="paragraph" w:styleId="BalloonText">
    <w:name w:val="Balloon Text"/>
    <w:basedOn w:val="Normal"/>
    <w:link w:val="BalloonTextChar"/>
    <w:uiPriority w:val="99"/>
    <w:semiHidden/>
    <w:unhideWhenUsed/>
    <w:rsid w:val="00694F7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F7F"/>
    <w:rPr>
      <w:rFonts w:ascii="Tahoma" w:hAnsi="Tahoma" w:cs="Tahoma"/>
      <w:sz w:val="16"/>
      <w:szCs w:val="16"/>
    </w:rPr>
  </w:style>
  <w:style w:type="character" w:customStyle="1" w:styleId="Heading3Char">
    <w:name w:val="Heading 3 Char"/>
    <w:basedOn w:val="DefaultParagraphFont"/>
    <w:link w:val="Heading3"/>
    <w:uiPriority w:val="9"/>
    <w:rsid w:val="00F15801"/>
    <w:rPr>
      <w:rFonts w:ascii="Arial" w:eastAsiaTheme="majorEastAsia" w:hAnsi="Arial" w:cstheme="majorBidi"/>
      <w:b/>
      <w:bCs/>
    </w:rPr>
  </w:style>
  <w:style w:type="paragraph" w:styleId="FootnoteText">
    <w:name w:val="footnote text"/>
    <w:basedOn w:val="Normal"/>
    <w:link w:val="FootnoteTextChar"/>
    <w:rsid w:val="00676803"/>
    <w:pPr>
      <w:spacing w:before="0" w:after="0"/>
    </w:pPr>
    <w:rPr>
      <w:rFonts w:ascii="Times New Roman" w:eastAsia="Times New Roman" w:hAnsi="Times New Roman" w:cs="Times New Roman"/>
      <w:sz w:val="20"/>
      <w:szCs w:val="20"/>
      <w:lang w:eastAsia="et-EE"/>
    </w:rPr>
  </w:style>
  <w:style w:type="character" w:customStyle="1" w:styleId="FootnoteTextChar">
    <w:name w:val="Footnote Text Char"/>
    <w:basedOn w:val="DefaultParagraphFont"/>
    <w:link w:val="FootnoteText"/>
    <w:rsid w:val="00676803"/>
    <w:rPr>
      <w:rFonts w:ascii="Times New Roman" w:eastAsia="Times New Roman" w:hAnsi="Times New Roman" w:cs="Times New Roman"/>
      <w:sz w:val="20"/>
      <w:szCs w:val="20"/>
      <w:lang w:val="et-EE" w:eastAsia="et-EE"/>
    </w:rPr>
  </w:style>
  <w:style w:type="character" w:styleId="FootnoteReference">
    <w:name w:val="footnote reference"/>
    <w:basedOn w:val="DefaultParagraphFont"/>
    <w:rsid w:val="00676803"/>
    <w:rPr>
      <w:vertAlign w:val="superscript"/>
    </w:rPr>
  </w:style>
  <w:style w:type="paragraph" w:styleId="BodyText2">
    <w:name w:val="Body Text 2"/>
    <w:basedOn w:val="Normal"/>
    <w:link w:val="BodyText2Char"/>
    <w:uiPriority w:val="99"/>
    <w:semiHidden/>
    <w:unhideWhenUsed/>
    <w:rsid w:val="00E4753E"/>
    <w:pPr>
      <w:spacing w:line="480" w:lineRule="auto"/>
    </w:pPr>
  </w:style>
  <w:style w:type="character" w:customStyle="1" w:styleId="BodyText2Char">
    <w:name w:val="Body Text 2 Char"/>
    <w:basedOn w:val="DefaultParagraphFont"/>
    <w:link w:val="BodyText2"/>
    <w:uiPriority w:val="99"/>
    <w:semiHidden/>
    <w:rsid w:val="00E4753E"/>
  </w:style>
  <w:style w:type="character" w:customStyle="1" w:styleId="Heading4Char">
    <w:name w:val="Heading 4 Char"/>
    <w:basedOn w:val="DefaultParagraphFont"/>
    <w:link w:val="Heading4"/>
    <w:uiPriority w:val="9"/>
    <w:semiHidden/>
    <w:rsid w:val="00CB6C63"/>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CB6C63"/>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CB6C63"/>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CB6C63"/>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CB6C6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B6C63"/>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unhideWhenUsed/>
    <w:qFormat/>
    <w:rsid w:val="00401824"/>
    <w:pPr>
      <w:spacing w:before="0" w:after="200"/>
    </w:pPr>
    <w:rPr>
      <w:i/>
      <w:iCs/>
      <w:szCs w:val="18"/>
    </w:rPr>
  </w:style>
  <w:style w:type="table" w:styleId="GridTable1Light">
    <w:name w:val="Grid Table 1 Light"/>
    <w:basedOn w:val="TableNormal"/>
    <w:uiPriority w:val="46"/>
    <w:rsid w:val="00401824"/>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D14E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003228">
      <w:bodyDiv w:val="1"/>
      <w:marLeft w:val="0"/>
      <w:marRight w:val="0"/>
      <w:marTop w:val="0"/>
      <w:marBottom w:val="0"/>
      <w:divBdr>
        <w:top w:val="none" w:sz="0" w:space="0" w:color="auto"/>
        <w:left w:val="none" w:sz="0" w:space="0" w:color="auto"/>
        <w:bottom w:val="none" w:sz="0" w:space="0" w:color="auto"/>
        <w:right w:val="none" w:sz="0" w:space="0" w:color="auto"/>
      </w:divBdr>
    </w:div>
    <w:div w:id="269170283">
      <w:bodyDiv w:val="1"/>
      <w:marLeft w:val="0"/>
      <w:marRight w:val="0"/>
      <w:marTop w:val="0"/>
      <w:marBottom w:val="0"/>
      <w:divBdr>
        <w:top w:val="none" w:sz="0" w:space="0" w:color="auto"/>
        <w:left w:val="none" w:sz="0" w:space="0" w:color="auto"/>
        <w:bottom w:val="none" w:sz="0" w:space="0" w:color="auto"/>
        <w:right w:val="none" w:sz="0" w:space="0" w:color="auto"/>
      </w:divBdr>
    </w:div>
    <w:div w:id="548884718">
      <w:bodyDiv w:val="1"/>
      <w:marLeft w:val="0"/>
      <w:marRight w:val="0"/>
      <w:marTop w:val="0"/>
      <w:marBottom w:val="0"/>
      <w:divBdr>
        <w:top w:val="none" w:sz="0" w:space="0" w:color="auto"/>
        <w:left w:val="none" w:sz="0" w:space="0" w:color="auto"/>
        <w:bottom w:val="none" w:sz="0" w:space="0" w:color="auto"/>
        <w:right w:val="none" w:sz="0" w:space="0" w:color="auto"/>
      </w:divBdr>
    </w:div>
    <w:div w:id="640185446">
      <w:bodyDiv w:val="1"/>
      <w:marLeft w:val="0"/>
      <w:marRight w:val="0"/>
      <w:marTop w:val="0"/>
      <w:marBottom w:val="0"/>
      <w:divBdr>
        <w:top w:val="none" w:sz="0" w:space="0" w:color="auto"/>
        <w:left w:val="none" w:sz="0" w:space="0" w:color="auto"/>
        <w:bottom w:val="none" w:sz="0" w:space="0" w:color="auto"/>
        <w:right w:val="none" w:sz="0" w:space="0" w:color="auto"/>
      </w:divBdr>
    </w:div>
    <w:div w:id="697000862">
      <w:bodyDiv w:val="1"/>
      <w:marLeft w:val="0"/>
      <w:marRight w:val="0"/>
      <w:marTop w:val="0"/>
      <w:marBottom w:val="0"/>
      <w:divBdr>
        <w:top w:val="none" w:sz="0" w:space="0" w:color="auto"/>
        <w:left w:val="none" w:sz="0" w:space="0" w:color="auto"/>
        <w:bottom w:val="none" w:sz="0" w:space="0" w:color="auto"/>
        <w:right w:val="none" w:sz="0" w:space="0" w:color="auto"/>
      </w:divBdr>
    </w:div>
    <w:div w:id="905920251">
      <w:bodyDiv w:val="1"/>
      <w:marLeft w:val="0"/>
      <w:marRight w:val="0"/>
      <w:marTop w:val="0"/>
      <w:marBottom w:val="0"/>
      <w:divBdr>
        <w:top w:val="none" w:sz="0" w:space="0" w:color="auto"/>
        <w:left w:val="none" w:sz="0" w:space="0" w:color="auto"/>
        <w:bottom w:val="none" w:sz="0" w:space="0" w:color="auto"/>
        <w:right w:val="none" w:sz="0" w:space="0" w:color="auto"/>
      </w:divBdr>
    </w:div>
    <w:div w:id="1289121596">
      <w:bodyDiv w:val="1"/>
      <w:marLeft w:val="0"/>
      <w:marRight w:val="0"/>
      <w:marTop w:val="0"/>
      <w:marBottom w:val="0"/>
      <w:divBdr>
        <w:top w:val="none" w:sz="0" w:space="0" w:color="auto"/>
        <w:left w:val="none" w:sz="0" w:space="0" w:color="auto"/>
        <w:bottom w:val="none" w:sz="0" w:space="0" w:color="auto"/>
        <w:right w:val="none" w:sz="0" w:space="0" w:color="auto"/>
      </w:divBdr>
    </w:div>
    <w:div w:id="1480732454">
      <w:bodyDiv w:val="1"/>
      <w:marLeft w:val="0"/>
      <w:marRight w:val="0"/>
      <w:marTop w:val="0"/>
      <w:marBottom w:val="0"/>
      <w:divBdr>
        <w:top w:val="none" w:sz="0" w:space="0" w:color="auto"/>
        <w:left w:val="none" w:sz="0" w:space="0" w:color="auto"/>
        <w:bottom w:val="none" w:sz="0" w:space="0" w:color="auto"/>
        <w:right w:val="none" w:sz="0" w:space="0" w:color="auto"/>
      </w:divBdr>
    </w:div>
    <w:div w:id="1665352507">
      <w:bodyDiv w:val="1"/>
      <w:marLeft w:val="0"/>
      <w:marRight w:val="0"/>
      <w:marTop w:val="0"/>
      <w:marBottom w:val="0"/>
      <w:divBdr>
        <w:top w:val="none" w:sz="0" w:space="0" w:color="auto"/>
        <w:left w:val="none" w:sz="0" w:space="0" w:color="auto"/>
        <w:bottom w:val="none" w:sz="0" w:space="0" w:color="auto"/>
        <w:right w:val="none" w:sz="0" w:space="0" w:color="auto"/>
      </w:divBdr>
    </w:div>
    <w:div w:id="1749424243">
      <w:bodyDiv w:val="1"/>
      <w:marLeft w:val="0"/>
      <w:marRight w:val="0"/>
      <w:marTop w:val="0"/>
      <w:marBottom w:val="0"/>
      <w:divBdr>
        <w:top w:val="none" w:sz="0" w:space="0" w:color="auto"/>
        <w:left w:val="none" w:sz="0" w:space="0" w:color="auto"/>
        <w:bottom w:val="none" w:sz="0" w:space="0" w:color="auto"/>
        <w:right w:val="none" w:sz="0" w:space="0" w:color="auto"/>
      </w:divBdr>
    </w:div>
    <w:div w:id="1819154002">
      <w:bodyDiv w:val="1"/>
      <w:marLeft w:val="0"/>
      <w:marRight w:val="0"/>
      <w:marTop w:val="0"/>
      <w:marBottom w:val="0"/>
      <w:divBdr>
        <w:top w:val="none" w:sz="0" w:space="0" w:color="auto"/>
        <w:left w:val="none" w:sz="0" w:space="0" w:color="auto"/>
        <w:bottom w:val="none" w:sz="0" w:space="0" w:color="auto"/>
        <w:right w:val="none" w:sz="0" w:space="0" w:color="auto"/>
      </w:divBdr>
    </w:div>
    <w:div w:id="209508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e.ee/documents/823250/3890101/21052013volikogu+otsus+nr+462.pdf/fc52a19e-8ab9-4ba3-b9d9-5be1775a4c5a"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ia@opt.e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rno@opt.e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54FA4-2E3D-41B0-9EED-EA23F6B97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3242</TotalTime>
  <Pages>13</Pages>
  <Words>5778</Words>
  <Characters>33514</Characters>
  <Application>Microsoft Office Word</Application>
  <DocSecurity>0</DocSecurity>
  <Lines>279</Lines>
  <Paragraphs>78</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Detailplaneeringute koostamise ning vormistamise juhend</vt:lpstr>
      <vt:lpstr>Detailplaneeringute koostamise ning vormistamise juhend</vt:lpstr>
    </vt:vector>
  </TitlesOfParts>
  <Company/>
  <LinksUpToDate>false</LinksUpToDate>
  <CharactersWithSpaces>39214</CharactersWithSpaces>
  <SharedDoc>false</SharedDoc>
  <HyperlinkBase>https://www.riigiteataja.ee/akt/408052014088</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cp:keywords/>
  <dc:description>Vastu võetud 15.02.2011 nr 14
Määrus kehtestatakse „Kohaliku omavalitsuse korralduse seaduse” § 30 lg 1 p 2 ja „Rae valla ehitusmääruse” § 4 lõike 9 alusel.</dc:description>
  <cp:lastModifiedBy>Argo Anton</cp:lastModifiedBy>
  <cp:revision>119</cp:revision>
  <cp:lastPrinted>2022-05-23T12:56:00Z</cp:lastPrinted>
  <dcterms:created xsi:type="dcterms:W3CDTF">2017-11-05T10:34:00Z</dcterms:created>
  <dcterms:modified xsi:type="dcterms:W3CDTF">2024-11-15T10:40:00Z</dcterms:modified>
</cp:coreProperties>
</file>