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B047A5" w14:textId="77777777" w:rsidR="0011650A" w:rsidRPr="000B21D9" w:rsidRDefault="00000000">
      <w:pPr>
        <w:rPr>
          <w:b/>
        </w:rPr>
      </w:pPr>
      <w:r w:rsidRPr="000B21D9">
        <w:rPr>
          <w:b/>
        </w:rPr>
        <w:t>PLANEERINGU DOKUMENDID JA JOONISED</w:t>
      </w:r>
    </w:p>
    <w:p w14:paraId="347BF5FD" w14:textId="491005E9" w:rsidR="0011650A" w:rsidRPr="000B21D9" w:rsidRDefault="000B21D9" w:rsidP="000B21D9">
      <w:pPr>
        <w:pStyle w:val="ListParagraph"/>
        <w:numPr>
          <w:ilvl w:val="0"/>
          <w:numId w:val="8"/>
        </w:numPr>
      </w:pPr>
      <w:r w:rsidRPr="000B21D9">
        <w:t>Tiitelleht</w:t>
      </w:r>
    </w:p>
    <w:p w14:paraId="7D133C05" w14:textId="2E6A38E6" w:rsidR="000B21D9" w:rsidRPr="000B21D9" w:rsidRDefault="000B21D9" w:rsidP="000B21D9">
      <w:pPr>
        <w:pStyle w:val="ListParagraph"/>
        <w:numPr>
          <w:ilvl w:val="0"/>
          <w:numId w:val="8"/>
        </w:numPr>
      </w:pPr>
      <w:r w:rsidRPr="000B21D9">
        <w:t>Seletuskiri</w:t>
      </w:r>
    </w:p>
    <w:p w14:paraId="78D02240" w14:textId="1D67F614" w:rsidR="000B21D9" w:rsidRPr="000B21D9" w:rsidRDefault="000B21D9" w:rsidP="000B21D9">
      <w:pPr>
        <w:pStyle w:val="ListParagraph"/>
        <w:numPr>
          <w:ilvl w:val="0"/>
          <w:numId w:val="8"/>
        </w:numPr>
      </w:pPr>
      <w:r w:rsidRPr="000B21D9">
        <w:t>Üldplaneeringu väljavõte</w:t>
      </w:r>
    </w:p>
    <w:p w14:paraId="287B18AF" w14:textId="392E357A" w:rsidR="000B21D9" w:rsidRPr="000B21D9" w:rsidRDefault="000B21D9" w:rsidP="000B21D9">
      <w:pPr>
        <w:pStyle w:val="ListParagraph"/>
        <w:numPr>
          <w:ilvl w:val="0"/>
          <w:numId w:val="8"/>
        </w:numPr>
      </w:pPr>
      <w:r w:rsidRPr="000B21D9">
        <w:t>Situatsiooniskeem</w:t>
      </w:r>
    </w:p>
    <w:p w14:paraId="700EF7CB" w14:textId="68B3D1FC" w:rsidR="000B21D9" w:rsidRPr="000B21D9" w:rsidRDefault="000B21D9" w:rsidP="000B21D9">
      <w:pPr>
        <w:pStyle w:val="ListParagraph"/>
        <w:numPr>
          <w:ilvl w:val="0"/>
          <w:numId w:val="8"/>
        </w:numPr>
      </w:pPr>
      <w:r w:rsidRPr="000B21D9">
        <w:t>Kontaktvööndi analüüs</w:t>
      </w:r>
    </w:p>
    <w:p w14:paraId="696A9A0B" w14:textId="78B5178E" w:rsidR="000B21D9" w:rsidRPr="000B21D9" w:rsidRDefault="000B21D9" w:rsidP="000B21D9">
      <w:pPr>
        <w:pStyle w:val="ListParagraph"/>
        <w:numPr>
          <w:ilvl w:val="0"/>
          <w:numId w:val="8"/>
        </w:numPr>
      </w:pPr>
      <w:r w:rsidRPr="000B21D9">
        <w:t>Tugiplaan</w:t>
      </w:r>
    </w:p>
    <w:p w14:paraId="4A33260B" w14:textId="41350618" w:rsidR="000B21D9" w:rsidRPr="000B21D9" w:rsidRDefault="000B21D9" w:rsidP="000B21D9">
      <w:pPr>
        <w:pStyle w:val="ListParagraph"/>
        <w:numPr>
          <w:ilvl w:val="0"/>
          <w:numId w:val="8"/>
        </w:numPr>
      </w:pPr>
      <w:r w:rsidRPr="000B21D9">
        <w:t xml:space="preserve">Põhijoonis </w:t>
      </w:r>
    </w:p>
    <w:p w14:paraId="1298AF53" w14:textId="77777777" w:rsidR="0011650A" w:rsidRPr="000B21D9" w:rsidRDefault="0011650A"/>
    <w:p w14:paraId="068AC76A" w14:textId="7897DADC" w:rsidR="0011650A" w:rsidRPr="000B21D9" w:rsidRDefault="00000000">
      <w:pPr>
        <w:rPr>
          <w:b/>
        </w:rPr>
      </w:pPr>
      <w:r w:rsidRPr="000B21D9">
        <w:rPr>
          <w:b/>
        </w:rPr>
        <w:t>MENETLUSDOKUMENDID</w:t>
      </w:r>
    </w:p>
    <w:p w14:paraId="464E75CB" w14:textId="43CAAEAA" w:rsidR="0011650A" w:rsidRPr="000B21D9" w:rsidRDefault="000B21D9">
      <w:r w:rsidRPr="000B21D9">
        <w:t>Loetletakse pärast detailplaneeringu algatamist</w:t>
      </w:r>
    </w:p>
    <w:p w14:paraId="4B09C22A" w14:textId="77777777" w:rsidR="0011650A" w:rsidRPr="000B21D9" w:rsidRDefault="0011650A">
      <w:pPr>
        <w:rPr>
          <w:b/>
        </w:rPr>
      </w:pPr>
    </w:p>
    <w:p w14:paraId="7E41937F" w14:textId="77777777" w:rsidR="000B21D9" w:rsidRPr="000B21D9" w:rsidRDefault="00000000">
      <w:pPr>
        <w:rPr>
          <w:b/>
        </w:rPr>
      </w:pPr>
      <w:r w:rsidRPr="000B21D9">
        <w:rPr>
          <w:b/>
        </w:rPr>
        <w:t>LISAD</w:t>
      </w:r>
    </w:p>
    <w:p w14:paraId="27373DEE" w14:textId="77777777" w:rsidR="000B21D9" w:rsidRPr="000B21D9" w:rsidRDefault="000B21D9">
      <w:pPr>
        <w:rPr>
          <w:b/>
        </w:rPr>
      </w:pPr>
    </w:p>
    <w:p w14:paraId="48E6BD5D" w14:textId="4284133F" w:rsidR="000B21D9" w:rsidRPr="000B21D9" w:rsidRDefault="000B21D9">
      <w:pPr>
        <w:rPr>
          <w:b/>
        </w:rPr>
      </w:pPr>
      <w:r w:rsidRPr="000B21D9">
        <w:rPr>
          <w:b/>
        </w:rPr>
        <w:t>KOOSKÕLASTUSED</w:t>
      </w:r>
    </w:p>
    <w:p w14:paraId="63A18A64" w14:textId="3CE35D31" w:rsidR="000B21D9" w:rsidRPr="000B21D9" w:rsidRDefault="000B21D9">
      <w:pPr>
        <w:rPr>
          <w:b/>
          <w:color w:val="00B0F0"/>
        </w:rPr>
        <w:sectPr w:rsidR="000B21D9" w:rsidRPr="000B21D9">
          <w:headerReference w:type="default" r:id="rId7"/>
          <w:footerReference w:type="default" r:id="rId8"/>
          <w:footerReference w:type="first" r:id="rId9"/>
          <w:pgSz w:w="11906" w:h="16838"/>
          <w:pgMar w:top="1417" w:right="1417" w:bottom="1417" w:left="1700" w:header="720" w:footer="720" w:gutter="0"/>
          <w:pgNumType w:start="0"/>
          <w:cols w:space="720"/>
          <w:titlePg/>
        </w:sectPr>
      </w:pPr>
    </w:p>
    <w:p w14:paraId="474703DB" w14:textId="77777777" w:rsidR="0011650A" w:rsidRPr="000B21D9" w:rsidRDefault="00000000">
      <w:r w:rsidRPr="000B21D9">
        <w:rPr>
          <w:b/>
        </w:rPr>
        <w:lastRenderedPageBreak/>
        <w:t>SELETUSKIRJA SISUKORD</w:t>
      </w:r>
    </w:p>
    <w:sdt>
      <w:sdtPr>
        <w:rPr>
          <w:color w:val="00B0F0"/>
        </w:rPr>
        <w:id w:val="-509609736"/>
        <w:docPartObj>
          <w:docPartGallery w:val="Table of Contents"/>
          <w:docPartUnique/>
        </w:docPartObj>
      </w:sdtPr>
      <w:sdtContent>
        <w:p w14:paraId="6BDBC8D0" w14:textId="106B02F0" w:rsidR="00357227" w:rsidRDefault="0011650A">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r w:rsidRPr="000B21D9">
            <w:rPr>
              <w:color w:val="00B0F0"/>
            </w:rPr>
            <w:fldChar w:fldCharType="begin"/>
          </w:r>
          <w:r w:rsidRPr="000B21D9">
            <w:rPr>
              <w:color w:val="00B0F0"/>
            </w:rPr>
            <w:instrText xml:space="preserve"> TOC \h \u \z \t "Heading 1,1,Heading 2,2,Heading 3,3,Heading 4,4,Heading 5,5,Heading 6,6,"</w:instrText>
          </w:r>
          <w:r w:rsidRPr="000B21D9">
            <w:rPr>
              <w:color w:val="00B0F0"/>
            </w:rPr>
            <w:fldChar w:fldCharType="separate"/>
          </w:r>
          <w:hyperlink w:anchor="_Toc200120604" w:history="1">
            <w:r w:rsidR="00357227" w:rsidRPr="001A571F">
              <w:rPr>
                <w:rStyle w:val="Hyperlink"/>
                <w:noProof/>
              </w:rPr>
              <w:t>1 PLANEERINGU EESMÄRK</w:t>
            </w:r>
            <w:r w:rsidR="00357227">
              <w:rPr>
                <w:noProof/>
                <w:webHidden/>
              </w:rPr>
              <w:tab/>
            </w:r>
            <w:r w:rsidR="00357227">
              <w:rPr>
                <w:noProof/>
                <w:webHidden/>
              </w:rPr>
              <w:fldChar w:fldCharType="begin"/>
            </w:r>
            <w:r w:rsidR="00357227">
              <w:rPr>
                <w:noProof/>
                <w:webHidden/>
              </w:rPr>
              <w:instrText xml:space="preserve"> PAGEREF _Toc200120604 \h </w:instrText>
            </w:r>
            <w:r w:rsidR="00357227">
              <w:rPr>
                <w:noProof/>
                <w:webHidden/>
              </w:rPr>
            </w:r>
            <w:r w:rsidR="00357227">
              <w:rPr>
                <w:noProof/>
                <w:webHidden/>
              </w:rPr>
              <w:fldChar w:fldCharType="separate"/>
            </w:r>
            <w:r w:rsidR="00357227">
              <w:rPr>
                <w:noProof/>
                <w:webHidden/>
              </w:rPr>
              <w:t>2</w:t>
            </w:r>
            <w:r w:rsidR="00357227">
              <w:rPr>
                <w:noProof/>
                <w:webHidden/>
              </w:rPr>
              <w:fldChar w:fldCharType="end"/>
            </w:r>
          </w:hyperlink>
        </w:p>
        <w:p w14:paraId="69B3B185" w14:textId="57AC36A0"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05" w:history="1">
            <w:r w:rsidRPr="001A571F">
              <w:rPr>
                <w:rStyle w:val="Hyperlink"/>
                <w:noProof/>
              </w:rPr>
              <w:t>1.1 Detailplaneeringu koostamise alused</w:t>
            </w:r>
            <w:r>
              <w:rPr>
                <w:noProof/>
                <w:webHidden/>
              </w:rPr>
              <w:tab/>
            </w:r>
            <w:r>
              <w:rPr>
                <w:noProof/>
                <w:webHidden/>
              </w:rPr>
              <w:fldChar w:fldCharType="begin"/>
            </w:r>
            <w:r>
              <w:rPr>
                <w:noProof/>
                <w:webHidden/>
              </w:rPr>
              <w:instrText xml:space="preserve"> PAGEREF _Toc200120605 \h </w:instrText>
            </w:r>
            <w:r>
              <w:rPr>
                <w:noProof/>
                <w:webHidden/>
              </w:rPr>
            </w:r>
            <w:r>
              <w:rPr>
                <w:noProof/>
                <w:webHidden/>
              </w:rPr>
              <w:fldChar w:fldCharType="separate"/>
            </w:r>
            <w:r>
              <w:rPr>
                <w:noProof/>
                <w:webHidden/>
              </w:rPr>
              <w:t>2</w:t>
            </w:r>
            <w:r>
              <w:rPr>
                <w:noProof/>
                <w:webHidden/>
              </w:rPr>
              <w:fldChar w:fldCharType="end"/>
            </w:r>
          </w:hyperlink>
        </w:p>
        <w:p w14:paraId="2DAE3321" w14:textId="70D16D2E"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06" w:history="1">
            <w:r w:rsidRPr="001A571F">
              <w:rPr>
                <w:rStyle w:val="Hyperlink"/>
                <w:noProof/>
              </w:rPr>
              <w:t>1.2 Detailplaneeringu koostamiseks teostatud uuringud</w:t>
            </w:r>
            <w:r>
              <w:rPr>
                <w:noProof/>
                <w:webHidden/>
              </w:rPr>
              <w:tab/>
            </w:r>
            <w:r>
              <w:rPr>
                <w:noProof/>
                <w:webHidden/>
              </w:rPr>
              <w:fldChar w:fldCharType="begin"/>
            </w:r>
            <w:r>
              <w:rPr>
                <w:noProof/>
                <w:webHidden/>
              </w:rPr>
              <w:instrText xml:space="preserve"> PAGEREF _Toc200120606 \h </w:instrText>
            </w:r>
            <w:r>
              <w:rPr>
                <w:noProof/>
                <w:webHidden/>
              </w:rPr>
            </w:r>
            <w:r>
              <w:rPr>
                <w:noProof/>
                <w:webHidden/>
              </w:rPr>
              <w:fldChar w:fldCharType="separate"/>
            </w:r>
            <w:r>
              <w:rPr>
                <w:noProof/>
                <w:webHidden/>
              </w:rPr>
              <w:t>2</w:t>
            </w:r>
            <w:r>
              <w:rPr>
                <w:noProof/>
                <w:webHidden/>
              </w:rPr>
              <w:fldChar w:fldCharType="end"/>
            </w:r>
          </w:hyperlink>
        </w:p>
        <w:p w14:paraId="0EEC3D7A" w14:textId="34160237"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07" w:history="1">
            <w:r w:rsidRPr="001A571F">
              <w:rPr>
                <w:rStyle w:val="Hyperlink"/>
                <w:noProof/>
              </w:rPr>
              <w:t>1.3 Vastavus üldplaneeringule</w:t>
            </w:r>
            <w:r>
              <w:rPr>
                <w:noProof/>
                <w:webHidden/>
              </w:rPr>
              <w:tab/>
            </w:r>
            <w:r>
              <w:rPr>
                <w:noProof/>
                <w:webHidden/>
              </w:rPr>
              <w:fldChar w:fldCharType="begin"/>
            </w:r>
            <w:r>
              <w:rPr>
                <w:noProof/>
                <w:webHidden/>
              </w:rPr>
              <w:instrText xml:space="preserve"> PAGEREF _Toc200120607 \h </w:instrText>
            </w:r>
            <w:r>
              <w:rPr>
                <w:noProof/>
                <w:webHidden/>
              </w:rPr>
            </w:r>
            <w:r>
              <w:rPr>
                <w:noProof/>
                <w:webHidden/>
              </w:rPr>
              <w:fldChar w:fldCharType="separate"/>
            </w:r>
            <w:r>
              <w:rPr>
                <w:noProof/>
                <w:webHidden/>
              </w:rPr>
              <w:t>2</w:t>
            </w:r>
            <w:r>
              <w:rPr>
                <w:noProof/>
                <w:webHidden/>
              </w:rPr>
              <w:fldChar w:fldCharType="end"/>
            </w:r>
          </w:hyperlink>
        </w:p>
        <w:p w14:paraId="17FF258C" w14:textId="0D7CD978"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08" w:history="1">
            <w:r w:rsidRPr="001A571F">
              <w:rPr>
                <w:rStyle w:val="Hyperlink"/>
                <w:noProof/>
              </w:rPr>
              <w:t>2. KONTAKTVÖÖNDI ANALÜÜS</w:t>
            </w:r>
            <w:r>
              <w:rPr>
                <w:noProof/>
                <w:webHidden/>
              </w:rPr>
              <w:tab/>
            </w:r>
            <w:r>
              <w:rPr>
                <w:noProof/>
                <w:webHidden/>
              </w:rPr>
              <w:fldChar w:fldCharType="begin"/>
            </w:r>
            <w:r>
              <w:rPr>
                <w:noProof/>
                <w:webHidden/>
              </w:rPr>
              <w:instrText xml:space="preserve"> PAGEREF _Toc200120608 \h </w:instrText>
            </w:r>
            <w:r>
              <w:rPr>
                <w:noProof/>
                <w:webHidden/>
              </w:rPr>
            </w:r>
            <w:r>
              <w:rPr>
                <w:noProof/>
                <w:webHidden/>
              </w:rPr>
              <w:fldChar w:fldCharType="separate"/>
            </w:r>
            <w:r>
              <w:rPr>
                <w:noProof/>
                <w:webHidden/>
              </w:rPr>
              <w:t>3</w:t>
            </w:r>
            <w:r>
              <w:rPr>
                <w:noProof/>
                <w:webHidden/>
              </w:rPr>
              <w:fldChar w:fldCharType="end"/>
            </w:r>
          </w:hyperlink>
        </w:p>
        <w:p w14:paraId="3250367D" w14:textId="079C5B91"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09" w:history="1">
            <w:r w:rsidRPr="001A571F">
              <w:rPr>
                <w:rStyle w:val="Hyperlink"/>
                <w:noProof/>
              </w:rPr>
              <w:t>3. PLANEERINGUALA</w:t>
            </w:r>
            <w:r>
              <w:rPr>
                <w:noProof/>
                <w:webHidden/>
              </w:rPr>
              <w:tab/>
            </w:r>
            <w:r>
              <w:rPr>
                <w:noProof/>
                <w:webHidden/>
              </w:rPr>
              <w:fldChar w:fldCharType="begin"/>
            </w:r>
            <w:r>
              <w:rPr>
                <w:noProof/>
                <w:webHidden/>
              </w:rPr>
              <w:instrText xml:space="preserve"> PAGEREF _Toc200120609 \h </w:instrText>
            </w:r>
            <w:r>
              <w:rPr>
                <w:noProof/>
                <w:webHidden/>
              </w:rPr>
            </w:r>
            <w:r>
              <w:rPr>
                <w:noProof/>
                <w:webHidden/>
              </w:rPr>
              <w:fldChar w:fldCharType="separate"/>
            </w:r>
            <w:r>
              <w:rPr>
                <w:noProof/>
                <w:webHidden/>
              </w:rPr>
              <w:t>4</w:t>
            </w:r>
            <w:r>
              <w:rPr>
                <w:noProof/>
                <w:webHidden/>
              </w:rPr>
              <w:fldChar w:fldCharType="end"/>
            </w:r>
          </w:hyperlink>
        </w:p>
        <w:p w14:paraId="4A472FF4" w14:textId="0C560B30"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0" w:history="1">
            <w:r w:rsidRPr="001A571F">
              <w:rPr>
                <w:rStyle w:val="Hyperlink"/>
                <w:noProof/>
              </w:rPr>
              <w:t>3.1. Planeeringuala asukoht ja iseloomustus</w:t>
            </w:r>
            <w:r>
              <w:rPr>
                <w:noProof/>
                <w:webHidden/>
              </w:rPr>
              <w:tab/>
            </w:r>
            <w:r>
              <w:rPr>
                <w:noProof/>
                <w:webHidden/>
              </w:rPr>
              <w:fldChar w:fldCharType="begin"/>
            </w:r>
            <w:r>
              <w:rPr>
                <w:noProof/>
                <w:webHidden/>
              </w:rPr>
              <w:instrText xml:space="preserve"> PAGEREF _Toc200120610 \h </w:instrText>
            </w:r>
            <w:r>
              <w:rPr>
                <w:noProof/>
                <w:webHidden/>
              </w:rPr>
            </w:r>
            <w:r>
              <w:rPr>
                <w:noProof/>
                <w:webHidden/>
              </w:rPr>
              <w:fldChar w:fldCharType="separate"/>
            </w:r>
            <w:r>
              <w:rPr>
                <w:noProof/>
                <w:webHidden/>
              </w:rPr>
              <w:t>4</w:t>
            </w:r>
            <w:r>
              <w:rPr>
                <w:noProof/>
                <w:webHidden/>
              </w:rPr>
              <w:fldChar w:fldCharType="end"/>
            </w:r>
          </w:hyperlink>
        </w:p>
        <w:p w14:paraId="2807759D" w14:textId="18335301"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1" w:history="1">
            <w:r w:rsidRPr="001A571F">
              <w:rPr>
                <w:rStyle w:val="Hyperlink"/>
                <w:noProof/>
              </w:rPr>
              <w:t>3.2. Teed ja juurdepääsud</w:t>
            </w:r>
            <w:r>
              <w:rPr>
                <w:noProof/>
                <w:webHidden/>
              </w:rPr>
              <w:tab/>
            </w:r>
            <w:r>
              <w:rPr>
                <w:noProof/>
                <w:webHidden/>
              </w:rPr>
              <w:fldChar w:fldCharType="begin"/>
            </w:r>
            <w:r>
              <w:rPr>
                <w:noProof/>
                <w:webHidden/>
              </w:rPr>
              <w:instrText xml:space="preserve"> PAGEREF _Toc200120611 \h </w:instrText>
            </w:r>
            <w:r>
              <w:rPr>
                <w:noProof/>
                <w:webHidden/>
              </w:rPr>
            </w:r>
            <w:r>
              <w:rPr>
                <w:noProof/>
                <w:webHidden/>
              </w:rPr>
              <w:fldChar w:fldCharType="separate"/>
            </w:r>
            <w:r>
              <w:rPr>
                <w:noProof/>
                <w:webHidden/>
              </w:rPr>
              <w:t>4</w:t>
            </w:r>
            <w:r>
              <w:rPr>
                <w:noProof/>
                <w:webHidden/>
              </w:rPr>
              <w:fldChar w:fldCharType="end"/>
            </w:r>
          </w:hyperlink>
        </w:p>
        <w:p w14:paraId="4137D6EF" w14:textId="02269A97"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2" w:history="1">
            <w:r w:rsidRPr="001A571F">
              <w:rPr>
                <w:rStyle w:val="Hyperlink"/>
                <w:noProof/>
              </w:rPr>
              <w:t>3.3. Tehnovarustus</w:t>
            </w:r>
            <w:r>
              <w:rPr>
                <w:noProof/>
                <w:webHidden/>
              </w:rPr>
              <w:tab/>
            </w:r>
            <w:r>
              <w:rPr>
                <w:noProof/>
                <w:webHidden/>
              </w:rPr>
              <w:fldChar w:fldCharType="begin"/>
            </w:r>
            <w:r>
              <w:rPr>
                <w:noProof/>
                <w:webHidden/>
              </w:rPr>
              <w:instrText xml:space="preserve"> PAGEREF _Toc200120612 \h </w:instrText>
            </w:r>
            <w:r>
              <w:rPr>
                <w:noProof/>
                <w:webHidden/>
              </w:rPr>
            </w:r>
            <w:r>
              <w:rPr>
                <w:noProof/>
                <w:webHidden/>
              </w:rPr>
              <w:fldChar w:fldCharType="separate"/>
            </w:r>
            <w:r>
              <w:rPr>
                <w:noProof/>
                <w:webHidden/>
              </w:rPr>
              <w:t>4</w:t>
            </w:r>
            <w:r>
              <w:rPr>
                <w:noProof/>
                <w:webHidden/>
              </w:rPr>
              <w:fldChar w:fldCharType="end"/>
            </w:r>
          </w:hyperlink>
        </w:p>
        <w:p w14:paraId="163D72EE" w14:textId="693E9A1A"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3" w:history="1">
            <w:r w:rsidRPr="001A571F">
              <w:rPr>
                <w:rStyle w:val="Hyperlink"/>
                <w:noProof/>
              </w:rPr>
              <w:t>3.4. Haljastus ja keskkond</w:t>
            </w:r>
            <w:r>
              <w:rPr>
                <w:noProof/>
                <w:webHidden/>
              </w:rPr>
              <w:tab/>
            </w:r>
            <w:r>
              <w:rPr>
                <w:noProof/>
                <w:webHidden/>
              </w:rPr>
              <w:fldChar w:fldCharType="begin"/>
            </w:r>
            <w:r>
              <w:rPr>
                <w:noProof/>
                <w:webHidden/>
              </w:rPr>
              <w:instrText xml:space="preserve"> PAGEREF _Toc200120613 \h </w:instrText>
            </w:r>
            <w:r>
              <w:rPr>
                <w:noProof/>
                <w:webHidden/>
              </w:rPr>
            </w:r>
            <w:r>
              <w:rPr>
                <w:noProof/>
                <w:webHidden/>
              </w:rPr>
              <w:fldChar w:fldCharType="separate"/>
            </w:r>
            <w:r>
              <w:rPr>
                <w:noProof/>
                <w:webHidden/>
              </w:rPr>
              <w:t>4</w:t>
            </w:r>
            <w:r>
              <w:rPr>
                <w:noProof/>
                <w:webHidden/>
              </w:rPr>
              <w:fldChar w:fldCharType="end"/>
            </w:r>
          </w:hyperlink>
        </w:p>
        <w:p w14:paraId="4E6EE1B6" w14:textId="79EF68CD"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4" w:history="1">
            <w:r w:rsidRPr="001A571F">
              <w:rPr>
                <w:rStyle w:val="Hyperlink"/>
                <w:noProof/>
              </w:rPr>
              <w:t>3.5. Kitsendused ja piirangud</w:t>
            </w:r>
            <w:r>
              <w:rPr>
                <w:noProof/>
                <w:webHidden/>
              </w:rPr>
              <w:tab/>
            </w:r>
            <w:r>
              <w:rPr>
                <w:noProof/>
                <w:webHidden/>
              </w:rPr>
              <w:fldChar w:fldCharType="begin"/>
            </w:r>
            <w:r>
              <w:rPr>
                <w:noProof/>
                <w:webHidden/>
              </w:rPr>
              <w:instrText xml:space="preserve"> PAGEREF _Toc200120614 \h </w:instrText>
            </w:r>
            <w:r>
              <w:rPr>
                <w:noProof/>
                <w:webHidden/>
              </w:rPr>
            </w:r>
            <w:r>
              <w:rPr>
                <w:noProof/>
                <w:webHidden/>
              </w:rPr>
              <w:fldChar w:fldCharType="separate"/>
            </w:r>
            <w:r>
              <w:rPr>
                <w:noProof/>
                <w:webHidden/>
              </w:rPr>
              <w:t>5</w:t>
            </w:r>
            <w:r>
              <w:rPr>
                <w:noProof/>
                <w:webHidden/>
              </w:rPr>
              <w:fldChar w:fldCharType="end"/>
            </w:r>
          </w:hyperlink>
        </w:p>
        <w:p w14:paraId="0ED5E760" w14:textId="62B81FA8"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5" w:history="1">
            <w:r w:rsidRPr="001A571F">
              <w:rPr>
                <w:rStyle w:val="Hyperlink"/>
                <w:noProof/>
              </w:rPr>
              <w:t>4. PLANEERINGULAHENDUS</w:t>
            </w:r>
            <w:r>
              <w:rPr>
                <w:noProof/>
                <w:webHidden/>
              </w:rPr>
              <w:tab/>
            </w:r>
            <w:r>
              <w:rPr>
                <w:noProof/>
                <w:webHidden/>
              </w:rPr>
              <w:fldChar w:fldCharType="begin"/>
            </w:r>
            <w:r>
              <w:rPr>
                <w:noProof/>
                <w:webHidden/>
              </w:rPr>
              <w:instrText xml:space="preserve"> PAGEREF _Toc200120615 \h </w:instrText>
            </w:r>
            <w:r>
              <w:rPr>
                <w:noProof/>
                <w:webHidden/>
              </w:rPr>
            </w:r>
            <w:r>
              <w:rPr>
                <w:noProof/>
                <w:webHidden/>
              </w:rPr>
              <w:fldChar w:fldCharType="separate"/>
            </w:r>
            <w:r>
              <w:rPr>
                <w:noProof/>
                <w:webHidden/>
              </w:rPr>
              <w:t>5</w:t>
            </w:r>
            <w:r>
              <w:rPr>
                <w:noProof/>
                <w:webHidden/>
              </w:rPr>
              <w:fldChar w:fldCharType="end"/>
            </w:r>
          </w:hyperlink>
        </w:p>
        <w:p w14:paraId="3F1A02B3" w14:textId="44FABCC3"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6" w:history="1">
            <w:r w:rsidRPr="001A571F">
              <w:rPr>
                <w:rStyle w:val="Hyperlink"/>
                <w:noProof/>
              </w:rPr>
              <w:t>4.1. Kruntide hoonestusala ja ehitusõigus</w:t>
            </w:r>
            <w:r>
              <w:rPr>
                <w:noProof/>
                <w:webHidden/>
              </w:rPr>
              <w:tab/>
            </w:r>
            <w:r>
              <w:rPr>
                <w:noProof/>
                <w:webHidden/>
              </w:rPr>
              <w:fldChar w:fldCharType="begin"/>
            </w:r>
            <w:r>
              <w:rPr>
                <w:noProof/>
                <w:webHidden/>
              </w:rPr>
              <w:instrText xml:space="preserve"> PAGEREF _Toc200120616 \h </w:instrText>
            </w:r>
            <w:r>
              <w:rPr>
                <w:noProof/>
                <w:webHidden/>
              </w:rPr>
            </w:r>
            <w:r>
              <w:rPr>
                <w:noProof/>
                <w:webHidden/>
              </w:rPr>
              <w:fldChar w:fldCharType="separate"/>
            </w:r>
            <w:r>
              <w:rPr>
                <w:noProof/>
                <w:webHidden/>
              </w:rPr>
              <w:t>5</w:t>
            </w:r>
            <w:r>
              <w:rPr>
                <w:noProof/>
                <w:webHidden/>
              </w:rPr>
              <w:fldChar w:fldCharType="end"/>
            </w:r>
          </w:hyperlink>
        </w:p>
        <w:p w14:paraId="63E6690A" w14:textId="2BBDFC6D"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7" w:history="1">
            <w:r w:rsidRPr="001A571F">
              <w:rPr>
                <w:rStyle w:val="Hyperlink"/>
                <w:noProof/>
              </w:rPr>
              <w:t>4.2. Ehitiste arhitektuurinõuded</w:t>
            </w:r>
            <w:r>
              <w:rPr>
                <w:noProof/>
                <w:webHidden/>
              </w:rPr>
              <w:tab/>
            </w:r>
            <w:r>
              <w:rPr>
                <w:noProof/>
                <w:webHidden/>
              </w:rPr>
              <w:fldChar w:fldCharType="begin"/>
            </w:r>
            <w:r>
              <w:rPr>
                <w:noProof/>
                <w:webHidden/>
              </w:rPr>
              <w:instrText xml:space="preserve"> PAGEREF _Toc200120617 \h </w:instrText>
            </w:r>
            <w:r>
              <w:rPr>
                <w:noProof/>
                <w:webHidden/>
              </w:rPr>
            </w:r>
            <w:r>
              <w:rPr>
                <w:noProof/>
                <w:webHidden/>
              </w:rPr>
              <w:fldChar w:fldCharType="separate"/>
            </w:r>
            <w:r>
              <w:rPr>
                <w:noProof/>
                <w:webHidden/>
              </w:rPr>
              <w:t>6</w:t>
            </w:r>
            <w:r>
              <w:rPr>
                <w:noProof/>
                <w:webHidden/>
              </w:rPr>
              <w:fldChar w:fldCharType="end"/>
            </w:r>
          </w:hyperlink>
        </w:p>
        <w:p w14:paraId="19588093" w14:textId="22954173"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8" w:history="1">
            <w:r w:rsidRPr="001A571F">
              <w:rPr>
                <w:rStyle w:val="Hyperlink"/>
                <w:noProof/>
              </w:rPr>
              <w:t>4.3. Teed ja liikluskorralduse põhimõtted</w:t>
            </w:r>
            <w:r>
              <w:rPr>
                <w:noProof/>
                <w:webHidden/>
              </w:rPr>
              <w:tab/>
            </w:r>
            <w:r>
              <w:rPr>
                <w:noProof/>
                <w:webHidden/>
              </w:rPr>
              <w:fldChar w:fldCharType="begin"/>
            </w:r>
            <w:r>
              <w:rPr>
                <w:noProof/>
                <w:webHidden/>
              </w:rPr>
              <w:instrText xml:space="preserve"> PAGEREF _Toc200120618 \h </w:instrText>
            </w:r>
            <w:r>
              <w:rPr>
                <w:noProof/>
                <w:webHidden/>
              </w:rPr>
            </w:r>
            <w:r>
              <w:rPr>
                <w:noProof/>
                <w:webHidden/>
              </w:rPr>
              <w:fldChar w:fldCharType="separate"/>
            </w:r>
            <w:r>
              <w:rPr>
                <w:noProof/>
                <w:webHidden/>
              </w:rPr>
              <w:t>7</w:t>
            </w:r>
            <w:r>
              <w:rPr>
                <w:noProof/>
                <w:webHidden/>
              </w:rPr>
              <w:fldChar w:fldCharType="end"/>
            </w:r>
          </w:hyperlink>
        </w:p>
        <w:p w14:paraId="73493601" w14:textId="31855C13"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19" w:history="1">
            <w:r w:rsidRPr="001A571F">
              <w:rPr>
                <w:rStyle w:val="Hyperlink"/>
                <w:noProof/>
              </w:rPr>
              <w:t>4.4. Haljastuse ja heakorrastuse põhimõtted</w:t>
            </w:r>
            <w:r>
              <w:rPr>
                <w:noProof/>
                <w:webHidden/>
              </w:rPr>
              <w:tab/>
            </w:r>
            <w:r>
              <w:rPr>
                <w:noProof/>
                <w:webHidden/>
              </w:rPr>
              <w:fldChar w:fldCharType="begin"/>
            </w:r>
            <w:r>
              <w:rPr>
                <w:noProof/>
                <w:webHidden/>
              </w:rPr>
              <w:instrText xml:space="preserve"> PAGEREF _Toc200120619 \h </w:instrText>
            </w:r>
            <w:r>
              <w:rPr>
                <w:noProof/>
                <w:webHidden/>
              </w:rPr>
            </w:r>
            <w:r>
              <w:rPr>
                <w:noProof/>
                <w:webHidden/>
              </w:rPr>
              <w:fldChar w:fldCharType="separate"/>
            </w:r>
            <w:r>
              <w:rPr>
                <w:noProof/>
                <w:webHidden/>
              </w:rPr>
              <w:t>7</w:t>
            </w:r>
            <w:r>
              <w:rPr>
                <w:noProof/>
                <w:webHidden/>
              </w:rPr>
              <w:fldChar w:fldCharType="end"/>
            </w:r>
          </w:hyperlink>
        </w:p>
        <w:p w14:paraId="5AA9C3D1" w14:textId="0ADBC8C7"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0" w:history="1">
            <w:r w:rsidRPr="001A571F">
              <w:rPr>
                <w:rStyle w:val="Hyperlink"/>
                <w:noProof/>
              </w:rPr>
              <w:t>4.5. Tuleohtusnõuded</w:t>
            </w:r>
            <w:r>
              <w:rPr>
                <w:noProof/>
                <w:webHidden/>
              </w:rPr>
              <w:tab/>
            </w:r>
            <w:r>
              <w:rPr>
                <w:noProof/>
                <w:webHidden/>
              </w:rPr>
              <w:fldChar w:fldCharType="begin"/>
            </w:r>
            <w:r>
              <w:rPr>
                <w:noProof/>
                <w:webHidden/>
              </w:rPr>
              <w:instrText xml:space="preserve"> PAGEREF _Toc200120620 \h </w:instrText>
            </w:r>
            <w:r>
              <w:rPr>
                <w:noProof/>
                <w:webHidden/>
              </w:rPr>
            </w:r>
            <w:r>
              <w:rPr>
                <w:noProof/>
                <w:webHidden/>
              </w:rPr>
              <w:fldChar w:fldCharType="separate"/>
            </w:r>
            <w:r>
              <w:rPr>
                <w:noProof/>
                <w:webHidden/>
              </w:rPr>
              <w:t>7</w:t>
            </w:r>
            <w:r>
              <w:rPr>
                <w:noProof/>
                <w:webHidden/>
              </w:rPr>
              <w:fldChar w:fldCharType="end"/>
            </w:r>
          </w:hyperlink>
        </w:p>
        <w:p w14:paraId="3DCA01B7" w14:textId="7EB10E2A"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1" w:history="1">
            <w:r w:rsidRPr="001A571F">
              <w:rPr>
                <w:rStyle w:val="Hyperlink"/>
                <w:noProof/>
              </w:rPr>
              <w:t>4.6. Servituutide seadmise vajadus</w:t>
            </w:r>
            <w:r>
              <w:rPr>
                <w:noProof/>
                <w:webHidden/>
              </w:rPr>
              <w:tab/>
            </w:r>
            <w:r>
              <w:rPr>
                <w:noProof/>
                <w:webHidden/>
              </w:rPr>
              <w:fldChar w:fldCharType="begin"/>
            </w:r>
            <w:r>
              <w:rPr>
                <w:noProof/>
                <w:webHidden/>
              </w:rPr>
              <w:instrText xml:space="preserve"> PAGEREF _Toc200120621 \h </w:instrText>
            </w:r>
            <w:r>
              <w:rPr>
                <w:noProof/>
                <w:webHidden/>
              </w:rPr>
            </w:r>
            <w:r>
              <w:rPr>
                <w:noProof/>
                <w:webHidden/>
              </w:rPr>
              <w:fldChar w:fldCharType="separate"/>
            </w:r>
            <w:r>
              <w:rPr>
                <w:noProof/>
                <w:webHidden/>
              </w:rPr>
              <w:t>8</w:t>
            </w:r>
            <w:r>
              <w:rPr>
                <w:noProof/>
                <w:webHidden/>
              </w:rPr>
              <w:fldChar w:fldCharType="end"/>
            </w:r>
          </w:hyperlink>
        </w:p>
        <w:p w14:paraId="09B0ACB0" w14:textId="3C1B469B"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2" w:history="1">
            <w:r w:rsidRPr="001A571F">
              <w:rPr>
                <w:rStyle w:val="Hyperlink"/>
                <w:noProof/>
              </w:rPr>
              <w:t>4.7. Tehnovõrgud ja rajatised</w:t>
            </w:r>
            <w:r>
              <w:rPr>
                <w:noProof/>
                <w:webHidden/>
              </w:rPr>
              <w:tab/>
            </w:r>
            <w:r>
              <w:rPr>
                <w:noProof/>
                <w:webHidden/>
              </w:rPr>
              <w:fldChar w:fldCharType="begin"/>
            </w:r>
            <w:r>
              <w:rPr>
                <w:noProof/>
                <w:webHidden/>
              </w:rPr>
              <w:instrText xml:space="preserve"> PAGEREF _Toc200120622 \h </w:instrText>
            </w:r>
            <w:r>
              <w:rPr>
                <w:noProof/>
                <w:webHidden/>
              </w:rPr>
            </w:r>
            <w:r>
              <w:rPr>
                <w:noProof/>
                <w:webHidden/>
              </w:rPr>
              <w:fldChar w:fldCharType="separate"/>
            </w:r>
            <w:r>
              <w:rPr>
                <w:noProof/>
                <w:webHidden/>
              </w:rPr>
              <w:t>8</w:t>
            </w:r>
            <w:r>
              <w:rPr>
                <w:noProof/>
                <w:webHidden/>
              </w:rPr>
              <w:fldChar w:fldCharType="end"/>
            </w:r>
          </w:hyperlink>
        </w:p>
        <w:p w14:paraId="59DDA24B" w14:textId="0A9927FC"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3" w:history="1">
            <w:r w:rsidRPr="001A571F">
              <w:rPr>
                <w:rStyle w:val="Hyperlink"/>
                <w:noProof/>
              </w:rPr>
              <w:t>4.8. Energiatõhusus ja -tarbimise nõuded</w:t>
            </w:r>
            <w:r>
              <w:rPr>
                <w:noProof/>
                <w:webHidden/>
              </w:rPr>
              <w:tab/>
            </w:r>
            <w:r>
              <w:rPr>
                <w:noProof/>
                <w:webHidden/>
              </w:rPr>
              <w:fldChar w:fldCharType="begin"/>
            </w:r>
            <w:r>
              <w:rPr>
                <w:noProof/>
                <w:webHidden/>
              </w:rPr>
              <w:instrText xml:space="preserve"> PAGEREF _Toc200120623 \h </w:instrText>
            </w:r>
            <w:r>
              <w:rPr>
                <w:noProof/>
                <w:webHidden/>
              </w:rPr>
            </w:r>
            <w:r>
              <w:rPr>
                <w:noProof/>
                <w:webHidden/>
              </w:rPr>
              <w:fldChar w:fldCharType="separate"/>
            </w:r>
            <w:r>
              <w:rPr>
                <w:noProof/>
                <w:webHidden/>
              </w:rPr>
              <w:t>8</w:t>
            </w:r>
            <w:r>
              <w:rPr>
                <w:noProof/>
                <w:webHidden/>
              </w:rPr>
              <w:fldChar w:fldCharType="end"/>
            </w:r>
          </w:hyperlink>
        </w:p>
        <w:p w14:paraId="26A80697" w14:textId="50959DD1"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4" w:history="1">
            <w:r w:rsidRPr="001A571F">
              <w:rPr>
                <w:rStyle w:val="Hyperlink"/>
                <w:noProof/>
              </w:rPr>
              <w:t>5 KESKKONNATINGIMUSED JA -KAITSE</w:t>
            </w:r>
            <w:r>
              <w:rPr>
                <w:noProof/>
                <w:webHidden/>
              </w:rPr>
              <w:tab/>
            </w:r>
            <w:r>
              <w:rPr>
                <w:noProof/>
                <w:webHidden/>
              </w:rPr>
              <w:fldChar w:fldCharType="begin"/>
            </w:r>
            <w:r>
              <w:rPr>
                <w:noProof/>
                <w:webHidden/>
              </w:rPr>
              <w:instrText xml:space="preserve"> PAGEREF _Toc200120624 \h </w:instrText>
            </w:r>
            <w:r>
              <w:rPr>
                <w:noProof/>
                <w:webHidden/>
              </w:rPr>
            </w:r>
            <w:r>
              <w:rPr>
                <w:noProof/>
                <w:webHidden/>
              </w:rPr>
              <w:fldChar w:fldCharType="separate"/>
            </w:r>
            <w:r>
              <w:rPr>
                <w:noProof/>
                <w:webHidden/>
              </w:rPr>
              <w:t>8</w:t>
            </w:r>
            <w:r>
              <w:rPr>
                <w:noProof/>
                <w:webHidden/>
              </w:rPr>
              <w:fldChar w:fldCharType="end"/>
            </w:r>
          </w:hyperlink>
        </w:p>
        <w:p w14:paraId="1711A58D" w14:textId="237076E5"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5" w:history="1">
            <w:r w:rsidRPr="001A571F">
              <w:rPr>
                <w:rStyle w:val="Hyperlink"/>
                <w:noProof/>
              </w:rPr>
              <w:t>5.1. Radoon</w:t>
            </w:r>
            <w:r>
              <w:rPr>
                <w:noProof/>
                <w:webHidden/>
              </w:rPr>
              <w:tab/>
            </w:r>
            <w:r>
              <w:rPr>
                <w:noProof/>
                <w:webHidden/>
              </w:rPr>
              <w:fldChar w:fldCharType="begin"/>
            </w:r>
            <w:r>
              <w:rPr>
                <w:noProof/>
                <w:webHidden/>
              </w:rPr>
              <w:instrText xml:space="preserve"> PAGEREF _Toc200120625 \h </w:instrText>
            </w:r>
            <w:r>
              <w:rPr>
                <w:noProof/>
                <w:webHidden/>
              </w:rPr>
            </w:r>
            <w:r>
              <w:rPr>
                <w:noProof/>
                <w:webHidden/>
              </w:rPr>
              <w:fldChar w:fldCharType="separate"/>
            </w:r>
            <w:r>
              <w:rPr>
                <w:noProof/>
                <w:webHidden/>
              </w:rPr>
              <w:t>8</w:t>
            </w:r>
            <w:r>
              <w:rPr>
                <w:noProof/>
                <w:webHidden/>
              </w:rPr>
              <w:fldChar w:fldCharType="end"/>
            </w:r>
          </w:hyperlink>
        </w:p>
        <w:p w14:paraId="1B08CBC5" w14:textId="548B8FB8"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6" w:history="1">
            <w:r w:rsidRPr="001A571F">
              <w:rPr>
                <w:rStyle w:val="Hyperlink"/>
                <w:noProof/>
              </w:rPr>
              <w:t>5.2. Keskkonnamõju</w:t>
            </w:r>
            <w:r>
              <w:rPr>
                <w:noProof/>
                <w:webHidden/>
              </w:rPr>
              <w:tab/>
            </w:r>
            <w:r>
              <w:rPr>
                <w:noProof/>
                <w:webHidden/>
              </w:rPr>
              <w:fldChar w:fldCharType="begin"/>
            </w:r>
            <w:r>
              <w:rPr>
                <w:noProof/>
                <w:webHidden/>
              </w:rPr>
              <w:instrText xml:space="preserve"> PAGEREF _Toc200120626 \h </w:instrText>
            </w:r>
            <w:r>
              <w:rPr>
                <w:noProof/>
                <w:webHidden/>
              </w:rPr>
            </w:r>
            <w:r>
              <w:rPr>
                <w:noProof/>
                <w:webHidden/>
              </w:rPr>
              <w:fldChar w:fldCharType="separate"/>
            </w:r>
            <w:r>
              <w:rPr>
                <w:noProof/>
                <w:webHidden/>
              </w:rPr>
              <w:t>9</w:t>
            </w:r>
            <w:r>
              <w:rPr>
                <w:noProof/>
                <w:webHidden/>
              </w:rPr>
              <w:fldChar w:fldCharType="end"/>
            </w:r>
          </w:hyperlink>
        </w:p>
        <w:p w14:paraId="3B7E0B39" w14:textId="4449F522" w:rsidR="00357227" w:rsidRDefault="00357227">
          <w:pPr>
            <w:pStyle w:val="TOC2"/>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7" w:history="1">
            <w:r w:rsidRPr="001A571F">
              <w:rPr>
                <w:rStyle w:val="Hyperlink"/>
                <w:noProof/>
              </w:rPr>
              <w:t>5.3. Avariiolukorrad</w:t>
            </w:r>
            <w:r>
              <w:rPr>
                <w:noProof/>
                <w:webHidden/>
              </w:rPr>
              <w:tab/>
            </w:r>
            <w:r>
              <w:rPr>
                <w:noProof/>
                <w:webHidden/>
              </w:rPr>
              <w:fldChar w:fldCharType="begin"/>
            </w:r>
            <w:r>
              <w:rPr>
                <w:noProof/>
                <w:webHidden/>
              </w:rPr>
              <w:instrText xml:space="preserve"> PAGEREF _Toc200120627 \h </w:instrText>
            </w:r>
            <w:r>
              <w:rPr>
                <w:noProof/>
                <w:webHidden/>
              </w:rPr>
            </w:r>
            <w:r>
              <w:rPr>
                <w:noProof/>
                <w:webHidden/>
              </w:rPr>
              <w:fldChar w:fldCharType="separate"/>
            </w:r>
            <w:r>
              <w:rPr>
                <w:noProof/>
                <w:webHidden/>
              </w:rPr>
              <w:t>9</w:t>
            </w:r>
            <w:r>
              <w:rPr>
                <w:noProof/>
                <w:webHidden/>
              </w:rPr>
              <w:fldChar w:fldCharType="end"/>
            </w:r>
          </w:hyperlink>
        </w:p>
        <w:p w14:paraId="6D816E8F" w14:textId="2F5D9E86"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8" w:history="1">
            <w:r w:rsidRPr="001A571F">
              <w:rPr>
                <w:rStyle w:val="Hyperlink"/>
                <w:noProof/>
              </w:rPr>
              <w:t>6 KURITEGEVUSE RISKE VÄHENDAVAD NÕUDED JA TINGIMUSED</w:t>
            </w:r>
            <w:r>
              <w:rPr>
                <w:noProof/>
                <w:webHidden/>
              </w:rPr>
              <w:tab/>
            </w:r>
            <w:r>
              <w:rPr>
                <w:noProof/>
                <w:webHidden/>
              </w:rPr>
              <w:fldChar w:fldCharType="begin"/>
            </w:r>
            <w:r>
              <w:rPr>
                <w:noProof/>
                <w:webHidden/>
              </w:rPr>
              <w:instrText xml:space="preserve"> PAGEREF _Toc200120628 \h </w:instrText>
            </w:r>
            <w:r>
              <w:rPr>
                <w:noProof/>
                <w:webHidden/>
              </w:rPr>
            </w:r>
            <w:r>
              <w:rPr>
                <w:noProof/>
                <w:webHidden/>
              </w:rPr>
              <w:fldChar w:fldCharType="separate"/>
            </w:r>
            <w:r>
              <w:rPr>
                <w:noProof/>
                <w:webHidden/>
              </w:rPr>
              <w:t>10</w:t>
            </w:r>
            <w:r>
              <w:rPr>
                <w:noProof/>
                <w:webHidden/>
              </w:rPr>
              <w:fldChar w:fldCharType="end"/>
            </w:r>
          </w:hyperlink>
        </w:p>
        <w:p w14:paraId="197B5086" w14:textId="33F7F51B" w:rsidR="00357227" w:rsidRDefault="00357227">
          <w:pPr>
            <w:pStyle w:val="TOC1"/>
            <w:tabs>
              <w:tab w:val="right" w:pos="8779"/>
            </w:tabs>
            <w:rPr>
              <w:rFonts w:asciiTheme="minorHAnsi" w:eastAsiaTheme="minorEastAsia" w:hAnsiTheme="minorHAnsi" w:cstheme="minorBidi"/>
              <w:noProof/>
              <w:kern w:val="2"/>
              <w:sz w:val="24"/>
              <w:szCs w:val="24"/>
              <w:lang w:val="en-150" w:eastAsia="en-150"/>
              <w14:ligatures w14:val="standardContextual"/>
            </w:rPr>
          </w:pPr>
          <w:hyperlink w:anchor="_Toc200120629" w:history="1">
            <w:r w:rsidRPr="001A571F">
              <w:rPr>
                <w:rStyle w:val="Hyperlink"/>
                <w:noProof/>
              </w:rPr>
              <w:t>7 PLANEERINGU ELLUVIIMISE TEGEVUSKAVA</w:t>
            </w:r>
            <w:r>
              <w:rPr>
                <w:noProof/>
                <w:webHidden/>
              </w:rPr>
              <w:tab/>
            </w:r>
            <w:r>
              <w:rPr>
                <w:noProof/>
                <w:webHidden/>
              </w:rPr>
              <w:fldChar w:fldCharType="begin"/>
            </w:r>
            <w:r>
              <w:rPr>
                <w:noProof/>
                <w:webHidden/>
              </w:rPr>
              <w:instrText xml:space="preserve"> PAGEREF _Toc200120629 \h </w:instrText>
            </w:r>
            <w:r>
              <w:rPr>
                <w:noProof/>
                <w:webHidden/>
              </w:rPr>
            </w:r>
            <w:r>
              <w:rPr>
                <w:noProof/>
                <w:webHidden/>
              </w:rPr>
              <w:fldChar w:fldCharType="separate"/>
            </w:r>
            <w:r>
              <w:rPr>
                <w:noProof/>
                <w:webHidden/>
              </w:rPr>
              <w:t>10</w:t>
            </w:r>
            <w:r>
              <w:rPr>
                <w:noProof/>
                <w:webHidden/>
              </w:rPr>
              <w:fldChar w:fldCharType="end"/>
            </w:r>
          </w:hyperlink>
        </w:p>
        <w:p w14:paraId="4C2D0FB2" w14:textId="2ACCDFCD" w:rsidR="0011650A" w:rsidRPr="004E401B" w:rsidRDefault="0011650A" w:rsidP="004E401B">
          <w:pPr>
            <w:widowControl w:val="0"/>
            <w:tabs>
              <w:tab w:val="right" w:pos="12000"/>
            </w:tabs>
            <w:spacing w:before="60" w:after="0" w:line="240" w:lineRule="auto"/>
            <w:jc w:val="left"/>
            <w:rPr>
              <w:rFonts w:ascii="Arial" w:eastAsia="Arial" w:hAnsi="Arial" w:cs="Arial"/>
              <w:b/>
              <w:color w:val="00B0F0"/>
              <w:sz w:val="22"/>
              <w:szCs w:val="22"/>
            </w:rPr>
            <w:sectPr w:rsidR="0011650A" w:rsidRPr="004E401B">
              <w:pgSz w:w="11906" w:h="16838"/>
              <w:pgMar w:top="1417" w:right="1417" w:bottom="1417" w:left="1700" w:header="720" w:footer="720" w:gutter="0"/>
              <w:cols w:space="720"/>
            </w:sectPr>
          </w:pPr>
          <w:r w:rsidRPr="000B21D9">
            <w:rPr>
              <w:color w:val="00B0F0"/>
            </w:rPr>
            <w:fldChar w:fldCharType="end"/>
          </w:r>
        </w:p>
      </w:sdtContent>
    </w:sdt>
    <w:p w14:paraId="77C00B1C" w14:textId="12B6E7D7" w:rsidR="0011650A" w:rsidRPr="000B21D9" w:rsidRDefault="00000000">
      <w:pPr>
        <w:pStyle w:val="Heading1"/>
      </w:pPr>
      <w:bookmarkStart w:id="0" w:name="_Toc200120604"/>
      <w:r w:rsidRPr="000B21D9">
        <w:lastRenderedPageBreak/>
        <w:t xml:space="preserve">1 </w:t>
      </w:r>
      <w:r w:rsidR="000B21D9" w:rsidRPr="000B21D9">
        <w:t>PLANEERINGU EESMÄRK</w:t>
      </w:r>
      <w:bookmarkEnd w:id="0"/>
    </w:p>
    <w:p w14:paraId="652A3A93" w14:textId="231BBAE4" w:rsidR="000B21D9" w:rsidRPr="007F2830" w:rsidRDefault="000B21D9" w:rsidP="007F2830">
      <w:r w:rsidRPr="007F2830">
        <w:t>Detailplaneeringu koostamise algataja, korraldaja ja kehtestaja on Rae Vallavalitsus.</w:t>
      </w:r>
    </w:p>
    <w:p w14:paraId="34AFB783" w14:textId="502D6A25" w:rsidR="000B21D9" w:rsidRPr="007F2830" w:rsidRDefault="000B21D9" w:rsidP="007F2830">
      <w:r w:rsidRPr="007F2830">
        <w:t>Planeeringu koostamise eesmärk on Rootsi tee 7 maaüksus</w:t>
      </w:r>
      <w:r w:rsidR="007F2830" w:rsidRPr="007F2830">
        <w:t xml:space="preserve"> jagada kinnistuteks, </w:t>
      </w:r>
      <w:r w:rsidRPr="007F2830">
        <w:t>määra</w:t>
      </w:r>
      <w:r w:rsidR="007F2830" w:rsidRPr="007F2830">
        <w:t>ta ehitusõigus</w:t>
      </w:r>
      <w:r w:rsidRPr="007F2830">
        <w:t xml:space="preserve"> kahe üksikelamu ehitamiseks koos abihoonetega</w:t>
      </w:r>
      <w:r w:rsidR="001006AB" w:rsidRPr="007F2830">
        <w:t xml:space="preserve"> ja </w:t>
      </w:r>
      <w:r w:rsidR="007F2830" w:rsidRPr="007F2830">
        <w:t xml:space="preserve">eraldada </w:t>
      </w:r>
      <w:r w:rsidRPr="007F2830">
        <w:t>transpordimaa</w:t>
      </w:r>
      <w:r w:rsidR="007F2830" w:rsidRPr="007F2830">
        <w:t>d</w:t>
      </w:r>
      <w:r w:rsidRPr="007F2830">
        <w:t xml:space="preserve">. Detailplaneeringuga määratakse veel tehnovõrkude- ja rajatiste liitumispunktide, juurdepääsuteede ja liikluskorralduse põhimõtteline lahendus. Planeeringuala suurus </w:t>
      </w:r>
      <w:r w:rsidRPr="00473198">
        <w:t xml:space="preserve">on </w:t>
      </w:r>
      <w:r w:rsidR="003330C4" w:rsidRPr="00473198">
        <w:t>5736</w:t>
      </w:r>
      <w:r w:rsidR="007F2830" w:rsidRPr="00473198">
        <w:t xml:space="preserve"> </w:t>
      </w:r>
      <w:r w:rsidRPr="007F2830">
        <w:t>m2 . Detailplaneering</w:t>
      </w:r>
      <w:r w:rsidR="007F2830" w:rsidRPr="007F2830">
        <w:t xml:space="preserve"> ei ole </w:t>
      </w:r>
      <w:r w:rsidRPr="007F2830">
        <w:t>üldplaneeringu</w:t>
      </w:r>
      <w:r w:rsidR="007F2830" w:rsidRPr="007F2830">
        <w:t>t muutev</w:t>
      </w:r>
      <w:r w:rsidRPr="007F2830">
        <w:t>.</w:t>
      </w:r>
    </w:p>
    <w:p w14:paraId="158C0E3C" w14:textId="77777777" w:rsidR="00E645CA" w:rsidRPr="00E645CA" w:rsidRDefault="00E645CA" w:rsidP="00E645CA">
      <w:pPr>
        <w:pStyle w:val="Heading2"/>
      </w:pPr>
      <w:bookmarkStart w:id="1" w:name="_Toc200120605"/>
      <w:r w:rsidRPr="00E645CA">
        <w:t>1.1 Detailplaneeringu koostamise alused</w:t>
      </w:r>
      <w:bookmarkEnd w:id="1"/>
    </w:p>
    <w:p w14:paraId="1A207F9F" w14:textId="77777777" w:rsidR="00E645CA" w:rsidRDefault="00E645CA" w:rsidP="007F2830">
      <w:r w:rsidRPr="00E645CA">
        <w:t xml:space="preserve"> - Rae valla üldplaneering</w:t>
      </w:r>
    </w:p>
    <w:p w14:paraId="254FBBF9" w14:textId="77777777" w:rsidR="00E645CA" w:rsidRDefault="00E645CA" w:rsidP="007F2830">
      <w:r w:rsidRPr="00E645CA">
        <w:t xml:space="preserve"> - Planeerimisseadus</w:t>
      </w:r>
    </w:p>
    <w:p w14:paraId="18EEF00C" w14:textId="77777777" w:rsidR="00E645CA" w:rsidRDefault="00E645CA" w:rsidP="007F2830">
      <w:r w:rsidRPr="00E645CA">
        <w:t xml:space="preserve"> - Detailplaneeringute koostamise ning vormistamise juhend</w:t>
      </w:r>
    </w:p>
    <w:p w14:paraId="23265E9F" w14:textId="1208B5C8" w:rsidR="00E645CA" w:rsidRDefault="00E645CA" w:rsidP="007F2830">
      <w:r w:rsidRPr="00E645CA">
        <w:t xml:space="preserve"> - Planeeringu vormistamisele ja ülesehitusele esitatavad nõuded</w:t>
      </w:r>
    </w:p>
    <w:p w14:paraId="44BE06BE" w14:textId="77777777" w:rsidR="00E645CA" w:rsidRDefault="00E645CA" w:rsidP="00E645CA">
      <w:pPr>
        <w:pStyle w:val="Heading2"/>
      </w:pPr>
      <w:bookmarkStart w:id="2" w:name="_Toc200120606"/>
      <w:r w:rsidRPr="00E645CA">
        <w:t>1.2 Detailplaneeringu koostamiseks teostatud uuringud</w:t>
      </w:r>
      <w:bookmarkEnd w:id="2"/>
    </w:p>
    <w:p w14:paraId="7368C24D" w14:textId="258812C9" w:rsidR="00E645CA" w:rsidRDefault="00E645CA" w:rsidP="007F2830">
      <w:r w:rsidRPr="00E645CA">
        <w:t xml:space="preserve"> </w:t>
      </w:r>
      <w:r w:rsidRPr="007F2830">
        <w:t>- Geodeesia 24 OÜ poolt koostatud topo-geodeetiline alusplaan tehnovõrkudega. Töö nr 4848-20</w:t>
      </w:r>
    </w:p>
    <w:p w14:paraId="4CE35BD5" w14:textId="77777777" w:rsidR="00E645CA" w:rsidRPr="00E645CA" w:rsidRDefault="00E645CA" w:rsidP="00E645CA">
      <w:pPr>
        <w:pStyle w:val="Heading2"/>
      </w:pPr>
      <w:bookmarkStart w:id="3" w:name="_Toc200120607"/>
      <w:r w:rsidRPr="00E645CA">
        <w:t>1.3 Vastavus üldplaneeringule</w:t>
      </w:r>
      <w:bookmarkEnd w:id="3"/>
      <w:r w:rsidRPr="00E645CA">
        <w:t xml:space="preserve"> </w:t>
      </w:r>
    </w:p>
    <w:p w14:paraId="00F79E2E" w14:textId="0A80C9D8" w:rsidR="00E645CA" w:rsidRPr="00E645CA" w:rsidRDefault="00E645CA" w:rsidP="007F2830">
      <w:r w:rsidRPr="00E645CA">
        <w:t>Detailplaneeringu lahendus vastab kehtivale Rae valla üldplaneeringule. Üldplaneeringu kohaselt toimub tiheasustusalal ehitustegevus detailplaneeringu alusel. Detailplaneeringu koostamine on kohustuslik ka kuna kinnistu asub ajaloolise asustusstruktuuriga alal.</w:t>
      </w:r>
    </w:p>
    <w:p w14:paraId="73F76F7C" w14:textId="77777777" w:rsidR="00E645CA" w:rsidRPr="00E645CA" w:rsidRDefault="00E645CA" w:rsidP="007F2830">
      <w:r w:rsidRPr="00E645CA">
        <w:t>Üldplaneeringuga seatud ehitustingimused Kopli külas:</w:t>
      </w:r>
    </w:p>
    <w:p w14:paraId="2D857800" w14:textId="77777777" w:rsidR="00E645CA" w:rsidRPr="00955D81" w:rsidRDefault="00E645CA" w:rsidP="007F2830">
      <w:r w:rsidRPr="00955D81">
        <w:t xml:space="preserve"> - Elamumaa krundi minimaalne suurus 1500m².</w:t>
      </w:r>
    </w:p>
    <w:p w14:paraId="24A52B79" w14:textId="77777777" w:rsidR="00E645CA" w:rsidRPr="00955D81" w:rsidRDefault="00E645CA" w:rsidP="007F2830">
      <w:r w:rsidRPr="00955D81">
        <w:t xml:space="preserve"> - Lubatud krundi sihtotstarve on ühepereelamud või rida-, paaris- ja kahepereelamud läbivate teede ääres ja ristmikel.</w:t>
      </w:r>
    </w:p>
    <w:p w14:paraId="55650C19" w14:textId="4447CF4F" w:rsidR="00E645CA" w:rsidRPr="00BD611A" w:rsidRDefault="00E645CA" w:rsidP="007F2830">
      <w:r w:rsidRPr="00E645CA">
        <w:rPr>
          <w:color w:val="007BB8"/>
        </w:rPr>
        <w:t xml:space="preserve"> </w:t>
      </w:r>
      <w:r w:rsidRPr="00BD611A">
        <w:t xml:space="preserve">- Krundi täisehitusprotsent ehk koormusindeks ühepere-, kahepere- ja paariselamutel </w:t>
      </w:r>
      <w:r w:rsidRPr="001006AB">
        <w:t>15%, olenevalt</w:t>
      </w:r>
      <w:r w:rsidRPr="00BD611A">
        <w:t xml:space="preserve"> krundi suurusest.</w:t>
      </w:r>
    </w:p>
    <w:p w14:paraId="019ACC2B" w14:textId="17574887" w:rsidR="00E645CA" w:rsidRPr="00BD611A" w:rsidRDefault="00E645CA" w:rsidP="007F2830">
      <w:r w:rsidRPr="00BD611A">
        <w:t xml:space="preserve"> - Maksimaalne kõrgus ja korruselisus ühepereelamutel on 2 korrust, kõrgus kuni 8</w:t>
      </w:r>
      <w:r w:rsidR="001006AB">
        <w:t xml:space="preserve"> </w:t>
      </w:r>
      <w:r w:rsidRPr="00BD611A">
        <w:t xml:space="preserve">m. </w:t>
      </w:r>
    </w:p>
    <w:p w14:paraId="0780EF92" w14:textId="77777777" w:rsidR="00E645CA" w:rsidRPr="00BD611A" w:rsidRDefault="00E645CA" w:rsidP="007F2830">
      <w:r w:rsidRPr="00BD611A">
        <w:t>- Krundi iga 300 m2 kohta näha ette vähemalt 1 puu, mille täiskasvamiskõrgus on 6 m. Läbivate teede äärde planeerida puudeallee.</w:t>
      </w:r>
    </w:p>
    <w:p w14:paraId="7D24E265" w14:textId="77777777" w:rsidR="00E645CA" w:rsidRPr="00BD611A" w:rsidRDefault="00E645CA" w:rsidP="007F2830">
      <w:r w:rsidRPr="00BD611A">
        <w:t xml:space="preserve"> - Lubatud kuni 2 abihoonet ehitusaluse pinnaga kuni 80m²/hoone, kõrgus kuni 5 m. Abihoone peab arhitektuurselt haakuma elamuga.</w:t>
      </w:r>
    </w:p>
    <w:p w14:paraId="1D4B4588" w14:textId="77777777" w:rsidR="00E645CA" w:rsidRPr="00BD611A" w:rsidRDefault="00E645CA" w:rsidP="007F2830">
      <w:r w:rsidRPr="00BD611A">
        <w:lastRenderedPageBreak/>
        <w:t xml:space="preserve"> - Piirkonna sisetee kaitsevöönd ja ehitusjoon on 10m sõiduteest. Lubatud on ka järgida olemasolevat/planeeritud ehitusjoont.</w:t>
      </w:r>
    </w:p>
    <w:p w14:paraId="702DDD1C" w14:textId="77777777" w:rsidR="00E645CA" w:rsidRDefault="00E645CA" w:rsidP="007F2830">
      <w:pPr>
        <w:rPr>
          <w:color w:val="007BB8"/>
        </w:rPr>
      </w:pPr>
      <w:r w:rsidRPr="00E645CA">
        <w:rPr>
          <w:color w:val="007BB8"/>
        </w:rPr>
        <w:t xml:space="preserve"> </w:t>
      </w:r>
      <w:r w:rsidRPr="00BD611A">
        <w:t>- Katusekalle ühepereelamul 15-40°, väiksemad hooneosad võivad olla madalama kaldega. Katuse täpsem kalle määrata detailplaneeringu kohustusega alal planeeringuga, lähtudes naaberelamute ja krundipoolse tänavafrondi elamute katuste valdavast põhikaldest.</w:t>
      </w:r>
    </w:p>
    <w:p w14:paraId="4C74175A" w14:textId="77777777" w:rsidR="00E645CA" w:rsidRDefault="00E645CA" w:rsidP="007F2830">
      <w:pPr>
        <w:rPr>
          <w:color w:val="007BB8"/>
        </w:rPr>
      </w:pPr>
      <w:r w:rsidRPr="00E645CA">
        <w:rPr>
          <w:color w:val="007BB8"/>
        </w:rPr>
        <w:t xml:space="preserve"> </w:t>
      </w:r>
      <w:r w:rsidRPr="00BD611A">
        <w:t>- Piirdeaed võib olla puidust lattaed või võrkpiire hekiga. Kinnistute vahel võib olla ka võrkpiire. Aia kõrgus kuni 1,5 m, lähtuda naaberkinnistute lahendusest. Piirded peavad arhitektuurselt haakuma elamuga.</w:t>
      </w:r>
    </w:p>
    <w:p w14:paraId="4263BD42" w14:textId="77777777" w:rsidR="00E645CA" w:rsidRPr="00BD611A" w:rsidRDefault="00E645CA" w:rsidP="007F2830">
      <w:r w:rsidRPr="00BD611A">
        <w:t xml:space="preserve"> - Materjalikäsitluses järgida kontaktvööndi üldist lahendust.</w:t>
      </w:r>
    </w:p>
    <w:p w14:paraId="1C5AE4AA" w14:textId="1CB0B6DB" w:rsidR="00E645CA" w:rsidRPr="00BD611A" w:rsidRDefault="00E645CA" w:rsidP="007F2830">
      <w:r w:rsidRPr="00BD611A">
        <w:t xml:space="preserve"> - Hoonete rajamisel, laiendamisel, rekonstrueerimisel tuleb tagada nende arhitektuurne ja esteetiline sobivus konkreetsesse kohta, arvestades alal domineeriva arhitektuuriga. Hoonete välisviimistluses kasutada looduslikke ja loomulikke värvitoone. Hoonete fassaadide remondiks ja fassaadi värvimiseks on soovituslik koostada värvipass.</w:t>
      </w:r>
    </w:p>
    <w:p w14:paraId="7DA5E489" w14:textId="6DACBC14" w:rsidR="0011650A" w:rsidRPr="007220E0" w:rsidRDefault="00000000" w:rsidP="00425DDA">
      <w:pPr>
        <w:pStyle w:val="Heading1"/>
      </w:pPr>
      <w:bookmarkStart w:id="4" w:name="_Toc200120608"/>
      <w:r w:rsidRPr="007220E0">
        <w:t xml:space="preserve">2. </w:t>
      </w:r>
      <w:r w:rsidR="007220E0" w:rsidRPr="00425DDA">
        <w:t>KONTAKTVÖÖNDI</w:t>
      </w:r>
      <w:r w:rsidR="007220E0" w:rsidRPr="007220E0">
        <w:t xml:space="preserve"> ANALÜÜS</w:t>
      </w:r>
      <w:bookmarkEnd w:id="4"/>
    </w:p>
    <w:p w14:paraId="153D39FB" w14:textId="77777777" w:rsidR="00425DDA" w:rsidRDefault="007220E0" w:rsidP="00425DDA">
      <w:r w:rsidRPr="00226E9D">
        <w:t>Planeeringuala asub ajaloolise asustusstruktuuriga alal, piirkonnas kus elamud on vaheldunud põllumassiividega. Kopli küla külje all asub tihedamalt asustatud Lagedi alevik, kus asuvad poed, kool, lasteaed ning ühistranspordivõimalused. Lähim toidupood asub 1,</w:t>
      </w:r>
      <w:r w:rsidR="001006AB">
        <w:t>2</w:t>
      </w:r>
      <w:r w:rsidRPr="00226E9D">
        <w:t xml:space="preserve"> km kaugusel, Lagedi lasteaed 1,</w:t>
      </w:r>
      <w:r w:rsidR="001006AB">
        <w:t>3</w:t>
      </w:r>
      <w:r w:rsidRPr="00226E9D">
        <w:t xml:space="preserve"> km kaugusel ning Lagedi Põhikool 1,5 km kaugusel. Lähim ühistranspordipeatus Lohu asub 1,</w:t>
      </w:r>
      <w:r w:rsidR="001006AB">
        <w:t>3</w:t>
      </w:r>
      <w:r w:rsidRPr="00226E9D">
        <w:t xml:space="preserve"> km kaugusel, kus kohast saab bussiga nii Lagedile kui ka näiteks Tallinna. Samuti on Lagedil rongipeatus. Seega on esmavajalik lähedal ja liikumisvõimalused head.</w:t>
      </w:r>
    </w:p>
    <w:p w14:paraId="3840BD0A" w14:textId="77777777" w:rsidR="00425DDA" w:rsidRDefault="007220E0" w:rsidP="00425DDA">
      <w:r w:rsidRPr="00226E9D">
        <w:t>Kinnistut mürarikkad magistraalteed ei mõjuta. Kinnistu külgneb piirkondliku Rootsi teega, mis on asfalteeritud. Rootsi tee ristub aga piirkonda teenindava Ülase teega, mis on tolmuvaba kattega</w:t>
      </w:r>
      <w:r w:rsidRPr="00DE61C3">
        <w:t>. Seega juurdepääs alale on tagatud läbi piirkondlike teede.</w:t>
      </w:r>
    </w:p>
    <w:p w14:paraId="0B1F1FAA" w14:textId="77777777" w:rsidR="00425DDA" w:rsidRDefault="007220E0" w:rsidP="00425DDA">
      <w:r w:rsidRPr="006B3C7A">
        <w:t xml:space="preserve">Rae valla üldplaneeringu alusel on suurem osa külast perspektiivse elamumaa juhtotstarbega. Piirkonda </w:t>
      </w:r>
      <w:r w:rsidRPr="008B3D9C">
        <w:t xml:space="preserve">on rajatud põldudele mitmeid väikeelamutega piirkondi. </w:t>
      </w:r>
    </w:p>
    <w:p w14:paraId="2140DE56" w14:textId="4530561F" w:rsidR="00425DDA" w:rsidRDefault="007220E0" w:rsidP="00425DDA">
      <w:r w:rsidRPr="008B3D9C">
        <w:t xml:space="preserve">Planeeringuala kontaktvööndis on kehtestatud Tammsaare kinnistu ja lähiümbruse detailplaneering, Rootsi tee 2 kinnistu ja lähiala detailplaneering, </w:t>
      </w:r>
      <w:r w:rsidR="006B3C7A" w:rsidRPr="008B3D9C">
        <w:t>Rootsi tee 3 kinnistu ja lähiala detailplaneering</w:t>
      </w:r>
      <w:r w:rsidR="003330C4">
        <w:t xml:space="preserve"> ja</w:t>
      </w:r>
      <w:r w:rsidR="006B3C7A" w:rsidRPr="008B3D9C">
        <w:t xml:space="preserve"> </w:t>
      </w:r>
      <w:r w:rsidRPr="008B3D9C">
        <w:t>Mäe kinnistu detailplaneering</w:t>
      </w:r>
      <w:r w:rsidR="003330C4">
        <w:t>.</w:t>
      </w:r>
      <w:r w:rsidR="006B3C7A" w:rsidRPr="008B3D9C">
        <w:t xml:space="preserve"> </w:t>
      </w:r>
      <w:r w:rsidRPr="006B3C7A">
        <w:t xml:space="preserve">Planeeringute üldeesmärgiks on ala kruntideks jaotamine ja elamumaade moodustamine. </w:t>
      </w:r>
    </w:p>
    <w:p w14:paraId="7CCA397E" w14:textId="71031FDE" w:rsidR="007220E0" w:rsidRPr="008B3D9C" w:rsidRDefault="007220E0" w:rsidP="00425DDA">
      <w:pPr>
        <w:rPr>
          <w:b/>
        </w:rPr>
      </w:pPr>
      <w:r w:rsidRPr="006B3C7A">
        <w:t xml:space="preserve">Lähiümbruses on üksikuid suuremaid majapidamisi ning juba detailplaneeringute alusel </w:t>
      </w:r>
      <w:r w:rsidR="00425DDA">
        <w:t>moodustatud</w:t>
      </w:r>
      <w:r w:rsidRPr="006B3C7A">
        <w:t xml:space="preserve"> elamumaa krundid, mis on keskmiselt 1500-2000 m2 suured. Ümbruskonna arhitektuuris on valdavas osas ühepereelamud, mis on kuni 2-korruselised viilkatusega </w:t>
      </w:r>
      <w:r w:rsidR="00425DDA">
        <w:t>hooned</w:t>
      </w:r>
      <w:r w:rsidRPr="006B3C7A">
        <w:t xml:space="preserve">. Katusekalle jääb vahemikku 20º-45º. Abihooneid on kruntidel 1-2. Välisviimistluses on valdavalt kasutatud krohvi ja puitlaudist. </w:t>
      </w:r>
      <w:r w:rsidRPr="008B3D9C">
        <w:t xml:space="preserve">Seega on sobilik </w:t>
      </w:r>
      <w:r w:rsidR="006B3C7A" w:rsidRPr="008B3D9C">
        <w:t>Rootsi tee 7 planeeritavatele</w:t>
      </w:r>
      <w:r w:rsidRPr="008B3D9C">
        <w:t xml:space="preserve"> krun</w:t>
      </w:r>
      <w:r w:rsidR="006B3C7A" w:rsidRPr="008B3D9C">
        <w:t>tidele</w:t>
      </w:r>
      <w:r w:rsidRPr="008B3D9C">
        <w:t xml:space="preserve"> ehitada </w:t>
      </w:r>
      <w:r w:rsidR="006B3C7A" w:rsidRPr="008B3D9C">
        <w:t xml:space="preserve">kummalegi </w:t>
      </w:r>
      <w:r w:rsidRPr="008B3D9C">
        <w:t xml:space="preserve">üks elamu koos kuni </w:t>
      </w:r>
      <w:r w:rsidRPr="008B3D9C">
        <w:lastRenderedPageBreak/>
        <w:t>kahe abihoonega.</w:t>
      </w:r>
      <w:r w:rsidRPr="006B3C7A">
        <w:t xml:space="preserve"> Planeeritavad hooned peavad mahult ja lahenduselt sobima piirkonna arhitektuuriga</w:t>
      </w:r>
    </w:p>
    <w:p w14:paraId="531E57D8" w14:textId="3B22B510" w:rsidR="0011650A" w:rsidRPr="006B3C7A" w:rsidRDefault="00000000">
      <w:pPr>
        <w:pStyle w:val="Heading1"/>
      </w:pPr>
      <w:bookmarkStart w:id="5" w:name="_Toc200120609"/>
      <w:r w:rsidRPr="006B3C7A">
        <w:t xml:space="preserve">3. </w:t>
      </w:r>
      <w:r w:rsidR="006B3C7A" w:rsidRPr="006B3C7A">
        <w:t>PLANEERINGUALA</w:t>
      </w:r>
      <w:bookmarkEnd w:id="5"/>
    </w:p>
    <w:p w14:paraId="42182D6E" w14:textId="77777777" w:rsidR="006B3C7A" w:rsidRPr="006B3C7A" w:rsidRDefault="006B3C7A" w:rsidP="006B3C7A">
      <w:pPr>
        <w:pStyle w:val="Heading2"/>
      </w:pPr>
      <w:bookmarkStart w:id="6" w:name="_Toc200120610"/>
      <w:r w:rsidRPr="006B3C7A">
        <w:t>3.1. Planeeringuala asukoht ja iseloomustus</w:t>
      </w:r>
      <w:bookmarkEnd w:id="6"/>
      <w:r w:rsidRPr="006B3C7A">
        <w:t xml:space="preserve"> </w:t>
      </w:r>
    </w:p>
    <w:p w14:paraId="3A2CBFD4" w14:textId="77777777" w:rsidR="00BE1118" w:rsidRDefault="006B3C7A" w:rsidP="00425DDA">
      <w:r w:rsidRPr="00E4600F">
        <w:t xml:space="preserve">Planeeritav ala asub Rae vallas Tallinn-Tapa raudteest põhja pool asuvas Kopli külas. Detailplaneering on koostatud Rootsi tee </w:t>
      </w:r>
      <w:r w:rsidR="00E4600F" w:rsidRPr="00E4600F">
        <w:t>7</w:t>
      </w:r>
      <w:r w:rsidRPr="00E4600F">
        <w:t xml:space="preserve"> kinnistule (katastritunnus: 65301:001:57</w:t>
      </w:r>
      <w:r w:rsidR="00E4600F" w:rsidRPr="00E4600F">
        <w:t>43</w:t>
      </w:r>
      <w:r w:rsidRPr="00E4600F">
        <w:t xml:space="preserve">; </w:t>
      </w:r>
      <w:r w:rsidRPr="0032611F">
        <w:t xml:space="preserve">sihtotstarve: </w:t>
      </w:r>
      <w:r w:rsidR="00E4600F" w:rsidRPr="0032611F">
        <w:t>maatulundusmaa</w:t>
      </w:r>
      <w:r w:rsidRPr="0032611F">
        <w:t xml:space="preserve"> 100%; pindala: 999</w:t>
      </w:r>
      <w:r w:rsidR="00E4600F" w:rsidRPr="0032611F">
        <w:t>59</w:t>
      </w:r>
      <w:r w:rsidRPr="0032611F">
        <w:t xml:space="preserve"> m² ; kinnisturegistri nr: </w:t>
      </w:r>
      <w:r w:rsidR="00E4600F" w:rsidRPr="0032611F">
        <w:t>111602</w:t>
      </w:r>
      <w:r w:rsidRPr="0032611F">
        <w:t xml:space="preserve">). </w:t>
      </w:r>
    </w:p>
    <w:p w14:paraId="771CE80A" w14:textId="3CE50CE7" w:rsidR="00425DDA" w:rsidRDefault="006B3C7A" w:rsidP="00425DDA">
      <w:r w:rsidRPr="0032611F">
        <w:t xml:space="preserve">Planeeringuala piirneb </w:t>
      </w:r>
      <w:r w:rsidR="00425DDA">
        <w:t>järgnevate kinnistutega:</w:t>
      </w:r>
    </w:p>
    <w:p w14:paraId="5DFEB63A" w14:textId="2D7C69F5" w:rsidR="00425DDA" w:rsidRPr="00BE1118" w:rsidRDefault="00425DDA" w:rsidP="00425DDA">
      <w:pPr>
        <w:rPr>
          <w:b/>
          <w:bCs/>
        </w:rPr>
      </w:pPr>
      <w:r w:rsidRPr="00BE1118">
        <w:rPr>
          <w:b/>
          <w:bCs/>
        </w:rPr>
        <w:t>Transpordimaa:</w:t>
      </w:r>
    </w:p>
    <w:p w14:paraId="48FDB361" w14:textId="446382C3" w:rsidR="00425DDA" w:rsidRPr="00BE1118" w:rsidRDefault="00425DDA" w:rsidP="00425DDA">
      <w:pPr>
        <w:rPr>
          <w:lang w:val="en-US"/>
        </w:rPr>
      </w:pPr>
      <w:r w:rsidRPr="00425DDA">
        <w:t>Rootsi tee L1 (65301:001:3437)</w:t>
      </w:r>
      <w:r>
        <w:t xml:space="preserve">, </w:t>
      </w:r>
      <w:r w:rsidRPr="0032611F">
        <w:t>Rootsi tee L2 (65301:001:3439)</w:t>
      </w:r>
      <w:r>
        <w:t xml:space="preserve">, </w:t>
      </w:r>
      <w:r w:rsidRPr="00425DDA">
        <w:t>Rootsi tee L3 (65301:001:6851)</w:t>
      </w:r>
      <w:r w:rsidR="00BE1118">
        <w:rPr>
          <w:lang w:val="en-US"/>
        </w:rPr>
        <w:t>;</w:t>
      </w:r>
    </w:p>
    <w:p w14:paraId="21E4CB16" w14:textId="18F9946D" w:rsidR="00425DDA" w:rsidRPr="00BE1118" w:rsidRDefault="00425DDA" w:rsidP="00425DDA">
      <w:pPr>
        <w:rPr>
          <w:b/>
          <w:bCs/>
        </w:rPr>
      </w:pPr>
      <w:r w:rsidRPr="00BE1118">
        <w:rPr>
          <w:b/>
          <w:bCs/>
        </w:rPr>
        <w:t>Elamumaa:</w:t>
      </w:r>
    </w:p>
    <w:p w14:paraId="7CA0193F" w14:textId="3587166C" w:rsidR="00425DDA" w:rsidRDefault="00BE1118" w:rsidP="00425DDA">
      <w:r w:rsidRPr="0032611F">
        <w:t>Rootsi tee 3 (65301:001:6852</w:t>
      </w:r>
      <w:r>
        <w:t>);</w:t>
      </w:r>
      <w:r w:rsidR="005841ED">
        <w:t xml:space="preserve"> Rootsi tee 8 (</w:t>
      </w:r>
      <w:r w:rsidR="005841ED" w:rsidRPr="005841ED">
        <w:t>65301:001:5363</w:t>
      </w:r>
      <w:r w:rsidR="005841ED">
        <w:t>); Rootsi tee 10 (</w:t>
      </w:r>
      <w:r w:rsidR="005841ED" w:rsidRPr="005841ED">
        <w:t>65301:013:0483</w:t>
      </w:r>
      <w:r w:rsidR="005841ED">
        <w:t>);</w:t>
      </w:r>
    </w:p>
    <w:p w14:paraId="2E7C3469" w14:textId="39BFEAD2" w:rsidR="00425DDA" w:rsidRPr="00BE1118" w:rsidRDefault="00425DDA" w:rsidP="00425DDA">
      <w:pPr>
        <w:rPr>
          <w:b/>
          <w:bCs/>
        </w:rPr>
      </w:pPr>
      <w:r w:rsidRPr="00BE1118">
        <w:rPr>
          <w:b/>
          <w:bCs/>
        </w:rPr>
        <w:t>Maatulundusmaa:</w:t>
      </w:r>
    </w:p>
    <w:p w14:paraId="1C3CFBD5" w14:textId="0902C436" w:rsidR="00425DDA" w:rsidRDefault="00425DDA" w:rsidP="00425DDA">
      <w:r w:rsidRPr="0032611F">
        <w:t>Rootsi tee 5 (65301:001:5744)</w:t>
      </w:r>
      <w:r w:rsidR="00BE1118">
        <w:t>;</w:t>
      </w:r>
    </w:p>
    <w:p w14:paraId="5645A208" w14:textId="3BCAC311" w:rsidR="00F4273C" w:rsidRDefault="006B3C7A" w:rsidP="00BE1118">
      <w:r w:rsidRPr="00BE1118">
        <w:t xml:space="preserve">Rae valla üldplaneeringu kohaselt on planeeritav ala tiheasustusega ala. Maakasutuse juhtfunktsiooniks on </w:t>
      </w:r>
      <w:r w:rsidR="00BE1118">
        <w:t xml:space="preserve">kavandatav </w:t>
      </w:r>
      <w:r w:rsidRPr="00BE1118">
        <w:t>elamumaa</w:t>
      </w:r>
      <w:r w:rsidR="00BE1118">
        <w:t xml:space="preserve"> - EVp</w:t>
      </w:r>
      <w:r w:rsidRPr="00BE1118">
        <w:t>. Kinnistu on hoonestamata</w:t>
      </w:r>
      <w:r w:rsidRPr="008D302A">
        <w:t>.</w:t>
      </w:r>
    </w:p>
    <w:p w14:paraId="4F131CBD" w14:textId="77777777" w:rsidR="00F4273C" w:rsidRPr="00F4273C" w:rsidRDefault="00F4273C" w:rsidP="00F4273C">
      <w:pPr>
        <w:pStyle w:val="Heading2"/>
      </w:pPr>
      <w:bookmarkStart w:id="7" w:name="_Toc200120611"/>
      <w:r w:rsidRPr="00F4273C">
        <w:t>3.2. Teed ja juurdepääsud</w:t>
      </w:r>
      <w:bookmarkEnd w:id="7"/>
    </w:p>
    <w:p w14:paraId="1DA6D9E6" w14:textId="5AD0A77F" w:rsidR="00F4273C" w:rsidRDefault="00F4273C" w:rsidP="00BE1118">
      <w:r w:rsidRPr="00F4273C">
        <w:t xml:space="preserve">Juurdepääs planeeritavale alale on </w:t>
      </w:r>
      <w:r w:rsidR="008855A1">
        <w:t xml:space="preserve">tagatud läbi </w:t>
      </w:r>
      <w:r w:rsidRPr="00F4273C">
        <w:t>Rootsi tee L2 (65301:001:3439)</w:t>
      </w:r>
      <w:r w:rsidR="008855A1">
        <w:t xml:space="preserve"> ja </w:t>
      </w:r>
      <w:r w:rsidR="008855A1" w:rsidRPr="008855A1">
        <w:t>Rootsi tee L1 (65301:001:3437)</w:t>
      </w:r>
      <w:r w:rsidRPr="00F4273C">
        <w:t xml:space="preserve">. </w:t>
      </w:r>
      <w:r w:rsidR="008855A1">
        <w:t>Mõlemad teemaad</w:t>
      </w:r>
      <w:r w:rsidRPr="00F4273C">
        <w:t xml:space="preserve"> on munitsipaalomandis olev transpordimaa.</w:t>
      </w:r>
      <w:r w:rsidR="008855A1">
        <w:t xml:space="preserve"> Rootsi tee L1 ja Rootsi tee L2 </w:t>
      </w:r>
      <w:r w:rsidR="001B49BC">
        <w:t>transpordimaad ei ole omavahel kontaktis ning nendel kulgev sõidutee läbib planeeringuala kinnistut umbes 20m pikkuses lõigus.</w:t>
      </w:r>
    </w:p>
    <w:p w14:paraId="33D52CB9" w14:textId="77777777" w:rsidR="00F4273C" w:rsidRDefault="00F4273C" w:rsidP="00F4273C">
      <w:pPr>
        <w:pStyle w:val="Heading2"/>
      </w:pPr>
      <w:bookmarkStart w:id="8" w:name="_Toc200120612"/>
      <w:r w:rsidRPr="00F4273C">
        <w:t>3.3. Tehnovarustus</w:t>
      </w:r>
      <w:bookmarkEnd w:id="8"/>
    </w:p>
    <w:p w14:paraId="047CCF5A" w14:textId="05E69E46" w:rsidR="008855A1" w:rsidRDefault="00F4273C" w:rsidP="008855A1">
      <w:r w:rsidRPr="00F4273C">
        <w:t xml:space="preserve">Planeeringualal </w:t>
      </w:r>
      <w:r w:rsidR="008855A1">
        <w:t xml:space="preserve">asuvad mitmed tehnorajatised. </w:t>
      </w:r>
      <w:r w:rsidR="008855A1" w:rsidRPr="00F4273C">
        <w:t>Elektrilevi OÜ</w:t>
      </w:r>
      <w:r w:rsidR="008855A1">
        <w:t xml:space="preserve"> e</w:t>
      </w:r>
      <w:r w:rsidR="008855A1" w:rsidRPr="008855A1">
        <w:t>lektriõhuliin alla 1 kV</w:t>
      </w:r>
      <w:r w:rsidR="008855A1">
        <w:t xml:space="preserve"> ja e</w:t>
      </w:r>
      <w:r w:rsidR="008855A1" w:rsidRPr="008855A1">
        <w:t>lektriõhuliin 1-20 kV (Keskpingeliin)</w:t>
      </w:r>
      <w:r w:rsidR="008855A1">
        <w:t>, Elering AS e</w:t>
      </w:r>
      <w:r w:rsidR="008855A1" w:rsidRPr="008855A1">
        <w:t>lektriõhuliin 35-110kV(Kõrgepingeliin)</w:t>
      </w:r>
      <w:r w:rsidR="008855A1">
        <w:t>, AS Elveso veetoru ja s</w:t>
      </w:r>
      <w:r w:rsidR="008855A1" w:rsidRPr="008855A1">
        <w:t>urvekanalisatsioonitoru</w:t>
      </w:r>
      <w:r w:rsidR="008855A1">
        <w:t xml:space="preserve"> ning </w:t>
      </w:r>
      <w:r w:rsidR="008855A1" w:rsidRPr="008855A1">
        <w:t>Telia Eesti AS tööst väljas sideehitis</w:t>
      </w:r>
      <w:r w:rsidR="008855A1">
        <w:t>.</w:t>
      </w:r>
    </w:p>
    <w:p w14:paraId="613E4474" w14:textId="77777777" w:rsidR="00F4273C" w:rsidRPr="00F4273C" w:rsidRDefault="00F4273C" w:rsidP="00F4273C">
      <w:pPr>
        <w:pStyle w:val="Heading2"/>
      </w:pPr>
      <w:bookmarkStart w:id="9" w:name="_Toc200120613"/>
      <w:r w:rsidRPr="00F4273C">
        <w:t>3.4. Haljastus ja keskkond</w:t>
      </w:r>
      <w:bookmarkEnd w:id="9"/>
      <w:r w:rsidRPr="00F4273C">
        <w:t xml:space="preserve"> </w:t>
      </w:r>
    </w:p>
    <w:p w14:paraId="5C0B1B11" w14:textId="46B3CA30" w:rsidR="00F4273C" w:rsidRDefault="00F4273C" w:rsidP="001B49BC">
      <w:r w:rsidRPr="003F06F7">
        <w:t xml:space="preserve">Rootsi tee 7 kinnistu on suhteliselt tasane põllumaa, kerge tõusuga põhja suunas. </w:t>
      </w:r>
      <w:r w:rsidR="003F06F7" w:rsidRPr="003F06F7">
        <w:t>Planeeritava</w:t>
      </w:r>
      <w:r w:rsidR="0032611F">
        <w:t>l ala</w:t>
      </w:r>
      <w:r w:rsidR="005841ED">
        <w:t>l puudub kõrghaljastus</w:t>
      </w:r>
      <w:r w:rsidR="0032611F">
        <w:t xml:space="preserve">. </w:t>
      </w:r>
      <w:r w:rsidRPr="003F06F7">
        <w:t xml:space="preserve">Maapinna abs. kõrgused jäävad vahemikku </w:t>
      </w:r>
      <w:r w:rsidR="005841ED">
        <w:t>42,03</w:t>
      </w:r>
      <w:r w:rsidRPr="003F06F7">
        <w:t xml:space="preserve">- </w:t>
      </w:r>
      <w:r w:rsidR="003F06F7" w:rsidRPr="003F06F7">
        <w:t>4</w:t>
      </w:r>
      <w:r w:rsidR="0032611F">
        <w:t>6</w:t>
      </w:r>
      <w:r w:rsidR="003F06F7" w:rsidRPr="003F06F7">
        <w:t>.</w:t>
      </w:r>
      <w:r w:rsidR="0032611F">
        <w:t>35</w:t>
      </w:r>
      <w:r w:rsidRPr="003F06F7">
        <w:t xml:space="preserve">. Planeeringuala lõunaservas asuva Rootsi tee kõrgusmärk jääb </w:t>
      </w:r>
      <w:r w:rsidR="004B0C8B">
        <w:t>41,77</w:t>
      </w:r>
      <w:r w:rsidRPr="003F06F7">
        <w:t xml:space="preserve"> ja 4</w:t>
      </w:r>
      <w:r w:rsidR="003F06F7" w:rsidRPr="003F06F7">
        <w:t>2</w:t>
      </w:r>
      <w:r w:rsidRPr="003F06F7">
        <w:t>.7</w:t>
      </w:r>
      <w:r w:rsidR="003F06F7" w:rsidRPr="003F06F7">
        <w:t>0</w:t>
      </w:r>
      <w:r w:rsidRPr="003F06F7">
        <w:t xml:space="preserve"> vahele.</w:t>
      </w:r>
    </w:p>
    <w:p w14:paraId="6E9A3423" w14:textId="77777777" w:rsidR="003F06F7" w:rsidRDefault="003F06F7" w:rsidP="003F06F7">
      <w:pPr>
        <w:pStyle w:val="Heading2"/>
      </w:pPr>
      <w:bookmarkStart w:id="10" w:name="_Toc200120614"/>
      <w:r w:rsidRPr="003F06F7">
        <w:lastRenderedPageBreak/>
        <w:t>3.5. Kitsendused ja piirangud</w:t>
      </w:r>
      <w:bookmarkEnd w:id="10"/>
      <w:r w:rsidRPr="003F06F7">
        <w:t xml:space="preserve"> </w:t>
      </w:r>
    </w:p>
    <w:p w14:paraId="1E95C47C" w14:textId="77777777" w:rsidR="003F06F7" w:rsidRDefault="003F06F7" w:rsidP="001B49BC">
      <w:r w:rsidRPr="003F06F7">
        <w:t xml:space="preserve">- Piirkondliku tee kaitsevöönd, ulatus 10 m sõiduraja välimisest servast. </w:t>
      </w:r>
    </w:p>
    <w:p w14:paraId="708F17C4" w14:textId="26B3BDCD" w:rsidR="003F06F7" w:rsidRDefault="003F06F7" w:rsidP="001B49BC">
      <w:r w:rsidRPr="003F06F7">
        <w:t xml:space="preserve">- </w:t>
      </w:r>
      <w:r w:rsidR="0032611F">
        <w:t>Madalpinge e</w:t>
      </w:r>
      <w:r w:rsidRPr="003F06F7">
        <w:t xml:space="preserve">lektriõhuliini kaitsevöönd, ulatus on 2m liini teljest. </w:t>
      </w:r>
    </w:p>
    <w:p w14:paraId="66406EB4" w14:textId="729F9E76" w:rsidR="003F06F7" w:rsidRDefault="003F06F7" w:rsidP="001B49BC">
      <w:r w:rsidRPr="003F06F7">
        <w:t>- Sideehitise kaitsevöönd, ulatus 1 m sideehitise teljest.</w:t>
      </w:r>
    </w:p>
    <w:p w14:paraId="46C08994" w14:textId="2895341D" w:rsidR="001E36DF" w:rsidRDefault="001E36DF" w:rsidP="001B49BC">
      <w:r>
        <w:t>- Maa-alune vee ja kanalisatsiooni survetorustik, ulatus on 2 m torustiku teljest.</w:t>
      </w:r>
    </w:p>
    <w:p w14:paraId="056495BD" w14:textId="4965F8D7" w:rsidR="0032611F" w:rsidRDefault="0032611F" w:rsidP="001B49BC">
      <w:r>
        <w:t>- Keskpinge elektriõhuliini kaitsevöönd, ulatus on 10 m liini teljest.</w:t>
      </w:r>
    </w:p>
    <w:p w14:paraId="1F2958F7" w14:textId="079EA8E5" w:rsidR="0032611F" w:rsidRDefault="0032611F" w:rsidP="001B49BC">
      <w:r>
        <w:t>- Kõrgepinge elektriõhuliini kaitsevöönd, ulatus on 25 m äärmisest liini teljest.</w:t>
      </w:r>
    </w:p>
    <w:p w14:paraId="6930C787" w14:textId="12489F06" w:rsidR="0032611F" w:rsidRPr="003F06F7" w:rsidRDefault="0032611F" w:rsidP="001B49BC">
      <w:r>
        <w:t>- Madalpinge elektrikaabelliini kaitsevöönd, ulatus on 1 m liini teljest.</w:t>
      </w:r>
    </w:p>
    <w:p w14:paraId="5EF7BDBE" w14:textId="52F732C7" w:rsidR="0011650A" w:rsidRPr="001E36DF" w:rsidRDefault="00000000">
      <w:pPr>
        <w:pStyle w:val="Heading1"/>
      </w:pPr>
      <w:bookmarkStart w:id="11" w:name="_Toc200120615"/>
      <w:r w:rsidRPr="00357227">
        <w:t xml:space="preserve">4. </w:t>
      </w:r>
      <w:r w:rsidR="001E36DF" w:rsidRPr="00357227">
        <w:t>PLANEERINGULAHENDUS</w:t>
      </w:r>
      <w:bookmarkEnd w:id="11"/>
    </w:p>
    <w:p w14:paraId="417F437F" w14:textId="644B6F30" w:rsidR="001E36DF" w:rsidRPr="001E36DF" w:rsidRDefault="001E36DF" w:rsidP="00C85C38">
      <w:r w:rsidRPr="00357227">
        <w:t xml:space="preserve">Planeeringu koostamise eesmärk on </w:t>
      </w:r>
      <w:r w:rsidR="001B49BC" w:rsidRPr="00357227">
        <w:t xml:space="preserve">jagada </w:t>
      </w:r>
      <w:r w:rsidRPr="00357227">
        <w:t>Rootsi tee 7 maaüksus</w:t>
      </w:r>
      <w:r w:rsidR="001B49BC" w:rsidRPr="00357227">
        <w:t xml:space="preserve"> elamumaa, transpordimaa ning maatulundusmaa kinnistuteks. Jagamise tulemusel era</w:t>
      </w:r>
      <w:r w:rsidR="001C58A3" w:rsidRPr="00357227">
        <w:t>l</w:t>
      </w:r>
      <w:r w:rsidR="001B49BC" w:rsidRPr="00357227">
        <w:t>datakse maatulundusmaast kaks elamukinnistut ning kaks teemaa kinnistut. Elamumaadele m</w:t>
      </w:r>
      <w:r w:rsidR="00C85C38" w:rsidRPr="00357227">
        <w:t>ää</w:t>
      </w:r>
      <w:r w:rsidR="001B49BC" w:rsidRPr="00357227">
        <w:t xml:space="preserve">ratakse </w:t>
      </w:r>
      <w:r w:rsidRPr="00357227">
        <w:t>ehitusõigus üksikelamu</w:t>
      </w:r>
      <w:r w:rsidR="001B49BC" w:rsidRPr="00357227">
        <w:t>te</w:t>
      </w:r>
      <w:r w:rsidRPr="00357227">
        <w:t xml:space="preserve"> koos kahe abihoonega ehitamiseks</w:t>
      </w:r>
      <w:r w:rsidR="001B49BC" w:rsidRPr="00357227">
        <w:t xml:space="preserve">. Elamumaade vahele </w:t>
      </w:r>
      <w:r w:rsidR="00C85C38" w:rsidRPr="00357227">
        <w:t>luuakse transpordimaa</w:t>
      </w:r>
      <w:r w:rsidR="00357227" w:rsidRPr="00357227">
        <w:t xml:space="preserve"> elamumaade juurdepääsuks ning</w:t>
      </w:r>
      <w:r w:rsidR="00C85C38" w:rsidRPr="00357227">
        <w:t xml:space="preserve"> perspektiiviga edasisteks arendusteks. Teine transpordimaa antakse üle kohalikule omavalitsusele, et ühendada munitsipaalomandis transpordimaad ning tulevikus luua Rootsi tee äärde kergliiklustee.</w:t>
      </w:r>
    </w:p>
    <w:p w14:paraId="613716FC" w14:textId="78BD0F6E" w:rsidR="0011650A" w:rsidRPr="001E36DF" w:rsidRDefault="00000000">
      <w:pPr>
        <w:pStyle w:val="Heading2"/>
      </w:pPr>
      <w:bookmarkStart w:id="12" w:name="_Toc200120616"/>
      <w:r w:rsidRPr="001E36DF">
        <w:t>4.1. Krun</w:t>
      </w:r>
      <w:r w:rsidR="001E36DF" w:rsidRPr="001E36DF">
        <w:t>tide hoonestusala ja ehitusõigus</w:t>
      </w:r>
      <w:bookmarkEnd w:id="12"/>
    </w:p>
    <w:p w14:paraId="232DCEE4" w14:textId="4DA20FEF" w:rsidR="001E36DF" w:rsidRDefault="001E36DF">
      <w:r w:rsidRPr="009B50AC">
        <w:t xml:space="preserve">Detailplaneeringu eskiisiga on märgitud kinnistu hoonestusala, mille piires võib rajada ehitusõigusega määratud hooneid. Hoonestusalast väljapoole on ehitiste püstitamine keelatud. Lubatud on rajada rajatisi (sh. </w:t>
      </w:r>
      <w:r w:rsidR="00C85C38">
        <w:t xml:space="preserve">sissesõiduteed ja </w:t>
      </w:r>
      <w:r w:rsidRPr="009B50AC">
        <w:t xml:space="preserve">parklad) </w:t>
      </w:r>
      <w:r w:rsidR="00C85C38">
        <w:t>ning</w:t>
      </w:r>
      <w:r w:rsidRPr="009B50AC">
        <w:t xml:space="preserve"> istutada puittaimi.</w:t>
      </w:r>
    </w:p>
    <w:p w14:paraId="65B41CCE" w14:textId="00753D20" w:rsidR="009B50AC" w:rsidRPr="009B50AC" w:rsidRDefault="009B50AC" w:rsidP="009B50AC">
      <w:r w:rsidRPr="009B50AC">
        <w:t>Vastavalt tuleohutusnõuetele ja naabrite võrdsele koht</w:t>
      </w:r>
      <w:r w:rsidR="001C58A3">
        <w:t>l</w:t>
      </w:r>
      <w:r w:rsidRPr="009B50AC">
        <w:t>emisele asuvad hoonestusalad piirist vähemalt 4 meetri kaugusel. Planeeritav hoonestusala jääb ka teekaitsevööndisse. Teekaitsevööndis toimida vastavalt Ehitusseadustiku § 72. Tegevus teekaitsevööndis kirjeldatule.</w:t>
      </w:r>
    </w:p>
    <w:p w14:paraId="4F0A2D05" w14:textId="0851A6DA" w:rsidR="009B50AC" w:rsidRDefault="009B50AC" w:rsidP="009B50AC">
      <w:r w:rsidRPr="009B50AC">
        <w:t>Põhihoone peab jääma ettenähtud hoonestusalasse. Abihooneid võib rajada kogu hoonestusala ulatuses või tuleohutusabinõusid arvestades naabrite omavahelise notariaalse kokkuleppe alusel ka krundi piirile lähemale. Piirdeaedu ei tohi rajada väljapoole katastriüksuse või krundi piire.</w:t>
      </w:r>
    </w:p>
    <w:p w14:paraId="0A6267E8" w14:textId="29DFE63D" w:rsidR="009B50AC" w:rsidRPr="00C85C38" w:rsidRDefault="00C85C38" w:rsidP="009B50AC">
      <w:pPr>
        <w:rPr>
          <w:b/>
          <w:bCs/>
        </w:rPr>
      </w:pPr>
      <w:r w:rsidRPr="00C85C38">
        <w:rPr>
          <w:b/>
          <w:bCs/>
        </w:rPr>
        <w:t xml:space="preserve">Elamumaadele määratav </w:t>
      </w:r>
      <w:r w:rsidR="009B50AC" w:rsidRPr="00C85C38">
        <w:rPr>
          <w:b/>
          <w:bCs/>
        </w:rPr>
        <w:t xml:space="preserve">ehitusõigus: </w:t>
      </w:r>
    </w:p>
    <w:p w14:paraId="267747EC" w14:textId="44AABACA" w:rsidR="00C051D7" w:rsidRPr="009B50AC" w:rsidRDefault="00C85C38" w:rsidP="009B50AC">
      <w:pPr>
        <w:rPr>
          <w:u w:val="single"/>
        </w:rPr>
      </w:pPr>
      <w:r>
        <w:rPr>
          <w:u w:val="single"/>
        </w:rPr>
        <w:t>Positsioon 1 (</w:t>
      </w:r>
      <w:r w:rsidR="00C051D7">
        <w:rPr>
          <w:u w:val="single"/>
        </w:rPr>
        <w:t>POS 1</w:t>
      </w:r>
      <w:r>
        <w:rPr>
          <w:u w:val="single"/>
        </w:rPr>
        <w:t>)</w:t>
      </w:r>
    </w:p>
    <w:p w14:paraId="2B07392E" w14:textId="403479A1" w:rsidR="009B50AC" w:rsidRDefault="009B50AC" w:rsidP="009B50AC">
      <w:r w:rsidRPr="009B50AC">
        <w:t xml:space="preserve">- krundi suurus: </w:t>
      </w:r>
      <w:r w:rsidR="004B0C8B">
        <w:t>2145,3</w:t>
      </w:r>
      <w:r w:rsidRPr="009B50AC">
        <w:t xml:space="preserve"> m</w:t>
      </w:r>
      <w:r w:rsidR="00C051D7">
        <w:t>²</w:t>
      </w:r>
      <w:r w:rsidRPr="009B50AC">
        <w:t>;</w:t>
      </w:r>
    </w:p>
    <w:p w14:paraId="010C9EE3" w14:textId="33409227" w:rsidR="009B50AC" w:rsidRDefault="009B50AC" w:rsidP="009B50AC">
      <w:r w:rsidRPr="009B50AC">
        <w:lastRenderedPageBreak/>
        <w:t>- kinnistu sihtotstarve: 100% elamumaa;</w:t>
      </w:r>
    </w:p>
    <w:p w14:paraId="6E380B5D" w14:textId="4F33AFF1" w:rsidR="009B50AC" w:rsidRDefault="009B50AC" w:rsidP="009B50AC">
      <w:r w:rsidRPr="009B50AC">
        <w:t>- hoonete arv krundil: 1 põhihoone + 2 abihoonet;</w:t>
      </w:r>
    </w:p>
    <w:p w14:paraId="0DE687AA" w14:textId="5E28EC90" w:rsidR="009B50AC" w:rsidRDefault="009B50AC" w:rsidP="009B50AC">
      <w:r w:rsidRPr="009B50AC">
        <w:t xml:space="preserve">- lubatud maksimaalne maapealne ehitusealune </w:t>
      </w:r>
      <w:r w:rsidRPr="00C051D7">
        <w:t xml:space="preserve">pind </w:t>
      </w:r>
      <w:r w:rsidR="004B0C8B">
        <w:t>–</w:t>
      </w:r>
      <w:r w:rsidRPr="00C051D7">
        <w:t xml:space="preserve"> </w:t>
      </w:r>
      <w:r w:rsidR="004B0C8B">
        <w:t>321,8</w:t>
      </w:r>
      <w:r w:rsidRPr="00C051D7">
        <w:t>m</w:t>
      </w:r>
      <w:r w:rsidR="00C051D7" w:rsidRPr="00C051D7">
        <w:t>²</w:t>
      </w:r>
      <w:r w:rsidRPr="009B50AC">
        <w:t>;</w:t>
      </w:r>
    </w:p>
    <w:p w14:paraId="78279DA3" w14:textId="07C17558" w:rsidR="009B50AC" w:rsidRDefault="009B50AC" w:rsidP="009B50AC">
      <w:r w:rsidRPr="009B50AC">
        <w:t xml:space="preserve">- abihoone maksimaalne maapealne ehitusealune </w:t>
      </w:r>
      <w:r w:rsidRPr="00C85C38">
        <w:t>pind - 80 m</w:t>
      </w:r>
      <w:r w:rsidR="00C051D7" w:rsidRPr="00C85C38">
        <w:t>²</w:t>
      </w:r>
      <w:r w:rsidR="00C85C38" w:rsidRPr="00C85C38">
        <w:t>;</w:t>
      </w:r>
    </w:p>
    <w:p w14:paraId="3555EED4" w14:textId="77777777" w:rsidR="00C85C38" w:rsidRDefault="00C85C38" w:rsidP="00C85C38">
      <w:r>
        <w:t xml:space="preserve">- </w:t>
      </w:r>
      <w:r w:rsidRPr="00C85C38">
        <w:t>krundi täiehituse % - 15 %;</w:t>
      </w:r>
    </w:p>
    <w:p w14:paraId="3DE40442" w14:textId="2982AC2C" w:rsidR="009B50AC" w:rsidRDefault="009B50AC" w:rsidP="009B50AC">
      <w:r w:rsidRPr="009B50AC">
        <w:t xml:space="preserve">- hoonete lubatud maksimaalne kõrgus - põhihoonel 8m, abihoonel 5m; </w:t>
      </w:r>
    </w:p>
    <w:p w14:paraId="4E41F3D4" w14:textId="22D76FAD" w:rsidR="009B50AC" w:rsidRDefault="009B50AC" w:rsidP="009B50AC">
      <w:r w:rsidRPr="009B50AC">
        <w:t>- hoonete lubatud maksimaalne korruselisus - põhihoonel 2, abihoonel 1.</w:t>
      </w:r>
    </w:p>
    <w:p w14:paraId="66D21DAD" w14:textId="64DD2473" w:rsidR="00C051D7" w:rsidRPr="009B50AC" w:rsidRDefault="00C85C38" w:rsidP="00C051D7">
      <w:pPr>
        <w:rPr>
          <w:u w:val="single"/>
        </w:rPr>
      </w:pPr>
      <w:r>
        <w:rPr>
          <w:u w:val="single"/>
        </w:rPr>
        <w:t>Positsioon 2 (</w:t>
      </w:r>
      <w:r w:rsidR="00C051D7">
        <w:rPr>
          <w:u w:val="single"/>
        </w:rPr>
        <w:t>POS 2</w:t>
      </w:r>
      <w:r>
        <w:rPr>
          <w:u w:val="single"/>
        </w:rPr>
        <w:t>)</w:t>
      </w:r>
    </w:p>
    <w:p w14:paraId="25C9510A" w14:textId="195DDD4B" w:rsidR="00C051D7" w:rsidRDefault="00C051D7" w:rsidP="00C051D7">
      <w:r w:rsidRPr="009B50AC">
        <w:t xml:space="preserve">- krundi suurus: </w:t>
      </w:r>
      <w:r>
        <w:t>2262,8</w:t>
      </w:r>
      <w:r w:rsidRPr="009B50AC">
        <w:t xml:space="preserve"> m</w:t>
      </w:r>
      <w:r>
        <w:t>²</w:t>
      </w:r>
      <w:r w:rsidRPr="009B50AC">
        <w:t xml:space="preserve"> ; </w:t>
      </w:r>
    </w:p>
    <w:p w14:paraId="3736A248" w14:textId="77777777" w:rsidR="00C051D7" w:rsidRDefault="00C051D7" w:rsidP="00C051D7">
      <w:r w:rsidRPr="009B50AC">
        <w:t xml:space="preserve">- kinnistu sihtotstarve: 100% elamumaa; </w:t>
      </w:r>
    </w:p>
    <w:p w14:paraId="45FC8018" w14:textId="77777777" w:rsidR="00C051D7" w:rsidRDefault="00C051D7" w:rsidP="00C051D7">
      <w:r w:rsidRPr="009B50AC">
        <w:t xml:space="preserve">- hoonete arv krundil: 1 põhihoone + 2 abihoonet; </w:t>
      </w:r>
    </w:p>
    <w:p w14:paraId="02CAEDB1" w14:textId="240C9EE5" w:rsidR="00C051D7" w:rsidRDefault="00C051D7" w:rsidP="00C051D7">
      <w:r w:rsidRPr="009B50AC">
        <w:t xml:space="preserve">- lubatud maksimaalne maapealne ehitusealune </w:t>
      </w:r>
      <w:r w:rsidRPr="00C051D7">
        <w:t xml:space="preserve">pind </w:t>
      </w:r>
      <w:r w:rsidR="004B0C8B">
        <w:t>–</w:t>
      </w:r>
      <w:r w:rsidRPr="00C051D7">
        <w:t xml:space="preserve"> </w:t>
      </w:r>
      <w:r w:rsidR="004B0C8B">
        <w:t>330,6</w:t>
      </w:r>
      <w:r w:rsidRPr="00C051D7">
        <w:t xml:space="preserve"> m²</w:t>
      </w:r>
      <w:r w:rsidRPr="009B50AC">
        <w:t xml:space="preserve"> ; </w:t>
      </w:r>
    </w:p>
    <w:p w14:paraId="60288CC9" w14:textId="77777777" w:rsidR="00976AB3" w:rsidRDefault="00C051D7" w:rsidP="00C051D7">
      <w:r w:rsidRPr="009B50AC">
        <w:t xml:space="preserve">- abihoone maksimaalne maapealne ehitusealune </w:t>
      </w:r>
      <w:r w:rsidRPr="00976AB3">
        <w:t>pind - 80 m²</w:t>
      </w:r>
    </w:p>
    <w:p w14:paraId="3E0D5207" w14:textId="1853C13A" w:rsidR="00C051D7" w:rsidRDefault="00C051D7" w:rsidP="00C051D7">
      <w:r w:rsidRPr="009B50AC">
        <w:t>- krundi täiehituse % - 1</w:t>
      </w:r>
      <w:r>
        <w:t>5</w:t>
      </w:r>
      <w:r w:rsidRPr="009B50AC">
        <w:t xml:space="preserve"> %; </w:t>
      </w:r>
    </w:p>
    <w:p w14:paraId="2010AF43" w14:textId="77777777" w:rsidR="00C051D7" w:rsidRDefault="00C051D7" w:rsidP="00C051D7">
      <w:r w:rsidRPr="009B50AC">
        <w:t xml:space="preserve">- hoonete lubatud maksimaalne kõrgus - põhihoonel 8m, abihoonel 5m; </w:t>
      </w:r>
    </w:p>
    <w:p w14:paraId="3B206A38" w14:textId="77777777" w:rsidR="00C051D7" w:rsidRDefault="00C051D7" w:rsidP="00C051D7">
      <w:r w:rsidRPr="009B50AC">
        <w:t>- hoonete lubatud maksimaalne korruselisus - põhihoonel 2, abihoonel 1.</w:t>
      </w:r>
    </w:p>
    <w:p w14:paraId="350FFA30" w14:textId="77777777" w:rsidR="003B76F0" w:rsidRDefault="003B76F0" w:rsidP="003B76F0">
      <w:pPr>
        <w:pStyle w:val="Heading2"/>
      </w:pPr>
      <w:bookmarkStart w:id="13" w:name="_Toc200120617"/>
      <w:r w:rsidRPr="003B76F0">
        <w:t>4.2. Ehitiste arhitektuurinõuded</w:t>
      </w:r>
      <w:bookmarkEnd w:id="13"/>
      <w:r w:rsidRPr="003B76F0">
        <w:t xml:space="preserve"> </w:t>
      </w:r>
    </w:p>
    <w:p w14:paraId="727EB5C9" w14:textId="0210D510" w:rsidR="00976AB3" w:rsidRDefault="003B76F0" w:rsidP="00976AB3">
      <w:r w:rsidRPr="003B76F0">
        <w:t>Katusekalle tohib olla 15-45°, väiksemad hooneosad võivad olla madalama kaldega. Lähtuda naaberelamute ja krundipoolse tänavafrondi elamute katuste valdavast põhikaldest.</w:t>
      </w:r>
    </w:p>
    <w:p w14:paraId="7BCB6148" w14:textId="77777777" w:rsidR="00976AB3" w:rsidRDefault="003B76F0" w:rsidP="00976AB3">
      <w:r w:rsidRPr="003B76F0">
        <w:t>Elamu, abihoone ja piire peavad üksteisega arhitektuurselt haakuma ja sobima kontaktvööndi üldise laadiga. Fassaadimaterjalidena on lubatud kasutada puitvoodrit, krohvi, loodusliku kivi või tellist. Lubatud on ka materjalide kombineerimine. Ei ole lubatud kasutada imiteerivaid materjale. Mitte projekteerida palkhooneid või kaarjaid motiive.</w:t>
      </w:r>
    </w:p>
    <w:p w14:paraId="0BE0FA26" w14:textId="232FCCAA" w:rsidR="003B76F0" w:rsidRDefault="003B76F0" w:rsidP="00976AB3">
      <w:r w:rsidRPr="003B76F0">
        <w:t>Tänavapoolsele piirile on lubatud rajada kuni 1,5 m kõrgune piirdeaed. Lubatud on rajada kas puidust lattaed või võrkpiire hekiga. Kinnistute vahele on lubatud ka vaid võrkpiire</w:t>
      </w:r>
      <w:r>
        <w:t>.</w:t>
      </w:r>
    </w:p>
    <w:p w14:paraId="58DB548A" w14:textId="6C7C4177" w:rsidR="003B76F0" w:rsidRDefault="003B76F0" w:rsidP="003B76F0">
      <w:pPr>
        <w:pStyle w:val="Heading2"/>
      </w:pPr>
      <w:bookmarkStart w:id="14" w:name="_Toc200120618"/>
      <w:r w:rsidRPr="00357227">
        <w:lastRenderedPageBreak/>
        <w:t>4.3. Teed ja liikluskorralduse põhimõtted</w:t>
      </w:r>
      <w:bookmarkEnd w:id="14"/>
    </w:p>
    <w:p w14:paraId="6183FABB" w14:textId="0EC006AF" w:rsidR="00976AB3" w:rsidRDefault="003B76F0" w:rsidP="00976AB3">
      <w:r w:rsidRPr="003B76F0">
        <w:t xml:space="preserve">Juurdepääs </w:t>
      </w:r>
      <w:r w:rsidR="00357227">
        <w:t xml:space="preserve">pos 1 ja pos 2 elamumaa kinnistutele </w:t>
      </w:r>
      <w:r w:rsidRPr="003B76F0">
        <w:t xml:space="preserve">toimub </w:t>
      </w:r>
      <w:r w:rsidR="004B0C8B">
        <w:t xml:space="preserve">planeeritavalt </w:t>
      </w:r>
      <w:r w:rsidR="00357227">
        <w:t>p</w:t>
      </w:r>
      <w:r w:rsidR="004B0C8B">
        <w:t>os 3</w:t>
      </w:r>
      <w:r w:rsidR="00357227">
        <w:t xml:space="preserve"> teemaa kinnistult</w:t>
      </w:r>
      <w:r w:rsidR="004B0C8B">
        <w:t xml:space="preserve">, </w:t>
      </w:r>
      <w:r w:rsidR="00357227">
        <w:t xml:space="preserve">mis on ühendatud </w:t>
      </w:r>
      <w:r w:rsidRPr="003B76F0">
        <w:t>avalikult kasutatava Rootsi tee</w:t>
      </w:r>
      <w:r w:rsidR="00357227">
        <w:t>ga</w:t>
      </w:r>
      <w:r w:rsidRPr="003B76F0">
        <w:t xml:space="preserve">. Juurdepääsutee rajamisel jälgida, et </w:t>
      </w:r>
      <w:r w:rsidR="00976AB3">
        <w:t xml:space="preserve">oleks tagatud </w:t>
      </w:r>
      <w:r w:rsidRPr="003B76F0">
        <w:t>hea nähtavus.</w:t>
      </w:r>
      <w:r w:rsidR="00357227">
        <w:t xml:space="preserve"> Menetluse käigus kaalutakse elamumaa kinnistutele ka alternatiivseid juurdepääsuvõimalusi võttes arvesse liiklusohutust, kontaktvööndi eluhoonete paiknemist ning perspektiivseid arenguvõimalusi.</w:t>
      </w:r>
    </w:p>
    <w:p w14:paraId="5727D651" w14:textId="33911FF6" w:rsidR="003B76F0" w:rsidRDefault="003B76F0" w:rsidP="00976AB3">
      <w:r w:rsidRPr="003B76F0">
        <w:t>Sõidukite parkimine korraldatakse krundisiseselt. Kinnistule on planeeritud minimaalselt kaks parkimiskohta (Rae valla üldplaneering), standardi järgi soovituslikult kolm (EVS 843:2016 ‘’Linnatänavad’’).</w:t>
      </w:r>
    </w:p>
    <w:p w14:paraId="32A78162" w14:textId="241FA150" w:rsidR="003B76F0" w:rsidRPr="00976AB3" w:rsidRDefault="003B76F0" w:rsidP="00976AB3">
      <w:pPr>
        <w:pStyle w:val="Heading2"/>
      </w:pPr>
      <w:bookmarkStart w:id="15" w:name="_Toc200120619"/>
      <w:r w:rsidRPr="00976AB3">
        <w:t>4.4. Haljastuse ja heakorrastuse põhimõtted</w:t>
      </w:r>
      <w:bookmarkEnd w:id="15"/>
    </w:p>
    <w:p w14:paraId="10A506BA" w14:textId="58288FE2" w:rsidR="00976AB3" w:rsidRDefault="003B76F0" w:rsidP="00976AB3">
      <w:r w:rsidRPr="003B76F0">
        <w:t>Krundi iga 300m² kohta tuleb istutada vähemalt 1 puu, mille täiskasvamiskõrgus on 6</w:t>
      </w:r>
      <w:r w:rsidR="00976AB3">
        <w:t xml:space="preserve"> </w:t>
      </w:r>
      <w:r w:rsidRPr="003B76F0">
        <w:t>m</w:t>
      </w:r>
      <w:r w:rsidR="00976AB3">
        <w:t>.</w:t>
      </w:r>
    </w:p>
    <w:p w14:paraId="101B586B" w14:textId="77777777" w:rsidR="00976AB3" w:rsidRDefault="003B76F0" w:rsidP="00976AB3">
      <w:r w:rsidRPr="003B76F0">
        <w:t>Jäätmekäitlus toimub vastavalt piirkondlikule jäätmekavale. Krundil tekkivad jäätmeid kogutakse kinnistul asuvatesse prügikonteineritesse. Jäätmete äraveoks sõlmitakse leping piirkonda teenindava jäätmete äraveoga tegeleva asutusega</w:t>
      </w:r>
      <w:r w:rsidRPr="00C051D7">
        <w:t>.</w:t>
      </w:r>
    </w:p>
    <w:p w14:paraId="081ADE7D" w14:textId="77777777" w:rsidR="00976AB3" w:rsidRDefault="003B76F0" w:rsidP="00976AB3">
      <w:r w:rsidRPr="00C051D7">
        <w:t>Sade</w:t>
      </w:r>
      <w:r w:rsidR="00C051D7" w:rsidRPr="00C051D7">
        <w:t>me</w:t>
      </w:r>
      <w:r w:rsidRPr="00C051D7">
        <w:t>veed</w:t>
      </w:r>
      <w:r w:rsidRPr="003B76F0">
        <w:t xml:space="preserve"> juhitakse maapinna kalletega hoone perimeetrist, teedest ning platsidest eemale ning immutatakse oma kinnistu haljasalale. Sademevett ei tohi juhtida naaberkinnistutele ning maapinda ei tohi tõsta naaberkinnistu pinnast kõrgemale.</w:t>
      </w:r>
    </w:p>
    <w:p w14:paraId="0FBCA475" w14:textId="4465953B" w:rsidR="003B76F0" w:rsidRDefault="003B76F0" w:rsidP="00976AB3">
      <w:r w:rsidRPr="003B76F0">
        <w:t>Ehitusperioodil tuleb kinni pidada kehtivatest keskkonnakaitselistest nõuetest ja headest tavadest. Keelatud on ehitusjäätmeid matta või põletada. Ehitustöödel väljakaevatav haljastuseks sobiv pinnas tuleb planeerida olemas oleval krundil. Haljastamiseks mittesobiv pinnas või ehituse käigus tekkivad jäätmed käidelda vastavalt kehtivale jäätmekäitlus nõuetele.</w:t>
      </w:r>
    </w:p>
    <w:p w14:paraId="2727821B" w14:textId="77777777" w:rsidR="003B76F0" w:rsidRPr="003B76F0" w:rsidRDefault="003B76F0" w:rsidP="003B76F0">
      <w:pPr>
        <w:pStyle w:val="Heading2"/>
      </w:pPr>
      <w:bookmarkStart w:id="16" w:name="_Toc200120620"/>
      <w:r w:rsidRPr="003B76F0">
        <w:t>4.5. Tuleohtusnõuded</w:t>
      </w:r>
      <w:bookmarkEnd w:id="16"/>
      <w:r w:rsidRPr="003B76F0">
        <w:t xml:space="preserve"> </w:t>
      </w:r>
    </w:p>
    <w:p w14:paraId="30746688" w14:textId="77777777" w:rsidR="00976AB3" w:rsidRDefault="003B76F0" w:rsidP="00976AB3">
      <w:r w:rsidRPr="003B76F0">
        <w:t>Tuleohutusabinõude tagamisel võtta aluseks Siseministeeriumi määrus nr 17 „Ehitisele esitatavad tuleohutusnõuded ja nõuded tuletõrje veevarustusele“ (vastu võetud 30.03.2017), Eesti standardid EVS 812‐6:2012 „Ehitiste tuleohutus. Osa 6: tuletõrje veevarustus“, EVS 812‐7:2018 „Ehitiste tuleohutus: Osa 7: Ehitisele esitatavad tuleohutusnõuded“.</w:t>
      </w:r>
    </w:p>
    <w:p w14:paraId="23540E19" w14:textId="77777777" w:rsidR="00976AB3" w:rsidRDefault="003B76F0" w:rsidP="00976AB3">
      <w:r w:rsidRPr="003B76F0">
        <w:t xml:space="preserve">Lähim olemasolev tuletõrje hüdrant asub Ülase ja Rootsi tee ristmikul. Hüdrant asub </w:t>
      </w:r>
      <w:r w:rsidR="00976AB3">
        <w:t xml:space="preserve">ligikaudu </w:t>
      </w:r>
      <w:r w:rsidRPr="00976AB3">
        <w:t>220m</w:t>
      </w:r>
      <w:r w:rsidRPr="003B76F0">
        <w:t xml:space="preserve"> kaugusel planeeringualast. Tagatud peab olema ehitisele juurdepääs tulekahju kustutamiseks ettenähtud päästevahenditega. Päästeautode tarbeks peab juurdesõiduteede laius olema mitte vähem kui 3,5 m.</w:t>
      </w:r>
    </w:p>
    <w:p w14:paraId="2AEB45F1" w14:textId="6404B301" w:rsidR="003B76F0" w:rsidRDefault="003B76F0" w:rsidP="00976AB3">
      <w:r w:rsidRPr="003B76F0">
        <w:t>Planeeritavate hoonete minimaalne tulepüsivusklass on TP3. Tagatud peavad olema minimaalsed 8 meetri laiused tuleohutuskujad ehitiste vahel. Täpsemad tulekaitsenõuded määrata hoone ehitusprojektiga, lähtudes kehtivatest aktidest ja normidest.</w:t>
      </w:r>
    </w:p>
    <w:p w14:paraId="16EF9493" w14:textId="77777777" w:rsidR="003B76F0" w:rsidRDefault="003B76F0" w:rsidP="003B76F0">
      <w:pPr>
        <w:pStyle w:val="Heading2"/>
      </w:pPr>
      <w:bookmarkStart w:id="17" w:name="_Toc200120621"/>
      <w:r w:rsidRPr="003B76F0">
        <w:lastRenderedPageBreak/>
        <w:t>4.6. Servituutide seadmise vajadus</w:t>
      </w:r>
      <w:bookmarkEnd w:id="17"/>
      <w:r w:rsidRPr="003B76F0">
        <w:t xml:space="preserve"> </w:t>
      </w:r>
    </w:p>
    <w:p w14:paraId="6A4E306C" w14:textId="70C6D53E" w:rsidR="003B76F0" w:rsidRDefault="003B76F0" w:rsidP="009B50AC">
      <w:r w:rsidRPr="003B76F0">
        <w:t>Vajalikud servituudid seatakse detailplaneeringu käigus.</w:t>
      </w:r>
    </w:p>
    <w:p w14:paraId="74F99251" w14:textId="77777777" w:rsidR="003B76F0" w:rsidRDefault="003B76F0" w:rsidP="003B76F0">
      <w:pPr>
        <w:pStyle w:val="Heading2"/>
      </w:pPr>
      <w:bookmarkStart w:id="18" w:name="_Toc200120622"/>
      <w:r w:rsidRPr="003B76F0">
        <w:t>4.7. Tehnovõrgud ja rajatised</w:t>
      </w:r>
      <w:bookmarkEnd w:id="18"/>
      <w:r w:rsidRPr="003B76F0">
        <w:t xml:space="preserve"> </w:t>
      </w:r>
    </w:p>
    <w:p w14:paraId="4C19F2FC" w14:textId="10188FE0" w:rsidR="003B76F0" w:rsidRDefault="003B76F0" w:rsidP="00976AB3">
      <w:r w:rsidRPr="003B76F0">
        <w:t>Vee-, kanalisatsiooni-, elektri-</w:t>
      </w:r>
      <w:r w:rsidR="00976AB3">
        <w:t xml:space="preserve">, side- ja </w:t>
      </w:r>
      <w:r w:rsidRPr="003B76F0">
        <w:t>soojavarustus planeeritakse detailplaneeringu käigus.</w:t>
      </w:r>
    </w:p>
    <w:p w14:paraId="196D1F96" w14:textId="77777777" w:rsidR="00376603" w:rsidRDefault="003B76F0" w:rsidP="00976AB3">
      <w:r w:rsidRPr="00976AB3">
        <w:t>Vee ja kanalisatsioonivarustus</w:t>
      </w:r>
      <w:r w:rsidRPr="003B76F0">
        <w:t xml:space="preserve"> võimalusel ühendada magistraaltrassidega või vajadusel reserveerida maad uue veehaarde rajamiseks puurkaevu baasil. Võimalusel kooskõlastada vee- ja kanalisatsioonivarustus piirkonnas tegutseva elektri-, vee- ja soojusettevõttega Elveso AS. </w:t>
      </w:r>
    </w:p>
    <w:p w14:paraId="579F271C" w14:textId="77777777" w:rsidR="00376603" w:rsidRDefault="003B76F0" w:rsidP="00976AB3">
      <w:r w:rsidRPr="003B76F0">
        <w:t>Planeeringuala</w:t>
      </w:r>
      <w:r w:rsidRPr="00976AB3">
        <w:t xml:space="preserve"> elektrienergiaga</w:t>
      </w:r>
      <w:r w:rsidRPr="003B76F0">
        <w:t xml:space="preserve"> varustamiseks taodelda tehnilised tingimused ja kooskõlastada planeering Elektrilevi OÜ-ga. </w:t>
      </w:r>
    </w:p>
    <w:p w14:paraId="5D7977BE" w14:textId="77777777" w:rsidR="00376603" w:rsidRDefault="003B76F0" w:rsidP="00976AB3">
      <w:r w:rsidRPr="003B76F0">
        <w:t xml:space="preserve">Planeeringuga tagada võimalused kinnistu varustamiseks </w:t>
      </w:r>
      <w:r w:rsidRPr="00976AB3">
        <w:t>sideteenustega.</w:t>
      </w:r>
      <w:r w:rsidRPr="003B76F0">
        <w:t xml:space="preserve"> Varustamiseks sidevarustusega taodelda tehnilised tingimused ning kooskõlastada planeering piirkonnas tegutseva ettevõttega Telia AS. </w:t>
      </w:r>
    </w:p>
    <w:p w14:paraId="7941EFA3" w14:textId="0FAC3BA9" w:rsidR="003B76F0" w:rsidRDefault="003B76F0" w:rsidP="00976AB3">
      <w:r w:rsidRPr="00976AB3">
        <w:t xml:space="preserve">Soojavarustus </w:t>
      </w:r>
      <w:r w:rsidRPr="003B76F0">
        <w:t>lahendada lokaalselt.</w:t>
      </w:r>
    </w:p>
    <w:p w14:paraId="46D4EFCF" w14:textId="77777777" w:rsidR="00376603" w:rsidRDefault="00376603" w:rsidP="00376603">
      <w:pPr>
        <w:pStyle w:val="Heading2"/>
      </w:pPr>
      <w:bookmarkStart w:id="19" w:name="_Toc200120623"/>
      <w:r w:rsidRPr="00376603">
        <w:t>4.8. Energiatõhusus ja -tarbimise nõuded</w:t>
      </w:r>
      <w:bookmarkEnd w:id="19"/>
      <w:r w:rsidRPr="00376603">
        <w:t xml:space="preserve"> </w:t>
      </w:r>
    </w:p>
    <w:p w14:paraId="2F9A20E4" w14:textId="77777777" w:rsidR="00976AB3" w:rsidRDefault="00376603" w:rsidP="00976AB3">
      <w:r w:rsidRPr="00376603">
        <w:t>Järgida Vabariigi Valitsuse 11.12.2018 vastu võetud määrust nr 63 ‘’Hoone energiatõhususe miinimumnõuded’’. Hoone energiatõhususe nõuded on väljendatud energiatõhususarvuna ning hoone tehnosüsteemi, tarindi ja ruumitemperatuuri nõuetena. Energiatõhususe nõuetele vastavust tõendatakse energiaarvutusega.</w:t>
      </w:r>
    </w:p>
    <w:p w14:paraId="7779133A" w14:textId="6E50DF79" w:rsidR="00376603" w:rsidRPr="003B76F0" w:rsidRDefault="00376603" w:rsidP="00976AB3">
      <w:r w:rsidRPr="00376603">
        <w:t>Hoone välispiire peab olema piisavalt soojustatud, et tagada energiatõhususe ja ruumi soojusliku mugavuse nõuete täitmine. Tehnosüsteem tuleb projekteerida ja paigaldada nii, et oleks tagatud selle pikaajaline ja efektiivne töötamine optimaalses tööpiirkonnas. Siseõhu kvaliteet tagatakse üldiselt soojustagastusega sissepuhke- ja väljatõmbeventilatsiooniga.</w:t>
      </w:r>
    </w:p>
    <w:p w14:paraId="610E8A13" w14:textId="77777777" w:rsidR="0011650A" w:rsidRPr="00376603" w:rsidRDefault="00000000">
      <w:pPr>
        <w:pStyle w:val="Heading1"/>
      </w:pPr>
      <w:bookmarkStart w:id="20" w:name="_Toc200120624"/>
      <w:r w:rsidRPr="00376603">
        <w:t>5 KESKKONNATINGIMUSED JA -KAITSE</w:t>
      </w:r>
      <w:bookmarkEnd w:id="20"/>
    </w:p>
    <w:p w14:paraId="05D3F304" w14:textId="036F0349" w:rsidR="0011650A" w:rsidRPr="00376603" w:rsidRDefault="00000000">
      <w:pPr>
        <w:pStyle w:val="Heading2"/>
      </w:pPr>
      <w:bookmarkStart w:id="21" w:name="_Toc200120625"/>
      <w:r w:rsidRPr="00376603">
        <w:t xml:space="preserve">5.1. </w:t>
      </w:r>
      <w:r w:rsidR="00376603" w:rsidRPr="00376603">
        <w:t>Radoon</w:t>
      </w:r>
      <w:bookmarkEnd w:id="21"/>
    </w:p>
    <w:p w14:paraId="7C3A2B09" w14:textId="5E91F59F" w:rsidR="00976AB3" w:rsidRDefault="00376603" w:rsidP="00976AB3">
      <w:r w:rsidRPr="00376603">
        <w:t>Üldplaneeringu ja Eesti pinnase radooniriski kaardi järgi asub planeeringuala radooniriskiga piirkonnas. Eesti pinnase radooniriski kaardi järgi, on 2020. aasta seisuga pinnase radoonisisaldus 50-100 kBq/m3 . Hoonete projekteerimisel arvestada Eesti Standardi EVS 840:2017 „Juhised radoonikaitse meetmete kasutamiseks uutes ja olemasolevates hoonetes“ esitatud nõuete ja soovitustega.</w:t>
      </w:r>
    </w:p>
    <w:p w14:paraId="57BACD0F" w14:textId="46EC8F16" w:rsidR="00376603" w:rsidRDefault="00376603" w:rsidP="00976AB3">
      <w:r w:rsidRPr="00376603">
        <w:t xml:space="preserve">Radoon on radioaktiivne gaas, mis tekib loodusliku uraani lagunemisel stabiilseks pliiks; gaas on lõhnatu, maitsetu ja nähtamatu. Kõrge radooni kontsentratsioon </w:t>
      </w:r>
      <w:r w:rsidRPr="00376603">
        <w:lastRenderedPageBreak/>
        <w:t>sissehingatavas õhus suurendab vähki haigestusmise riski. Ohtlik on eelkõige siseruumide õhu radoonirohkus, kuna ruumides on õhuvahetus aeglane. Radoon satub siseruumide õhku peamiselt pinnasest (aluskivimist).</w:t>
      </w:r>
    </w:p>
    <w:p w14:paraId="20D4320C" w14:textId="1A8DC9E9" w:rsidR="00376603" w:rsidRDefault="00376603" w:rsidP="00976AB3">
      <w:r w:rsidRPr="00376603">
        <w:t>Uute elamute ja hoonete rajamisel radooniohtlikesse piirkondadesse tuleb ehituslike vahenditega tagada radooniohutus ruumide siseõhus.</w:t>
      </w:r>
    </w:p>
    <w:p w14:paraId="2DDE5F1F" w14:textId="77777777" w:rsidR="00376603" w:rsidRDefault="00376603" w:rsidP="00376603">
      <w:pPr>
        <w:pStyle w:val="Heading2"/>
      </w:pPr>
      <w:bookmarkStart w:id="22" w:name="_Toc200120626"/>
      <w:r w:rsidRPr="00376603">
        <w:t>5.2. Keskkonnamõju</w:t>
      </w:r>
      <w:bookmarkEnd w:id="22"/>
      <w:r w:rsidRPr="00376603">
        <w:t xml:space="preserve"> </w:t>
      </w:r>
    </w:p>
    <w:p w14:paraId="2D37A5F7" w14:textId="16050124" w:rsidR="00376603" w:rsidRPr="004E401B" w:rsidRDefault="00376603" w:rsidP="004E401B">
      <w:r w:rsidRPr="004E401B">
        <w:t xml:space="preserve">Planeeringuga kavandatava </w:t>
      </w:r>
      <w:r w:rsidR="00976AB3" w:rsidRPr="004E401B">
        <w:t xml:space="preserve">ehitustöödega </w:t>
      </w:r>
      <w:r w:rsidRPr="004E401B">
        <w:t xml:space="preserve">ei kaasne olulist keskkonnamõju ega püsivaid kahjulikke tagajärgi nagu vee-, pinnase- või õhusaastet, jäätmeteket, müra, vibratsiooni või valgus-, soojus-, kiirgus- ja lõhnareostust. Ehituse käigus kaasnevad häiringud on lühiajalised ning elukeskkonda oluliselt mitte halvendavad. Samuti ei sea see ohtu inimese tervist, heaolu, kultuuripärandit ja vara. </w:t>
      </w:r>
    </w:p>
    <w:p w14:paraId="1230D87E" w14:textId="590973C1" w:rsidR="00376603" w:rsidRPr="004E401B" w:rsidRDefault="00376603" w:rsidP="004E401B">
      <w:r w:rsidRPr="004E401B">
        <w:t>- Põhjavee ja pinnase kaitseks ei tohi immutada reovett ega juhtida saastatud vett kraavidesse või haljasaladele. Reoveed kanaliseeritakse.</w:t>
      </w:r>
    </w:p>
    <w:p w14:paraId="26091BB7" w14:textId="77777777" w:rsidR="00376603" w:rsidRPr="004E401B" w:rsidRDefault="00376603" w:rsidP="004E401B">
      <w:r w:rsidRPr="004E401B">
        <w:t xml:space="preserve">- Müra vähendamiseks on soovitatav väliruumis kasutada haljastust ning siseruumides hea heliisolatsiooniga seinu, aknaid ja uksi. Hoonete projekteerimisel ning ehitamisel järgida Eestis kehtivat standardit EVS 842:2003 „Ehitiste heliisolatsiooninõuded. Kaitse müra eest”. Välispiirete projekteerimisel on soovitatav kasutada materjale, mille õhumüraindeks on vähemalt 40dB. </w:t>
      </w:r>
    </w:p>
    <w:p w14:paraId="2D424753" w14:textId="77777777" w:rsidR="00376603" w:rsidRPr="004E401B" w:rsidRDefault="00376603" w:rsidP="004E401B">
      <w:r w:rsidRPr="004E401B">
        <w:t xml:space="preserve">- Jäätmeid tuleb käidelda vastavalt Rae valla jäätmehoolduseeskirjale nr 73 (vastu võetud 15.06.2021) ja jäätmeseadusele. Jäätmete mahuteid tuleb vastavalt kasutamisele regulaarselt tühjendada, et vältida nende ületäitumist, haisu teket ja ümbruskonna reostust. Jäätmeid on soovitatav sorteerida ning viia spetsiaalsetesse ladustamiskohtadesse ja biolagunevaid jäätmeid komposteerida. </w:t>
      </w:r>
    </w:p>
    <w:p w14:paraId="24BE652C" w14:textId="14038DC6" w:rsidR="00376603" w:rsidRPr="004E401B" w:rsidRDefault="00376603" w:rsidP="004E401B">
      <w:r w:rsidRPr="004E401B">
        <w:t xml:space="preserve">- </w:t>
      </w:r>
      <w:r w:rsidR="004E401B">
        <w:t>Elamumaa kinnistutel puudub kõrghaljastus. Keskkonnasõbralikuma ning mugavama elukeskkonna loomiseks on soovitatav rajada kinnistule keskmist- ja kõrghaljastust.</w:t>
      </w:r>
      <w:r w:rsidRPr="004E401B">
        <w:t xml:space="preserve"> </w:t>
      </w:r>
    </w:p>
    <w:p w14:paraId="2AC85030" w14:textId="1E73D4E6" w:rsidR="00376603" w:rsidRDefault="00376603" w:rsidP="004E401B">
      <w:r w:rsidRPr="004E401B">
        <w:t>- Tehnovõrgud ja rajatised rajatakse maa-aluse paigaldusviisiga.</w:t>
      </w:r>
    </w:p>
    <w:p w14:paraId="173DCF25" w14:textId="77777777" w:rsidR="00376603" w:rsidRDefault="00376603" w:rsidP="00376603">
      <w:pPr>
        <w:pStyle w:val="Heading2"/>
      </w:pPr>
      <w:bookmarkStart w:id="23" w:name="_Toc200120627"/>
      <w:r w:rsidRPr="00376603">
        <w:t>5.3. Avariiolukorrad</w:t>
      </w:r>
      <w:bookmarkEnd w:id="23"/>
      <w:r w:rsidRPr="00376603">
        <w:t xml:space="preserve"> </w:t>
      </w:r>
    </w:p>
    <w:p w14:paraId="0E8F4924" w14:textId="77777777" w:rsidR="00376603" w:rsidRDefault="00376603">
      <w:r w:rsidRPr="00376603">
        <w:t xml:space="preserve">Tegevusega kaasnevad võimalikud mõjud on kestuselt valdavalt ehitusaegsed ja avariiolukordade esinemise tõenäosus väike, kui ehitamisel arvestatakse detailplaneeringus, ehitusprojektis ning õigusaktides toodud tingimuste ja nõuetega ning kasutatakse ennetatavalt õigeid töövõtteid. Ehitusel võimalike ohte võivad põhjustada rikked mehhanismidega, tehnovõrkude lõhkumisel kaasnevad lekked, tööõnnetused, kemikaalide, kütuste, õlide lekked, tulekahju jms. </w:t>
      </w:r>
    </w:p>
    <w:p w14:paraId="17CDEC21" w14:textId="6DB4A108" w:rsidR="00376603" w:rsidRPr="00376603" w:rsidRDefault="00376603">
      <w:r w:rsidRPr="00376603">
        <w:t xml:space="preserve">Kasutusperioodil võib avariiolukorraks olla kas tulekahju või tehnovõrkude lekked. Tulekahju ennetamiseks peavad olema ehitised varustatud nõuetele vastavate </w:t>
      </w:r>
      <w:r w:rsidRPr="00376603">
        <w:lastRenderedPageBreak/>
        <w:t>suitsuanduritega ning tulekustutusvahenditega ja tuleb järgida eelnimetatud tuleohutusnõudeid. Tehnovõrkude lekete puhul võtta ühendust võrguvaldajaga</w:t>
      </w:r>
      <w:r w:rsidR="004E401B">
        <w:t>.</w:t>
      </w:r>
    </w:p>
    <w:p w14:paraId="54840F0B" w14:textId="5329016C" w:rsidR="0011650A" w:rsidRPr="00376603" w:rsidRDefault="00000000">
      <w:pPr>
        <w:pStyle w:val="Heading1"/>
      </w:pPr>
      <w:bookmarkStart w:id="24" w:name="_Toc200120628"/>
      <w:r w:rsidRPr="00376603">
        <w:t>6 KURITEGEVUSE RISKE VÄHENDAVAD NÕUDED JA TINGIMUSED</w:t>
      </w:r>
      <w:bookmarkEnd w:id="24"/>
    </w:p>
    <w:p w14:paraId="69420DA8" w14:textId="77777777" w:rsidR="0011650A" w:rsidRPr="00376603" w:rsidRDefault="00000000">
      <w:r w:rsidRPr="00376603">
        <w:t>Kuritegevuse riske vähendavad (EVS 809-1:2002 Kuritegevuse ennetamine. Linnaplaneerimine ja arhitektuur. Osa 1: Linnaplaneerimine):</w:t>
      </w:r>
    </w:p>
    <w:p w14:paraId="2612DF1E" w14:textId="77777777" w:rsidR="0011650A" w:rsidRPr="00376603" w:rsidRDefault="00000000">
      <w:pPr>
        <w:numPr>
          <w:ilvl w:val="0"/>
          <w:numId w:val="3"/>
        </w:numPr>
        <w:spacing w:after="0"/>
      </w:pPr>
      <w:r w:rsidRPr="00376603">
        <w:t>teede ja hoonete vaheline hea nähtavus;</w:t>
      </w:r>
    </w:p>
    <w:p w14:paraId="3D0649C1" w14:textId="77777777" w:rsidR="0011650A" w:rsidRPr="00376603" w:rsidRDefault="00000000">
      <w:pPr>
        <w:numPr>
          <w:ilvl w:val="0"/>
          <w:numId w:val="3"/>
        </w:numPr>
        <w:spacing w:after="0"/>
      </w:pPr>
      <w:r w:rsidRPr="00376603">
        <w:t>territooriumi valgustamine;</w:t>
      </w:r>
    </w:p>
    <w:p w14:paraId="3548525F" w14:textId="77777777" w:rsidR="0011650A" w:rsidRPr="00376603" w:rsidRDefault="00000000">
      <w:pPr>
        <w:numPr>
          <w:ilvl w:val="0"/>
          <w:numId w:val="3"/>
        </w:numPr>
        <w:spacing w:after="0"/>
      </w:pPr>
      <w:r w:rsidRPr="00376603">
        <w:t>konkreetsed ja selgelt eristatavad juurdepääsud;</w:t>
      </w:r>
    </w:p>
    <w:p w14:paraId="328CD783" w14:textId="77777777" w:rsidR="0011650A" w:rsidRPr="00376603" w:rsidRDefault="00000000">
      <w:pPr>
        <w:numPr>
          <w:ilvl w:val="0"/>
          <w:numId w:val="3"/>
        </w:numPr>
        <w:spacing w:after="0"/>
      </w:pPr>
      <w:r w:rsidRPr="00376603">
        <w:t>kinnistusisene parkimine;</w:t>
      </w:r>
    </w:p>
    <w:p w14:paraId="60347DA0" w14:textId="77777777" w:rsidR="0011650A" w:rsidRPr="00376603" w:rsidRDefault="00000000">
      <w:pPr>
        <w:numPr>
          <w:ilvl w:val="0"/>
          <w:numId w:val="3"/>
        </w:numPr>
        <w:spacing w:after="0"/>
      </w:pPr>
      <w:r w:rsidRPr="00376603">
        <w:t>prügikonteinerite paigutamine oma krundile;</w:t>
      </w:r>
    </w:p>
    <w:p w14:paraId="58C45670" w14:textId="77777777" w:rsidR="0011650A" w:rsidRPr="00376603" w:rsidRDefault="00000000">
      <w:pPr>
        <w:numPr>
          <w:ilvl w:val="0"/>
          <w:numId w:val="3"/>
        </w:numPr>
        <w:spacing w:after="0"/>
      </w:pPr>
      <w:r w:rsidRPr="00376603">
        <w:t>territooriumile piirdeaedade rajamine;</w:t>
      </w:r>
    </w:p>
    <w:p w14:paraId="7F34F56E" w14:textId="77777777" w:rsidR="0011650A" w:rsidRPr="00376603" w:rsidRDefault="00000000">
      <w:pPr>
        <w:numPr>
          <w:ilvl w:val="0"/>
          <w:numId w:val="3"/>
        </w:numPr>
        <w:spacing w:after="0"/>
      </w:pPr>
      <w:r w:rsidRPr="00376603">
        <w:t>soovi korral territooriumile valveseadmete paigaldamine;</w:t>
      </w:r>
    </w:p>
    <w:p w14:paraId="2DB868A2" w14:textId="77777777" w:rsidR="0011650A" w:rsidRPr="00376603" w:rsidRDefault="00000000">
      <w:pPr>
        <w:numPr>
          <w:ilvl w:val="0"/>
          <w:numId w:val="3"/>
        </w:numPr>
        <w:spacing w:after="0"/>
      </w:pPr>
      <w:r w:rsidRPr="00376603">
        <w:t>kindla ja kvaliteetse lukustussüsteemi paigaldamine;</w:t>
      </w:r>
    </w:p>
    <w:p w14:paraId="1692E971" w14:textId="77777777" w:rsidR="0011650A" w:rsidRPr="00376603" w:rsidRDefault="00000000">
      <w:pPr>
        <w:numPr>
          <w:ilvl w:val="0"/>
          <w:numId w:val="3"/>
        </w:numPr>
        <w:spacing w:after="0"/>
      </w:pPr>
      <w:r w:rsidRPr="00376603">
        <w:t>häiresüsteemi paigaldamine;</w:t>
      </w:r>
    </w:p>
    <w:p w14:paraId="1D125EAF" w14:textId="77777777" w:rsidR="0011650A" w:rsidRPr="00376603" w:rsidRDefault="00000000">
      <w:pPr>
        <w:numPr>
          <w:ilvl w:val="0"/>
          <w:numId w:val="3"/>
        </w:numPr>
        <w:spacing w:after="0"/>
      </w:pPr>
      <w:r w:rsidRPr="00376603">
        <w:t>tuletõrje signalisatsiooni andurite paigaldamine;</w:t>
      </w:r>
    </w:p>
    <w:p w14:paraId="64C70FC0" w14:textId="77777777" w:rsidR="0011650A" w:rsidRPr="00376603" w:rsidRDefault="00000000">
      <w:pPr>
        <w:numPr>
          <w:ilvl w:val="0"/>
          <w:numId w:val="3"/>
        </w:numPr>
        <w:spacing w:after="0"/>
      </w:pPr>
      <w:r w:rsidRPr="00376603">
        <w:t>naabrivalve;</w:t>
      </w:r>
    </w:p>
    <w:p w14:paraId="43B43116" w14:textId="77777777" w:rsidR="0011650A" w:rsidRPr="00376603" w:rsidRDefault="00000000">
      <w:pPr>
        <w:numPr>
          <w:ilvl w:val="0"/>
          <w:numId w:val="3"/>
        </w:numPr>
      </w:pPr>
      <w:r w:rsidRPr="00376603">
        <w:t>vastupidavate konstruktsioonide kasutamine (aknad, uksed, lukud, prügikastid, pingid jne.).</w:t>
      </w:r>
    </w:p>
    <w:p w14:paraId="72CBE7E4" w14:textId="77777777" w:rsidR="0011650A" w:rsidRPr="00376603" w:rsidRDefault="00000000">
      <w:pPr>
        <w:pStyle w:val="Heading1"/>
      </w:pPr>
      <w:bookmarkStart w:id="25" w:name="_Toc200120629"/>
      <w:r w:rsidRPr="00376603">
        <w:t>7 PLANEERINGU ELLUVIIMISE TEGEVUSKAVA</w:t>
      </w:r>
      <w:bookmarkEnd w:id="25"/>
    </w:p>
    <w:p w14:paraId="47E52B5A" w14:textId="77777777" w:rsidR="00376603" w:rsidRPr="00376603" w:rsidRDefault="00376603" w:rsidP="00376603">
      <w:r w:rsidRPr="00376603">
        <w:t xml:space="preserve">Peale detailplaneeringu kehtestamist toimub huvitatud isiku poolt planeeringu lahenduse elluviimine järgneva tegevuskava alusel: </w:t>
      </w:r>
    </w:p>
    <w:p w14:paraId="14CE1E53" w14:textId="77777777" w:rsidR="00376603" w:rsidRPr="00376603" w:rsidRDefault="00376603" w:rsidP="00376603">
      <w:r w:rsidRPr="00376603">
        <w:t xml:space="preserve">I Hoonete ja tehnovõrkude osa ehitusprojekti koostamine, kooskõlastamine, ehituslubade taotlemine ja väljastamine. </w:t>
      </w:r>
    </w:p>
    <w:p w14:paraId="13AAA932" w14:textId="77777777" w:rsidR="00376603" w:rsidRPr="00376603" w:rsidRDefault="00376603" w:rsidP="00376603">
      <w:r w:rsidRPr="00376603">
        <w:t xml:space="preserve">II Hoonete ja tehnovõrkude ning haljastuse rajamine. </w:t>
      </w:r>
    </w:p>
    <w:p w14:paraId="266B0C47" w14:textId="426E11B8" w:rsidR="0011650A" w:rsidRPr="00376603" w:rsidRDefault="00376603" w:rsidP="00376603">
      <w:r w:rsidRPr="00376603">
        <w:t>III Kasutuslubade taotlemine ja väljastamine.</w:t>
      </w:r>
    </w:p>
    <w:sectPr w:rsidR="0011650A" w:rsidRPr="00376603">
      <w:pgSz w:w="11906" w:h="16838"/>
      <w:pgMar w:top="1417" w:right="1417" w:bottom="1417"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CE5E8" w14:textId="77777777" w:rsidR="0059139A" w:rsidRDefault="0059139A">
      <w:pPr>
        <w:spacing w:after="0" w:line="240" w:lineRule="auto"/>
      </w:pPr>
      <w:r>
        <w:separator/>
      </w:r>
    </w:p>
  </w:endnote>
  <w:endnote w:type="continuationSeparator" w:id="0">
    <w:p w14:paraId="552D7D46" w14:textId="77777777" w:rsidR="0059139A" w:rsidRDefault="0059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4C46DE1-10D3-4B7B-AF57-7F9FD5AFE676}"/>
    <w:embedBold r:id="rId2" w:fontKey="{F671CC75-878D-465E-B46B-A1CA93C37B79}"/>
    <w:embedItalic r:id="rId3" w:fontKey="{75F477EF-8C5B-4E84-8DA0-1AE6B063773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DE6B093-67FF-454E-88E6-F7E5FFA7643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DDEBA93-0952-4534-B149-D83AF7933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DC7" w14:textId="77777777" w:rsidR="0011650A" w:rsidRDefault="0011650A">
    <w:pPr>
      <w:jc w:val="left"/>
    </w:pPr>
  </w:p>
  <w:tbl>
    <w:tblPr>
      <w:tblStyle w:val="a3"/>
      <w:tblW w:w="8798" w:type="dxa"/>
      <w:tblInd w:w="0" w:type="dxa"/>
      <w:tblLayout w:type="fixed"/>
      <w:tblLook w:val="0600" w:firstRow="0" w:lastRow="0" w:firstColumn="0" w:lastColumn="0" w:noHBand="1" w:noVBand="1"/>
    </w:tblPr>
    <w:tblGrid>
      <w:gridCol w:w="690"/>
      <w:gridCol w:w="6570"/>
      <w:gridCol w:w="1538"/>
    </w:tblGrid>
    <w:tr w:rsidR="0011650A" w14:paraId="415A6F5C" w14:textId="77777777">
      <w:trPr>
        <w:trHeight w:val="200"/>
      </w:trPr>
      <w:tc>
        <w:tcPr>
          <w:tcW w:w="690" w:type="dxa"/>
          <w:vMerge w:val="restart"/>
          <w:shd w:val="clear" w:color="auto" w:fill="auto"/>
          <w:tcMar>
            <w:top w:w="28" w:type="dxa"/>
            <w:left w:w="28" w:type="dxa"/>
            <w:bottom w:w="28" w:type="dxa"/>
            <w:right w:w="28" w:type="dxa"/>
          </w:tcMar>
        </w:tcPr>
        <w:p w14:paraId="763E1EA4" w14:textId="77777777" w:rsidR="0011650A" w:rsidRDefault="00000000">
          <w:pPr>
            <w:widowControl w:val="0"/>
            <w:spacing w:after="0" w:line="240" w:lineRule="auto"/>
            <w:jc w:val="left"/>
          </w:pPr>
          <w:r>
            <w:rPr>
              <w:noProof/>
            </w:rPr>
            <w:drawing>
              <wp:inline distT="114300" distB="114300" distL="114300" distR="114300" wp14:anchorId="440C1C01" wp14:editId="1F9B1C05">
                <wp:extent cx="324000" cy="324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24000" cy="324000"/>
                        </a:xfrm>
                        <a:prstGeom prst="rect">
                          <a:avLst/>
                        </a:prstGeom>
                        <a:ln/>
                      </pic:spPr>
                    </pic:pic>
                  </a:graphicData>
                </a:graphic>
              </wp:inline>
            </w:drawing>
          </w:r>
        </w:p>
      </w:tc>
      <w:tc>
        <w:tcPr>
          <w:tcW w:w="6570" w:type="dxa"/>
          <w:shd w:val="clear" w:color="auto" w:fill="auto"/>
          <w:tcMar>
            <w:top w:w="28" w:type="dxa"/>
            <w:left w:w="28" w:type="dxa"/>
            <w:bottom w:w="28" w:type="dxa"/>
            <w:right w:w="28" w:type="dxa"/>
          </w:tcMar>
        </w:tcPr>
        <w:p w14:paraId="482A6374" w14:textId="77777777" w:rsidR="0011650A" w:rsidRDefault="00000000">
          <w:pPr>
            <w:widowControl w:val="0"/>
            <w:spacing w:after="0" w:line="240" w:lineRule="auto"/>
            <w:jc w:val="left"/>
            <w:rPr>
              <w:b/>
            </w:rPr>
          </w:pPr>
          <w:r>
            <w:rPr>
              <w:b/>
            </w:rPr>
            <w:t>Maastikuarhitektuuribüroo Verte!</w:t>
          </w:r>
        </w:p>
      </w:tc>
      <w:tc>
        <w:tcPr>
          <w:tcW w:w="1538" w:type="dxa"/>
          <w:shd w:val="clear" w:color="auto" w:fill="auto"/>
          <w:tcMar>
            <w:top w:w="0" w:type="dxa"/>
            <w:left w:w="0" w:type="dxa"/>
            <w:bottom w:w="0" w:type="dxa"/>
            <w:right w:w="0" w:type="dxa"/>
          </w:tcMar>
        </w:tcPr>
        <w:p w14:paraId="1D3625F2" w14:textId="31D3F084" w:rsidR="0011650A" w:rsidRDefault="00E645CA">
          <w:pPr>
            <w:widowControl w:val="0"/>
            <w:spacing w:after="0" w:line="240" w:lineRule="auto"/>
            <w:jc w:val="right"/>
          </w:pPr>
          <w:r>
            <w:t>0</w:t>
          </w:r>
          <w:r w:rsidR="007F2830">
            <w:t>4</w:t>
          </w:r>
          <w:r>
            <w:t>.2025</w:t>
          </w:r>
        </w:p>
      </w:tc>
    </w:tr>
    <w:tr w:rsidR="0011650A" w14:paraId="621201A7" w14:textId="77777777">
      <w:trPr>
        <w:trHeight w:val="288"/>
      </w:trPr>
      <w:tc>
        <w:tcPr>
          <w:tcW w:w="690" w:type="dxa"/>
          <w:vMerge/>
          <w:shd w:val="clear" w:color="auto" w:fill="auto"/>
          <w:tcMar>
            <w:top w:w="28" w:type="dxa"/>
            <w:left w:w="28" w:type="dxa"/>
            <w:bottom w:w="28" w:type="dxa"/>
            <w:right w:w="28" w:type="dxa"/>
          </w:tcMar>
        </w:tcPr>
        <w:p w14:paraId="456EE9F9" w14:textId="77777777" w:rsidR="0011650A" w:rsidRDefault="0011650A">
          <w:pPr>
            <w:widowControl w:val="0"/>
            <w:spacing w:after="0" w:line="240" w:lineRule="auto"/>
            <w:jc w:val="left"/>
            <w:rPr>
              <w:color w:val="666666"/>
            </w:rPr>
          </w:pPr>
        </w:p>
      </w:tc>
      <w:tc>
        <w:tcPr>
          <w:tcW w:w="6570" w:type="dxa"/>
          <w:shd w:val="clear" w:color="auto" w:fill="auto"/>
          <w:tcMar>
            <w:top w:w="28" w:type="dxa"/>
            <w:left w:w="28" w:type="dxa"/>
            <w:bottom w:w="28" w:type="dxa"/>
            <w:right w:w="28" w:type="dxa"/>
          </w:tcMar>
        </w:tcPr>
        <w:p w14:paraId="4B12CF39" w14:textId="002B0BD4" w:rsidR="0011650A" w:rsidRDefault="007F2830">
          <w:pPr>
            <w:widowControl w:val="0"/>
            <w:spacing w:after="0" w:line="240" w:lineRule="auto"/>
            <w:jc w:val="left"/>
          </w:pPr>
          <w:r>
            <w:t xml:space="preserve">Planeerijad Priit Ingver, </w:t>
          </w:r>
          <w:r w:rsidR="00E645CA">
            <w:t>Hele Möllits</w:t>
          </w:r>
        </w:p>
      </w:tc>
      <w:tc>
        <w:tcPr>
          <w:tcW w:w="1538" w:type="dxa"/>
          <w:shd w:val="clear" w:color="auto" w:fill="auto"/>
          <w:tcMar>
            <w:top w:w="0" w:type="dxa"/>
            <w:left w:w="0" w:type="dxa"/>
            <w:bottom w:w="0" w:type="dxa"/>
            <w:right w:w="0" w:type="dxa"/>
          </w:tcMar>
        </w:tcPr>
        <w:p w14:paraId="2BA48869" w14:textId="77777777" w:rsidR="0011650A" w:rsidRDefault="00000000">
          <w:pPr>
            <w:widowControl w:val="0"/>
            <w:spacing w:after="0" w:line="240" w:lineRule="auto"/>
            <w:jc w:val="right"/>
          </w:pPr>
          <w:r>
            <w:fldChar w:fldCharType="begin"/>
          </w:r>
          <w:r>
            <w:instrText>PAGE</w:instrText>
          </w:r>
          <w:r>
            <w:fldChar w:fldCharType="separate"/>
          </w:r>
          <w:r w:rsidR="000B21D9">
            <w:rPr>
              <w:noProof/>
            </w:rPr>
            <w:t>1</w:t>
          </w:r>
          <w:r>
            <w:fldChar w:fldCharType="end"/>
          </w:r>
        </w:p>
      </w:tc>
    </w:tr>
  </w:tbl>
  <w:p w14:paraId="67D657E1" w14:textId="77777777" w:rsidR="0011650A" w:rsidRDefault="0011650A">
    <w:pPr>
      <w:spacing w:after="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F5B7" w14:textId="77777777" w:rsidR="0011650A" w:rsidRDefault="0011650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235A5" w14:textId="77777777" w:rsidR="0059139A" w:rsidRDefault="0059139A">
      <w:pPr>
        <w:spacing w:after="0" w:line="240" w:lineRule="auto"/>
      </w:pPr>
      <w:r>
        <w:separator/>
      </w:r>
    </w:p>
  </w:footnote>
  <w:footnote w:type="continuationSeparator" w:id="0">
    <w:p w14:paraId="78DFCA13" w14:textId="77777777" w:rsidR="0059139A" w:rsidRDefault="00591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0D71" w14:textId="77777777" w:rsidR="0011650A" w:rsidRDefault="0011650A">
    <w:pPr>
      <w:spacing w:line="240" w:lineRule="auto"/>
      <w:jc w:val="right"/>
    </w:pPr>
  </w:p>
  <w:tbl>
    <w:tblPr>
      <w:tblStyle w:val="a2"/>
      <w:tblW w:w="8775"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70"/>
      <w:gridCol w:w="1770"/>
      <w:gridCol w:w="1035"/>
    </w:tblGrid>
    <w:tr w:rsidR="0011650A" w14:paraId="3003A211" w14:textId="77777777">
      <w:trPr>
        <w:jc w:val="right"/>
      </w:trPr>
      <w:tc>
        <w:tcPr>
          <w:tcW w:w="5970" w:type="dxa"/>
          <w:shd w:val="clear" w:color="auto" w:fill="auto"/>
          <w:tcMar>
            <w:top w:w="0" w:type="dxa"/>
            <w:left w:w="0" w:type="dxa"/>
            <w:bottom w:w="0" w:type="dxa"/>
            <w:right w:w="0" w:type="dxa"/>
          </w:tcMar>
        </w:tcPr>
        <w:p w14:paraId="74D47AEB" w14:textId="0C3E7C59" w:rsidR="0011650A" w:rsidRDefault="00000000">
          <w:pPr>
            <w:widowControl w:val="0"/>
            <w:spacing w:after="0" w:line="240" w:lineRule="auto"/>
            <w:jc w:val="left"/>
            <w:rPr>
              <w:b/>
            </w:rPr>
          </w:pPr>
          <w:r>
            <w:rPr>
              <w:b/>
            </w:rPr>
            <w:t xml:space="preserve">ROOTSI TEE </w:t>
          </w:r>
          <w:r w:rsidR="000B21D9">
            <w:rPr>
              <w:b/>
            </w:rPr>
            <w:t>7</w:t>
          </w:r>
          <w:r>
            <w:rPr>
              <w:b/>
            </w:rPr>
            <w:t xml:space="preserve"> JA </w:t>
          </w:r>
          <w:r w:rsidRPr="004A23E5">
            <w:rPr>
              <w:b/>
            </w:rPr>
            <w:t>LÄHIALA DE</w:t>
          </w:r>
          <w:r>
            <w:rPr>
              <w:b/>
            </w:rPr>
            <w:t>TAILPLANEERING</w:t>
          </w:r>
        </w:p>
      </w:tc>
      <w:tc>
        <w:tcPr>
          <w:tcW w:w="1770" w:type="dxa"/>
          <w:shd w:val="clear" w:color="auto" w:fill="auto"/>
          <w:tcMar>
            <w:top w:w="0" w:type="dxa"/>
            <w:left w:w="0" w:type="dxa"/>
            <w:bottom w:w="0" w:type="dxa"/>
            <w:right w:w="0" w:type="dxa"/>
          </w:tcMar>
        </w:tcPr>
        <w:p w14:paraId="167C8588" w14:textId="77777777" w:rsidR="0011650A" w:rsidRDefault="00000000">
          <w:pPr>
            <w:widowControl w:val="0"/>
            <w:spacing w:after="0" w:line="240" w:lineRule="auto"/>
            <w:jc w:val="right"/>
          </w:pPr>
          <w:r>
            <w:t>Töö nr:</w:t>
          </w:r>
        </w:p>
      </w:tc>
      <w:tc>
        <w:tcPr>
          <w:tcW w:w="1035" w:type="dxa"/>
          <w:shd w:val="clear" w:color="auto" w:fill="auto"/>
          <w:tcMar>
            <w:top w:w="0" w:type="dxa"/>
            <w:left w:w="0" w:type="dxa"/>
            <w:bottom w:w="0" w:type="dxa"/>
            <w:right w:w="0" w:type="dxa"/>
          </w:tcMar>
        </w:tcPr>
        <w:p w14:paraId="421B6522" w14:textId="34AF72DD" w:rsidR="0011650A" w:rsidRDefault="00000000">
          <w:pPr>
            <w:widowControl w:val="0"/>
            <w:spacing w:after="0" w:line="240" w:lineRule="auto"/>
            <w:jc w:val="right"/>
          </w:pPr>
          <w:r>
            <w:t>2</w:t>
          </w:r>
          <w:r w:rsidR="000B21D9">
            <w:t>501</w:t>
          </w:r>
        </w:p>
      </w:tc>
    </w:tr>
    <w:tr w:rsidR="0011650A" w14:paraId="7D28A23D" w14:textId="77777777">
      <w:trPr>
        <w:trHeight w:val="228"/>
        <w:jc w:val="right"/>
      </w:trPr>
      <w:tc>
        <w:tcPr>
          <w:tcW w:w="5970" w:type="dxa"/>
          <w:shd w:val="clear" w:color="auto" w:fill="auto"/>
          <w:tcMar>
            <w:top w:w="0" w:type="dxa"/>
            <w:left w:w="0" w:type="dxa"/>
            <w:bottom w:w="0" w:type="dxa"/>
            <w:right w:w="0" w:type="dxa"/>
          </w:tcMar>
        </w:tcPr>
        <w:p w14:paraId="166D426A" w14:textId="121FA88F" w:rsidR="0011650A" w:rsidRDefault="00000000">
          <w:pPr>
            <w:widowControl w:val="0"/>
            <w:spacing w:after="0" w:line="240" w:lineRule="auto"/>
            <w:jc w:val="left"/>
          </w:pPr>
          <w:r>
            <w:t xml:space="preserve">Rootsi tee </w:t>
          </w:r>
          <w:r w:rsidR="000B21D9">
            <w:t>7</w:t>
          </w:r>
          <w:r>
            <w:t>, Kopli küla, Rae vald, Harjumaa</w:t>
          </w:r>
        </w:p>
      </w:tc>
      <w:tc>
        <w:tcPr>
          <w:tcW w:w="1770" w:type="dxa"/>
          <w:shd w:val="clear" w:color="auto" w:fill="auto"/>
          <w:tcMar>
            <w:top w:w="0" w:type="dxa"/>
            <w:left w:w="0" w:type="dxa"/>
            <w:bottom w:w="0" w:type="dxa"/>
            <w:right w:w="0" w:type="dxa"/>
          </w:tcMar>
        </w:tcPr>
        <w:p w14:paraId="7899A6FC" w14:textId="77777777" w:rsidR="0011650A" w:rsidRDefault="00000000">
          <w:pPr>
            <w:widowControl w:val="0"/>
            <w:spacing w:after="0" w:line="240" w:lineRule="auto"/>
            <w:jc w:val="right"/>
          </w:pPr>
          <w:r>
            <w:t>Staadium:</w:t>
          </w:r>
        </w:p>
      </w:tc>
      <w:tc>
        <w:tcPr>
          <w:tcW w:w="1035" w:type="dxa"/>
          <w:shd w:val="clear" w:color="auto" w:fill="auto"/>
          <w:tcMar>
            <w:top w:w="0" w:type="dxa"/>
            <w:left w:w="0" w:type="dxa"/>
            <w:bottom w:w="0" w:type="dxa"/>
            <w:right w:w="0" w:type="dxa"/>
          </w:tcMar>
        </w:tcPr>
        <w:p w14:paraId="39A80084" w14:textId="77777777" w:rsidR="0011650A" w:rsidRDefault="00000000">
          <w:pPr>
            <w:widowControl w:val="0"/>
            <w:spacing w:after="0" w:line="240" w:lineRule="auto"/>
            <w:jc w:val="right"/>
          </w:pPr>
          <w:r>
            <w:t>ES</w:t>
          </w:r>
        </w:p>
      </w:tc>
    </w:tr>
  </w:tbl>
  <w:p w14:paraId="1AE4F9A5" w14:textId="77777777" w:rsidR="0011650A" w:rsidRDefault="001165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5C3"/>
    <w:multiLevelType w:val="multilevel"/>
    <w:tmpl w:val="E2149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F23A4"/>
    <w:multiLevelType w:val="multilevel"/>
    <w:tmpl w:val="221C0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6D24BE"/>
    <w:multiLevelType w:val="multilevel"/>
    <w:tmpl w:val="8410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A5F94"/>
    <w:multiLevelType w:val="multilevel"/>
    <w:tmpl w:val="0634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B677FC"/>
    <w:multiLevelType w:val="multilevel"/>
    <w:tmpl w:val="89CC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D6BCF"/>
    <w:multiLevelType w:val="multilevel"/>
    <w:tmpl w:val="5B182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4D4D5B"/>
    <w:multiLevelType w:val="multilevel"/>
    <w:tmpl w:val="B0625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307205"/>
    <w:multiLevelType w:val="hybridMultilevel"/>
    <w:tmpl w:val="0430FF6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561936883">
    <w:abstractNumId w:val="5"/>
  </w:num>
  <w:num w:numId="2" w16cid:durableId="1620453962">
    <w:abstractNumId w:val="6"/>
  </w:num>
  <w:num w:numId="3" w16cid:durableId="915437122">
    <w:abstractNumId w:val="0"/>
  </w:num>
  <w:num w:numId="4" w16cid:durableId="17825793">
    <w:abstractNumId w:val="4"/>
  </w:num>
  <w:num w:numId="5" w16cid:durableId="840655353">
    <w:abstractNumId w:val="3"/>
  </w:num>
  <w:num w:numId="6" w16cid:durableId="91555742">
    <w:abstractNumId w:val="2"/>
  </w:num>
  <w:num w:numId="7" w16cid:durableId="1531265279">
    <w:abstractNumId w:val="1"/>
  </w:num>
  <w:num w:numId="8" w16cid:durableId="442505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50A"/>
    <w:rsid w:val="00040E71"/>
    <w:rsid w:val="00063BAD"/>
    <w:rsid w:val="000B21D9"/>
    <w:rsid w:val="001006AB"/>
    <w:rsid w:val="0011650A"/>
    <w:rsid w:val="00124DD8"/>
    <w:rsid w:val="00142D4D"/>
    <w:rsid w:val="001B49BC"/>
    <w:rsid w:val="001C3945"/>
    <w:rsid w:val="001C58A3"/>
    <w:rsid w:val="001E36DF"/>
    <w:rsid w:val="001E78C3"/>
    <w:rsid w:val="00223A55"/>
    <w:rsid w:val="00226E9D"/>
    <w:rsid w:val="0032611F"/>
    <w:rsid w:val="003330C4"/>
    <w:rsid w:val="00357227"/>
    <w:rsid w:val="00376603"/>
    <w:rsid w:val="00390B56"/>
    <w:rsid w:val="003B76F0"/>
    <w:rsid w:val="003F06F7"/>
    <w:rsid w:val="00425DDA"/>
    <w:rsid w:val="0045180E"/>
    <w:rsid w:val="00473198"/>
    <w:rsid w:val="004A23E5"/>
    <w:rsid w:val="004B0C8B"/>
    <w:rsid w:val="004E401B"/>
    <w:rsid w:val="00526AF7"/>
    <w:rsid w:val="005841ED"/>
    <w:rsid w:val="0059139A"/>
    <w:rsid w:val="00660290"/>
    <w:rsid w:val="006B3C7A"/>
    <w:rsid w:val="007220E0"/>
    <w:rsid w:val="00731243"/>
    <w:rsid w:val="0079152F"/>
    <w:rsid w:val="007F2830"/>
    <w:rsid w:val="00881712"/>
    <w:rsid w:val="008855A1"/>
    <w:rsid w:val="008B03FA"/>
    <w:rsid w:val="008B3D9C"/>
    <w:rsid w:val="008C6645"/>
    <w:rsid w:val="008D302A"/>
    <w:rsid w:val="00955D81"/>
    <w:rsid w:val="00976AB3"/>
    <w:rsid w:val="009B50AC"/>
    <w:rsid w:val="009D1B38"/>
    <w:rsid w:val="009F0F88"/>
    <w:rsid w:val="00A94311"/>
    <w:rsid w:val="00AE06D9"/>
    <w:rsid w:val="00B2147D"/>
    <w:rsid w:val="00BD611A"/>
    <w:rsid w:val="00BE1118"/>
    <w:rsid w:val="00C051D7"/>
    <w:rsid w:val="00C85C38"/>
    <w:rsid w:val="00CB71DD"/>
    <w:rsid w:val="00DC2E9F"/>
    <w:rsid w:val="00DE61C3"/>
    <w:rsid w:val="00E4600F"/>
    <w:rsid w:val="00E645CA"/>
    <w:rsid w:val="00F4273C"/>
    <w:rsid w:val="00F8311E"/>
    <w:rsid w:val="00FF3707"/>
  </w:rsids>
  <m:mathPr>
    <m:mathFont m:val="Cambria Math"/>
    <m:brkBin m:val="before"/>
    <m:brkBinSub m:val="--"/>
    <m:smallFrac m:val="0"/>
    <m:dispDef/>
    <m:lMargin m:val="0"/>
    <m:rMargin m:val="0"/>
    <m:defJc m:val="centerGroup"/>
    <m:wrapIndent m:val="1440"/>
    <m:intLim m:val="subSup"/>
    <m:naryLim m:val="undOvr"/>
  </m:mathPr>
  <w:themeFontLang w:val="en-150"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9973"/>
  <w15:docId w15:val="{D53C63FB-30CC-46CE-9810-7CAA746F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t"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1D7"/>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spacing w:before="200"/>
      <w:outlineLvl w:val="1"/>
    </w:pPr>
    <w:rPr>
      <w:b/>
    </w:rPr>
  </w:style>
  <w:style w:type="paragraph" w:styleId="Heading3">
    <w:name w:val="heading 3"/>
    <w:basedOn w:val="Normal"/>
    <w:next w:val="Normal"/>
    <w:uiPriority w:val="9"/>
    <w:unhideWhenUsed/>
    <w:qFormat/>
    <w:pPr>
      <w:keepNext/>
      <w:keepLines/>
      <w:outlineLvl w:val="2"/>
    </w:pPr>
  </w:style>
  <w:style w:type="paragraph" w:styleId="Heading4">
    <w:name w:val="heading 4"/>
    <w:basedOn w:val="Normal"/>
    <w:next w:val="Normal"/>
    <w:uiPriority w:val="9"/>
    <w:semiHidden/>
    <w:unhideWhenUsed/>
    <w:qFormat/>
    <w:pPr>
      <w:keepNext/>
      <w:keepLines/>
      <w:ind w:left="720" w:firstLine="72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B2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1D9"/>
  </w:style>
  <w:style w:type="paragraph" w:styleId="Footer">
    <w:name w:val="footer"/>
    <w:basedOn w:val="Normal"/>
    <w:link w:val="FooterChar"/>
    <w:uiPriority w:val="99"/>
    <w:unhideWhenUsed/>
    <w:rsid w:val="000B2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1D9"/>
  </w:style>
  <w:style w:type="paragraph" w:styleId="ListParagraph">
    <w:name w:val="List Paragraph"/>
    <w:basedOn w:val="Normal"/>
    <w:uiPriority w:val="34"/>
    <w:qFormat/>
    <w:rsid w:val="000B21D9"/>
    <w:pPr>
      <w:ind w:left="720"/>
      <w:contextualSpacing/>
    </w:pPr>
  </w:style>
  <w:style w:type="character" w:styleId="Hyperlink">
    <w:name w:val="Hyperlink"/>
    <w:basedOn w:val="DefaultParagraphFont"/>
    <w:uiPriority w:val="99"/>
    <w:unhideWhenUsed/>
    <w:rsid w:val="00E4600F"/>
    <w:rPr>
      <w:color w:val="0000FF" w:themeColor="hyperlink"/>
      <w:u w:val="single"/>
    </w:rPr>
  </w:style>
  <w:style w:type="character" w:styleId="UnresolvedMention">
    <w:name w:val="Unresolved Mention"/>
    <w:basedOn w:val="DefaultParagraphFont"/>
    <w:uiPriority w:val="99"/>
    <w:semiHidden/>
    <w:unhideWhenUsed/>
    <w:rsid w:val="00E4600F"/>
    <w:rPr>
      <w:color w:val="605E5C"/>
      <w:shd w:val="clear" w:color="auto" w:fill="E1DFDD"/>
    </w:rPr>
  </w:style>
  <w:style w:type="paragraph" w:styleId="TOC1">
    <w:name w:val="toc 1"/>
    <w:basedOn w:val="Normal"/>
    <w:next w:val="Normal"/>
    <w:autoRedefine/>
    <w:uiPriority w:val="39"/>
    <w:unhideWhenUsed/>
    <w:rsid w:val="007F2830"/>
    <w:pPr>
      <w:spacing w:after="100"/>
    </w:pPr>
  </w:style>
  <w:style w:type="paragraph" w:styleId="TOC2">
    <w:name w:val="toc 2"/>
    <w:basedOn w:val="Normal"/>
    <w:next w:val="Normal"/>
    <w:autoRedefine/>
    <w:uiPriority w:val="39"/>
    <w:unhideWhenUsed/>
    <w:rsid w:val="007F283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098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11</Pages>
  <Words>3197</Words>
  <Characters>18227</Characters>
  <Application>Microsoft Office Word</Application>
  <DocSecurity>0</DocSecurity>
  <Lines>151</Lines>
  <Paragraphs>42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dc:creator>
  <cp:lastModifiedBy>Priit Ingver</cp:lastModifiedBy>
  <cp:revision>5</cp:revision>
  <cp:lastPrinted>2025-04-15T15:02:00Z</cp:lastPrinted>
  <dcterms:created xsi:type="dcterms:W3CDTF">2025-06-05T10:33:00Z</dcterms:created>
  <dcterms:modified xsi:type="dcterms:W3CDTF">2025-06-06T13:43:00Z</dcterms:modified>
</cp:coreProperties>
</file>