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2A06" w14:textId="77777777" w:rsidR="00556714" w:rsidRPr="00B63DBB" w:rsidRDefault="008B61DA" w:rsidP="008B61DA">
      <w:pPr>
        <w:rPr>
          <w:rFonts w:cs="Arial"/>
          <w:lang w:val="et-EE"/>
        </w:rPr>
      </w:pPr>
      <w:r w:rsidRPr="00B63DBB">
        <w:rPr>
          <w:rFonts w:cs="Arial"/>
          <w:lang w:val="et-EE" w:eastAsia="et-EE"/>
        </w:rPr>
        <w:drawing>
          <wp:anchor distT="0" distB="0" distL="114935" distR="114935" simplePos="0" relativeHeight="251658240" behindDoc="1" locked="0" layoutInCell="1" allowOverlap="1" wp14:anchorId="3577DCEA" wp14:editId="5C9CB1C2">
            <wp:simplePos x="0" y="0"/>
            <wp:positionH relativeFrom="column">
              <wp:posOffset>5410200</wp:posOffset>
            </wp:positionH>
            <wp:positionV relativeFrom="paragraph">
              <wp:posOffset>16510</wp:posOffset>
            </wp:positionV>
            <wp:extent cx="1019175" cy="1066800"/>
            <wp:effectExtent l="0" t="0" r="0" b="0"/>
            <wp:wrapTight wrapText="bothSides">
              <wp:wrapPolygon edited="0">
                <wp:start x="0" y="0"/>
                <wp:lineTo x="0" y="21214"/>
                <wp:lineTo x="21398" y="21214"/>
                <wp:lineTo x="213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3E1D0025" w14:textId="77777777" w:rsidR="008B61DA" w:rsidRPr="00B63DBB" w:rsidRDefault="008B61DA" w:rsidP="008B61DA">
      <w:pPr>
        <w:rPr>
          <w:rFonts w:cs="Arial"/>
          <w:lang w:val="et-EE"/>
        </w:rPr>
      </w:pPr>
    </w:p>
    <w:p w14:paraId="799B6EB8" w14:textId="77777777" w:rsidR="008B61DA" w:rsidRPr="00B63DBB" w:rsidRDefault="008B61DA" w:rsidP="008B61DA">
      <w:pPr>
        <w:rPr>
          <w:rFonts w:cs="Arial"/>
          <w:lang w:val="et-EE"/>
        </w:rPr>
      </w:pPr>
    </w:p>
    <w:p w14:paraId="23E5591F" w14:textId="77777777" w:rsidR="00497C12" w:rsidRPr="00B63DBB" w:rsidRDefault="00497C12" w:rsidP="008B61DA">
      <w:pPr>
        <w:rPr>
          <w:rFonts w:cs="Arial"/>
          <w:lang w:val="et-EE"/>
        </w:rPr>
      </w:pPr>
    </w:p>
    <w:p w14:paraId="70810CF6" w14:textId="77777777" w:rsidR="00497C12" w:rsidRPr="00B63DBB" w:rsidRDefault="00497C12" w:rsidP="008B61DA">
      <w:pPr>
        <w:rPr>
          <w:rFonts w:cs="Arial"/>
          <w:lang w:val="et-EE"/>
        </w:rPr>
      </w:pPr>
    </w:p>
    <w:p w14:paraId="71287433" w14:textId="77777777" w:rsidR="00497C12" w:rsidRPr="00B63DBB" w:rsidRDefault="00497C12" w:rsidP="008B61DA">
      <w:pPr>
        <w:rPr>
          <w:rFonts w:cs="Arial"/>
          <w:lang w:val="et-EE"/>
        </w:rPr>
      </w:pPr>
    </w:p>
    <w:p w14:paraId="5AF37C88" w14:textId="77777777" w:rsidR="008B61DA" w:rsidRPr="00B63DBB" w:rsidRDefault="008B61DA" w:rsidP="008B61DA">
      <w:pPr>
        <w:rPr>
          <w:rFonts w:cs="Arial"/>
          <w:lang w:val="et-EE"/>
        </w:rPr>
      </w:pPr>
    </w:p>
    <w:p w14:paraId="49FD58A1" w14:textId="77777777" w:rsidR="00556714" w:rsidRPr="00B63DBB" w:rsidRDefault="008B61DA" w:rsidP="008B61DA">
      <w:pPr>
        <w:jc w:val="right"/>
        <w:rPr>
          <w:rFonts w:cs="Arial"/>
          <w:b/>
          <w:sz w:val="24"/>
          <w:szCs w:val="24"/>
          <w:lang w:val="et-EE"/>
        </w:rPr>
      </w:pPr>
      <w:r w:rsidRPr="00B63DBB">
        <w:rPr>
          <w:rFonts w:cs="Arial"/>
          <w:b/>
          <w:sz w:val="24"/>
          <w:szCs w:val="24"/>
          <w:lang w:val="et-EE"/>
        </w:rPr>
        <w:t xml:space="preserve">Töö nr </w:t>
      </w:r>
      <w:r w:rsidR="008900F5" w:rsidRPr="00B63DBB">
        <w:rPr>
          <w:rFonts w:cs="Arial"/>
          <w:b/>
          <w:sz w:val="24"/>
          <w:szCs w:val="24"/>
          <w:lang w:val="et-EE"/>
        </w:rPr>
        <w:t>5</w:t>
      </w:r>
      <w:r w:rsidR="00FF4F79" w:rsidRPr="00B63DBB">
        <w:rPr>
          <w:rFonts w:cs="Arial"/>
          <w:b/>
          <w:sz w:val="24"/>
          <w:szCs w:val="24"/>
          <w:lang w:val="et-EE"/>
        </w:rPr>
        <w:t>15</w:t>
      </w:r>
    </w:p>
    <w:p w14:paraId="173DEF8F" w14:textId="77777777" w:rsidR="00556714" w:rsidRPr="00B63DBB" w:rsidRDefault="00556714" w:rsidP="008B61DA">
      <w:pPr>
        <w:rPr>
          <w:rFonts w:cs="Arial"/>
          <w:lang w:val="et-EE"/>
        </w:rPr>
      </w:pPr>
    </w:p>
    <w:p w14:paraId="50327F1A" w14:textId="77777777" w:rsidR="00211E0E" w:rsidRPr="00B63DBB" w:rsidRDefault="00211E0E" w:rsidP="008B61DA">
      <w:pPr>
        <w:rPr>
          <w:rFonts w:cs="Arial"/>
          <w:lang w:val="et-EE"/>
        </w:rPr>
      </w:pPr>
    </w:p>
    <w:p w14:paraId="3E1BF6F9" w14:textId="77777777" w:rsidR="00556714" w:rsidRPr="00B63DBB" w:rsidRDefault="00556714" w:rsidP="008B61DA">
      <w:pPr>
        <w:jc w:val="center"/>
        <w:rPr>
          <w:rFonts w:cs="Arial"/>
          <w:b/>
          <w:sz w:val="28"/>
          <w:szCs w:val="28"/>
          <w:lang w:val="et-EE"/>
        </w:rPr>
      </w:pPr>
      <w:r w:rsidRPr="00B63DBB">
        <w:rPr>
          <w:rFonts w:cs="Arial"/>
          <w:b/>
          <w:sz w:val="28"/>
          <w:szCs w:val="28"/>
          <w:lang w:val="et-EE"/>
        </w:rPr>
        <w:t>Harjumaa, Rae vald</w:t>
      </w:r>
    </w:p>
    <w:p w14:paraId="51DE86DF" w14:textId="1A385A56" w:rsidR="00391CE9" w:rsidRPr="00B63DBB" w:rsidRDefault="00FF4F79" w:rsidP="00A040A3">
      <w:pPr>
        <w:jc w:val="center"/>
        <w:rPr>
          <w:rFonts w:cs="Arial"/>
          <w:b/>
          <w:sz w:val="32"/>
          <w:szCs w:val="32"/>
          <w:lang w:val="et-EE"/>
        </w:rPr>
      </w:pPr>
      <w:r w:rsidRPr="00B63DBB">
        <w:rPr>
          <w:rFonts w:cs="Arial"/>
          <w:b/>
          <w:sz w:val="32"/>
          <w:szCs w:val="32"/>
          <w:lang w:val="et-EE"/>
        </w:rPr>
        <w:t xml:space="preserve">KOPLIMETSA </w:t>
      </w:r>
      <w:r w:rsidR="00497C12" w:rsidRPr="00B63DBB">
        <w:rPr>
          <w:rFonts w:cs="Arial"/>
          <w:b/>
          <w:sz w:val="32"/>
          <w:szCs w:val="32"/>
          <w:lang w:val="et-EE"/>
        </w:rPr>
        <w:t>MAAÜKSUSE JA LÄHIALA</w:t>
      </w:r>
    </w:p>
    <w:p w14:paraId="60E8FFBD" w14:textId="1A07A662" w:rsidR="00556714" w:rsidRPr="00B63DBB" w:rsidRDefault="00556714" w:rsidP="008B61DA">
      <w:pPr>
        <w:jc w:val="center"/>
        <w:rPr>
          <w:rFonts w:cs="Arial"/>
          <w:b/>
          <w:sz w:val="32"/>
          <w:szCs w:val="32"/>
          <w:lang w:val="et-EE"/>
        </w:rPr>
      </w:pPr>
      <w:r w:rsidRPr="00B63DBB">
        <w:rPr>
          <w:rFonts w:cs="Arial"/>
          <w:b/>
          <w:sz w:val="32"/>
          <w:szCs w:val="32"/>
          <w:lang w:val="et-EE"/>
        </w:rPr>
        <w:t>DETAILPLANEERING</w:t>
      </w:r>
      <w:r w:rsidR="00391CE9" w:rsidRPr="00B63DBB">
        <w:rPr>
          <w:rFonts w:cs="Arial"/>
          <w:b/>
          <w:sz w:val="32"/>
          <w:szCs w:val="32"/>
          <w:lang w:val="et-EE"/>
        </w:rPr>
        <w:t>U ESKIIS</w:t>
      </w:r>
      <w:r w:rsidR="00497C12" w:rsidRPr="00B63DBB">
        <w:rPr>
          <w:rFonts w:cs="Arial"/>
          <w:b/>
          <w:sz w:val="32"/>
          <w:szCs w:val="32"/>
          <w:lang w:val="et-EE"/>
        </w:rPr>
        <w:t>LAHENDUS</w:t>
      </w:r>
    </w:p>
    <w:p w14:paraId="65A7D09F" w14:textId="77777777" w:rsidR="00556714" w:rsidRPr="00B63DBB" w:rsidRDefault="00556714" w:rsidP="008B61DA">
      <w:pPr>
        <w:rPr>
          <w:rFonts w:cs="Arial"/>
          <w:lang w:val="et-EE"/>
        </w:rPr>
      </w:pPr>
    </w:p>
    <w:p w14:paraId="2488FC25" w14:textId="7CB7764B" w:rsidR="008B61DA" w:rsidRPr="00B63DBB" w:rsidRDefault="001D4CC3" w:rsidP="001D4CC3">
      <w:pPr>
        <w:jc w:val="center"/>
        <w:rPr>
          <w:rFonts w:cs="Arial"/>
          <w:lang w:val="et-EE"/>
        </w:rPr>
      </w:pPr>
      <w:r w:rsidRPr="00B63DBB">
        <w:rPr>
          <w:rFonts w:cs="Arial"/>
          <w:lang w:val="et-EE"/>
        </w:rPr>
        <w:drawing>
          <wp:inline distT="0" distB="0" distL="0" distR="0" wp14:anchorId="25421408" wp14:editId="4432F945">
            <wp:extent cx="4199234" cy="2886075"/>
            <wp:effectExtent l="0" t="0" r="0" b="0"/>
            <wp:docPr id="644001380" name="Picture 1" descr="A blueprint of a p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01380" name="Picture 1" descr="A blueprint of a pool&#10;&#10;AI-generated content may be incorrect."/>
                    <pic:cNvPicPr/>
                  </pic:nvPicPr>
                  <pic:blipFill>
                    <a:blip r:embed="rId9"/>
                    <a:stretch>
                      <a:fillRect/>
                    </a:stretch>
                  </pic:blipFill>
                  <pic:spPr>
                    <a:xfrm>
                      <a:off x="0" y="0"/>
                      <a:ext cx="4216837" cy="2898173"/>
                    </a:xfrm>
                    <a:prstGeom prst="rect">
                      <a:avLst/>
                    </a:prstGeom>
                  </pic:spPr>
                </pic:pic>
              </a:graphicData>
            </a:graphic>
          </wp:inline>
        </w:drawing>
      </w:r>
    </w:p>
    <w:p w14:paraId="363DD4BC" w14:textId="77777777" w:rsidR="008B61DA" w:rsidRPr="00B63DBB" w:rsidRDefault="008B61DA" w:rsidP="008B61DA">
      <w:pPr>
        <w:rPr>
          <w:rFonts w:cs="Arial"/>
          <w:lang w:val="et-EE"/>
        </w:rPr>
      </w:pPr>
    </w:p>
    <w:p w14:paraId="638DDA2F" w14:textId="77777777" w:rsidR="0045159F" w:rsidRPr="0014668A" w:rsidRDefault="0045159F" w:rsidP="0045159F">
      <w:pPr>
        <w:tabs>
          <w:tab w:val="left" w:pos="2835"/>
        </w:tabs>
        <w:rPr>
          <w:rFonts w:cs="Arial"/>
          <w:lang w:val="et-EE"/>
        </w:rPr>
      </w:pPr>
      <w:r w:rsidRPr="0014668A">
        <w:rPr>
          <w:rFonts w:cs="Arial"/>
          <w:lang w:val="et-EE"/>
        </w:rPr>
        <w:t>PLANEERINGU KOOSTAMISE</w:t>
      </w:r>
    </w:p>
    <w:p w14:paraId="53F8272C" w14:textId="77777777" w:rsidR="0045159F" w:rsidRPr="0014668A" w:rsidRDefault="0045159F" w:rsidP="0045159F">
      <w:pPr>
        <w:tabs>
          <w:tab w:val="left" w:pos="3686"/>
        </w:tabs>
        <w:rPr>
          <w:rFonts w:cs="Arial"/>
          <w:lang w:val="et-EE"/>
        </w:rPr>
      </w:pPr>
      <w:r w:rsidRPr="0014668A">
        <w:rPr>
          <w:rFonts w:cs="Arial"/>
          <w:lang w:val="et-EE"/>
        </w:rPr>
        <w:t>KORRALDAJA:</w:t>
      </w:r>
      <w:r w:rsidRPr="0014668A">
        <w:rPr>
          <w:rFonts w:cs="Arial"/>
          <w:lang w:val="et-EE"/>
        </w:rPr>
        <w:tab/>
        <w:t>Rae Vallavalitsus, registrikood 75026106</w:t>
      </w:r>
    </w:p>
    <w:p w14:paraId="7203A49D" w14:textId="77777777" w:rsidR="0045159F" w:rsidRPr="0014668A" w:rsidRDefault="0045159F" w:rsidP="0045159F">
      <w:pPr>
        <w:tabs>
          <w:tab w:val="left" w:pos="3686"/>
        </w:tabs>
        <w:rPr>
          <w:rFonts w:cs="Arial"/>
          <w:lang w:val="et-EE"/>
        </w:rPr>
      </w:pPr>
      <w:r w:rsidRPr="0014668A">
        <w:rPr>
          <w:rFonts w:cs="Arial"/>
          <w:lang w:val="et-EE"/>
        </w:rPr>
        <w:tab/>
        <w:t>Aruküla tee 9</w:t>
      </w:r>
    </w:p>
    <w:p w14:paraId="10CF0EE1" w14:textId="77777777" w:rsidR="0045159F" w:rsidRPr="0014668A" w:rsidRDefault="0045159F" w:rsidP="0045159F">
      <w:pPr>
        <w:tabs>
          <w:tab w:val="left" w:pos="3686"/>
        </w:tabs>
        <w:rPr>
          <w:rFonts w:cs="Arial"/>
          <w:lang w:val="et-EE"/>
        </w:rPr>
      </w:pPr>
      <w:r w:rsidRPr="0014668A">
        <w:rPr>
          <w:rFonts w:cs="Arial"/>
          <w:lang w:val="et-EE"/>
        </w:rPr>
        <w:tab/>
        <w:t>75301 Jüri alevik</w:t>
      </w:r>
    </w:p>
    <w:p w14:paraId="727A7A51" w14:textId="77777777" w:rsidR="0045159F" w:rsidRPr="0014668A" w:rsidRDefault="0045159F" w:rsidP="0045159F">
      <w:pPr>
        <w:tabs>
          <w:tab w:val="left" w:pos="3686"/>
        </w:tabs>
        <w:rPr>
          <w:rFonts w:cs="Arial"/>
          <w:lang w:val="et-EE"/>
        </w:rPr>
      </w:pPr>
      <w:r w:rsidRPr="0014668A">
        <w:rPr>
          <w:rFonts w:cs="Arial"/>
          <w:lang w:val="et-EE"/>
        </w:rPr>
        <w:tab/>
        <w:t>Harjumaa</w:t>
      </w:r>
    </w:p>
    <w:p w14:paraId="03248E45" w14:textId="77777777" w:rsidR="0045159F" w:rsidRPr="00B63DBB" w:rsidRDefault="0045159F" w:rsidP="0045159F">
      <w:pPr>
        <w:rPr>
          <w:rFonts w:cs="Arial"/>
          <w:lang w:val="et-EE"/>
        </w:rPr>
      </w:pPr>
    </w:p>
    <w:p w14:paraId="2C72A6C3" w14:textId="12AAC47B" w:rsidR="0045159F" w:rsidRPr="00B63DBB" w:rsidRDefault="0045159F" w:rsidP="0045159F">
      <w:pPr>
        <w:tabs>
          <w:tab w:val="left" w:pos="3686"/>
        </w:tabs>
        <w:rPr>
          <w:rFonts w:cs="Arial"/>
          <w:lang w:val="et-EE"/>
        </w:rPr>
      </w:pPr>
      <w:r w:rsidRPr="00B63DBB">
        <w:rPr>
          <w:rFonts w:cs="Arial"/>
          <w:lang w:val="et-EE"/>
        </w:rPr>
        <w:t>HUVITATUD ISIK:</w:t>
      </w:r>
      <w:r w:rsidRPr="00B63DBB">
        <w:rPr>
          <w:rFonts w:cs="Arial"/>
          <w:lang w:val="et-EE"/>
        </w:rPr>
        <w:tab/>
        <w:t>Laura Kinnistu OÜ</w:t>
      </w:r>
      <w:r w:rsidRPr="00B63DBB">
        <w:rPr>
          <w:rFonts w:cs="Arial"/>
          <w:lang w:val="et-EE"/>
        </w:rPr>
        <w:t>,</w:t>
      </w:r>
      <w:r w:rsidRPr="00B63DBB">
        <w:rPr>
          <w:rFonts w:cs="Arial"/>
          <w:lang w:val="et-EE"/>
        </w:rPr>
        <w:t xml:space="preserve"> registrikood 14122634</w:t>
      </w:r>
    </w:p>
    <w:p w14:paraId="45745B70" w14:textId="77777777" w:rsidR="0045159F" w:rsidRPr="00B63DBB" w:rsidRDefault="0045159F" w:rsidP="0045159F">
      <w:pPr>
        <w:tabs>
          <w:tab w:val="left" w:pos="3686"/>
        </w:tabs>
        <w:rPr>
          <w:rFonts w:cs="Arial"/>
          <w:lang w:val="et-EE"/>
        </w:rPr>
      </w:pPr>
      <w:r w:rsidRPr="00B63DBB">
        <w:rPr>
          <w:rFonts w:cs="Arial"/>
          <w:lang w:val="et-EE"/>
        </w:rPr>
        <w:tab/>
        <w:t>Kaarna tn 7, 10620 Tallinn</w:t>
      </w:r>
    </w:p>
    <w:p w14:paraId="1BE4A4F1" w14:textId="77777777" w:rsidR="0045159F" w:rsidRPr="00B63DBB" w:rsidRDefault="0045159F" w:rsidP="0045159F">
      <w:pPr>
        <w:tabs>
          <w:tab w:val="left" w:pos="3686"/>
        </w:tabs>
        <w:rPr>
          <w:rFonts w:cs="Arial"/>
          <w:lang w:val="et-EE"/>
        </w:rPr>
      </w:pPr>
      <w:r w:rsidRPr="00B63DBB">
        <w:rPr>
          <w:rFonts w:cs="Arial"/>
          <w:lang w:val="et-EE"/>
        </w:rPr>
        <w:tab/>
        <w:t>Tauno Liiv, juhatuse liige</w:t>
      </w:r>
    </w:p>
    <w:p w14:paraId="2D986F71" w14:textId="77777777" w:rsidR="0045159F" w:rsidRPr="00B63DBB" w:rsidRDefault="0045159F" w:rsidP="0045159F">
      <w:pPr>
        <w:tabs>
          <w:tab w:val="left" w:pos="3686"/>
        </w:tabs>
        <w:rPr>
          <w:rStyle w:val="Hyperlink"/>
          <w:rFonts w:cs="Arial"/>
          <w:lang w:val="et-EE"/>
        </w:rPr>
      </w:pPr>
      <w:r w:rsidRPr="00B63DBB">
        <w:rPr>
          <w:rFonts w:cs="Arial"/>
          <w:lang w:val="et-EE"/>
        </w:rPr>
        <w:t xml:space="preserve"> </w:t>
      </w:r>
      <w:r w:rsidRPr="00B63DBB">
        <w:rPr>
          <w:rFonts w:cs="Arial"/>
          <w:lang w:val="et-EE"/>
        </w:rPr>
        <w:tab/>
      </w:r>
      <w:hyperlink r:id="rId10" w:history="1">
        <w:r w:rsidRPr="00B63DBB">
          <w:rPr>
            <w:rStyle w:val="Hyperlink"/>
            <w:rFonts w:cs="Arial"/>
            <w:lang w:val="et-EE"/>
          </w:rPr>
          <w:t>tauno.liiv@gmail.com</w:t>
        </w:r>
      </w:hyperlink>
    </w:p>
    <w:p w14:paraId="4BF81D3D" w14:textId="77777777" w:rsidR="0045159F" w:rsidRPr="00B63DBB" w:rsidRDefault="0045159F" w:rsidP="0045159F">
      <w:pPr>
        <w:tabs>
          <w:tab w:val="left" w:pos="3686"/>
        </w:tabs>
        <w:rPr>
          <w:rFonts w:cs="Arial"/>
          <w:lang w:val="et-EE"/>
        </w:rPr>
      </w:pPr>
      <w:r w:rsidRPr="00B63DBB">
        <w:rPr>
          <w:rStyle w:val="Hyperlink"/>
          <w:rFonts w:cs="Arial"/>
          <w:color w:val="auto"/>
          <w:u w:val="none"/>
          <w:lang w:val="et-EE"/>
        </w:rPr>
        <w:tab/>
      </w:r>
      <w:r w:rsidRPr="00B63DBB">
        <w:rPr>
          <w:rFonts w:cs="Arial"/>
          <w:lang w:val="et-EE"/>
        </w:rPr>
        <w:t>+372 504 9722</w:t>
      </w:r>
    </w:p>
    <w:p w14:paraId="0886892D" w14:textId="77777777" w:rsidR="0045159F" w:rsidRPr="00B63DBB" w:rsidRDefault="0045159F" w:rsidP="0045159F">
      <w:pPr>
        <w:tabs>
          <w:tab w:val="left" w:pos="2835"/>
        </w:tabs>
        <w:rPr>
          <w:rFonts w:cs="Arial"/>
          <w:lang w:val="et-EE"/>
        </w:rPr>
      </w:pPr>
    </w:p>
    <w:p w14:paraId="2C4938EC" w14:textId="77777777" w:rsidR="0045159F" w:rsidRPr="0014668A" w:rsidRDefault="0045159F" w:rsidP="0045159F">
      <w:pPr>
        <w:tabs>
          <w:tab w:val="left" w:pos="3686"/>
        </w:tabs>
        <w:rPr>
          <w:rFonts w:cs="Arial"/>
          <w:lang w:val="et-EE"/>
        </w:rPr>
      </w:pPr>
      <w:r w:rsidRPr="0014668A">
        <w:rPr>
          <w:rFonts w:cs="Arial"/>
          <w:lang w:val="et-EE"/>
        </w:rPr>
        <w:t>PLANEERIJA:</w:t>
      </w:r>
      <w:r w:rsidRPr="0014668A">
        <w:rPr>
          <w:rFonts w:cs="Arial"/>
          <w:lang w:val="et-EE"/>
        </w:rPr>
        <w:tab/>
        <w:t>Optimal Projekt OÜ, registrikood 11213515</w:t>
      </w:r>
    </w:p>
    <w:p w14:paraId="10198AB5" w14:textId="77777777" w:rsidR="0045159F" w:rsidRPr="0014668A" w:rsidRDefault="0045159F" w:rsidP="0045159F">
      <w:pPr>
        <w:tabs>
          <w:tab w:val="left" w:pos="3686"/>
        </w:tabs>
        <w:rPr>
          <w:rFonts w:cs="Arial"/>
          <w:lang w:val="et-EE"/>
        </w:rPr>
      </w:pPr>
      <w:r w:rsidRPr="0014668A">
        <w:rPr>
          <w:rFonts w:cs="Arial"/>
          <w:lang w:val="et-EE"/>
        </w:rPr>
        <w:tab/>
        <w:t>MTR reg.nr EEP000601</w:t>
      </w:r>
    </w:p>
    <w:p w14:paraId="3EEAF47B" w14:textId="77777777" w:rsidR="0045159F" w:rsidRPr="0014668A" w:rsidRDefault="0045159F" w:rsidP="0045159F">
      <w:pPr>
        <w:tabs>
          <w:tab w:val="left" w:pos="3686"/>
        </w:tabs>
        <w:rPr>
          <w:rFonts w:cs="Arial"/>
          <w:lang w:val="et-EE"/>
        </w:rPr>
      </w:pPr>
      <w:r w:rsidRPr="0014668A">
        <w:rPr>
          <w:rFonts w:cs="Arial"/>
          <w:lang w:val="et-EE"/>
        </w:rPr>
        <w:tab/>
        <w:t>Keemia tn 4, 10616 Tallinn</w:t>
      </w:r>
    </w:p>
    <w:p w14:paraId="02A0844C" w14:textId="77777777" w:rsidR="0045159F" w:rsidRPr="0014668A" w:rsidRDefault="0045159F" w:rsidP="0045159F">
      <w:pPr>
        <w:rPr>
          <w:rFonts w:cs="Arial"/>
          <w:lang w:val="et-EE"/>
        </w:rPr>
      </w:pPr>
      <w:r w:rsidRPr="0014668A">
        <w:rPr>
          <w:rFonts w:cs="Arial"/>
          <w:lang w:val="et-EE"/>
        </w:rPr>
        <w:t>ARHITEKT JA</w:t>
      </w:r>
    </w:p>
    <w:p w14:paraId="44EB1B2C" w14:textId="17BA773B" w:rsidR="00556714" w:rsidRPr="00B63DBB" w:rsidRDefault="0045159F" w:rsidP="0045159F">
      <w:pPr>
        <w:tabs>
          <w:tab w:val="left" w:pos="3686"/>
        </w:tabs>
        <w:rPr>
          <w:rFonts w:cs="Arial"/>
          <w:lang w:val="et-EE"/>
        </w:rPr>
      </w:pPr>
      <w:r w:rsidRPr="0014668A">
        <w:rPr>
          <w:rFonts w:cs="Arial"/>
          <w:lang w:val="et-EE"/>
        </w:rPr>
        <w:t>SELETUSKIRJA KOOSTAJA:</w:t>
      </w:r>
      <w:r w:rsidRPr="0014668A">
        <w:rPr>
          <w:rFonts w:cs="Arial"/>
          <w:lang w:val="et-EE"/>
        </w:rPr>
        <w:tab/>
        <w:t>Külli Samblik</w:t>
      </w:r>
    </w:p>
    <w:p w14:paraId="4128A005" w14:textId="77777777" w:rsidR="0045159F" w:rsidRPr="00B63DBB" w:rsidRDefault="0045159F" w:rsidP="0045159F">
      <w:pPr>
        <w:rPr>
          <w:rFonts w:cs="Arial"/>
          <w:lang w:val="et-EE"/>
        </w:rPr>
      </w:pPr>
    </w:p>
    <w:p w14:paraId="1CA769B4" w14:textId="77777777" w:rsidR="0045159F" w:rsidRPr="00B63DBB" w:rsidRDefault="0045159F" w:rsidP="0045159F">
      <w:pPr>
        <w:tabs>
          <w:tab w:val="left" w:pos="3686"/>
        </w:tabs>
        <w:rPr>
          <w:rFonts w:cs="Arial"/>
          <w:lang w:val="et-EE"/>
        </w:rPr>
      </w:pPr>
      <w:r w:rsidRPr="00B63DBB">
        <w:rPr>
          <w:rFonts w:cs="Arial"/>
          <w:lang w:val="et-EE"/>
        </w:rPr>
        <w:t>PROJEKTIJUHT:</w:t>
      </w:r>
      <w:r w:rsidRPr="00B63DBB">
        <w:rPr>
          <w:rFonts w:cs="Arial"/>
          <w:lang w:val="et-EE"/>
        </w:rPr>
        <w:tab/>
        <w:t>Arno Anton</w:t>
      </w:r>
    </w:p>
    <w:p w14:paraId="5D8EDF34" w14:textId="77777777" w:rsidR="0045159F" w:rsidRPr="00B63DBB" w:rsidRDefault="0045159F" w:rsidP="0045159F">
      <w:pPr>
        <w:tabs>
          <w:tab w:val="left" w:pos="3686"/>
        </w:tabs>
        <w:rPr>
          <w:rFonts w:cs="Arial"/>
          <w:lang w:val="et-EE"/>
        </w:rPr>
      </w:pPr>
      <w:r w:rsidRPr="00B63DBB">
        <w:rPr>
          <w:rFonts w:cs="Arial"/>
          <w:lang w:val="et-EE"/>
        </w:rPr>
        <w:tab/>
      </w:r>
      <w:hyperlink r:id="rId11" w:history="1">
        <w:r w:rsidRPr="00B63DBB">
          <w:rPr>
            <w:rStyle w:val="Hyperlink"/>
            <w:rFonts w:cs="Arial"/>
            <w:lang w:val="et-EE"/>
          </w:rPr>
          <w:t>arno@opt.ee</w:t>
        </w:r>
      </w:hyperlink>
    </w:p>
    <w:p w14:paraId="4FFCF754" w14:textId="6E03DE44" w:rsidR="006C3492" w:rsidRPr="00B63DBB" w:rsidRDefault="0045159F" w:rsidP="001D4CC3">
      <w:pPr>
        <w:tabs>
          <w:tab w:val="left" w:pos="3686"/>
        </w:tabs>
        <w:rPr>
          <w:rFonts w:cs="Arial"/>
          <w:lang w:val="et-EE"/>
        </w:rPr>
      </w:pPr>
      <w:r w:rsidRPr="00B63DBB">
        <w:rPr>
          <w:rFonts w:cs="Arial"/>
          <w:lang w:val="et-EE"/>
        </w:rPr>
        <w:tab/>
        <w:t>+372 56 983</w:t>
      </w:r>
      <w:r w:rsidRPr="00B63DBB">
        <w:rPr>
          <w:rFonts w:cs="Arial"/>
          <w:lang w:val="et-EE"/>
        </w:rPr>
        <w:t> </w:t>
      </w:r>
      <w:r w:rsidRPr="00B63DBB">
        <w:rPr>
          <w:rFonts w:cs="Arial"/>
          <w:lang w:val="et-EE"/>
        </w:rPr>
        <w:t>389</w:t>
      </w:r>
      <w:r w:rsidR="006C3492" w:rsidRPr="00B63DBB">
        <w:rPr>
          <w:rFonts w:cs="Arial"/>
          <w:lang w:val="et-EE"/>
        </w:rPr>
        <w:br w:type="page"/>
      </w:r>
    </w:p>
    <w:p w14:paraId="36A92F41" w14:textId="77777777" w:rsidR="00E579FD" w:rsidRPr="00B63DBB" w:rsidRDefault="00E579FD" w:rsidP="00E579FD">
      <w:pPr>
        <w:tabs>
          <w:tab w:val="left" w:pos="2835"/>
        </w:tabs>
        <w:rPr>
          <w:rFonts w:cs="Arial"/>
          <w:b/>
          <w:caps/>
          <w:lang w:val="et-EE"/>
        </w:rPr>
      </w:pPr>
      <w:r w:rsidRPr="00B63DBB">
        <w:rPr>
          <w:rFonts w:cs="Arial"/>
          <w:b/>
          <w:caps/>
          <w:lang w:val="et-EE"/>
        </w:rPr>
        <w:lastRenderedPageBreak/>
        <w:t>KÖITE koosseis:</w:t>
      </w:r>
    </w:p>
    <w:p w14:paraId="1386A403" w14:textId="77777777" w:rsidR="00E579FD" w:rsidRPr="00B63DBB" w:rsidRDefault="00E579FD" w:rsidP="00E579FD">
      <w:pPr>
        <w:rPr>
          <w:rFonts w:cs="Arial"/>
          <w:bCs/>
          <w:caps/>
          <w:lang w:val="et-EE"/>
        </w:rPr>
      </w:pPr>
    </w:p>
    <w:p w14:paraId="3EF23E6E" w14:textId="77777777" w:rsidR="00E579FD" w:rsidRPr="00B63DBB" w:rsidRDefault="00E579FD" w:rsidP="003C38E4">
      <w:pPr>
        <w:pStyle w:val="ListParagraph"/>
        <w:numPr>
          <w:ilvl w:val="0"/>
          <w:numId w:val="1"/>
        </w:numPr>
        <w:tabs>
          <w:tab w:val="left" w:pos="284"/>
        </w:tabs>
        <w:rPr>
          <w:rFonts w:cs="Arial"/>
          <w:b/>
          <w:caps/>
          <w:lang w:val="et-EE"/>
        </w:rPr>
      </w:pPr>
      <w:r w:rsidRPr="00B63DBB">
        <w:rPr>
          <w:rFonts w:cs="Arial"/>
          <w:b/>
          <w:caps/>
          <w:lang w:val="et-EE"/>
        </w:rPr>
        <w:t>seletuskiri</w:t>
      </w:r>
    </w:p>
    <w:p w14:paraId="431C685F" w14:textId="60F7BE71" w:rsidR="001A7983" w:rsidRDefault="001A7983">
      <w:pPr>
        <w:pStyle w:val="TOC1"/>
        <w:tabs>
          <w:tab w:val="right" w:leader="dot" w:pos="10032"/>
        </w:tabs>
        <w:rPr>
          <w:rFonts w:asciiTheme="minorHAnsi" w:eastAsiaTheme="minorEastAsia" w:hAnsiTheme="minorHAnsi"/>
          <w:noProof/>
          <w:kern w:val="2"/>
          <w:sz w:val="24"/>
          <w:szCs w:val="24"/>
          <w:lang w:val="et-EE" w:eastAsia="et-EE"/>
          <w14:ligatures w14:val="standardContextual"/>
        </w:rPr>
      </w:pPr>
      <w:r>
        <w:rPr>
          <w:rFonts w:cs="Arial"/>
          <w:lang w:val="et-EE"/>
        </w:rPr>
        <w:fldChar w:fldCharType="begin"/>
      </w:r>
      <w:r>
        <w:rPr>
          <w:rFonts w:cs="Arial"/>
          <w:lang w:val="et-EE"/>
        </w:rPr>
        <w:instrText xml:space="preserve"> TOC \o "1-3" \h \z \u </w:instrText>
      </w:r>
      <w:r>
        <w:rPr>
          <w:rFonts w:cs="Arial"/>
          <w:lang w:val="et-EE"/>
        </w:rPr>
        <w:fldChar w:fldCharType="separate"/>
      </w:r>
      <w:hyperlink w:anchor="_Toc203568053" w:history="1">
        <w:r w:rsidRPr="00FC536F">
          <w:rPr>
            <w:rStyle w:val="Hyperlink"/>
            <w:rFonts w:cs="Arial"/>
            <w:caps/>
            <w:noProof/>
            <w:lang w:val="et-EE"/>
          </w:rPr>
          <w:t>1. KOOSTAMISEL ARVESTAMISELE KUULUVAD PLANEERINGUD, ÕIGUSAKTID JA MUUD ALUSMATERJALID</w:t>
        </w:r>
        <w:r>
          <w:rPr>
            <w:noProof/>
            <w:webHidden/>
          </w:rPr>
          <w:tab/>
        </w:r>
        <w:r>
          <w:rPr>
            <w:noProof/>
            <w:webHidden/>
          </w:rPr>
          <w:fldChar w:fldCharType="begin"/>
        </w:r>
        <w:r>
          <w:rPr>
            <w:noProof/>
            <w:webHidden/>
          </w:rPr>
          <w:instrText xml:space="preserve"> PAGEREF _Toc203568053 \h </w:instrText>
        </w:r>
        <w:r>
          <w:rPr>
            <w:noProof/>
            <w:webHidden/>
          </w:rPr>
        </w:r>
        <w:r>
          <w:rPr>
            <w:noProof/>
            <w:webHidden/>
          </w:rPr>
          <w:fldChar w:fldCharType="separate"/>
        </w:r>
        <w:r>
          <w:rPr>
            <w:noProof/>
            <w:webHidden/>
          </w:rPr>
          <w:t>3</w:t>
        </w:r>
        <w:r>
          <w:rPr>
            <w:noProof/>
            <w:webHidden/>
          </w:rPr>
          <w:fldChar w:fldCharType="end"/>
        </w:r>
      </w:hyperlink>
    </w:p>
    <w:p w14:paraId="33DCD609" w14:textId="2F5AB165" w:rsidR="001A7983" w:rsidRDefault="001A7983">
      <w:pPr>
        <w:pStyle w:val="TOC1"/>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54" w:history="1">
        <w:r w:rsidRPr="00FC536F">
          <w:rPr>
            <w:rStyle w:val="Hyperlink"/>
            <w:rFonts w:cs="Arial"/>
            <w:caps/>
            <w:noProof/>
            <w:lang w:val="et-EE"/>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_Toc203568054 \h </w:instrText>
        </w:r>
        <w:r>
          <w:rPr>
            <w:noProof/>
            <w:webHidden/>
          </w:rPr>
        </w:r>
        <w:r>
          <w:rPr>
            <w:noProof/>
            <w:webHidden/>
          </w:rPr>
          <w:fldChar w:fldCharType="separate"/>
        </w:r>
        <w:r>
          <w:rPr>
            <w:noProof/>
            <w:webHidden/>
          </w:rPr>
          <w:t>3</w:t>
        </w:r>
        <w:r>
          <w:rPr>
            <w:noProof/>
            <w:webHidden/>
          </w:rPr>
          <w:fldChar w:fldCharType="end"/>
        </w:r>
      </w:hyperlink>
    </w:p>
    <w:p w14:paraId="3A0BE2B9" w14:textId="4AA499F6"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55" w:history="1">
        <w:r w:rsidRPr="00FC536F">
          <w:rPr>
            <w:rStyle w:val="Hyperlink"/>
            <w:rFonts w:cs="Arial"/>
            <w:noProof/>
            <w:lang w:val="et-EE"/>
          </w:rPr>
          <w:t>2.1. Vastavus Rae valla Põhjapiirkonna üldplaneeringule</w:t>
        </w:r>
        <w:r>
          <w:rPr>
            <w:noProof/>
            <w:webHidden/>
          </w:rPr>
          <w:tab/>
        </w:r>
        <w:r>
          <w:rPr>
            <w:noProof/>
            <w:webHidden/>
          </w:rPr>
          <w:fldChar w:fldCharType="begin"/>
        </w:r>
        <w:r>
          <w:rPr>
            <w:noProof/>
            <w:webHidden/>
          </w:rPr>
          <w:instrText xml:space="preserve"> PAGEREF _Toc203568055 \h </w:instrText>
        </w:r>
        <w:r>
          <w:rPr>
            <w:noProof/>
            <w:webHidden/>
          </w:rPr>
        </w:r>
        <w:r>
          <w:rPr>
            <w:noProof/>
            <w:webHidden/>
          </w:rPr>
          <w:fldChar w:fldCharType="separate"/>
        </w:r>
        <w:r>
          <w:rPr>
            <w:noProof/>
            <w:webHidden/>
          </w:rPr>
          <w:t>4</w:t>
        </w:r>
        <w:r>
          <w:rPr>
            <w:noProof/>
            <w:webHidden/>
          </w:rPr>
          <w:fldChar w:fldCharType="end"/>
        </w:r>
      </w:hyperlink>
    </w:p>
    <w:p w14:paraId="7505A9AC" w14:textId="2542D622"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56" w:history="1">
        <w:r w:rsidRPr="00FC536F">
          <w:rPr>
            <w:rStyle w:val="Hyperlink"/>
            <w:rFonts w:cs="Arial"/>
            <w:noProof/>
            <w:lang w:val="et-EE"/>
          </w:rPr>
          <w:t>2.2. Kehtiva detailplaneeringu osaline muutmine</w:t>
        </w:r>
        <w:r>
          <w:rPr>
            <w:noProof/>
            <w:webHidden/>
          </w:rPr>
          <w:tab/>
        </w:r>
        <w:r>
          <w:rPr>
            <w:noProof/>
            <w:webHidden/>
          </w:rPr>
          <w:fldChar w:fldCharType="begin"/>
        </w:r>
        <w:r>
          <w:rPr>
            <w:noProof/>
            <w:webHidden/>
          </w:rPr>
          <w:instrText xml:space="preserve"> PAGEREF _Toc203568056 \h </w:instrText>
        </w:r>
        <w:r>
          <w:rPr>
            <w:noProof/>
            <w:webHidden/>
          </w:rPr>
        </w:r>
        <w:r>
          <w:rPr>
            <w:noProof/>
            <w:webHidden/>
          </w:rPr>
          <w:fldChar w:fldCharType="separate"/>
        </w:r>
        <w:r>
          <w:rPr>
            <w:noProof/>
            <w:webHidden/>
          </w:rPr>
          <w:t>5</w:t>
        </w:r>
        <w:r>
          <w:rPr>
            <w:noProof/>
            <w:webHidden/>
          </w:rPr>
          <w:fldChar w:fldCharType="end"/>
        </w:r>
      </w:hyperlink>
    </w:p>
    <w:p w14:paraId="754B1CD9" w14:textId="5C2B6E6C"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57" w:history="1">
        <w:r w:rsidRPr="00FC536F">
          <w:rPr>
            <w:rStyle w:val="Hyperlink"/>
            <w:rFonts w:cs="Arial"/>
            <w:noProof/>
            <w:lang w:val="et-EE"/>
          </w:rPr>
          <w:t>2.3. Planeeringu eesmärk</w:t>
        </w:r>
        <w:r>
          <w:rPr>
            <w:noProof/>
            <w:webHidden/>
          </w:rPr>
          <w:tab/>
        </w:r>
        <w:r>
          <w:rPr>
            <w:noProof/>
            <w:webHidden/>
          </w:rPr>
          <w:fldChar w:fldCharType="begin"/>
        </w:r>
        <w:r>
          <w:rPr>
            <w:noProof/>
            <w:webHidden/>
          </w:rPr>
          <w:instrText xml:space="preserve"> PAGEREF _Toc203568057 \h </w:instrText>
        </w:r>
        <w:r>
          <w:rPr>
            <w:noProof/>
            <w:webHidden/>
          </w:rPr>
        </w:r>
        <w:r>
          <w:rPr>
            <w:noProof/>
            <w:webHidden/>
          </w:rPr>
          <w:fldChar w:fldCharType="separate"/>
        </w:r>
        <w:r>
          <w:rPr>
            <w:noProof/>
            <w:webHidden/>
          </w:rPr>
          <w:t>5</w:t>
        </w:r>
        <w:r>
          <w:rPr>
            <w:noProof/>
            <w:webHidden/>
          </w:rPr>
          <w:fldChar w:fldCharType="end"/>
        </w:r>
      </w:hyperlink>
    </w:p>
    <w:p w14:paraId="5D9EAA4A" w14:textId="468033B5" w:rsidR="001A7983" w:rsidRDefault="001A7983">
      <w:pPr>
        <w:pStyle w:val="TOC1"/>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58" w:history="1">
        <w:r w:rsidRPr="00FC536F">
          <w:rPr>
            <w:rStyle w:val="Hyperlink"/>
            <w:rFonts w:cs="Arial"/>
            <w:caps/>
            <w:noProof/>
            <w:lang w:val="et-EE"/>
          </w:rPr>
          <w:t>3. OLEMASOLEVA OLUKORRA ISELOOMUSTUS</w:t>
        </w:r>
        <w:r>
          <w:rPr>
            <w:noProof/>
            <w:webHidden/>
          </w:rPr>
          <w:tab/>
        </w:r>
        <w:r>
          <w:rPr>
            <w:noProof/>
            <w:webHidden/>
          </w:rPr>
          <w:fldChar w:fldCharType="begin"/>
        </w:r>
        <w:r>
          <w:rPr>
            <w:noProof/>
            <w:webHidden/>
          </w:rPr>
          <w:instrText xml:space="preserve"> PAGEREF _Toc203568058 \h </w:instrText>
        </w:r>
        <w:r>
          <w:rPr>
            <w:noProof/>
            <w:webHidden/>
          </w:rPr>
        </w:r>
        <w:r>
          <w:rPr>
            <w:noProof/>
            <w:webHidden/>
          </w:rPr>
          <w:fldChar w:fldCharType="separate"/>
        </w:r>
        <w:r>
          <w:rPr>
            <w:noProof/>
            <w:webHidden/>
          </w:rPr>
          <w:t>5</w:t>
        </w:r>
        <w:r>
          <w:rPr>
            <w:noProof/>
            <w:webHidden/>
          </w:rPr>
          <w:fldChar w:fldCharType="end"/>
        </w:r>
      </w:hyperlink>
    </w:p>
    <w:p w14:paraId="2AF7C3A8" w14:textId="77D3B785"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59" w:history="1">
        <w:r w:rsidRPr="00FC536F">
          <w:rPr>
            <w:rStyle w:val="Hyperlink"/>
            <w:rFonts w:cs="Arial"/>
            <w:noProof/>
            <w:lang w:val="et-EE"/>
          </w:rPr>
          <w:t>3.1. Planeeringuala asukoht ja iseloomustus</w:t>
        </w:r>
        <w:r>
          <w:rPr>
            <w:noProof/>
            <w:webHidden/>
          </w:rPr>
          <w:tab/>
        </w:r>
        <w:r>
          <w:rPr>
            <w:noProof/>
            <w:webHidden/>
          </w:rPr>
          <w:fldChar w:fldCharType="begin"/>
        </w:r>
        <w:r>
          <w:rPr>
            <w:noProof/>
            <w:webHidden/>
          </w:rPr>
          <w:instrText xml:space="preserve"> PAGEREF _Toc203568059 \h </w:instrText>
        </w:r>
        <w:r>
          <w:rPr>
            <w:noProof/>
            <w:webHidden/>
          </w:rPr>
        </w:r>
        <w:r>
          <w:rPr>
            <w:noProof/>
            <w:webHidden/>
          </w:rPr>
          <w:fldChar w:fldCharType="separate"/>
        </w:r>
        <w:r>
          <w:rPr>
            <w:noProof/>
            <w:webHidden/>
          </w:rPr>
          <w:t>5</w:t>
        </w:r>
        <w:r>
          <w:rPr>
            <w:noProof/>
            <w:webHidden/>
          </w:rPr>
          <w:fldChar w:fldCharType="end"/>
        </w:r>
      </w:hyperlink>
    </w:p>
    <w:p w14:paraId="7E19D7A6" w14:textId="475352F5"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60" w:history="1">
        <w:r w:rsidRPr="00FC536F">
          <w:rPr>
            <w:rStyle w:val="Hyperlink"/>
            <w:rFonts w:cs="Arial"/>
            <w:noProof/>
            <w:lang w:val="et-EE"/>
          </w:rPr>
          <w:t>3.2. Planeeringuala maakasutus ja hoonestus</w:t>
        </w:r>
        <w:r>
          <w:rPr>
            <w:noProof/>
            <w:webHidden/>
          </w:rPr>
          <w:tab/>
        </w:r>
        <w:r>
          <w:rPr>
            <w:noProof/>
            <w:webHidden/>
          </w:rPr>
          <w:fldChar w:fldCharType="begin"/>
        </w:r>
        <w:r>
          <w:rPr>
            <w:noProof/>
            <w:webHidden/>
          </w:rPr>
          <w:instrText xml:space="preserve"> PAGEREF _Toc203568060 \h </w:instrText>
        </w:r>
        <w:r>
          <w:rPr>
            <w:noProof/>
            <w:webHidden/>
          </w:rPr>
        </w:r>
        <w:r>
          <w:rPr>
            <w:noProof/>
            <w:webHidden/>
          </w:rPr>
          <w:fldChar w:fldCharType="separate"/>
        </w:r>
        <w:r>
          <w:rPr>
            <w:noProof/>
            <w:webHidden/>
          </w:rPr>
          <w:t>5</w:t>
        </w:r>
        <w:r>
          <w:rPr>
            <w:noProof/>
            <w:webHidden/>
          </w:rPr>
          <w:fldChar w:fldCharType="end"/>
        </w:r>
      </w:hyperlink>
    </w:p>
    <w:p w14:paraId="4072F06B" w14:textId="0A44797B"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61" w:history="1">
        <w:r w:rsidRPr="00FC536F">
          <w:rPr>
            <w:rStyle w:val="Hyperlink"/>
            <w:rFonts w:cs="Arial"/>
            <w:noProof/>
            <w:lang w:val="et-EE"/>
          </w:rPr>
          <w:t>3.3. Planeeringualaga külgnevad kinnistud ja nende iseloomustus</w:t>
        </w:r>
        <w:r>
          <w:rPr>
            <w:noProof/>
            <w:webHidden/>
          </w:rPr>
          <w:tab/>
        </w:r>
        <w:r>
          <w:rPr>
            <w:noProof/>
            <w:webHidden/>
          </w:rPr>
          <w:fldChar w:fldCharType="begin"/>
        </w:r>
        <w:r>
          <w:rPr>
            <w:noProof/>
            <w:webHidden/>
          </w:rPr>
          <w:instrText xml:space="preserve"> PAGEREF _Toc203568061 \h </w:instrText>
        </w:r>
        <w:r>
          <w:rPr>
            <w:noProof/>
            <w:webHidden/>
          </w:rPr>
        </w:r>
        <w:r>
          <w:rPr>
            <w:noProof/>
            <w:webHidden/>
          </w:rPr>
          <w:fldChar w:fldCharType="separate"/>
        </w:r>
        <w:r>
          <w:rPr>
            <w:noProof/>
            <w:webHidden/>
          </w:rPr>
          <w:t>5</w:t>
        </w:r>
        <w:r>
          <w:rPr>
            <w:noProof/>
            <w:webHidden/>
          </w:rPr>
          <w:fldChar w:fldCharType="end"/>
        </w:r>
      </w:hyperlink>
    </w:p>
    <w:p w14:paraId="147E0F1E" w14:textId="7752BF67"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62" w:history="1">
        <w:r w:rsidRPr="00FC536F">
          <w:rPr>
            <w:rStyle w:val="Hyperlink"/>
            <w:rFonts w:cs="Arial"/>
            <w:noProof/>
            <w:lang w:val="et-EE"/>
          </w:rPr>
          <w:t>3.4. Olemasolevad teed ja juurdepääsud</w:t>
        </w:r>
        <w:r>
          <w:rPr>
            <w:noProof/>
            <w:webHidden/>
          </w:rPr>
          <w:tab/>
        </w:r>
        <w:r>
          <w:rPr>
            <w:noProof/>
            <w:webHidden/>
          </w:rPr>
          <w:fldChar w:fldCharType="begin"/>
        </w:r>
        <w:r>
          <w:rPr>
            <w:noProof/>
            <w:webHidden/>
          </w:rPr>
          <w:instrText xml:space="preserve"> PAGEREF _Toc203568062 \h </w:instrText>
        </w:r>
        <w:r>
          <w:rPr>
            <w:noProof/>
            <w:webHidden/>
          </w:rPr>
        </w:r>
        <w:r>
          <w:rPr>
            <w:noProof/>
            <w:webHidden/>
          </w:rPr>
          <w:fldChar w:fldCharType="separate"/>
        </w:r>
        <w:r>
          <w:rPr>
            <w:noProof/>
            <w:webHidden/>
          </w:rPr>
          <w:t>6</w:t>
        </w:r>
        <w:r>
          <w:rPr>
            <w:noProof/>
            <w:webHidden/>
          </w:rPr>
          <w:fldChar w:fldCharType="end"/>
        </w:r>
      </w:hyperlink>
    </w:p>
    <w:p w14:paraId="4316A7FF" w14:textId="71F711A6"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63" w:history="1">
        <w:r w:rsidRPr="00FC536F">
          <w:rPr>
            <w:rStyle w:val="Hyperlink"/>
            <w:rFonts w:cs="Arial"/>
            <w:noProof/>
            <w:lang w:val="et-EE"/>
          </w:rPr>
          <w:t>3.5. Olemasolev tehnovarustus</w:t>
        </w:r>
        <w:r>
          <w:rPr>
            <w:noProof/>
            <w:webHidden/>
          </w:rPr>
          <w:tab/>
        </w:r>
        <w:r>
          <w:rPr>
            <w:noProof/>
            <w:webHidden/>
          </w:rPr>
          <w:fldChar w:fldCharType="begin"/>
        </w:r>
        <w:r>
          <w:rPr>
            <w:noProof/>
            <w:webHidden/>
          </w:rPr>
          <w:instrText xml:space="preserve"> PAGEREF _Toc203568063 \h </w:instrText>
        </w:r>
        <w:r>
          <w:rPr>
            <w:noProof/>
            <w:webHidden/>
          </w:rPr>
        </w:r>
        <w:r>
          <w:rPr>
            <w:noProof/>
            <w:webHidden/>
          </w:rPr>
          <w:fldChar w:fldCharType="separate"/>
        </w:r>
        <w:r>
          <w:rPr>
            <w:noProof/>
            <w:webHidden/>
          </w:rPr>
          <w:t>6</w:t>
        </w:r>
        <w:r>
          <w:rPr>
            <w:noProof/>
            <w:webHidden/>
          </w:rPr>
          <w:fldChar w:fldCharType="end"/>
        </w:r>
      </w:hyperlink>
    </w:p>
    <w:p w14:paraId="5737C105" w14:textId="25F74538"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64" w:history="1">
        <w:r w:rsidRPr="00FC536F">
          <w:rPr>
            <w:rStyle w:val="Hyperlink"/>
            <w:rFonts w:cs="Arial"/>
            <w:noProof/>
            <w:lang w:val="et-EE"/>
          </w:rPr>
          <w:t>3.6. Olemasolev haljastus ja keskkond</w:t>
        </w:r>
        <w:r>
          <w:rPr>
            <w:noProof/>
            <w:webHidden/>
          </w:rPr>
          <w:tab/>
        </w:r>
        <w:r>
          <w:rPr>
            <w:noProof/>
            <w:webHidden/>
          </w:rPr>
          <w:fldChar w:fldCharType="begin"/>
        </w:r>
        <w:r>
          <w:rPr>
            <w:noProof/>
            <w:webHidden/>
          </w:rPr>
          <w:instrText xml:space="preserve"> PAGEREF _Toc203568064 \h </w:instrText>
        </w:r>
        <w:r>
          <w:rPr>
            <w:noProof/>
            <w:webHidden/>
          </w:rPr>
        </w:r>
        <w:r>
          <w:rPr>
            <w:noProof/>
            <w:webHidden/>
          </w:rPr>
          <w:fldChar w:fldCharType="separate"/>
        </w:r>
        <w:r>
          <w:rPr>
            <w:noProof/>
            <w:webHidden/>
          </w:rPr>
          <w:t>6</w:t>
        </w:r>
        <w:r>
          <w:rPr>
            <w:noProof/>
            <w:webHidden/>
          </w:rPr>
          <w:fldChar w:fldCharType="end"/>
        </w:r>
      </w:hyperlink>
    </w:p>
    <w:p w14:paraId="10F4BF6D" w14:textId="6CB7620D"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65" w:history="1">
        <w:r w:rsidRPr="00FC536F">
          <w:rPr>
            <w:rStyle w:val="Hyperlink"/>
            <w:rFonts w:cs="Arial"/>
            <w:noProof/>
            <w:lang w:val="et-EE"/>
          </w:rPr>
          <w:t>3.7. Kehtivad piirangud</w:t>
        </w:r>
        <w:r>
          <w:rPr>
            <w:noProof/>
            <w:webHidden/>
          </w:rPr>
          <w:tab/>
        </w:r>
        <w:r>
          <w:rPr>
            <w:noProof/>
            <w:webHidden/>
          </w:rPr>
          <w:fldChar w:fldCharType="begin"/>
        </w:r>
        <w:r>
          <w:rPr>
            <w:noProof/>
            <w:webHidden/>
          </w:rPr>
          <w:instrText xml:space="preserve"> PAGEREF _Toc203568065 \h </w:instrText>
        </w:r>
        <w:r>
          <w:rPr>
            <w:noProof/>
            <w:webHidden/>
          </w:rPr>
        </w:r>
        <w:r>
          <w:rPr>
            <w:noProof/>
            <w:webHidden/>
          </w:rPr>
          <w:fldChar w:fldCharType="separate"/>
        </w:r>
        <w:r>
          <w:rPr>
            <w:noProof/>
            <w:webHidden/>
          </w:rPr>
          <w:t>6</w:t>
        </w:r>
        <w:r>
          <w:rPr>
            <w:noProof/>
            <w:webHidden/>
          </w:rPr>
          <w:fldChar w:fldCharType="end"/>
        </w:r>
      </w:hyperlink>
    </w:p>
    <w:p w14:paraId="18606D93" w14:textId="0395A0A5" w:rsidR="001A7983" w:rsidRDefault="001A7983">
      <w:pPr>
        <w:pStyle w:val="TOC1"/>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66" w:history="1">
        <w:r w:rsidRPr="00FC536F">
          <w:rPr>
            <w:rStyle w:val="Hyperlink"/>
            <w:rFonts w:cs="Arial"/>
            <w:caps/>
            <w:noProof/>
            <w:lang w:val="et-EE"/>
          </w:rPr>
          <w:t>4. PLANEERINGU ETTEPANEK</w:t>
        </w:r>
        <w:r>
          <w:rPr>
            <w:noProof/>
            <w:webHidden/>
          </w:rPr>
          <w:tab/>
        </w:r>
        <w:r>
          <w:rPr>
            <w:noProof/>
            <w:webHidden/>
          </w:rPr>
          <w:fldChar w:fldCharType="begin"/>
        </w:r>
        <w:r>
          <w:rPr>
            <w:noProof/>
            <w:webHidden/>
          </w:rPr>
          <w:instrText xml:space="preserve"> PAGEREF _Toc203568066 \h </w:instrText>
        </w:r>
        <w:r>
          <w:rPr>
            <w:noProof/>
            <w:webHidden/>
          </w:rPr>
        </w:r>
        <w:r>
          <w:rPr>
            <w:noProof/>
            <w:webHidden/>
          </w:rPr>
          <w:fldChar w:fldCharType="separate"/>
        </w:r>
        <w:r>
          <w:rPr>
            <w:noProof/>
            <w:webHidden/>
          </w:rPr>
          <w:t>6</w:t>
        </w:r>
        <w:r>
          <w:rPr>
            <w:noProof/>
            <w:webHidden/>
          </w:rPr>
          <w:fldChar w:fldCharType="end"/>
        </w:r>
      </w:hyperlink>
    </w:p>
    <w:p w14:paraId="465863FD" w14:textId="2F751CEA"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67" w:history="1">
        <w:r w:rsidRPr="00FC536F">
          <w:rPr>
            <w:rStyle w:val="Hyperlink"/>
            <w:rFonts w:cs="Arial"/>
            <w:noProof/>
            <w:lang w:val="et-EE"/>
          </w:rPr>
          <w:t>4.1. Krundijaotus</w:t>
        </w:r>
        <w:r>
          <w:rPr>
            <w:noProof/>
            <w:webHidden/>
          </w:rPr>
          <w:tab/>
        </w:r>
        <w:r>
          <w:rPr>
            <w:noProof/>
            <w:webHidden/>
          </w:rPr>
          <w:fldChar w:fldCharType="begin"/>
        </w:r>
        <w:r>
          <w:rPr>
            <w:noProof/>
            <w:webHidden/>
          </w:rPr>
          <w:instrText xml:space="preserve"> PAGEREF _Toc203568067 \h </w:instrText>
        </w:r>
        <w:r>
          <w:rPr>
            <w:noProof/>
            <w:webHidden/>
          </w:rPr>
        </w:r>
        <w:r>
          <w:rPr>
            <w:noProof/>
            <w:webHidden/>
          </w:rPr>
          <w:fldChar w:fldCharType="separate"/>
        </w:r>
        <w:r>
          <w:rPr>
            <w:noProof/>
            <w:webHidden/>
          </w:rPr>
          <w:t>6</w:t>
        </w:r>
        <w:r>
          <w:rPr>
            <w:noProof/>
            <w:webHidden/>
          </w:rPr>
          <w:fldChar w:fldCharType="end"/>
        </w:r>
      </w:hyperlink>
    </w:p>
    <w:p w14:paraId="4800B49B" w14:textId="30476A2D"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68" w:history="1">
        <w:r w:rsidRPr="00FC536F">
          <w:rPr>
            <w:rStyle w:val="Hyperlink"/>
            <w:rFonts w:cs="Arial"/>
            <w:noProof/>
            <w:lang w:val="et-EE"/>
          </w:rPr>
          <w:t>4.2. Krundi ehitusõigus</w:t>
        </w:r>
        <w:r>
          <w:rPr>
            <w:noProof/>
            <w:webHidden/>
          </w:rPr>
          <w:tab/>
        </w:r>
        <w:r>
          <w:rPr>
            <w:noProof/>
            <w:webHidden/>
          </w:rPr>
          <w:fldChar w:fldCharType="begin"/>
        </w:r>
        <w:r>
          <w:rPr>
            <w:noProof/>
            <w:webHidden/>
          </w:rPr>
          <w:instrText xml:space="preserve"> PAGEREF _Toc203568068 \h </w:instrText>
        </w:r>
        <w:r>
          <w:rPr>
            <w:noProof/>
            <w:webHidden/>
          </w:rPr>
        </w:r>
        <w:r>
          <w:rPr>
            <w:noProof/>
            <w:webHidden/>
          </w:rPr>
          <w:fldChar w:fldCharType="separate"/>
        </w:r>
        <w:r>
          <w:rPr>
            <w:noProof/>
            <w:webHidden/>
          </w:rPr>
          <w:t>6</w:t>
        </w:r>
        <w:r>
          <w:rPr>
            <w:noProof/>
            <w:webHidden/>
          </w:rPr>
          <w:fldChar w:fldCharType="end"/>
        </w:r>
      </w:hyperlink>
    </w:p>
    <w:p w14:paraId="5E1D7406" w14:textId="0E9B31B2"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69" w:history="1">
        <w:r w:rsidRPr="00FC536F">
          <w:rPr>
            <w:rStyle w:val="Hyperlink"/>
            <w:rFonts w:cs="Arial"/>
            <w:noProof/>
            <w:lang w:val="et-EE"/>
          </w:rPr>
          <w:t>4.3. Ehitiste arhitektuurinõuded</w:t>
        </w:r>
        <w:r>
          <w:rPr>
            <w:noProof/>
            <w:webHidden/>
          </w:rPr>
          <w:tab/>
        </w:r>
        <w:r>
          <w:rPr>
            <w:noProof/>
            <w:webHidden/>
          </w:rPr>
          <w:fldChar w:fldCharType="begin"/>
        </w:r>
        <w:r>
          <w:rPr>
            <w:noProof/>
            <w:webHidden/>
          </w:rPr>
          <w:instrText xml:space="preserve"> PAGEREF _Toc203568069 \h </w:instrText>
        </w:r>
        <w:r>
          <w:rPr>
            <w:noProof/>
            <w:webHidden/>
          </w:rPr>
        </w:r>
        <w:r>
          <w:rPr>
            <w:noProof/>
            <w:webHidden/>
          </w:rPr>
          <w:fldChar w:fldCharType="separate"/>
        </w:r>
        <w:r>
          <w:rPr>
            <w:noProof/>
            <w:webHidden/>
          </w:rPr>
          <w:t>6</w:t>
        </w:r>
        <w:r>
          <w:rPr>
            <w:noProof/>
            <w:webHidden/>
          </w:rPr>
          <w:fldChar w:fldCharType="end"/>
        </w:r>
      </w:hyperlink>
    </w:p>
    <w:p w14:paraId="2AF90297" w14:textId="691701B9"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70" w:history="1">
        <w:r w:rsidRPr="00FC536F">
          <w:rPr>
            <w:rStyle w:val="Hyperlink"/>
            <w:rFonts w:cs="Arial"/>
            <w:noProof/>
            <w:lang w:val="et-EE"/>
          </w:rPr>
          <w:t>4.4. Piirded</w:t>
        </w:r>
        <w:r>
          <w:rPr>
            <w:noProof/>
            <w:webHidden/>
          </w:rPr>
          <w:tab/>
        </w:r>
        <w:r>
          <w:rPr>
            <w:noProof/>
            <w:webHidden/>
          </w:rPr>
          <w:fldChar w:fldCharType="begin"/>
        </w:r>
        <w:r>
          <w:rPr>
            <w:noProof/>
            <w:webHidden/>
          </w:rPr>
          <w:instrText xml:space="preserve"> PAGEREF _Toc203568070 \h </w:instrText>
        </w:r>
        <w:r>
          <w:rPr>
            <w:noProof/>
            <w:webHidden/>
          </w:rPr>
        </w:r>
        <w:r>
          <w:rPr>
            <w:noProof/>
            <w:webHidden/>
          </w:rPr>
          <w:fldChar w:fldCharType="separate"/>
        </w:r>
        <w:r>
          <w:rPr>
            <w:noProof/>
            <w:webHidden/>
          </w:rPr>
          <w:t>7</w:t>
        </w:r>
        <w:r>
          <w:rPr>
            <w:noProof/>
            <w:webHidden/>
          </w:rPr>
          <w:fldChar w:fldCharType="end"/>
        </w:r>
      </w:hyperlink>
    </w:p>
    <w:p w14:paraId="2DE530BA" w14:textId="41B790FD"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71" w:history="1">
        <w:r w:rsidRPr="00FC536F">
          <w:rPr>
            <w:rStyle w:val="Hyperlink"/>
            <w:rFonts w:cs="Arial"/>
            <w:noProof/>
            <w:lang w:val="et-EE"/>
          </w:rPr>
          <w:t>4.5. Tänavate maa-alad, liiklus- ja parkimiskorraldus</w:t>
        </w:r>
        <w:r>
          <w:rPr>
            <w:noProof/>
            <w:webHidden/>
          </w:rPr>
          <w:tab/>
        </w:r>
        <w:r>
          <w:rPr>
            <w:noProof/>
            <w:webHidden/>
          </w:rPr>
          <w:fldChar w:fldCharType="begin"/>
        </w:r>
        <w:r>
          <w:rPr>
            <w:noProof/>
            <w:webHidden/>
          </w:rPr>
          <w:instrText xml:space="preserve"> PAGEREF _Toc203568071 \h </w:instrText>
        </w:r>
        <w:r>
          <w:rPr>
            <w:noProof/>
            <w:webHidden/>
          </w:rPr>
        </w:r>
        <w:r>
          <w:rPr>
            <w:noProof/>
            <w:webHidden/>
          </w:rPr>
          <w:fldChar w:fldCharType="separate"/>
        </w:r>
        <w:r>
          <w:rPr>
            <w:noProof/>
            <w:webHidden/>
          </w:rPr>
          <w:t>7</w:t>
        </w:r>
        <w:r>
          <w:rPr>
            <w:noProof/>
            <w:webHidden/>
          </w:rPr>
          <w:fldChar w:fldCharType="end"/>
        </w:r>
      </w:hyperlink>
    </w:p>
    <w:p w14:paraId="4C8B0931" w14:textId="15A02B8B"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72" w:history="1">
        <w:r w:rsidRPr="00FC536F">
          <w:rPr>
            <w:rStyle w:val="Hyperlink"/>
            <w:rFonts w:cs="Arial"/>
            <w:noProof/>
            <w:lang w:val="et-EE"/>
          </w:rPr>
          <w:t>4.6. Haljastuse ja heakorra põhimõtted</w:t>
        </w:r>
        <w:r>
          <w:rPr>
            <w:noProof/>
            <w:webHidden/>
          </w:rPr>
          <w:tab/>
        </w:r>
        <w:r>
          <w:rPr>
            <w:noProof/>
            <w:webHidden/>
          </w:rPr>
          <w:fldChar w:fldCharType="begin"/>
        </w:r>
        <w:r>
          <w:rPr>
            <w:noProof/>
            <w:webHidden/>
          </w:rPr>
          <w:instrText xml:space="preserve"> PAGEREF _Toc203568072 \h </w:instrText>
        </w:r>
        <w:r>
          <w:rPr>
            <w:noProof/>
            <w:webHidden/>
          </w:rPr>
        </w:r>
        <w:r>
          <w:rPr>
            <w:noProof/>
            <w:webHidden/>
          </w:rPr>
          <w:fldChar w:fldCharType="separate"/>
        </w:r>
        <w:r>
          <w:rPr>
            <w:noProof/>
            <w:webHidden/>
          </w:rPr>
          <w:t>7</w:t>
        </w:r>
        <w:r>
          <w:rPr>
            <w:noProof/>
            <w:webHidden/>
          </w:rPr>
          <w:fldChar w:fldCharType="end"/>
        </w:r>
      </w:hyperlink>
    </w:p>
    <w:p w14:paraId="0CEC6A6E" w14:textId="41AB5BF4"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73" w:history="1">
        <w:r w:rsidRPr="00FC536F">
          <w:rPr>
            <w:rStyle w:val="Hyperlink"/>
            <w:rFonts w:cs="Arial"/>
            <w:noProof/>
            <w:lang w:val="et-EE"/>
          </w:rPr>
          <w:t>4.7. Vertikaalplaneerimine</w:t>
        </w:r>
        <w:r>
          <w:rPr>
            <w:noProof/>
            <w:webHidden/>
          </w:rPr>
          <w:tab/>
        </w:r>
        <w:r>
          <w:rPr>
            <w:noProof/>
            <w:webHidden/>
          </w:rPr>
          <w:fldChar w:fldCharType="begin"/>
        </w:r>
        <w:r>
          <w:rPr>
            <w:noProof/>
            <w:webHidden/>
          </w:rPr>
          <w:instrText xml:space="preserve"> PAGEREF _Toc203568073 \h </w:instrText>
        </w:r>
        <w:r>
          <w:rPr>
            <w:noProof/>
            <w:webHidden/>
          </w:rPr>
        </w:r>
        <w:r>
          <w:rPr>
            <w:noProof/>
            <w:webHidden/>
          </w:rPr>
          <w:fldChar w:fldCharType="separate"/>
        </w:r>
        <w:r>
          <w:rPr>
            <w:noProof/>
            <w:webHidden/>
          </w:rPr>
          <w:t>7</w:t>
        </w:r>
        <w:r>
          <w:rPr>
            <w:noProof/>
            <w:webHidden/>
          </w:rPr>
          <w:fldChar w:fldCharType="end"/>
        </w:r>
      </w:hyperlink>
    </w:p>
    <w:p w14:paraId="64BBB854" w14:textId="49DB6618"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74" w:history="1">
        <w:r w:rsidRPr="00FC536F">
          <w:rPr>
            <w:rStyle w:val="Hyperlink"/>
            <w:rFonts w:cs="Arial"/>
            <w:noProof/>
            <w:lang w:val="et-EE"/>
          </w:rPr>
          <w:t>4.8. Tuleohutusnõuded</w:t>
        </w:r>
        <w:r>
          <w:rPr>
            <w:noProof/>
            <w:webHidden/>
          </w:rPr>
          <w:tab/>
        </w:r>
        <w:r>
          <w:rPr>
            <w:noProof/>
            <w:webHidden/>
          </w:rPr>
          <w:fldChar w:fldCharType="begin"/>
        </w:r>
        <w:r>
          <w:rPr>
            <w:noProof/>
            <w:webHidden/>
          </w:rPr>
          <w:instrText xml:space="preserve"> PAGEREF _Toc203568074 \h </w:instrText>
        </w:r>
        <w:r>
          <w:rPr>
            <w:noProof/>
            <w:webHidden/>
          </w:rPr>
        </w:r>
        <w:r>
          <w:rPr>
            <w:noProof/>
            <w:webHidden/>
          </w:rPr>
          <w:fldChar w:fldCharType="separate"/>
        </w:r>
        <w:r>
          <w:rPr>
            <w:noProof/>
            <w:webHidden/>
          </w:rPr>
          <w:t>8</w:t>
        </w:r>
        <w:r>
          <w:rPr>
            <w:noProof/>
            <w:webHidden/>
          </w:rPr>
          <w:fldChar w:fldCharType="end"/>
        </w:r>
      </w:hyperlink>
    </w:p>
    <w:p w14:paraId="109B5B77" w14:textId="7464AAED" w:rsidR="001A7983" w:rsidRDefault="001A7983">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75" w:history="1">
        <w:r w:rsidRPr="00FC536F">
          <w:rPr>
            <w:rStyle w:val="Hyperlink"/>
            <w:rFonts w:cs="Arial"/>
            <w:noProof/>
            <w:lang w:val="et-EE"/>
          </w:rPr>
          <w:t>4.9. Tehnovõrkude lahendus</w:t>
        </w:r>
        <w:r>
          <w:rPr>
            <w:noProof/>
            <w:webHidden/>
          </w:rPr>
          <w:tab/>
        </w:r>
        <w:r>
          <w:rPr>
            <w:noProof/>
            <w:webHidden/>
          </w:rPr>
          <w:fldChar w:fldCharType="begin"/>
        </w:r>
        <w:r>
          <w:rPr>
            <w:noProof/>
            <w:webHidden/>
          </w:rPr>
          <w:instrText xml:space="preserve"> PAGEREF _Toc203568075 \h </w:instrText>
        </w:r>
        <w:r>
          <w:rPr>
            <w:noProof/>
            <w:webHidden/>
          </w:rPr>
        </w:r>
        <w:r>
          <w:rPr>
            <w:noProof/>
            <w:webHidden/>
          </w:rPr>
          <w:fldChar w:fldCharType="separate"/>
        </w:r>
        <w:r>
          <w:rPr>
            <w:noProof/>
            <w:webHidden/>
          </w:rPr>
          <w:t>8</w:t>
        </w:r>
        <w:r>
          <w:rPr>
            <w:noProof/>
            <w:webHidden/>
          </w:rPr>
          <w:fldChar w:fldCharType="end"/>
        </w:r>
      </w:hyperlink>
    </w:p>
    <w:p w14:paraId="33109BC1" w14:textId="38B6A273" w:rsidR="001A7983" w:rsidRDefault="001A7983">
      <w:pPr>
        <w:pStyle w:val="TOC1"/>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76" w:history="1">
        <w:r w:rsidRPr="00FC536F">
          <w:rPr>
            <w:rStyle w:val="Hyperlink"/>
            <w:rFonts w:cs="Arial"/>
            <w:caps/>
            <w:noProof/>
            <w:lang w:val="et-EE"/>
          </w:rPr>
          <w:t>5. KESKKONNATINGIMUSED JA VÕIMALIKU KESKKONNAMÕJU HINDAMINE</w:t>
        </w:r>
        <w:r>
          <w:rPr>
            <w:noProof/>
            <w:webHidden/>
          </w:rPr>
          <w:tab/>
        </w:r>
        <w:r>
          <w:rPr>
            <w:noProof/>
            <w:webHidden/>
          </w:rPr>
          <w:fldChar w:fldCharType="begin"/>
        </w:r>
        <w:r>
          <w:rPr>
            <w:noProof/>
            <w:webHidden/>
          </w:rPr>
          <w:instrText xml:space="preserve"> PAGEREF _Toc203568076 \h </w:instrText>
        </w:r>
        <w:r>
          <w:rPr>
            <w:noProof/>
            <w:webHidden/>
          </w:rPr>
        </w:r>
        <w:r>
          <w:rPr>
            <w:noProof/>
            <w:webHidden/>
          </w:rPr>
          <w:fldChar w:fldCharType="separate"/>
        </w:r>
        <w:r>
          <w:rPr>
            <w:noProof/>
            <w:webHidden/>
          </w:rPr>
          <w:t>8</w:t>
        </w:r>
        <w:r>
          <w:rPr>
            <w:noProof/>
            <w:webHidden/>
          </w:rPr>
          <w:fldChar w:fldCharType="end"/>
        </w:r>
      </w:hyperlink>
    </w:p>
    <w:p w14:paraId="1F340572" w14:textId="27C1EB7A" w:rsidR="001A7983" w:rsidRDefault="001A7983">
      <w:pPr>
        <w:pStyle w:val="TOC1"/>
        <w:tabs>
          <w:tab w:val="right" w:leader="dot" w:pos="10032"/>
        </w:tabs>
        <w:rPr>
          <w:rFonts w:asciiTheme="minorHAnsi" w:eastAsiaTheme="minorEastAsia" w:hAnsiTheme="minorHAnsi"/>
          <w:noProof/>
          <w:kern w:val="2"/>
          <w:sz w:val="24"/>
          <w:szCs w:val="24"/>
          <w:lang w:val="et-EE" w:eastAsia="et-EE"/>
          <w14:ligatures w14:val="standardContextual"/>
        </w:rPr>
      </w:pPr>
      <w:hyperlink w:anchor="_Toc203568077" w:history="1">
        <w:r w:rsidRPr="00FC536F">
          <w:rPr>
            <w:rStyle w:val="Hyperlink"/>
            <w:rFonts w:cs="Arial"/>
            <w:caps/>
            <w:noProof/>
            <w:lang w:val="et-EE"/>
          </w:rPr>
          <w:t>6. PLANEERINGUALA TEHNILISED NÄITAJAD</w:t>
        </w:r>
        <w:r>
          <w:rPr>
            <w:noProof/>
            <w:webHidden/>
          </w:rPr>
          <w:tab/>
        </w:r>
        <w:r>
          <w:rPr>
            <w:noProof/>
            <w:webHidden/>
          </w:rPr>
          <w:fldChar w:fldCharType="begin"/>
        </w:r>
        <w:r>
          <w:rPr>
            <w:noProof/>
            <w:webHidden/>
          </w:rPr>
          <w:instrText xml:space="preserve"> PAGEREF _Toc203568077 \h </w:instrText>
        </w:r>
        <w:r>
          <w:rPr>
            <w:noProof/>
            <w:webHidden/>
          </w:rPr>
        </w:r>
        <w:r>
          <w:rPr>
            <w:noProof/>
            <w:webHidden/>
          </w:rPr>
          <w:fldChar w:fldCharType="separate"/>
        </w:r>
        <w:r>
          <w:rPr>
            <w:noProof/>
            <w:webHidden/>
          </w:rPr>
          <w:t>8</w:t>
        </w:r>
        <w:r>
          <w:rPr>
            <w:noProof/>
            <w:webHidden/>
          </w:rPr>
          <w:fldChar w:fldCharType="end"/>
        </w:r>
      </w:hyperlink>
    </w:p>
    <w:p w14:paraId="22C213D4" w14:textId="29C1A116" w:rsidR="00E579FD" w:rsidRPr="00B63DBB" w:rsidRDefault="001A7983" w:rsidP="00E579FD">
      <w:pPr>
        <w:pStyle w:val="ListParagraph"/>
        <w:tabs>
          <w:tab w:val="left" w:pos="284"/>
        </w:tabs>
        <w:ind w:left="0"/>
        <w:rPr>
          <w:rFonts w:cs="Arial"/>
          <w:lang w:val="et-EE"/>
        </w:rPr>
      </w:pPr>
      <w:r>
        <w:rPr>
          <w:rFonts w:cs="Arial"/>
          <w:lang w:val="et-EE"/>
        </w:rPr>
        <w:fldChar w:fldCharType="end"/>
      </w:r>
    </w:p>
    <w:p w14:paraId="002FABF0" w14:textId="77777777" w:rsidR="0045159F" w:rsidRPr="00B63DBB" w:rsidRDefault="0045159F" w:rsidP="00E579FD">
      <w:pPr>
        <w:pStyle w:val="ListParagraph"/>
        <w:tabs>
          <w:tab w:val="left" w:pos="284"/>
        </w:tabs>
        <w:ind w:left="0"/>
        <w:rPr>
          <w:rFonts w:cs="Arial"/>
          <w:caps/>
          <w:lang w:val="et-EE"/>
        </w:rPr>
      </w:pPr>
    </w:p>
    <w:p w14:paraId="0A7F7EAA" w14:textId="77777777" w:rsidR="00E579FD" w:rsidRPr="00B63DBB" w:rsidRDefault="00E579FD" w:rsidP="00E579FD">
      <w:pPr>
        <w:pStyle w:val="ListParagraph"/>
        <w:numPr>
          <w:ilvl w:val="0"/>
          <w:numId w:val="1"/>
        </w:numPr>
        <w:tabs>
          <w:tab w:val="left" w:pos="284"/>
        </w:tabs>
        <w:rPr>
          <w:rFonts w:cs="Arial"/>
          <w:b/>
          <w:caps/>
          <w:lang w:val="et-EE"/>
        </w:rPr>
      </w:pPr>
      <w:r w:rsidRPr="00B63DBB">
        <w:rPr>
          <w:rFonts w:cs="Arial"/>
          <w:b/>
          <w:caps/>
          <w:lang w:val="et-EE"/>
        </w:rPr>
        <w:t>JOONiSED</w:t>
      </w:r>
    </w:p>
    <w:p w14:paraId="582B00A5" w14:textId="77777777" w:rsidR="00E50C10" w:rsidRPr="00B63DBB" w:rsidRDefault="00E50C10" w:rsidP="00E50C10">
      <w:pPr>
        <w:tabs>
          <w:tab w:val="left" w:pos="284"/>
        </w:tabs>
        <w:rPr>
          <w:rFonts w:cs="Arial"/>
          <w:lang w:val="et-EE"/>
        </w:rPr>
      </w:pPr>
    </w:p>
    <w:p w14:paraId="63700624" w14:textId="77777777" w:rsidR="0045159F" w:rsidRPr="00B63DBB" w:rsidRDefault="0045159F" w:rsidP="0045159F">
      <w:pPr>
        <w:tabs>
          <w:tab w:val="left" w:pos="1276"/>
          <w:tab w:val="left" w:pos="4395"/>
        </w:tabs>
        <w:ind w:left="284"/>
        <w:rPr>
          <w:rFonts w:cs="Arial"/>
          <w:lang w:val="et-EE"/>
        </w:rPr>
      </w:pPr>
      <w:r w:rsidRPr="00B63DBB">
        <w:rPr>
          <w:rFonts w:cs="Arial"/>
          <w:lang w:val="et-EE"/>
        </w:rPr>
        <w:t>AS-01</w:t>
      </w:r>
      <w:r w:rsidRPr="00B63DBB">
        <w:rPr>
          <w:rFonts w:cs="Arial"/>
          <w:lang w:val="et-EE"/>
        </w:rPr>
        <w:tab/>
        <w:t>Asukohaskeem</w:t>
      </w:r>
      <w:r w:rsidRPr="00B63DBB">
        <w:rPr>
          <w:rFonts w:cs="Arial"/>
          <w:lang w:val="et-EE"/>
        </w:rPr>
        <w:tab/>
        <w:t>M 1:~</w:t>
      </w:r>
    </w:p>
    <w:p w14:paraId="5BA86E44" w14:textId="77777777" w:rsidR="0045159F" w:rsidRPr="00B63DBB" w:rsidRDefault="0045159F" w:rsidP="0045159F">
      <w:pPr>
        <w:pStyle w:val="ListParagraph"/>
        <w:tabs>
          <w:tab w:val="left" w:pos="1276"/>
          <w:tab w:val="left" w:pos="4395"/>
        </w:tabs>
        <w:ind w:left="284"/>
        <w:rPr>
          <w:rFonts w:cs="Arial"/>
          <w:lang w:val="et-EE"/>
        </w:rPr>
      </w:pPr>
      <w:r w:rsidRPr="00B63DBB">
        <w:rPr>
          <w:rFonts w:cs="Arial"/>
          <w:lang w:val="et-EE"/>
        </w:rPr>
        <w:t xml:space="preserve">AS-02 </w:t>
      </w:r>
      <w:r w:rsidRPr="00B63DBB">
        <w:rPr>
          <w:rFonts w:cs="Arial"/>
          <w:lang w:val="et-EE"/>
        </w:rPr>
        <w:tab/>
        <w:t>Kontaktvööndi analüüs</w:t>
      </w:r>
      <w:r w:rsidRPr="00B63DBB">
        <w:rPr>
          <w:rFonts w:cs="Arial"/>
          <w:lang w:val="et-EE"/>
        </w:rPr>
        <w:tab/>
        <w:t>M 1:~</w:t>
      </w:r>
    </w:p>
    <w:p w14:paraId="679B02B7" w14:textId="4688AF6B" w:rsidR="0045159F" w:rsidRPr="00B63DBB" w:rsidRDefault="0045159F" w:rsidP="0045159F">
      <w:pPr>
        <w:pStyle w:val="ListParagraph"/>
        <w:tabs>
          <w:tab w:val="left" w:pos="1276"/>
          <w:tab w:val="left" w:pos="4395"/>
        </w:tabs>
        <w:ind w:left="284"/>
        <w:rPr>
          <w:rFonts w:cs="Arial"/>
          <w:lang w:val="et-EE"/>
        </w:rPr>
      </w:pPr>
      <w:r w:rsidRPr="00B63DBB">
        <w:rPr>
          <w:rFonts w:cs="Arial"/>
          <w:lang w:val="et-EE"/>
        </w:rPr>
        <w:t>AS-03</w:t>
      </w:r>
      <w:r w:rsidRPr="00B63DBB">
        <w:rPr>
          <w:rFonts w:cs="Arial"/>
          <w:lang w:val="et-EE"/>
        </w:rPr>
        <w:tab/>
        <w:t>Tugiplaan</w:t>
      </w:r>
      <w:r w:rsidRPr="00B63DBB">
        <w:rPr>
          <w:rFonts w:cs="Arial"/>
          <w:lang w:val="et-EE"/>
        </w:rPr>
        <w:tab/>
        <w:t>M 1:</w:t>
      </w:r>
      <w:r w:rsidR="00EF3845">
        <w:rPr>
          <w:rFonts w:cs="Arial"/>
          <w:lang w:val="et-EE"/>
        </w:rPr>
        <w:t>5</w:t>
      </w:r>
      <w:r w:rsidRPr="00B63DBB">
        <w:rPr>
          <w:rFonts w:cs="Arial"/>
          <w:lang w:val="et-EE"/>
        </w:rPr>
        <w:t>00</w:t>
      </w:r>
    </w:p>
    <w:p w14:paraId="40C4026B" w14:textId="435F6DB0" w:rsidR="0045159F" w:rsidRPr="00B63DBB" w:rsidRDefault="0045159F" w:rsidP="0045159F">
      <w:pPr>
        <w:pStyle w:val="ListParagraph"/>
        <w:tabs>
          <w:tab w:val="left" w:pos="1276"/>
          <w:tab w:val="left" w:pos="4395"/>
        </w:tabs>
        <w:ind w:left="284"/>
        <w:rPr>
          <w:rFonts w:cs="Arial"/>
          <w:lang w:val="et-EE"/>
        </w:rPr>
      </w:pPr>
      <w:r w:rsidRPr="00B63DBB">
        <w:rPr>
          <w:rFonts w:cs="Arial"/>
          <w:lang w:val="et-EE"/>
        </w:rPr>
        <w:t>AS-04</w:t>
      </w:r>
      <w:r w:rsidRPr="00B63DBB">
        <w:rPr>
          <w:rFonts w:cs="Arial"/>
          <w:lang w:val="et-EE"/>
        </w:rPr>
        <w:tab/>
        <w:t>Põhijoonise eskiis</w:t>
      </w:r>
      <w:r w:rsidRPr="00B63DBB">
        <w:rPr>
          <w:rFonts w:cs="Arial"/>
          <w:lang w:val="et-EE"/>
        </w:rPr>
        <w:tab/>
        <w:t>M 1:</w:t>
      </w:r>
      <w:r w:rsidR="00EF3845">
        <w:rPr>
          <w:rFonts w:cs="Arial"/>
          <w:lang w:val="et-EE"/>
        </w:rPr>
        <w:t>5</w:t>
      </w:r>
      <w:r w:rsidRPr="00B63DBB">
        <w:rPr>
          <w:rFonts w:cs="Arial"/>
          <w:lang w:val="et-EE"/>
        </w:rPr>
        <w:t>00</w:t>
      </w:r>
    </w:p>
    <w:p w14:paraId="3607FBCE" w14:textId="77777777" w:rsidR="00E50C10" w:rsidRPr="00B63DBB" w:rsidRDefault="00E50C10" w:rsidP="00E579FD">
      <w:pPr>
        <w:pStyle w:val="ListParagraph"/>
        <w:tabs>
          <w:tab w:val="left" w:pos="284"/>
        </w:tabs>
        <w:ind w:left="0"/>
        <w:rPr>
          <w:rFonts w:cs="Arial"/>
          <w:bCs/>
          <w:lang w:val="et-EE"/>
        </w:rPr>
      </w:pPr>
    </w:p>
    <w:p w14:paraId="171F2955" w14:textId="77777777" w:rsidR="0045159F" w:rsidRPr="00B63DBB" w:rsidRDefault="0045159F" w:rsidP="00E579FD">
      <w:pPr>
        <w:pStyle w:val="ListParagraph"/>
        <w:tabs>
          <w:tab w:val="left" w:pos="284"/>
        </w:tabs>
        <w:ind w:left="0"/>
        <w:rPr>
          <w:rFonts w:cs="Arial"/>
          <w:bCs/>
          <w:lang w:val="et-EE"/>
        </w:rPr>
      </w:pPr>
    </w:p>
    <w:p w14:paraId="60FA0B2D" w14:textId="77777777" w:rsidR="0045159F" w:rsidRPr="00B63DBB" w:rsidRDefault="0045159F" w:rsidP="0045159F">
      <w:pPr>
        <w:pStyle w:val="ListParagraph"/>
        <w:numPr>
          <w:ilvl w:val="0"/>
          <w:numId w:val="1"/>
        </w:numPr>
        <w:rPr>
          <w:rFonts w:eastAsia="Times New Roman" w:cs="Arial"/>
          <w:b/>
          <w:lang w:val="et-EE" w:eastAsia="zh-CN"/>
        </w:rPr>
      </w:pPr>
      <w:r w:rsidRPr="00B63DBB">
        <w:rPr>
          <w:rFonts w:eastAsia="Times New Roman" w:cs="Arial"/>
          <w:b/>
          <w:lang w:val="et-EE" w:eastAsia="zh-CN"/>
        </w:rPr>
        <w:t>LISAD</w:t>
      </w:r>
    </w:p>
    <w:p w14:paraId="742957B6" w14:textId="77777777" w:rsidR="0045159F" w:rsidRPr="00B63DBB" w:rsidRDefault="0045159F" w:rsidP="0045159F">
      <w:pPr>
        <w:pStyle w:val="ListParagraph"/>
        <w:ind w:left="0"/>
        <w:jc w:val="both"/>
        <w:rPr>
          <w:rFonts w:cs="Arial"/>
          <w:bCs/>
          <w:lang w:val="et-EE"/>
        </w:rPr>
      </w:pPr>
    </w:p>
    <w:p w14:paraId="1241BD46" w14:textId="2DD58A5A" w:rsidR="0045159F" w:rsidRPr="00B63DBB" w:rsidRDefault="0045159F" w:rsidP="0045159F">
      <w:pPr>
        <w:pStyle w:val="ListParagraph"/>
        <w:ind w:left="0"/>
        <w:jc w:val="both"/>
        <w:rPr>
          <w:rFonts w:cs="Arial"/>
          <w:bCs/>
          <w:lang w:val="et-EE"/>
        </w:rPr>
      </w:pPr>
      <w:r w:rsidRPr="00B63DBB">
        <w:rPr>
          <w:rFonts w:cs="Arial"/>
          <w:bCs/>
          <w:lang w:val="et-EE"/>
        </w:rPr>
        <w:t>Teostatud uuringud:</w:t>
      </w:r>
    </w:p>
    <w:p w14:paraId="7F06D0B0" w14:textId="501B7616" w:rsidR="0045159F" w:rsidRPr="00B63DBB" w:rsidRDefault="0045159F" w:rsidP="0045159F">
      <w:pPr>
        <w:pStyle w:val="ListParagraph"/>
        <w:numPr>
          <w:ilvl w:val="0"/>
          <w:numId w:val="31"/>
        </w:numPr>
        <w:ind w:left="284" w:hanging="218"/>
        <w:jc w:val="both"/>
        <w:rPr>
          <w:rFonts w:cs="Arial"/>
          <w:bCs/>
          <w:lang w:val="et-EE"/>
        </w:rPr>
      </w:pPr>
      <w:r w:rsidRPr="00B63DBB">
        <w:rPr>
          <w:rFonts w:cs="Arial"/>
          <w:bCs/>
          <w:lang w:val="et-EE"/>
        </w:rPr>
        <w:t xml:space="preserve">topo-geodeetilise alusplaani koostas </w:t>
      </w:r>
      <w:r w:rsidRPr="00B63DBB">
        <w:rPr>
          <w:rFonts w:cs="Arial"/>
          <w:lang w:val="et-EE"/>
        </w:rPr>
        <w:t xml:space="preserve">Geoplan Eesti OÜ, töö nr </w:t>
      </w:r>
      <w:r w:rsidR="00DA7AF4" w:rsidRPr="00B63DBB">
        <w:rPr>
          <w:rFonts w:cs="Arial"/>
          <w:lang w:val="et-EE"/>
        </w:rPr>
        <w:t>GA-018</w:t>
      </w:r>
      <w:r w:rsidRPr="00B63DBB">
        <w:rPr>
          <w:rFonts w:cs="Arial"/>
          <w:bCs/>
          <w:lang w:val="et-EE"/>
        </w:rPr>
        <w:t>, 1</w:t>
      </w:r>
      <w:r w:rsidR="00DA7AF4" w:rsidRPr="00B63DBB">
        <w:rPr>
          <w:rFonts w:cs="Arial"/>
          <w:bCs/>
          <w:lang w:val="et-EE"/>
        </w:rPr>
        <w:t>7</w:t>
      </w:r>
      <w:r w:rsidRPr="00B63DBB">
        <w:rPr>
          <w:rFonts w:cs="Arial"/>
          <w:bCs/>
          <w:lang w:val="et-EE"/>
        </w:rPr>
        <w:t>.0</w:t>
      </w:r>
      <w:r w:rsidR="00DA7AF4" w:rsidRPr="00B63DBB">
        <w:rPr>
          <w:rFonts w:cs="Arial"/>
          <w:bCs/>
          <w:lang w:val="et-EE"/>
        </w:rPr>
        <w:t>3</w:t>
      </w:r>
      <w:r w:rsidRPr="00B63DBB">
        <w:rPr>
          <w:rFonts w:cs="Arial"/>
          <w:bCs/>
          <w:lang w:val="et-EE"/>
        </w:rPr>
        <w:t>.20</w:t>
      </w:r>
      <w:r w:rsidR="00DA7AF4" w:rsidRPr="00B63DBB">
        <w:rPr>
          <w:rFonts w:cs="Arial"/>
          <w:bCs/>
          <w:lang w:val="et-EE"/>
        </w:rPr>
        <w:t>10</w:t>
      </w:r>
      <w:r w:rsidRPr="00B63DBB">
        <w:rPr>
          <w:rFonts w:cs="Arial"/>
          <w:bCs/>
          <w:lang w:val="et-EE"/>
        </w:rPr>
        <w:t>. a</w:t>
      </w:r>
      <w:r w:rsidR="00DA7AF4" w:rsidRPr="00B63DBB">
        <w:rPr>
          <w:rFonts w:cs="Arial"/>
          <w:bCs/>
          <w:lang w:val="et-EE"/>
        </w:rPr>
        <w:t>.</w:t>
      </w:r>
    </w:p>
    <w:p w14:paraId="58DE49E9" w14:textId="77777777" w:rsidR="0045159F" w:rsidRPr="00B63DBB" w:rsidRDefault="0045159F" w:rsidP="0045159F">
      <w:pPr>
        <w:rPr>
          <w:rFonts w:eastAsia="Times New Roman" w:cs="Arial"/>
          <w:bCs/>
          <w:lang w:val="et-EE" w:eastAsia="zh-CN"/>
        </w:rPr>
      </w:pPr>
    </w:p>
    <w:p w14:paraId="6EC7AA3F" w14:textId="77777777" w:rsidR="0045159F" w:rsidRPr="00B63DBB" w:rsidRDefault="0045159F" w:rsidP="0045159F">
      <w:pPr>
        <w:rPr>
          <w:rFonts w:eastAsia="Times New Roman" w:cs="Arial"/>
          <w:bCs/>
          <w:lang w:val="et-EE" w:eastAsia="zh-CN"/>
        </w:rPr>
      </w:pPr>
    </w:p>
    <w:p w14:paraId="6B53E4C0" w14:textId="00BB94B0" w:rsidR="00E579FD" w:rsidRPr="00B63DBB" w:rsidRDefault="0045159F" w:rsidP="00E579FD">
      <w:pPr>
        <w:pStyle w:val="ListParagraph"/>
        <w:numPr>
          <w:ilvl w:val="0"/>
          <w:numId w:val="1"/>
        </w:numPr>
        <w:tabs>
          <w:tab w:val="left" w:pos="284"/>
        </w:tabs>
        <w:rPr>
          <w:rFonts w:cs="Arial"/>
          <w:b/>
          <w:caps/>
          <w:lang w:val="et-EE"/>
        </w:rPr>
      </w:pPr>
      <w:r w:rsidRPr="00B63DBB">
        <w:rPr>
          <w:rFonts w:eastAsia="Times New Roman" w:cs="Arial"/>
          <w:b/>
          <w:lang w:val="et-EE" w:eastAsia="zh-CN"/>
        </w:rPr>
        <w:t>KOOSKÕLASTUSTE KOONDTABEL KOOS KOOSKÕLASTUSTEGA</w:t>
      </w:r>
    </w:p>
    <w:p w14:paraId="1F2D0A4E" w14:textId="77777777" w:rsidR="0045159F" w:rsidRPr="00B63DBB" w:rsidRDefault="0045159F" w:rsidP="0045159F">
      <w:pPr>
        <w:tabs>
          <w:tab w:val="left" w:pos="284"/>
        </w:tabs>
        <w:rPr>
          <w:rFonts w:cs="Arial"/>
          <w:bCs/>
          <w:caps/>
          <w:lang w:val="et-EE"/>
        </w:rPr>
      </w:pPr>
    </w:p>
    <w:p w14:paraId="7C2139CB" w14:textId="77777777" w:rsidR="0045159F" w:rsidRPr="00B63DBB" w:rsidRDefault="0045159F" w:rsidP="0045159F">
      <w:pPr>
        <w:tabs>
          <w:tab w:val="left" w:pos="284"/>
        </w:tabs>
        <w:rPr>
          <w:rFonts w:cs="Arial"/>
          <w:bCs/>
          <w:caps/>
          <w:lang w:val="et-EE"/>
        </w:rPr>
      </w:pPr>
    </w:p>
    <w:p w14:paraId="6249273D" w14:textId="6355FC7E" w:rsidR="0045159F" w:rsidRPr="00B63DBB" w:rsidRDefault="0045159F" w:rsidP="0045159F">
      <w:pPr>
        <w:pStyle w:val="ListParagraph"/>
        <w:numPr>
          <w:ilvl w:val="0"/>
          <w:numId w:val="1"/>
        </w:numPr>
        <w:contextualSpacing w:val="0"/>
        <w:rPr>
          <w:rFonts w:cs="Arial"/>
          <w:b/>
          <w:caps/>
          <w:lang w:val="et-EE"/>
        </w:rPr>
      </w:pPr>
      <w:r w:rsidRPr="00B63DBB">
        <w:rPr>
          <w:rFonts w:cs="Arial"/>
          <w:b/>
          <w:caps/>
          <w:lang w:val="et-EE"/>
        </w:rPr>
        <w:t>MENETLUSDOKUMENDID</w:t>
      </w:r>
    </w:p>
    <w:p w14:paraId="0C7B8E91" w14:textId="77777777" w:rsidR="00DE117A" w:rsidRPr="00B63DBB" w:rsidRDefault="00DE117A">
      <w:pPr>
        <w:rPr>
          <w:rFonts w:cs="Arial"/>
          <w:lang w:val="et-EE"/>
        </w:rPr>
      </w:pPr>
      <w:r w:rsidRPr="00B63DBB">
        <w:rPr>
          <w:rFonts w:cs="Arial"/>
          <w:lang w:val="et-EE"/>
        </w:rPr>
        <w:br w:type="page"/>
      </w:r>
    </w:p>
    <w:p w14:paraId="0AC991F2" w14:textId="77777777" w:rsidR="003F1B68" w:rsidRPr="00B63DBB" w:rsidRDefault="003F1B68" w:rsidP="00035E6F">
      <w:pPr>
        <w:pStyle w:val="ListParagraph"/>
        <w:numPr>
          <w:ilvl w:val="0"/>
          <w:numId w:val="12"/>
        </w:numPr>
        <w:tabs>
          <w:tab w:val="left" w:pos="284"/>
        </w:tabs>
        <w:jc w:val="both"/>
        <w:rPr>
          <w:rFonts w:cs="Arial"/>
          <w:b/>
          <w:caps/>
          <w:lang w:val="et-EE"/>
        </w:rPr>
      </w:pPr>
      <w:r w:rsidRPr="00B63DBB">
        <w:rPr>
          <w:rFonts w:cs="Arial"/>
          <w:b/>
          <w:caps/>
          <w:lang w:val="et-EE"/>
        </w:rPr>
        <w:lastRenderedPageBreak/>
        <w:t>seletuskiri</w:t>
      </w:r>
    </w:p>
    <w:p w14:paraId="38805AC2" w14:textId="77777777" w:rsidR="00BD164C" w:rsidRPr="00B63DBB" w:rsidRDefault="00BD164C" w:rsidP="00BD164C">
      <w:pPr>
        <w:pStyle w:val="ListParagraph"/>
        <w:tabs>
          <w:tab w:val="left" w:pos="284"/>
        </w:tabs>
        <w:ind w:left="0"/>
        <w:jc w:val="both"/>
        <w:rPr>
          <w:rFonts w:cs="Arial"/>
          <w:bCs/>
          <w:caps/>
          <w:lang w:val="et-EE"/>
        </w:rPr>
      </w:pPr>
    </w:p>
    <w:p w14:paraId="2F269D6B" w14:textId="0687D57C" w:rsidR="00E81250" w:rsidRPr="00B63DBB" w:rsidRDefault="00DA7AF4" w:rsidP="00BD164C">
      <w:pPr>
        <w:pStyle w:val="Heading1"/>
        <w:numPr>
          <w:ilvl w:val="0"/>
          <w:numId w:val="3"/>
        </w:numPr>
        <w:tabs>
          <w:tab w:val="left" w:pos="284"/>
        </w:tabs>
        <w:spacing w:before="0"/>
        <w:ind w:left="244" w:hanging="244"/>
        <w:jc w:val="both"/>
        <w:rPr>
          <w:rFonts w:ascii="Arial" w:hAnsi="Arial" w:cs="Arial"/>
          <w:caps/>
          <w:color w:val="auto"/>
          <w:sz w:val="22"/>
          <w:szCs w:val="22"/>
          <w:lang w:val="et-EE"/>
        </w:rPr>
      </w:pPr>
      <w:bookmarkStart w:id="0" w:name="_Toc497432699"/>
      <w:bookmarkStart w:id="1" w:name="_Toc203568053"/>
      <w:r w:rsidRPr="00B63DBB">
        <w:rPr>
          <w:rFonts w:ascii="Arial" w:hAnsi="Arial" w:cs="Arial"/>
          <w:caps/>
          <w:color w:val="auto"/>
          <w:sz w:val="22"/>
          <w:szCs w:val="22"/>
          <w:lang w:val="et-EE"/>
        </w:rPr>
        <w:t>KOOSTAMISEL ARVESTAMISELE KUULUVAD PLANEERINGUD, ÕIGUSAKTID JA MUUD ALUSMATERJALID</w:t>
      </w:r>
      <w:bookmarkEnd w:id="1"/>
    </w:p>
    <w:p w14:paraId="7BF4EFB6" w14:textId="77777777" w:rsidR="00DA7AF4" w:rsidRPr="00B63DBB" w:rsidRDefault="00DA7AF4" w:rsidP="00DA7AF4">
      <w:pPr>
        <w:pStyle w:val="BodyText"/>
        <w:suppressAutoHyphens/>
        <w:rPr>
          <w:rFonts w:ascii="Arial" w:hAnsi="Arial" w:cs="Arial"/>
          <w:sz w:val="22"/>
          <w:szCs w:val="22"/>
        </w:rPr>
      </w:pPr>
    </w:p>
    <w:p w14:paraId="662AB0C8" w14:textId="2442CC34" w:rsidR="00E36630" w:rsidRPr="00B63DBB" w:rsidRDefault="00E36630" w:rsidP="00DA7AF4">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Planeerimisseadus</w:t>
      </w:r>
      <w:r w:rsidR="00DA7AF4" w:rsidRPr="00B63DBB">
        <w:rPr>
          <w:rFonts w:ascii="Arial" w:hAnsi="Arial" w:cs="Arial"/>
          <w:sz w:val="22"/>
          <w:szCs w:val="22"/>
        </w:rPr>
        <w:t>;</w:t>
      </w:r>
    </w:p>
    <w:p w14:paraId="0ECCD8D4" w14:textId="177F3B8A" w:rsidR="00E36630" w:rsidRPr="00B63DBB" w:rsidRDefault="00DA7AF4" w:rsidP="00DA7AF4">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t</w:t>
      </w:r>
      <w:r w:rsidR="00E36630" w:rsidRPr="00B63DBB">
        <w:rPr>
          <w:rFonts w:ascii="Arial" w:hAnsi="Arial" w:cs="Arial"/>
          <w:sz w:val="22"/>
          <w:szCs w:val="22"/>
        </w:rPr>
        <w:t>aotlus detailplane</w:t>
      </w:r>
      <w:r w:rsidR="00035E6F" w:rsidRPr="00B63DBB">
        <w:rPr>
          <w:rFonts w:ascii="Arial" w:hAnsi="Arial" w:cs="Arial"/>
          <w:sz w:val="22"/>
          <w:szCs w:val="22"/>
        </w:rPr>
        <w:t>eringu koostamise algatamiseks</w:t>
      </w:r>
      <w:r w:rsidRPr="00B63DBB">
        <w:rPr>
          <w:rFonts w:ascii="Arial" w:hAnsi="Arial" w:cs="Arial"/>
          <w:sz w:val="22"/>
          <w:szCs w:val="22"/>
        </w:rPr>
        <w:t>;</w:t>
      </w:r>
    </w:p>
    <w:p w14:paraId="15E94902"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Ehitusseadustik;</w:t>
      </w:r>
    </w:p>
    <w:p w14:paraId="31A29C82"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Rae valla põhipiirkonna üldplaneering (Rae Vallavolikogu 15.10.2024 otsus nr 134);</w:t>
      </w:r>
    </w:p>
    <w:p w14:paraId="465AE558"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Rae Vallavolikogu 17.11.2020 määrus nr 60 „Rae valla heakorraeeskiri”;</w:t>
      </w:r>
    </w:p>
    <w:p w14:paraId="281D2AB3"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Rae Vallavolikogu 15.06.2021 määrus nr 73 „ Rae valla jäätmehoolduseeskiri”;</w:t>
      </w:r>
    </w:p>
    <w:p w14:paraId="01FBE4AE"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Rae Vallavolikogu 21.09.2021 määrus nr 78 „Rae valla jäätmekava aastateks 2021 – 2026 vastuvõtmine”;</w:t>
      </w:r>
    </w:p>
    <w:p w14:paraId="37809DE9"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Rae Vallavolikogu 17.11.2020 määrus nr 61 „Rae valla arengukava muutmine ja vastuvõtmine”;</w:t>
      </w:r>
    </w:p>
    <w:p w14:paraId="5C36BE0D" w14:textId="46A0EEF8"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hyperlink r:id="rId12" w:history="1">
        <w:r w:rsidRPr="00B63DBB">
          <w:rPr>
            <w:rFonts w:ascii="Arial" w:hAnsi="Arial" w:cs="Arial"/>
            <w:sz w:val="22"/>
            <w:szCs w:val="22"/>
          </w:rPr>
          <w:t>Rae valla ühisveevärgi ja -kanalisatsiooni ning sademevee ärajuhtimise arendamise kava aastateks 2024 – 2035</w:t>
        </w:r>
      </w:hyperlink>
      <w:r w:rsidR="00DA7AF4" w:rsidRPr="00B63DBB">
        <w:t xml:space="preserve"> </w:t>
      </w:r>
      <w:r w:rsidR="00DA7AF4" w:rsidRPr="00B63DBB">
        <w:rPr>
          <w:rFonts w:ascii="Arial" w:hAnsi="Arial" w:cs="Arial"/>
          <w:sz w:val="22"/>
          <w:szCs w:val="22"/>
        </w:rPr>
        <w:t>(Rae Vallavolikogu 20.05.2024 määrus nr 46)</w:t>
      </w:r>
      <w:r w:rsidRPr="00B63DBB">
        <w:rPr>
          <w:rFonts w:ascii="Arial" w:hAnsi="Arial" w:cs="Arial"/>
          <w:sz w:val="22"/>
          <w:szCs w:val="22"/>
        </w:rPr>
        <w:t>;</w:t>
      </w:r>
    </w:p>
    <w:p w14:paraId="3B25D15D"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Haljastuse hindamise metoodika ning avaliku ala haljastuse nõuded, Rae Vallavalitsuse 30.08.2022 määrus nr 18;</w:t>
      </w:r>
    </w:p>
    <w:p w14:paraId="34DDB20E"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Haljastusnõuded projekteerimisel ja ehitamisel Rae vallas, Rae Vallavolikogu 18.10.2022 määrus nr 11;</w:t>
      </w:r>
    </w:p>
    <w:p w14:paraId="380491B0"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Rae Vallavalitsuse 15.02.2011 määrus nr 13 „Digitaalselt teostatavate geodeetiliste alusplaanide, projektide, teostusjooniste ja detailplaneeringute esitamise kord”;</w:t>
      </w:r>
    </w:p>
    <w:p w14:paraId="2255D52C"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Rae Vallavalitsuse 15.02.2011 määrus nr 14 „Detailplaneeringute koostamise ning vormistamise juhend”;</w:t>
      </w:r>
    </w:p>
    <w:p w14:paraId="51DFB05B" w14:textId="3E9F5A57" w:rsidR="00487590" w:rsidRPr="00B63DBB" w:rsidRDefault="00DA7AF4"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r</w:t>
      </w:r>
      <w:r w:rsidR="00487590" w:rsidRPr="00B63DBB">
        <w:rPr>
          <w:rFonts w:ascii="Arial" w:hAnsi="Arial" w:cs="Arial"/>
          <w:sz w:val="22"/>
          <w:szCs w:val="22"/>
        </w:rPr>
        <w:t>iigihalduse ministri 17.10.2019 määrus nr 50 „Planeeringu vormistamisele ja ülesehitusele esitatavad nõuded”;</w:t>
      </w:r>
    </w:p>
    <w:p w14:paraId="0D7D75D1"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siseministri 30.03.2017. a määrus nr 17 „</w:t>
      </w:r>
      <w:hyperlink r:id="rId13" w:history="1">
        <w:r w:rsidRPr="00B63DBB">
          <w:rPr>
            <w:rFonts w:ascii="Arial" w:hAnsi="Arial" w:cs="Arial"/>
            <w:sz w:val="22"/>
            <w:szCs w:val="22"/>
          </w:rPr>
          <w:t>Ehitisele esitatavad tuleohutusnõuded”</w:t>
        </w:r>
      </w:hyperlink>
      <w:r w:rsidRPr="00B63DBB">
        <w:rPr>
          <w:rFonts w:ascii="Arial" w:hAnsi="Arial" w:cs="Arial"/>
          <w:sz w:val="22"/>
          <w:szCs w:val="22"/>
        </w:rPr>
        <w:t>;</w:t>
      </w:r>
    </w:p>
    <w:p w14:paraId="211D95D7"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siseministri 18. veebruari 2021. a määrus nr 10 „Veevõtukoha rajamise, katsetamise, kasutamise, korrashoiu, tähistamise ja teabevahetuse nõuded, tingimused ning kord”;</w:t>
      </w:r>
    </w:p>
    <w:p w14:paraId="070A1474"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Eesti standard EVS 843:2016 „Linnatänavad”;</w:t>
      </w:r>
    </w:p>
    <w:p w14:paraId="28BF5439"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Eesti standard EVS 809-1:2002 „Kuritegevuse ennetamine. Linnaplaneerimine ja arhitektuur. Osa 1: Linnaplaneerimine”;</w:t>
      </w:r>
    </w:p>
    <w:p w14:paraId="4F0EDD62"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Eesti standard EVS-EN 17037:2019+A1:2021 „Päevavalgus hoonetes”;</w:t>
      </w:r>
    </w:p>
    <w:p w14:paraId="084FC7CE"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Eesti standard EVS 842:2003 „Ehitise heliisolatsiooninõuded. Kaitse müra eest”;</w:t>
      </w:r>
    </w:p>
    <w:p w14:paraId="77B0DD15" w14:textId="77777777" w:rsidR="00487590" w:rsidRPr="00B63DBB" w:rsidRDefault="00487590" w:rsidP="00487590">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naaberaladel kehtestatud ja koostamisel olevad detailplaneeringud.</w:t>
      </w:r>
    </w:p>
    <w:p w14:paraId="571E781F" w14:textId="77777777" w:rsidR="00BD164C" w:rsidRPr="00B63DBB" w:rsidRDefault="00BD164C" w:rsidP="00BD164C">
      <w:pPr>
        <w:pStyle w:val="BodyText"/>
        <w:suppressAutoHyphens/>
        <w:rPr>
          <w:rFonts w:ascii="Arial" w:hAnsi="Arial" w:cs="Arial"/>
          <w:sz w:val="22"/>
          <w:szCs w:val="22"/>
        </w:rPr>
      </w:pPr>
    </w:p>
    <w:p w14:paraId="46F32317" w14:textId="77777777" w:rsidR="00BD164C" w:rsidRPr="00B63DBB" w:rsidRDefault="00BD164C" w:rsidP="00BD164C">
      <w:pPr>
        <w:pStyle w:val="BodyText"/>
        <w:suppressAutoHyphens/>
        <w:rPr>
          <w:rFonts w:ascii="Arial" w:hAnsi="Arial" w:cs="Arial"/>
          <w:sz w:val="22"/>
          <w:szCs w:val="22"/>
        </w:rPr>
      </w:pPr>
    </w:p>
    <w:p w14:paraId="7895FD6C" w14:textId="1E055036" w:rsidR="00E81250" w:rsidRPr="00B63DBB" w:rsidRDefault="00DA7AF4" w:rsidP="00BD164C">
      <w:pPr>
        <w:pStyle w:val="Heading1"/>
        <w:numPr>
          <w:ilvl w:val="0"/>
          <w:numId w:val="3"/>
        </w:numPr>
        <w:tabs>
          <w:tab w:val="left" w:pos="284"/>
        </w:tabs>
        <w:spacing w:before="0"/>
        <w:ind w:left="244" w:hanging="244"/>
        <w:jc w:val="both"/>
        <w:rPr>
          <w:rFonts w:ascii="Arial" w:hAnsi="Arial" w:cs="Arial"/>
          <w:caps/>
          <w:color w:val="auto"/>
          <w:sz w:val="22"/>
          <w:szCs w:val="22"/>
          <w:lang w:val="et-EE"/>
        </w:rPr>
      </w:pPr>
      <w:bookmarkStart w:id="2" w:name="_Toc203568054"/>
      <w:r w:rsidRPr="00B63DBB">
        <w:rPr>
          <w:rFonts w:ascii="Arial" w:hAnsi="Arial" w:cs="Arial"/>
          <w:caps/>
          <w:color w:val="auto"/>
          <w:sz w:val="22"/>
          <w:szCs w:val="22"/>
          <w:lang w:val="et-EE"/>
        </w:rPr>
        <w:t>PLANEERINGUALA LÄHIÜMBRUSE EHITUSLIKE JA FUNKTSIONAALSETE SEOSTE NING KESKKONNATINGIMUSTE ANALÜÜS NING PLANEERINGU EESMÄRK</w:t>
      </w:r>
      <w:bookmarkEnd w:id="2"/>
    </w:p>
    <w:p w14:paraId="2D2810CC" w14:textId="77777777" w:rsidR="008D5B08" w:rsidRPr="00B63DBB" w:rsidRDefault="008D5B08" w:rsidP="008D5B08">
      <w:pPr>
        <w:rPr>
          <w:lang w:val="et-EE"/>
        </w:rPr>
      </w:pPr>
    </w:p>
    <w:p w14:paraId="75191F9F" w14:textId="77777777" w:rsidR="001F57B6" w:rsidRPr="00B63DBB" w:rsidRDefault="00E9017D" w:rsidP="00DF4878">
      <w:pPr>
        <w:autoSpaceDE w:val="0"/>
        <w:autoSpaceDN w:val="0"/>
        <w:adjustRightInd w:val="0"/>
        <w:jc w:val="both"/>
        <w:rPr>
          <w:rFonts w:cs="Arial"/>
          <w:color w:val="000000"/>
          <w:lang w:val="et-EE"/>
        </w:rPr>
      </w:pPr>
      <w:r w:rsidRPr="00B63DBB">
        <w:rPr>
          <w:rFonts w:cs="Arial"/>
          <w:color w:val="000000"/>
          <w:lang w:val="et-EE"/>
        </w:rPr>
        <w:t>Planeeritav m</w:t>
      </w:r>
      <w:r w:rsidR="00BF50A9" w:rsidRPr="00B63DBB">
        <w:rPr>
          <w:rFonts w:cs="Arial"/>
          <w:color w:val="000000"/>
          <w:lang w:val="et-EE"/>
        </w:rPr>
        <w:t>aa-ala paikneb Rae valla</w:t>
      </w:r>
      <w:r w:rsidR="00B92AC6" w:rsidRPr="00B63DBB">
        <w:rPr>
          <w:rFonts w:cs="Arial"/>
          <w:color w:val="000000"/>
          <w:lang w:val="et-EE"/>
        </w:rPr>
        <w:t xml:space="preserve"> </w:t>
      </w:r>
      <w:r w:rsidR="00FF4F79" w:rsidRPr="00B63DBB">
        <w:rPr>
          <w:rFonts w:cs="Arial"/>
          <w:color w:val="000000"/>
          <w:lang w:val="et-EE"/>
        </w:rPr>
        <w:t xml:space="preserve">Rae </w:t>
      </w:r>
      <w:r w:rsidR="00C54B70" w:rsidRPr="00B63DBB">
        <w:rPr>
          <w:rFonts w:cs="Arial"/>
          <w:color w:val="000000"/>
          <w:lang w:val="et-EE"/>
        </w:rPr>
        <w:t>küla</w:t>
      </w:r>
      <w:r w:rsidR="00E01698" w:rsidRPr="00B63DBB">
        <w:rPr>
          <w:rFonts w:cs="Arial"/>
          <w:color w:val="000000"/>
          <w:lang w:val="et-EE"/>
        </w:rPr>
        <w:t xml:space="preserve"> lõuna</w:t>
      </w:r>
      <w:r w:rsidR="001F57B6" w:rsidRPr="00B63DBB">
        <w:rPr>
          <w:rFonts w:cs="Arial"/>
          <w:color w:val="000000"/>
          <w:lang w:val="et-EE"/>
        </w:rPr>
        <w:t>osas.</w:t>
      </w:r>
      <w:r w:rsidR="00C345B5" w:rsidRPr="00B63DBB">
        <w:rPr>
          <w:rFonts w:cs="Arial"/>
          <w:color w:val="000000"/>
          <w:lang w:val="et-EE"/>
        </w:rPr>
        <w:t xml:space="preserve"> </w:t>
      </w:r>
      <w:r w:rsidR="001F57B6" w:rsidRPr="00B63DBB">
        <w:rPr>
          <w:rFonts w:cs="Arial"/>
          <w:color w:val="000000"/>
          <w:lang w:val="et-EE"/>
        </w:rPr>
        <w:t xml:space="preserve">Planeeringualale lähim alevik </w:t>
      </w:r>
      <w:r w:rsidR="00E01698" w:rsidRPr="00B63DBB">
        <w:rPr>
          <w:rFonts w:cs="Arial"/>
          <w:color w:val="000000"/>
          <w:lang w:val="et-EE"/>
        </w:rPr>
        <w:t>Jü</w:t>
      </w:r>
      <w:r w:rsidR="00584186" w:rsidRPr="00B63DBB">
        <w:rPr>
          <w:rFonts w:cs="Arial"/>
          <w:color w:val="000000"/>
          <w:lang w:val="et-EE"/>
        </w:rPr>
        <w:t>ri</w:t>
      </w:r>
      <w:r w:rsidR="001F57B6" w:rsidRPr="00B63DBB">
        <w:rPr>
          <w:rFonts w:cs="Arial"/>
          <w:color w:val="000000"/>
          <w:lang w:val="et-EE"/>
        </w:rPr>
        <w:t xml:space="preserve"> jääb u </w:t>
      </w:r>
      <w:r w:rsidR="00584186" w:rsidRPr="00B63DBB">
        <w:rPr>
          <w:rFonts w:cs="Arial"/>
          <w:color w:val="000000"/>
          <w:lang w:val="et-EE"/>
        </w:rPr>
        <w:t>1</w:t>
      </w:r>
      <w:r w:rsidR="001F57B6" w:rsidRPr="00B63DBB">
        <w:rPr>
          <w:rFonts w:cs="Arial"/>
          <w:color w:val="000000"/>
          <w:lang w:val="et-EE"/>
        </w:rPr>
        <w:t xml:space="preserve">,5 km kaugusele </w:t>
      </w:r>
      <w:r w:rsidR="00E01698" w:rsidRPr="00B63DBB">
        <w:rPr>
          <w:rFonts w:cs="Arial"/>
          <w:color w:val="000000"/>
          <w:lang w:val="et-EE"/>
        </w:rPr>
        <w:t>lõunasse</w:t>
      </w:r>
      <w:r w:rsidR="00584186" w:rsidRPr="00B63DBB">
        <w:rPr>
          <w:rFonts w:cs="Arial"/>
          <w:color w:val="000000"/>
          <w:lang w:val="et-EE"/>
        </w:rPr>
        <w:t xml:space="preserve"> </w:t>
      </w:r>
      <w:r w:rsidR="001F57B6" w:rsidRPr="00B63DBB">
        <w:rPr>
          <w:rFonts w:cs="Arial"/>
          <w:color w:val="000000"/>
          <w:lang w:val="et-EE"/>
        </w:rPr>
        <w:t xml:space="preserve">ja Tallinna linn u </w:t>
      </w:r>
      <w:r w:rsidR="00E01698" w:rsidRPr="00B63DBB">
        <w:rPr>
          <w:rFonts w:cs="Arial"/>
          <w:color w:val="000000"/>
          <w:lang w:val="et-EE"/>
        </w:rPr>
        <w:t>6</w:t>
      </w:r>
      <w:r w:rsidR="001F57B6" w:rsidRPr="00B63DBB">
        <w:rPr>
          <w:rFonts w:cs="Arial"/>
          <w:color w:val="000000"/>
          <w:lang w:val="et-EE"/>
        </w:rPr>
        <w:t>,5 km kaugusele põhja.</w:t>
      </w:r>
    </w:p>
    <w:p w14:paraId="5FDF1BD5" w14:textId="4A16CF27" w:rsidR="00B92AC6" w:rsidRPr="00B63DBB" w:rsidRDefault="003F4E74" w:rsidP="00DF4878">
      <w:pPr>
        <w:pStyle w:val="BodyText21"/>
        <w:tabs>
          <w:tab w:val="left" w:pos="11583"/>
        </w:tabs>
        <w:spacing w:after="0"/>
        <w:ind w:left="0"/>
        <w:rPr>
          <w:rFonts w:ascii="Arial" w:hAnsi="Arial" w:cs="Arial"/>
          <w:lang w:val="et-EE"/>
        </w:rPr>
      </w:pPr>
      <w:r w:rsidRPr="00B63DBB">
        <w:rPr>
          <w:rFonts w:ascii="Arial" w:eastAsiaTheme="minorHAnsi" w:hAnsi="Arial" w:cs="Arial"/>
          <w:sz w:val="22"/>
          <w:szCs w:val="22"/>
          <w:lang w:val="et-EE" w:eastAsia="en-US"/>
        </w:rPr>
        <w:t xml:space="preserve">Planeeringuala </w:t>
      </w:r>
      <w:r w:rsidR="003E617B" w:rsidRPr="00B63DBB">
        <w:rPr>
          <w:rFonts w:ascii="Arial" w:eastAsiaTheme="minorHAnsi" w:hAnsi="Arial" w:cs="Arial"/>
          <w:sz w:val="22"/>
          <w:szCs w:val="22"/>
          <w:lang w:val="et-EE" w:eastAsia="en-US"/>
        </w:rPr>
        <w:t>paikne</w:t>
      </w:r>
      <w:r w:rsidRPr="00B63DBB">
        <w:rPr>
          <w:rFonts w:ascii="Arial" w:eastAsiaTheme="minorHAnsi" w:hAnsi="Arial" w:cs="Arial"/>
          <w:sz w:val="22"/>
          <w:szCs w:val="22"/>
          <w:lang w:val="et-EE" w:eastAsia="en-US"/>
        </w:rPr>
        <w:t>b</w:t>
      </w:r>
      <w:r w:rsidR="00E01698" w:rsidRPr="00B63DBB">
        <w:rPr>
          <w:rFonts w:ascii="Arial" w:eastAsiaTheme="minorHAnsi" w:hAnsi="Arial" w:cs="Arial"/>
          <w:sz w:val="22"/>
          <w:szCs w:val="22"/>
          <w:lang w:val="et-EE" w:eastAsia="en-US"/>
        </w:rPr>
        <w:t xml:space="preserve"> Rae</w:t>
      </w:r>
      <w:r w:rsidR="00B92AC6" w:rsidRPr="00B63DBB">
        <w:rPr>
          <w:rFonts w:ascii="Arial" w:eastAsiaTheme="minorHAnsi" w:hAnsi="Arial" w:cs="Arial"/>
          <w:sz w:val="22"/>
          <w:szCs w:val="22"/>
          <w:lang w:val="et-EE" w:eastAsia="en-US"/>
        </w:rPr>
        <w:t xml:space="preserve"> tee</w:t>
      </w:r>
      <w:r w:rsidR="00E01698" w:rsidRPr="00B63DBB">
        <w:rPr>
          <w:rFonts w:ascii="Arial" w:eastAsiaTheme="minorHAnsi" w:hAnsi="Arial" w:cs="Arial"/>
          <w:sz w:val="22"/>
          <w:szCs w:val="22"/>
          <w:lang w:val="et-EE" w:eastAsia="en-US"/>
        </w:rPr>
        <w:t xml:space="preserve"> (11113</w:t>
      </w:r>
      <w:r w:rsidR="00DF4878" w:rsidRPr="00B63DBB">
        <w:rPr>
          <w:rFonts w:ascii="Arial" w:hAnsi="Arial" w:cs="Arial"/>
          <w:lang w:val="et-EE"/>
        </w:rPr>
        <w:t> </w:t>
      </w:r>
      <w:r w:rsidR="00E01698" w:rsidRPr="00B63DBB">
        <w:rPr>
          <w:rFonts w:ascii="Arial" w:eastAsiaTheme="minorHAnsi" w:hAnsi="Arial" w:cs="Arial"/>
          <w:sz w:val="22"/>
          <w:szCs w:val="22"/>
          <w:lang w:val="et-EE" w:eastAsia="en-US"/>
        </w:rPr>
        <w:t xml:space="preserve">Assaku-Jüri tee) </w:t>
      </w:r>
      <w:r w:rsidRPr="00B63DBB">
        <w:rPr>
          <w:rFonts w:ascii="Arial" w:eastAsiaTheme="minorHAnsi" w:hAnsi="Arial" w:cs="Arial"/>
          <w:sz w:val="22"/>
          <w:szCs w:val="22"/>
          <w:lang w:val="et-EE" w:eastAsia="en-US"/>
        </w:rPr>
        <w:t xml:space="preserve">ja </w:t>
      </w:r>
      <w:r w:rsidR="00E01698" w:rsidRPr="00B63DBB">
        <w:rPr>
          <w:rFonts w:ascii="Arial" w:eastAsiaTheme="minorHAnsi" w:hAnsi="Arial" w:cs="Arial"/>
          <w:sz w:val="22"/>
          <w:szCs w:val="22"/>
          <w:lang w:val="et-EE" w:eastAsia="en-US"/>
        </w:rPr>
        <w:t>11</w:t>
      </w:r>
      <w:r w:rsidR="00DF4878" w:rsidRPr="00B63DBB">
        <w:rPr>
          <w:rFonts w:ascii="Arial" w:hAnsi="Arial" w:cs="Arial"/>
          <w:lang w:val="et-EE"/>
        </w:rPr>
        <w:t> </w:t>
      </w:r>
      <w:r w:rsidR="00E01698" w:rsidRPr="00B63DBB">
        <w:rPr>
          <w:rFonts w:ascii="Arial" w:eastAsiaTheme="minorHAnsi" w:hAnsi="Arial" w:cs="Arial"/>
          <w:sz w:val="22"/>
          <w:szCs w:val="22"/>
          <w:lang w:val="et-EE" w:eastAsia="en-US"/>
        </w:rPr>
        <w:t>Tallinna ring</w:t>
      </w:r>
      <w:r w:rsidR="00B92AC6" w:rsidRPr="00B63DBB">
        <w:rPr>
          <w:rFonts w:ascii="Arial" w:eastAsiaTheme="minorHAnsi" w:hAnsi="Arial" w:cs="Arial"/>
          <w:sz w:val="22"/>
          <w:szCs w:val="22"/>
          <w:lang w:val="et-EE" w:eastAsia="en-US"/>
        </w:rPr>
        <w:t xml:space="preserve">tee </w:t>
      </w:r>
      <w:r w:rsidR="00E01698" w:rsidRPr="00B63DBB">
        <w:rPr>
          <w:rFonts w:ascii="Arial" w:eastAsiaTheme="minorHAnsi" w:hAnsi="Arial" w:cs="Arial"/>
          <w:sz w:val="22"/>
          <w:szCs w:val="22"/>
          <w:lang w:val="et-EE" w:eastAsia="en-US"/>
        </w:rPr>
        <w:t xml:space="preserve">ristumise </w:t>
      </w:r>
      <w:r w:rsidR="003E617B" w:rsidRPr="00B63DBB">
        <w:rPr>
          <w:rFonts w:ascii="Arial" w:eastAsiaTheme="minorHAnsi" w:hAnsi="Arial" w:cs="Arial"/>
          <w:sz w:val="22"/>
          <w:szCs w:val="22"/>
          <w:lang w:val="et-EE" w:eastAsia="en-US"/>
        </w:rPr>
        <w:t>alal</w:t>
      </w:r>
      <w:r w:rsidR="00BF50A9" w:rsidRPr="00B63DBB">
        <w:rPr>
          <w:rFonts w:ascii="Arial" w:eastAsiaTheme="minorHAnsi" w:hAnsi="Arial" w:cs="Arial"/>
          <w:sz w:val="22"/>
          <w:szCs w:val="22"/>
          <w:lang w:val="et-EE" w:eastAsia="en-US"/>
        </w:rPr>
        <w:t>.</w:t>
      </w:r>
      <w:r w:rsidRPr="00B63DBB">
        <w:rPr>
          <w:rFonts w:ascii="Arial" w:eastAsiaTheme="minorHAnsi" w:hAnsi="Arial" w:cs="Arial"/>
          <w:sz w:val="22"/>
          <w:szCs w:val="22"/>
          <w:lang w:val="et-EE" w:eastAsia="en-US"/>
        </w:rPr>
        <w:t xml:space="preserve"> Planeeringualasse jääv kinnistu </w:t>
      </w:r>
      <w:r w:rsidR="00E01698" w:rsidRPr="00B63DBB">
        <w:rPr>
          <w:rFonts w:ascii="Arial" w:eastAsiaTheme="minorHAnsi" w:hAnsi="Arial" w:cs="Arial"/>
          <w:sz w:val="22"/>
          <w:szCs w:val="22"/>
          <w:lang w:val="et-EE" w:eastAsia="en-US"/>
        </w:rPr>
        <w:t xml:space="preserve">Koplimetsa </w:t>
      </w:r>
      <w:r w:rsidRPr="00B63DBB">
        <w:rPr>
          <w:rFonts w:ascii="Arial" w:eastAsiaTheme="minorHAnsi" w:hAnsi="Arial" w:cs="Arial"/>
          <w:sz w:val="22"/>
          <w:szCs w:val="22"/>
          <w:lang w:val="et-EE" w:eastAsia="en-US"/>
        </w:rPr>
        <w:t xml:space="preserve">on ümbritsetud suurte </w:t>
      </w:r>
      <w:r w:rsidR="00B92AC6" w:rsidRPr="00B63DBB">
        <w:rPr>
          <w:rFonts w:ascii="Arial" w:eastAsiaTheme="minorHAnsi" w:hAnsi="Arial" w:cs="Arial"/>
          <w:sz w:val="22"/>
          <w:szCs w:val="22"/>
          <w:lang w:val="et-EE" w:eastAsia="en-US"/>
        </w:rPr>
        <w:t>maatulundus</w:t>
      </w:r>
      <w:r w:rsidRPr="00B63DBB">
        <w:rPr>
          <w:rFonts w:ascii="Arial" w:eastAsiaTheme="minorHAnsi" w:hAnsi="Arial" w:cs="Arial"/>
          <w:sz w:val="22"/>
          <w:szCs w:val="22"/>
          <w:lang w:val="et-EE" w:eastAsia="en-US"/>
        </w:rPr>
        <w:t>maa sihtotstarbega kinnistute</w:t>
      </w:r>
      <w:r w:rsidR="00055031" w:rsidRPr="00B63DBB">
        <w:rPr>
          <w:rFonts w:ascii="Arial" w:eastAsiaTheme="minorHAnsi" w:hAnsi="Arial" w:cs="Arial"/>
          <w:sz w:val="22"/>
          <w:szCs w:val="22"/>
          <w:lang w:val="et-EE" w:eastAsia="en-US"/>
        </w:rPr>
        <w:t>ga</w:t>
      </w:r>
      <w:r w:rsidR="00B92AC6" w:rsidRPr="00B63DBB">
        <w:rPr>
          <w:rFonts w:ascii="Arial" w:eastAsiaTheme="minorHAnsi" w:hAnsi="Arial" w:cs="Arial"/>
          <w:sz w:val="22"/>
          <w:szCs w:val="22"/>
          <w:lang w:val="et-EE" w:eastAsia="en-US"/>
        </w:rPr>
        <w:t>, mis</w:t>
      </w:r>
      <w:r w:rsidR="00FC7182" w:rsidRPr="00B63DBB">
        <w:rPr>
          <w:rFonts w:ascii="Arial" w:eastAsiaTheme="minorHAnsi" w:hAnsi="Arial" w:cs="Arial"/>
          <w:sz w:val="22"/>
          <w:szCs w:val="22"/>
          <w:lang w:val="et-EE" w:eastAsia="en-US"/>
        </w:rPr>
        <w:t xml:space="preserve"> suuremas osas on hoonestamata v a</w:t>
      </w:r>
      <w:r w:rsidR="00FC7182" w:rsidRPr="00B63DBB">
        <w:rPr>
          <w:rFonts w:ascii="Arial" w:hAnsi="Arial" w:cs="Arial"/>
          <w:lang w:val="et-EE"/>
        </w:rPr>
        <w:t xml:space="preserve"> </w:t>
      </w:r>
      <w:r w:rsidR="00FC7182" w:rsidRPr="00B63DBB">
        <w:rPr>
          <w:rFonts w:ascii="Arial" w:eastAsiaTheme="minorHAnsi" w:hAnsi="Arial" w:cs="Arial"/>
          <w:sz w:val="22"/>
          <w:szCs w:val="22"/>
          <w:lang w:val="et-EE" w:eastAsia="en-US"/>
        </w:rPr>
        <w:t xml:space="preserve">lõunapoolne ala, kus tootmis- ja ärimaa sihtotstarbega kinnistud, millest u pooled </w:t>
      </w:r>
      <w:r w:rsidR="002269AA" w:rsidRPr="00B63DBB">
        <w:rPr>
          <w:rFonts w:ascii="Arial" w:eastAsiaTheme="minorHAnsi" w:hAnsi="Arial" w:cs="Arial"/>
          <w:sz w:val="22"/>
          <w:szCs w:val="22"/>
          <w:lang w:val="et-EE" w:eastAsia="en-US"/>
        </w:rPr>
        <w:t xml:space="preserve">on </w:t>
      </w:r>
      <w:r w:rsidR="00FC7182" w:rsidRPr="00B63DBB">
        <w:rPr>
          <w:rFonts w:ascii="Arial" w:eastAsiaTheme="minorHAnsi" w:hAnsi="Arial" w:cs="Arial"/>
          <w:sz w:val="22"/>
          <w:szCs w:val="22"/>
          <w:lang w:val="et-EE" w:eastAsia="en-US"/>
        </w:rPr>
        <w:t>hoonestatud tootmishoonetega (lame- või viilkatustega hallid).</w:t>
      </w:r>
      <w:r w:rsidR="00FC7182" w:rsidRPr="00B63DBB">
        <w:rPr>
          <w:rFonts w:ascii="Arial" w:hAnsi="Arial" w:cs="Arial"/>
          <w:lang w:val="et-EE"/>
        </w:rPr>
        <w:t xml:space="preserve"> </w:t>
      </w:r>
      <w:r w:rsidR="002269AA" w:rsidRPr="00B63DBB">
        <w:rPr>
          <w:rFonts w:ascii="Arial" w:hAnsi="Arial" w:cs="Arial"/>
          <w:color w:val="auto"/>
          <w:sz w:val="22"/>
          <w:szCs w:val="22"/>
          <w:lang w:val="et-EE"/>
        </w:rPr>
        <w:t>Äri- ja tootmismaa sihtotstarbega kinnistute täisehitusprotsent on 40 – 48%.</w:t>
      </w:r>
    </w:p>
    <w:p w14:paraId="0D3BAB00" w14:textId="3995B21D" w:rsidR="00B05D6A" w:rsidRPr="00B63DBB" w:rsidRDefault="00F84DF8" w:rsidP="00DF4878">
      <w:pPr>
        <w:autoSpaceDE w:val="0"/>
        <w:autoSpaceDN w:val="0"/>
        <w:adjustRightInd w:val="0"/>
        <w:jc w:val="both"/>
        <w:rPr>
          <w:rFonts w:cs="Arial"/>
          <w:lang w:val="et-EE"/>
        </w:rPr>
      </w:pPr>
      <w:r w:rsidRPr="00B63DBB">
        <w:rPr>
          <w:rFonts w:cs="Arial"/>
          <w:lang w:val="et-EE"/>
        </w:rPr>
        <w:t>Lähimad elamualad jäävad u 800</w:t>
      </w:r>
      <w:r w:rsidR="00DF4878" w:rsidRPr="00B63DBB">
        <w:rPr>
          <w:rFonts w:cs="Arial"/>
          <w:lang w:val="et-EE"/>
        </w:rPr>
        <w:t> </w:t>
      </w:r>
      <w:r w:rsidRPr="00B63DBB">
        <w:rPr>
          <w:rFonts w:cs="Arial"/>
          <w:lang w:val="et-EE"/>
        </w:rPr>
        <w:t>m kaugusele itta Lõolapõllu tee äärde, lõunasse Kullese tee äärde ja läände Loode tänava äärde, kus</w:t>
      </w:r>
      <w:r w:rsidR="00FD1795" w:rsidRPr="00B63DBB">
        <w:rPr>
          <w:rFonts w:cs="Arial"/>
          <w:lang w:val="et-EE"/>
        </w:rPr>
        <w:t xml:space="preserve"> veel</w:t>
      </w:r>
      <w:r w:rsidRPr="00B63DBB">
        <w:rPr>
          <w:rFonts w:cs="Arial"/>
          <w:lang w:val="et-EE"/>
        </w:rPr>
        <w:t xml:space="preserve"> puudub hoonestus. Hoonestatud elamuma</w:t>
      </w:r>
      <w:r w:rsidR="00FC7663" w:rsidRPr="00B63DBB">
        <w:rPr>
          <w:rFonts w:cs="Arial"/>
          <w:lang w:val="et-EE"/>
        </w:rPr>
        <w:t>a</w:t>
      </w:r>
      <w:r w:rsidR="002049AD" w:rsidRPr="00B63DBB">
        <w:rPr>
          <w:rFonts w:cs="Arial"/>
          <w:lang w:val="et-EE"/>
        </w:rPr>
        <w:t xml:space="preserve"> </w:t>
      </w:r>
      <w:r w:rsidRPr="00B63DBB">
        <w:rPr>
          <w:rFonts w:cs="Arial"/>
          <w:lang w:val="et-EE"/>
        </w:rPr>
        <w:t>sihtotstarbega kinnistutel on 1</w:t>
      </w:r>
      <w:r w:rsidR="00E374C7" w:rsidRPr="00B63DBB">
        <w:rPr>
          <w:rFonts w:cs="Arial"/>
          <w:lang w:val="et-EE"/>
        </w:rPr>
        <w:t> </w:t>
      </w:r>
      <w:r w:rsidR="00DF4878" w:rsidRPr="00B63DBB">
        <w:rPr>
          <w:rFonts w:cs="Arial"/>
          <w:lang w:val="et-EE"/>
        </w:rPr>
        <w:t>–</w:t>
      </w:r>
      <w:r w:rsidR="00E374C7" w:rsidRPr="00B63DBB">
        <w:rPr>
          <w:rFonts w:cs="Arial"/>
          <w:lang w:val="et-EE"/>
        </w:rPr>
        <w:t> </w:t>
      </w:r>
      <w:r w:rsidRPr="00B63DBB">
        <w:rPr>
          <w:rFonts w:cs="Arial"/>
          <w:lang w:val="et-EE"/>
        </w:rPr>
        <w:t>2</w:t>
      </w:r>
      <w:r w:rsidR="00DF4878" w:rsidRPr="00B63DBB">
        <w:rPr>
          <w:rFonts w:cs="Arial"/>
          <w:lang w:val="et-EE"/>
        </w:rPr>
        <w:t>-</w:t>
      </w:r>
      <w:r w:rsidRPr="00B63DBB">
        <w:rPr>
          <w:rFonts w:cs="Arial"/>
          <w:lang w:val="et-EE"/>
        </w:rPr>
        <w:t>korruselis</w:t>
      </w:r>
      <w:r w:rsidR="002C268D" w:rsidRPr="00B63DBB">
        <w:rPr>
          <w:rFonts w:cs="Arial"/>
          <w:lang w:val="et-EE"/>
        </w:rPr>
        <w:t>e</w:t>
      </w:r>
      <w:r w:rsidRPr="00B63DBB">
        <w:rPr>
          <w:rFonts w:cs="Arial"/>
          <w:lang w:val="et-EE"/>
        </w:rPr>
        <w:t>d</w:t>
      </w:r>
      <w:r w:rsidR="002C268D" w:rsidRPr="00B63DBB">
        <w:rPr>
          <w:rFonts w:cs="Arial"/>
          <w:lang w:val="et-EE"/>
        </w:rPr>
        <w:t xml:space="preserve"> </w:t>
      </w:r>
      <w:r w:rsidR="004B3218" w:rsidRPr="00B63DBB">
        <w:rPr>
          <w:rFonts w:cs="Arial"/>
          <w:lang w:val="et-EE"/>
        </w:rPr>
        <w:t>üksik</w:t>
      </w:r>
      <w:r w:rsidRPr="00B63DBB">
        <w:rPr>
          <w:rFonts w:cs="Arial"/>
          <w:lang w:val="et-EE"/>
        </w:rPr>
        <w:t>elamud</w:t>
      </w:r>
      <w:r w:rsidR="002049AD" w:rsidRPr="00B63DBB">
        <w:rPr>
          <w:rFonts w:cs="Arial"/>
          <w:lang w:val="et-EE"/>
        </w:rPr>
        <w:t>.</w:t>
      </w:r>
      <w:r w:rsidR="00211E0E" w:rsidRPr="00B63DBB">
        <w:rPr>
          <w:rFonts w:cs="Arial"/>
          <w:lang w:val="et-EE"/>
        </w:rPr>
        <w:t xml:space="preserve"> </w:t>
      </w:r>
      <w:r w:rsidRPr="00B63DBB">
        <w:rPr>
          <w:rFonts w:cs="Arial"/>
          <w:lang w:val="et-EE"/>
        </w:rPr>
        <w:t xml:space="preserve">Domineerivad kelpkatustega ühekorruselised elamud. </w:t>
      </w:r>
      <w:r w:rsidR="00B05D6A" w:rsidRPr="00B63DBB">
        <w:rPr>
          <w:rFonts w:cs="Arial"/>
          <w:lang w:val="et-EE"/>
        </w:rPr>
        <w:t>Hoonestus on arhitektuurselt mitmekesine.</w:t>
      </w:r>
    </w:p>
    <w:p w14:paraId="451BD2B3" w14:textId="2C7C4080" w:rsidR="00F23CA5" w:rsidRPr="00B63DBB" w:rsidRDefault="00F23CA5" w:rsidP="00DF4878">
      <w:pPr>
        <w:pStyle w:val="WW-Default"/>
        <w:jc w:val="both"/>
        <w:rPr>
          <w:sz w:val="22"/>
          <w:szCs w:val="22"/>
          <w:lang w:val="et-EE"/>
        </w:rPr>
      </w:pPr>
      <w:r w:rsidRPr="00B63DBB">
        <w:rPr>
          <w:sz w:val="22"/>
          <w:szCs w:val="22"/>
          <w:lang w:val="et-EE"/>
        </w:rPr>
        <w:t xml:space="preserve">Planeeringuala kirdepiiri äärde jääb veekogude maa sihtotstarbega kinnistu, kus kulgeb Pirita- Ülemiste kanal. Planeeringuala põhjapoolne ala, mis jääb kanali äärde, läbib rohevõrgustiku koridor. </w:t>
      </w:r>
      <w:r w:rsidR="0063138D" w:rsidRPr="00B63DBB">
        <w:rPr>
          <w:sz w:val="22"/>
          <w:szCs w:val="22"/>
          <w:lang w:val="et-EE"/>
        </w:rPr>
        <w:t xml:space="preserve">Rohekoridoriga piirnevale </w:t>
      </w:r>
      <w:r w:rsidR="008159F8" w:rsidRPr="00B63DBB">
        <w:rPr>
          <w:sz w:val="22"/>
          <w:szCs w:val="22"/>
          <w:lang w:val="et-EE"/>
        </w:rPr>
        <w:t>Pirita</w:t>
      </w:r>
      <w:r w:rsidR="00211E0E" w:rsidRPr="00B63DBB">
        <w:rPr>
          <w:sz w:val="22"/>
          <w:szCs w:val="22"/>
          <w:lang w:val="et-EE"/>
        </w:rPr>
        <w:t>-</w:t>
      </w:r>
      <w:r w:rsidR="008159F8" w:rsidRPr="00B63DBB">
        <w:rPr>
          <w:sz w:val="22"/>
          <w:szCs w:val="22"/>
          <w:lang w:val="et-EE"/>
        </w:rPr>
        <w:t xml:space="preserve">Ülemiste kanali teenindava tee äärde on </w:t>
      </w:r>
      <w:r w:rsidR="00094CFB" w:rsidRPr="00B63DBB">
        <w:rPr>
          <w:sz w:val="22"/>
          <w:szCs w:val="22"/>
          <w:lang w:val="et-EE"/>
        </w:rPr>
        <w:t xml:space="preserve">Rae valla põhjapiirkonna üldplaneeringuga </w:t>
      </w:r>
      <w:r w:rsidR="008159F8" w:rsidRPr="00B63DBB">
        <w:rPr>
          <w:sz w:val="22"/>
          <w:szCs w:val="22"/>
          <w:lang w:val="et-EE"/>
        </w:rPr>
        <w:t>kavandatud sini-rohekoridor.</w:t>
      </w:r>
    </w:p>
    <w:p w14:paraId="576F039A" w14:textId="35C33515" w:rsidR="00584186" w:rsidRPr="00B63DBB" w:rsidRDefault="00584186" w:rsidP="00DF4878">
      <w:pPr>
        <w:autoSpaceDE w:val="0"/>
        <w:autoSpaceDN w:val="0"/>
        <w:adjustRightInd w:val="0"/>
        <w:jc w:val="both"/>
        <w:rPr>
          <w:rFonts w:cs="Arial"/>
          <w:lang w:val="et-EE"/>
        </w:rPr>
      </w:pPr>
      <w:r w:rsidRPr="00B63DBB">
        <w:rPr>
          <w:rFonts w:cs="Arial"/>
          <w:color w:val="000000"/>
          <w:lang w:val="et-EE"/>
        </w:rPr>
        <w:lastRenderedPageBreak/>
        <w:t xml:space="preserve">Planeeritavale alale on hea juurdepääs. </w:t>
      </w:r>
      <w:r w:rsidR="00F76046" w:rsidRPr="00B63DBB">
        <w:rPr>
          <w:rFonts w:cs="Arial"/>
          <w:color w:val="000000"/>
          <w:lang w:val="et-EE"/>
        </w:rPr>
        <w:t xml:space="preserve">Lähialasse jäävad </w:t>
      </w:r>
      <w:r w:rsidR="0063138D" w:rsidRPr="00B63DBB">
        <w:rPr>
          <w:rFonts w:cs="Arial"/>
          <w:color w:val="000000"/>
          <w:lang w:val="et-EE"/>
        </w:rPr>
        <w:t xml:space="preserve">11 </w:t>
      </w:r>
      <w:r w:rsidR="00F76046" w:rsidRPr="00B63DBB">
        <w:rPr>
          <w:rFonts w:cs="Arial"/>
          <w:color w:val="000000"/>
          <w:lang w:val="et-EE"/>
        </w:rPr>
        <w:t>Tallinna ringtee kagus ja edelas Rae tee.</w:t>
      </w:r>
      <w:r w:rsidRPr="00B63DBB">
        <w:rPr>
          <w:rFonts w:cs="Arial"/>
          <w:color w:val="000000"/>
          <w:lang w:val="et-EE"/>
        </w:rPr>
        <w:t xml:space="preserve"> </w:t>
      </w:r>
      <w:r w:rsidR="00F76046" w:rsidRPr="00B63DBB">
        <w:rPr>
          <w:rFonts w:cs="Arial"/>
          <w:color w:val="000000"/>
          <w:lang w:val="et-EE"/>
        </w:rPr>
        <w:t xml:space="preserve">Koplipere tee </w:t>
      </w:r>
      <w:r w:rsidRPr="00B63DBB">
        <w:rPr>
          <w:rFonts w:cs="Arial"/>
          <w:color w:val="000000"/>
          <w:lang w:val="et-EE"/>
        </w:rPr>
        <w:t>annab juurdepääsu planeeringualale. Riigi põhimaantee 2</w:t>
      </w:r>
      <w:r w:rsidR="00DF4878" w:rsidRPr="00B63DBB">
        <w:rPr>
          <w:rFonts w:cs="Arial"/>
          <w:lang w:val="et-EE"/>
        </w:rPr>
        <w:t> </w:t>
      </w:r>
      <w:r w:rsidRPr="00B63DBB">
        <w:rPr>
          <w:rFonts w:cs="Arial"/>
          <w:color w:val="000000"/>
          <w:lang w:val="et-EE"/>
        </w:rPr>
        <w:t>Tallinn-T</w:t>
      </w:r>
      <w:r w:rsidR="00F76046" w:rsidRPr="00B63DBB">
        <w:rPr>
          <w:rFonts w:cs="Arial"/>
          <w:color w:val="000000"/>
          <w:lang w:val="et-EE"/>
        </w:rPr>
        <w:t>artu-Võru-Luhamaa maantee jääb 3,5</w:t>
      </w:r>
      <w:r w:rsidRPr="00B63DBB">
        <w:rPr>
          <w:rFonts w:cs="Arial"/>
          <w:color w:val="000000"/>
          <w:lang w:val="et-EE"/>
        </w:rPr>
        <w:t xml:space="preserve"> km kaugusele.</w:t>
      </w:r>
    </w:p>
    <w:p w14:paraId="58EA1E55" w14:textId="18C63834" w:rsidR="001F57B6" w:rsidRPr="00B63DBB" w:rsidRDefault="00F76046" w:rsidP="00DF4878">
      <w:pPr>
        <w:autoSpaceDE w:val="0"/>
        <w:autoSpaceDN w:val="0"/>
        <w:adjustRightInd w:val="0"/>
        <w:jc w:val="both"/>
        <w:rPr>
          <w:rFonts w:cs="Arial"/>
          <w:lang w:val="et-EE"/>
        </w:rPr>
      </w:pPr>
      <w:r w:rsidRPr="00B63DBB">
        <w:rPr>
          <w:rFonts w:cs="Arial"/>
          <w:lang w:val="et-EE"/>
        </w:rPr>
        <w:t xml:space="preserve">Rae </w:t>
      </w:r>
      <w:r w:rsidR="00720B9A" w:rsidRPr="00B63DBB">
        <w:rPr>
          <w:rFonts w:cs="Arial"/>
          <w:lang w:val="et-EE"/>
        </w:rPr>
        <w:t>teel, planeeri</w:t>
      </w:r>
      <w:r w:rsidR="003E617B" w:rsidRPr="00B63DBB">
        <w:rPr>
          <w:rFonts w:cs="Arial"/>
          <w:lang w:val="et-EE"/>
        </w:rPr>
        <w:t>ngual</w:t>
      </w:r>
      <w:r w:rsidRPr="00B63DBB">
        <w:rPr>
          <w:rFonts w:cs="Arial"/>
          <w:lang w:val="et-EE"/>
        </w:rPr>
        <w:t>ast 3</w:t>
      </w:r>
      <w:r w:rsidR="00DF5729" w:rsidRPr="00B63DBB">
        <w:rPr>
          <w:rFonts w:cs="Arial"/>
          <w:lang w:val="et-EE"/>
        </w:rPr>
        <w:t>00</w:t>
      </w:r>
      <w:r w:rsidR="00DF4878" w:rsidRPr="00B63DBB">
        <w:rPr>
          <w:rFonts w:cs="Arial"/>
          <w:lang w:val="et-EE"/>
        </w:rPr>
        <w:t> </w:t>
      </w:r>
      <w:r w:rsidR="00DF5729" w:rsidRPr="00B63DBB">
        <w:rPr>
          <w:rFonts w:cs="Arial"/>
          <w:lang w:val="et-EE"/>
        </w:rPr>
        <w:t>m kaugusel</w:t>
      </w:r>
      <w:r w:rsidR="003E617B" w:rsidRPr="00B63DBB">
        <w:rPr>
          <w:rFonts w:cs="Arial"/>
          <w:lang w:val="et-EE"/>
        </w:rPr>
        <w:t xml:space="preserve"> asub bussipeatus </w:t>
      </w:r>
      <w:r w:rsidRPr="00B63DBB">
        <w:rPr>
          <w:rFonts w:cs="Arial"/>
          <w:lang w:val="et-EE"/>
        </w:rPr>
        <w:t>Viadukti</w:t>
      </w:r>
      <w:r w:rsidR="005D65AD" w:rsidRPr="00B63DBB">
        <w:rPr>
          <w:rFonts w:cs="Arial"/>
          <w:lang w:val="et-EE"/>
        </w:rPr>
        <w:t xml:space="preserve">. Piirkonnas on välja ehitatud kergliiklusteed. </w:t>
      </w:r>
      <w:r w:rsidR="008F4BAB" w:rsidRPr="00B63DBB">
        <w:rPr>
          <w:rFonts w:cs="Arial"/>
          <w:lang w:val="et-EE"/>
        </w:rPr>
        <w:t>Seega käsitletaval alal on hea üh</w:t>
      </w:r>
      <w:r w:rsidR="00035E6F" w:rsidRPr="00B63DBB">
        <w:rPr>
          <w:rFonts w:cs="Arial"/>
          <w:lang w:val="et-EE"/>
        </w:rPr>
        <w:t xml:space="preserve">endus lähipiirkondadega ja ka </w:t>
      </w:r>
      <w:r w:rsidR="008F4BAB" w:rsidRPr="00B63DBB">
        <w:rPr>
          <w:rFonts w:cs="Arial"/>
          <w:lang w:val="et-EE"/>
        </w:rPr>
        <w:t>Tallinna linnaga.</w:t>
      </w:r>
    </w:p>
    <w:p w14:paraId="289A9898" w14:textId="4DC528E5" w:rsidR="001F57B6" w:rsidRPr="00B63DBB" w:rsidRDefault="001F57B6" w:rsidP="00DF4878">
      <w:pPr>
        <w:autoSpaceDE w:val="0"/>
        <w:autoSpaceDN w:val="0"/>
        <w:adjustRightInd w:val="0"/>
        <w:jc w:val="both"/>
        <w:rPr>
          <w:rFonts w:cs="Arial"/>
          <w:lang w:val="et-EE"/>
        </w:rPr>
      </w:pPr>
      <w:r w:rsidRPr="00B63DBB">
        <w:rPr>
          <w:rFonts w:cs="Arial"/>
          <w:lang w:val="et-EE"/>
        </w:rPr>
        <w:t xml:space="preserve">Lähimad </w:t>
      </w:r>
      <w:r w:rsidR="00F76046" w:rsidRPr="00B63DBB">
        <w:rPr>
          <w:rFonts w:cs="Arial"/>
          <w:lang w:val="et-EE"/>
        </w:rPr>
        <w:t xml:space="preserve">suuremad </w:t>
      </w:r>
      <w:r w:rsidRPr="00B63DBB">
        <w:rPr>
          <w:rFonts w:cs="Arial"/>
          <w:lang w:val="et-EE"/>
        </w:rPr>
        <w:t xml:space="preserve">äri-, teenindus- ning sotsiaalkeskused paiknevad Tallinna linnas kui ka Peetri </w:t>
      </w:r>
      <w:r w:rsidR="00F76046" w:rsidRPr="00B63DBB">
        <w:rPr>
          <w:rFonts w:cs="Arial"/>
          <w:lang w:val="et-EE"/>
        </w:rPr>
        <w:t xml:space="preserve">ja Jüri </w:t>
      </w:r>
      <w:r w:rsidRPr="00B63DBB">
        <w:rPr>
          <w:rFonts w:cs="Arial"/>
          <w:lang w:val="et-EE"/>
        </w:rPr>
        <w:t>alevikus. Samuti on Tartu mnt äärde planeeritud ning osaliselt ka valmis ehitatud kaubanduskeskused ja ärihooned.</w:t>
      </w:r>
    </w:p>
    <w:p w14:paraId="4DDCC068" w14:textId="7F8D1549" w:rsidR="004D038D" w:rsidRPr="00B63DBB" w:rsidRDefault="00FD1795" w:rsidP="00DF4878">
      <w:pPr>
        <w:autoSpaceDE w:val="0"/>
        <w:autoSpaceDN w:val="0"/>
        <w:adjustRightInd w:val="0"/>
        <w:jc w:val="both"/>
        <w:rPr>
          <w:rFonts w:cs="Arial"/>
          <w:lang w:val="et-EE"/>
        </w:rPr>
      </w:pPr>
      <w:r w:rsidRPr="00B63DBB">
        <w:rPr>
          <w:rFonts w:cs="Arial"/>
          <w:lang w:val="et-EE"/>
        </w:rPr>
        <w:t xml:space="preserve">Planeeringuala vastavalt Rae valla põhipiirkonna üldplaneeringule jääb </w:t>
      </w:r>
      <w:r w:rsidR="00E5407B" w:rsidRPr="00B63DBB">
        <w:rPr>
          <w:rFonts w:cs="Arial"/>
          <w:lang w:val="et-EE"/>
        </w:rPr>
        <w:t>Põrguvälja tee (1133</w:t>
      </w:r>
      <w:r w:rsidRPr="00B63DBB">
        <w:rPr>
          <w:rFonts w:cs="Arial"/>
          <w:lang w:val="et-EE"/>
        </w:rPr>
        <w:t>0</w:t>
      </w:r>
      <w:r w:rsidR="00DF4878" w:rsidRPr="00B63DBB">
        <w:rPr>
          <w:rFonts w:cs="Arial"/>
          <w:lang w:val="et-EE"/>
        </w:rPr>
        <w:t> </w:t>
      </w:r>
      <w:r w:rsidRPr="00B63DBB">
        <w:rPr>
          <w:rFonts w:cs="Arial"/>
          <w:lang w:val="et-EE"/>
        </w:rPr>
        <w:t>Järveküla-Jüri</w:t>
      </w:r>
      <w:r w:rsidR="00E374C7" w:rsidRPr="00B63DBB">
        <w:rPr>
          <w:rFonts w:cs="Arial"/>
          <w:lang w:val="et-EE"/>
        </w:rPr>
        <w:t> </w:t>
      </w:r>
      <w:r w:rsidRPr="00B63DBB">
        <w:rPr>
          <w:rFonts w:cs="Arial"/>
          <w:lang w:val="et-EE"/>
        </w:rPr>
        <w:t>tee) ümber koo</w:t>
      </w:r>
      <w:r w:rsidR="00E5407B" w:rsidRPr="00B63DBB">
        <w:rPr>
          <w:rFonts w:cs="Arial"/>
          <w:lang w:val="et-EE"/>
        </w:rPr>
        <w:t>ndunud äri- ja tootmismaa juhtotstarbega ala</w:t>
      </w:r>
      <w:r w:rsidRPr="00B63DBB">
        <w:rPr>
          <w:rFonts w:cs="Arial"/>
          <w:lang w:val="et-EE"/>
        </w:rPr>
        <w:t>le</w:t>
      </w:r>
      <w:r w:rsidR="00E5407B" w:rsidRPr="00B63DBB">
        <w:rPr>
          <w:rFonts w:cs="Arial"/>
          <w:lang w:val="et-EE"/>
        </w:rPr>
        <w:t>. Hoonestus- ja krundisuuruse osas antud alal suuri kitsendusi ette nähtud ei ole, kuna need alad piirnevad suurte magistraalteedega ja on ulatuslikest elamualadest kaugel.</w:t>
      </w:r>
    </w:p>
    <w:p w14:paraId="28CE30AC" w14:textId="7C73E1C5" w:rsidR="00FD1795" w:rsidRPr="00B63DBB" w:rsidRDefault="00E9017D" w:rsidP="00DF4878">
      <w:pPr>
        <w:jc w:val="both"/>
        <w:rPr>
          <w:rFonts w:cs="Arial"/>
          <w:lang w:val="et-EE"/>
        </w:rPr>
      </w:pPr>
      <w:r w:rsidRPr="00B63DBB">
        <w:rPr>
          <w:rFonts w:cs="Arial"/>
          <w:lang w:val="et-EE"/>
        </w:rPr>
        <w:t xml:space="preserve">Piirkond on sobilik </w:t>
      </w:r>
      <w:r w:rsidR="00FD1795" w:rsidRPr="00B63DBB">
        <w:rPr>
          <w:rFonts w:cs="Arial"/>
          <w:lang w:val="et-EE"/>
        </w:rPr>
        <w:t xml:space="preserve">äri- ja tootmishoonete </w:t>
      </w:r>
      <w:r w:rsidRPr="00B63DBB">
        <w:rPr>
          <w:rFonts w:cs="Arial"/>
          <w:lang w:val="et-EE"/>
        </w:rPr>
        <w:t xml:space="preserve">ehitamiseks: </w:t>
      </w:r>
      <w:r w:rsidR="00831ECC" w:rsidRPr="00B63DBB">
        <w:rPr>
          <w:rFonts w:cs="Arial"/>
          <w:lang w:val="et-EE"/>
        </w:rPr>
        <w:t>o</w:t>
      </w:r>
      <w:r w:rsidR="00FD1795" w:rsidRPr="00B63DBB">
        <w:rPr>
          <w:rFonts w:cs="Arial"/>
          <w:lang w:val="et-EE"/>
        </w:rPr>
        <w:t>n</w:t>
      </w:r>
      <w:r w:rsidRPr="00B63DBB">
        <w:rPr>
          <w:rFonts w:cs="Arial"/>
          <w:lang w:val="et-EE"/>
        </w:rPr>
        <w:t xml:space="preserve"> olemas infrastruktuur (kruntide vahetus</w:t>
      </w:r>
      <w:r w:rsidR="00693F57" w:rsidRPr="00B63DBB">
        <w:rPr>
          <w:rFonts w:cs="Arial"/>
          <w:lang w:val="et-EE"/>
        </w:rPr>
        <w:t xml:space="preserve"> </w:t>
      </w:r>
      <w:r w:rsidRPr="00B63DBB">
        <w:rPr>
          <w:rFonts w:cs="Arial"/>
          <w:lang w:val="et-EE"/>
        </w:rPr>
        <w:t>läheduses on olemas kõik</w:t>
      </w:r>
      <w:r w:rsidR="00FD1795" w:rsidRPr="00B63DBB">
        <w:rPr>
          <w:rFonts w:cs="Arial"/>
          <w:lang w:val="et-EE"/>
        </w:rPr>
        <w:t xml:space="preserve"> vajalikud kommunikatsioonid), hea</w:t>
      </w:r>
      <w:r w:rsidR="00211E0E" w:rsidRPr="00B63DBB">
        <w:rPr>
          <w:rFonts w:cs="Arial"/>
          <w:lang w:val="et-EE"/>
        </w:rPr>
        <w:t xml:space="preserve"> </w:t>
      </w:r>
      <w:r w:rsidRPr="00B63DBB">
        <w:rPr>
          <w:rFonts w:cs="Arial"/>
          <w:lang w:val="et-EE"/>
        </w:rPr>
        <w:t xml:space="preserve">ühendus nii valla </w:t>
      </w:r>
      <w:r w:rsidR="00FD1795" w:rsidRPr="00B63DBB">
        <w:rPr>
          <w:rFonts w:cs="Arial"/>
          <w:lang w:val="et-EE"/>
        </w:rPr>
        <w:t xml:space="preserve">kui </w:t>
      </w:r>
      <w:r w:rsidRPr="00B63DBB">
        <w:rPr>
          <w:rFonts w:cs="Arial"/>
          <w:lang w:val="et-EE"/>
        </w:rPr>
        <w:t>ka</w:t>
      </w:r>
      <w:r w:rsidR="00FD1795" w:rsidRPr="00B63DBB">
        <w:rPr>
          <w:rFonts w:cs="Arial"/>
          <w:lang w:val="et-EE"/>
        </w:rPr>
        <w:t xml:space="preserve"> Tallinna linnaga ja</w:t>
      </w:r>
      <w:r w:rsidRPr="00B63DBB">
        <w:rPr>
          <w:rFonts w:cs="Arial"/>
          <w:lang w:val="et-EE"/>
        </w:rPr>
        <w:t xml:space="preserve"> kavandatav tegevus ei ole vastuolus olemasoleva keskkonnaga.</w:t>
      </w:r>
      <w:r w:rsidR="00FD1795" w:rsidRPr="00B63DBB">
        <w:rPr>
          <w:rFonts w:cs="Arial"/>
          <w:lang w:val="et-EE"/>
        </w:rPr>
        <w:t xml:space="preserve"> Planeeringulahenduses kavandatu</w:t>
      </w:r>
      <w:r w:rsidR="003E617B" w:rsidRPr="00B63DBB">
        <w:rPr>
          <w:rFonts w:cs="Arial"/>
          <w:lang w:val="et-EE"/>
        </w:rPr>
        <w:t xml:space="preserve"> on üks osa juba kujunevast </w:t>
      </w:r>
      <w:r w:rsidR="00FD1795" w:rsidRPr="00B63DBB">
        <w:rPr>
          <w:rFonts w:cs="Arial"/>
          <w:lang w:val="et-EE"/>
        </w:rPr>
        <w:t>äri- ja tootmis</w:t>
      </w:r>
      <w:r w:rsidR="003E617B" w:rsidRPr="00B63DBB">
        <w:rPr>
          <w:rFonts w:cs="Arial"/>
          <w:lang w:val="et-EE"/>
        </w:rPr>
        <w:t>alast.</w:t>
      </w:r>
    </w:p>
    <w:p w14:paraId="092DF6A0" w14:textId="77777777" w:rsidR="00BD164C" w:rsidRPr="00B63DBB" w:rsidRDefault="00BD164C" w:rsidP="00BD164C">
      <w:pPr>
        <w:jc w:val="both"/>
        <w:rPr>
          <w:rFonts w:cs="Arial"/>
          <w:lang w:val="et-EE"/>
        </w:rPr>
      </w:pPr>
    </w:p>
    <w:p w14:paraId="435B1E2F" w14:textId="77777777" w:rsidR="00831ECC" w:rsidRPr="00B63DBB" w:rsidRDefault="00831ECC" w:rsidP="00BD164C">
      <w:pPr>
        <w:pStyle w:val="Heading2"/>
        <w:numPr>
          <w:ilvl w:val="1"/>
          <w:numId w:val="21"/>
        </w:numPr>
        <w:spacing w:before="0"/>
        <w:rPr>
          <w:rFonts w:ascii="Arial" w:hAnsi="Arial" w:cs="Arial"/>
          <w:color w:val="auto"/>
          <w:sz w:val="22"/>
          <w:szCs w:val="22"/>
          <w:lang w:val="et-EE"/>
        </w:rPr>
      </w:pPr>
      <w:bookmarkStart w:id="3" w:name="_Toc511123766"/>
      <w:bookmarkStart w:id="4" w:name="_Toc203568055"/>
      <w:r w:rsidRPr="00B63DBB">
        <w:rPr>
          <w:rFonts w:ascii="Arial" w:hAnsi="Arial" w:cs="Arial"/>
          <w:color w:val="auto"/>
          <w:sz w:val="22"/>
          <w:szCs w:val="22"/>
          <w:lang w:val="et-EE"/>
        </w:rPr>
        <w:t xml:space="preserve">Vastavus Rae valla </w:t>
      </w:r>
      <w:r w:rsidR="004A55E7" w:rsidRPr="00B63DBB">
        <w:rPr>
          <w:rFonts w:ascii="Arial" w:hAnsi="Arial" w:cs="Arial"/>
          <w:color w:val="auto"/>
          <w:sz w:val="22"/>
          <w:szCs w:val="22"/>
          <w:lang w:val="et-EE"/>
        </w:rPr>
        <w:t>Põhjapiirk</w:t>
      </w:r>
      <w:r w:rsidR="000A3599" w:rsidRPr="00B63DBB">
        <w:rPr>
          <w:rFonts w:ascii="Arial" w:hAnsi="Arial" w:cs="Arial"/>
          <w:color w:val="auto"/>
          <w:sz w:val="22"/>
          <w:szCs w:val="22"/>
          <w:lang w:val="et-EE"/>
        </w:rPr>
        <w:t>o</w:t>
      </w:r>
      <w:r w:rsidR="004A55E7" w:rsidRPr="00B63DBB">
        <w:rPr>
          <w:rFonts w:ascii="Arial" w:hAnsi="Arial" w:cs="Arial"/>
          <w:color w:val="auto"/>
          <w:sz w:val="22"/>
          <w:szCs w:val="22"/>
          <w:lang w:val="et-EE"/>
        </w:rPr>
        <w:t xml:space="preserve">nna </w:t>
      </w:r>
      <w:r w:rsidRPr="00B63DBB">
        <w:rPr>
          <w:rFonts w:ascii="Arial" w:hAnsi="Arial" w:cs="Arial"/>
          <w:color w:val="auto"/>
          <w:sz w:val="22"/>
          <w:szCs w:val="22"/>
          <w:lang w:val="et-EE"/>
        </w:rPr>
        <w:t>üldplaneeringule</w:t>
      </w:r>
      <w:bookmarkEnd w:id="3"/>
      <w:bookmarkEnd w:id="4"/>
    </w:p>
    <w:p w14:paraId="19A1C48C" w14:textId="77777777" w:rsidR="00D5058B" w:rsidRPr="00B63DBB" w:rsidRDefault="00787554" w:rsidP="00D5058B">
      <w:pPr>
        <w:jc w:val="both"/>
        <w:rPr>
          <w:rFonts w:cs="Arial"/>
          <w:b/>
          <w:lang w:val="et-EE"/>
        </w:rPr>
      </w:pPr>
      <w:r w:rsidRPr="00B63DBB">
        <w:rPr>
          <w:rFonts w:cs="Arial"/>
          <w:b/>
          <w:lang w:val="et-EE"/>
        </w:rPr>
        <w:t>Väljavõte kehtivast Rae valla üldplaneeringu maakasutuse plaanist.</w:t>
      </w:r>
    </w:p>
    <w:p w14:paraId="6DFDEFAB" w14:textId="77777777" w:rsidR="00CB4885" w:rsidRPr="00B63DBB" w:rsidRDefault="000E0267" w:rsidP="00882310">
      <w:pPr>
        <w:jc w:val="both"/>
        <w:rPr>
          <w:rFonts w:cs="Arial"/>
          <w:lang w:val="et-EE"/>
        </w:rPr>
      </w:pPr>
      <w:r w:rsidRPr="00B63DBB">
        <w:rPr>
          <w:rFonts w:cs="Arial"/>
          <w:lang w:val="et-EE" w:eastAsia="et-EE"/>
        </w:rPr>
        <w:drawing>
          <wp:inline distT="0" distB="0" distL="0" distR="0" wp14:anchorId="323E3282" wp14:editId="17247B9F">
            <wp:extent cx="3192662" cy="2867025"/>
            <wp:effectExtent l="19050" t="0" r="7738"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92662" cy="2867025"/>
                    </a:xfrm>
                    <a:prstGeom prst="rect">
                      <a:avLst/>
                    </a:prstGeom>
                    <a:noFill/>
                    <a:ln w="9525">
                      <a:noFill/>
                      <a:miter lim="800000"/>
                      <a:headEnd/>
                      <a:tailEnd/>
                    </a:ln>
                  </pic:spPr>
                </pic:pic>
              </a:graphicData>
            </a:graphic>
          </wp:inline>
        </w:drawing>
      </w:r>
      <w:r w:rsidRPr="00B63DBB">
        <w:rPr>
          <w:rFonts w:cs="Arial"/>
          <w:lang w:val="et-EE" w:eastAsia="et-EE"/>
        </w:rPr>
        <w:drawing>
          <wp:inline distT="0" distB="0" distL="0" distR="0" wp14:anchorId="6DA746CB" wp14:editId="4553D740">
            <wp:extent cx="2105025" cy="1123869"/>
            <wp:effectExtent l="19050" t="0" r="9525" b="0"/>
            <wp:docPr id="25" name="Pil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2105025" cy="1123869"/>
                    </a:xfrm>
                    <a:prstGeom prst="rect">
                      <a:avLst/>
                    </a:prstGeom>
                    <a:noFill/>
                    <a:ln w="9525">
                      <a:noFill/>
                      <a:miter lim="800000"/>
                      <a:headEnd/>
                      <a:tailEnd/>
                    </a:ln>
                  </pic:spPr>
                </pic:pic>
              </a:graphicData>
            </a:graphic>
          </wp:inline>
        </w:drawing>
      </w:r>
    </w:p>
    <w:p w14:paraId="41E077E5" w14:textId="5D9E971C" w:rsidR="00A817B4" w:rsidRPr="00B63DBB" w:rsidRDefault="00A817B4" w:rsidP="0085723F">
      <w:pPr>
        <w:jc w:val="both"/>
        <w:rPr>
          <w:rFonts w:cs="Arial"/>
          <w:color w:val="000000"/>
          <w:lang w:val="et-EE" w:eastAsia="et-EE"/>
        </w:rPr>
      </w:pPr>
      <w:r w:rsidRPr="00B63DBB">
        <w:rPr>
          <w:rFonts w:cs="Arial"/>
          <w:b/>
          <w:bCs/>
          <w:lang w:val="et-EE" w:eastAsia="et-EE"/>
        </w:rPr>
        <w:t xml:space="preserve">Kaitsehaljastuse maa (Hk) </w:t>
      </w:r>
      <w:r w:rsidR="00693F57" w:rsidRPr="00B63DBB">
        <w:rPr>
          <w:rFonts w:cs="Arial"/>
          <w:lang w:val="et-EE" w:eastAsia="et-EE"/>
        </w:rPr>
        <w:t>–</w:t>
      </w:r>
      <w:r w:rsidRPr="00B63DBB">
        <w:rPr>
          <w:lang w:val="et-EE"/>
        </w:rPr>
        <w:t xml:space="preserve"> </w:t>
      </w:r>
      <w:r w:rsidR="00693F57" w:rsidRPr="00B63DBB">
        <w:rPr>
          <w:lang w:val="et-EE"/>
        </w:rPr>
        <w:t>a</w:t>
      </w:r>
      <w:r w:rsidRPr="00B63DBB">
        <w:rPr>
          <w:rFonts w:cs="Arial"/>
          <w:color w:val="000000"/>
          <w:lang w:val="et-EE" w:eastAsia="et-EE"/>
        </w:rPr>
        <w:t>la, kus maakasutus on reguleeritud metsaseadusega. Kaitsehaljastuse maale ei ole hoonete ehitustegevust ette nähtud.</w:t>
      </w:r>
    </w:p>
    <w:p w14:paraId="5B6460EF" w14:textId="6F5C0B86" w:rsidR="00830E7B" w:rsidRPr="00B63DBB" w:rsidRDefault="004D038D" w:rsidP="0085723F">
      <w:pPr>
        <w:jc w:val="both"/>
        <w:rPr>
          <w:rFonts w:cs="Arial"/>
          <w:color w:val="000000"/>
          <w:lang w:val="et-EE" w:eastAsia="et-EE"/>
        </w:rPr>
      </w:pPr>
      <w:r w:rsidRPr="00B63DBB">
        <w:rPr>
          <w:rFonts w:cs="Arial"/>
          <w:b/>
          <w:bCs/>
          <w:lang w:val="et-EE" w:eastAsia="et-EE"/>
        </w:rPr>
        <w:t>Tootmismaad (T)</w:t>
      </w:r>
      <w:r w:rsidRPr="00B63DBB">
        <w:rPr>
          <w:lang w:val="et-EE"/>
        </w:rPr>
        <w:t xml:space="preserve"> </w:t>
      </w:r>
      <w:r w:rsidR="00693F57" w:rsidRPr="00B63DBB">
        <w:rPr>
          <w:lang w:val="et-EE"/>
        </w:rPr>
        <w:t>–</w:t>
      </w:r>
      <w:r w:rsidR="00830E7B" w:rsidRPr="00B63DBB">
        <w:rPr>
          <w:lang w:val="et-EE"/>
        </w:rPr>
        <w:t xml:space="preserve"> </w:t>
      </w:r>
      <w:r w:rsidR="00693F57" w:rsidRPr="00B63DBB">
        <w:rPr>
          <w:rFonts w:cs="Arial"/>
          <w:color w:val="000000"/>
          <w:lang w:val="et-EE" w:eastAsia="et-EE"/>
        </w:rPr>
        <w:t>h</w:t>
      </w:r>
      <w:r w:rsidR="00830E7B" w:rsidRPr="00B63DBB">
        <w:rPr>
          <w:rFonts w:cs="Arial"/>
          <w:color w:val="000000"/>
          <w:lang w:val="et-EE" w:eastAsia="et-EE"/>
        </w:rPr>
        <w:t>oonestus koosneb reeglina väiksemast bürooplokist ja suuremast lao- või tootmisplokist. Keskkonda mittehäiriva tootmise- ja ärihoonete ning neid teenindavate rajatiste maa-ala.</w:t>
      </w:r>
      <w:r w:rsidR="00211E0E" w:rsidRPr="00B63DBB">
        <w:rPr>
          <w:rFonts w:cs="Arial"/>
          <w:color w:val="000000"/>
          <w:lang w:val="et-EE" w:eastAsia="et-EE"/>
        </w:rPr>
        <w:t xml:space="preserve"> </w:t>
      </w:r>
      <w:r w:rsidR="00E5407B" w:rsidRPr="00B63DBB">
        <w:rPr>
          <w:rFonts w:cs="Arial"/>
          <w:color w:val="000000"/>
          <w:lang w:val="et-EE" w:eastAsia="et-EE"/>
        </w:rPr>
        <w:t>Sellel alal tegeletakse valdavalt väike- ja suurtootmisega, laonduse, logistika, pakendamise jne.</w:t>
      </w:r>
    </w:p>
    <w:p w14:paraId="34E79B60" w14:textId="77777777" w:rsidR="00484A9A" w:rsidRPr="00B63DBB" w:rsidRDefault="00484A9A" w:rsidP="00484A9A">
      <w:pPr>
        <w:jc w:val="both"/>
        <w:rPr>
          <w:rFonts w:cs="Arial"/>
          <w:color w:val="000000"/>
          <w:lang w:val="et-EE" w:eastAsia="et-EE"/>
        </w:rPr>
      </w:pPr>
      <w:r w:rsidRPr="00B63DBB">
        <w:rPr>
          <w:rFonts w:cs="Arial"/>
          <w:color w:val="000000"/>
          <w:lang w:val="et-EE" w:eastAsia="et-EE"/>
        </w:rPr>
        <w:t xml:space="preserve">Rae valla </w:t>
      </w:r>
      <w:r w:rsidR="00C345B5" w:rsidRPr="00B63DBB">
        <w:rPr>
          <w:rFonts w:cs="Arial"/>
          <w:color w:val="000000"/>
          <w:lang w:val="et-EE" w:eastAsia="et-EE"/>
        </w:rPr>
        <w:t xml:space="preserve">Põhjapiirkonna </w:t>
      </w:r>
      <w:r w:rsidRPr="00B63DBB">
        <w:rPr>
          <w:rFonts w:cs="Arial"/>
          <w:color w:val="000000"/>
          <w:lang w:val="et-EE" w:eastAsia="et-EE"/>
        </w:rPr>
        <w:t>üldplaneeringus määratud ehitustingimused:</w:t>
      </w:r>
    </w:p>
    <w:p w14:paraId="34407097" w14:textId="77777777" w:rsidR="008159F8" w:rsidRPr="00B63DBB" w:rsidRDefault="00484A9A" w:rsidP="008159F8">
      <w:pPr>
        <w:numPr>
          <w:ilvl w:val="0"/>
          <w:numId w:val="27"/>
        </w:numPr>
        <w:ind w:left="284" w:hanging="218"/>
        <w:contextualSpacing/>
        <w:jc w:val="both"/>
        <w:rPr>
          <w:rFonts w:cs="Arial"/>
          <w:color w:val="000000"/>
          <w:lang w:val="et-EE" w:eastAsia="et-EE"/>
        </w:rPr>
      </w:pPr>
      <w:r w:rsidRPr="00B63DBB">
        <w:rPr>
          <w:rFonts w:cs="Arial"/>
          <w:lang w:val="et-EE"/>
        </w:rPr>
        <w:t xml:space="preserve">planeeritavate </w:t>
      </w:r>
      <w:r w:rsidR="00E5407B" w:rsidRPr="00B63DBB">
        <w:rPr>
          <w:rFonts w:cs="Arial"/>
          <w:lang w:val="et-EE"/>
        </w:rPr>
        <w:t xml:space="preserve">tootmismaa </w:t>
      </w:r>
      <w:r w:rsidRPr="00B63DBB">
        <w:rPr>
          <w:rFonts w:cs="Arial"/>
          <w:lang w:val="et-EE"/>
        </w:rPr>
        <w:t>krundi suurus</w:t>
      </w:r>
      <w:r w:rsidR="00E5407B" w:rsidRPr="00B63DBB">
        <w:rPr>
          <w:rFonts w:cs="Arial"/>
          <w:lang w:val="et-EE"/>
        </w:rPr>
        <w:t>ed 0,</w:t>
      </w:r>
      <w:r w:rsidRPr="00B63DBB">
        <w:rPr>
          <w:rFonts w:cs="Arial"/>
          <w:lang w:val="et-EE"/>
        </w:rPr>
        <w:t>5</w:t>
      </w:r>
      <w:r w:rsidR="00E5407B" w:rsidRPr="00B63DBB">
        <w:rPr>
          <w:rFonts w:cs="Arial"/>
          <w:lang w:val="et-EE"/>
        </w:rPr>
        <w:t xml:space="preserve"> – 3,5 ha</w:t>
      </w:r>
      <w:r w:rsidRPr="00B63DBB">
        <w:rPr>
          <w:rFonts w:cs="Arial"/>
          <w:lang w:val="et-EE"/>
        </w:rPr>
        <w:t>;</w:t>
      </w:r>
    </w:p>
    <w:p w14:paraId="272C2BF8" w14:textId="0668FF6D" w:rsidR="00830E7B" w:rsidRPr="00B63DBB" w:rsidRDefault="00830E7B" w:rsidP="00484A9A">
      <w:pPr>
        <w:numPr>
          <w:ilvl w:val="0"/>
          <w:numId w:val="27"/>
        </w:numPr>
        <w:ind w:left="284" w:hanging="218"/>
        <w:contextualSpacing/>
        <w:jc w:val="both"/>
        <w:rPr>
          <w:rFonts w:cs="Arial"/>
          <w:color w:val="000000"/>
          <w:lang w:val="et-EE" w:eastAsia="et-EE"/>
        </w:rPr>
      </w:pPr>
      <w:r w:rsidRPr="00B63DBB">
        <w:rPr>
          <w:rFonts w:cs="Arial"/>
          <w:lang w:val="et-EE"/>
        </w:rPr>
        <w:t>hoonestusala kaugus eest 10</w:t>
      </w:r>
      <w:r w:rsidR="00DF4878" w:rsidRPr="00B63DBB">
        <w:rPr>
          <w:rFonts w:cs="Arial"/>
          <w:lang w:val="et-EE"/>
        </w:rPr>
        <w:t xml:space="preserve"> </w:t>
      </w:r>
      <w:r w:rsidRPr="00B63DBB">
        <w:rPr>
          <w:rFonts w:cs="Arial"/>
          <w:lang w:val="et-EE"/>
        </w:rPr>
        <w:t>m, kül</w:t>
      </w:r>
      <w:r w:rsidR="008159F8" w:rsidRPr="00B63DBB">
        <w:rPr>
          <w:rFonts w:cs="Arial"/>
          <w:lang w:val="et-EE"/>
        </w:rPr>
        <w:t>jelt</w:t>
      </w:r>
      <w:r w:rsidRPr="00B63DBB">
        <w:rPr>
          <w:rFonts w:cs="Arial"/>
          <w:lang w:val="et-EE"/>
        </w:rPr>
        <w:t xml:space="preserve"> ja tagant 7</w:t>
      </w:r>
      <w:r w:rsidR="00DF4878" w:rsidRPr="00B63DBB">
        <w:rPr>
          <w:rFonts w:cs="Arial"/>
          <w:lang w:val="et-EE"/>
        </w:rPr>
        <w:t xml:space="preserve"> </w:t>
      </w:r>
      <w:r w:rsidRPr="00B63DBB">
        <w:rPr>
          <w:rFonts w:cs="Arial"/>
          <w:lang w:val="et-EE"/>
        </w:rPr>
        <w:t>m;</w:t>
      </w:r>
    </w:p>
    <w:p w14:paraId="649F9E23" w14:textId="10045954" w:rsidR="004A55E7" w:rsidRPr="00B63DBB" w:rsidRDefault="00830E7B" w:rsidP="008159F8">
      <w:pPr>
        <w:numPr>
          <w:ilvl w:val="0"/>
          <w:numId w:val="27"/>
        </w:numPr>
        <w:ind w:left="284" w:hanging="218"/>
        <w:contextualSpacing/>
        <w:jc w:val="both"/>
        <w:rPr>
          <w:rFonts w:cs="Arial"/>
          <w:color w:val="000000"/>
          <w:lang w:val="et-EE" w:eastAsia="et-EE"/>
        </w:rPr>
      </w:pPr>
      <w:r w:rsidRPr="00B63DBB">
        <w:rPr>
          <w:rFonts w:cs="Arial"/>
          <w:lang w:val="et-EE"/>
        </w:rPr>
        <w:t>k</w:t>
      </w:r>
      <w:r w:rsidR="00E5407B" w:rsidRPr="00B63DBB">
        <w:rPr>
          <w:rFonts w:cs="Arial"/>
          <w:lang w:val="et-EE"/>
        </w:rPr>
        <w:t>rundi suurim hoonete</w:t>
      </w:r>
      <w:r w:rsidR="004A55E7" w:rsidRPr="00B63DBB">
        <w:rPr>
          <w:rFonts w:cs="Arial"/>
          <w:lang w:val="et-EE"/>
        </w:rPr>
        <w:t xml:space="preserve"> ehitisealune pind: </w:t>
      </w:r>
      <w:r w:rsidR="00E5407B" w:rsidRPr="00B63DBB">
        <w:rPr>
          <w:rFonts w:cs="Arial"/>
          <w:lang w:val="et-EE"/>
        </w:rPr>
        <w:t>50% krundi pinnast</w:t>
      </w:r>
      <w:r w:rsidR="00DF4878" w:rsidRPr="00B63DBB">
        <w:rPr>
          <w:rFonts w:cs="Arial"/>
          <w:lang w:val="et-EE"/>
        </w:rPr>
        <w:t>;</w:t>
      </w:r>
    </w:p>
    <w:p w14:paraId="5A8284C6" w14:textId="77777777" w:rsidR="00484A9A" w:rsidRPr="00B63DBB" w:rsidRDefault="00830E7B" w:rsidP="00484A9A">
      <w:pPr>
        <w:numPr>
          <w:ilvl w:val="0"/>
          <w:numId w:val="27"/>
        </w:numPr>
        <w:ind w:left="284" w:hanging="218"/>
        <w:contextualSpacing/>
        <w:jc w:val="both"/>
        <w:rPr>
          <w:rFonts w:cs="Arial"/>
          <w:color w:val="000000"/>
          <w:lang w:val="et-EE" w:eastAsia="et-EE"/>
        </w:rPr>
      </w:pPr>
      <w:r w:rsidRPr="00B63DBB">
        <w:rPr>
          <w:rFonts w:cs="Arial"/>
          <w:lang w:val="et-EE"/>
        </w:rPr>
        <w:t>h</w:t>
      </w:r>
      <w:r w:rsidR="007958B8" w:rsidRPr="00B63DBB">
        <w:rPr>
          <w:rFonts w:cs="Arial"/>
          <w:lang w:val="et-EE"/>
        </w:rPr>
        <w:t xml:space="preserve">oone </w:t>
      </w:r>
      <w:r w:rsidR="00484A9A" w:rsidRPr="00B63DBB">
        <w:rPr>
          <w:rFonts w:cs="Arial"/>
          <w:lang w:val="et-EE"/>
        </w:rPr>
        <w:t xml:space="preserve">korruselisus on 2 </w:t>
      </w:r>
      <w:r w:rsidR="007958B8" w:rsidRPr="00B63DBB">
        <w:rPr>
          <w:rFonts w:cs="Arial"/>
          <w:lang w:val="et-EE"/>
        </w:rPr>
        <w:t xml:space="preserve">– 3 </w:t>
      </w:r>
      <w:r w:rsidR="00484A9A" w:rsidRPr="00B63DBB">
        <w:rPr>
          <w:rFonts w:cs="Arial"/>
          <w:lang w:val="et-EE"/>
        </w:rPr>
        <w:t xml:space="preserve">ja kõrgus kuni </w:t>
      </w:r>
      <w:r w:rsidR="007958B8" w:rsidRPr="00B63DBB">
        <w:rPr>
          <w:rFonts w:cs="Arial"/>
          <w:lang w:val="et-EE"/>
        </w:rPr>
        <w:t>16</w:t>
      </w:r>
      <w:r w:rsidR="00484A9A" w:rsidRPr="00B63DBB">
        <w:rPr>
          <w:rFonts w:cs="Arial"/>
          <w:lang w:val="et-EE"/>
        </w:rPr>
        <w:t xml:space="preserve"> m, abihoonete korruselisus on 1 ja kõrgus kuni 5 m;</w:t>
      </w:r>
    </w:p>
    <w:p w14:paraId="5C2C7486" w14:textId="738AD8EB" w:rsidR="00DA305C" w:rsidRPr="00B63DBB" w:rsidRDefault="00DA305C" w:rsidP="007958B8">
      <w:pPr>
        <w:numPr>
          <w:ilvl w:val="0"/>
          <w:numId w:val="27"/>
        </w:numPr>
        <w:ind w:left="284" w:hanging="218"/>
        <w:contextualSpacing/>
        <w:jc w:val="both"/>
        <w:rPr>
          <w:rFonts w:cs="Arial"/>
          <w:lang w:val="et-EE"/>
        </w:rPr>
      </w:pPr>
      <w:r w:rsidRPr="00B63DBB">
        <w:rPr>
          <w:rFonts w:cs="Arial"/>
          <w:lang w:val="et-EE"/>
        </w:rPr>
        <w:t xml:space="preserve">haljasala suurus </w:t>
      </w:r>
      <w:r w:rsidR="007958B8" w:rsidRPr="00B63DBB">
        <w:rPr>
          <w:rFonts w:cs="Arial"/>
          <w:lang w:val="et-EE"/>
        </w:rPr>
        <w:t>krundil</w:t>
      </w:r>
      <w:r w:rsidR="008159F8" w:rsidRPr="00B63DBB">
        <w:rPr>
          <w:rFonts w:cs="Arial"/>
          <w:lang w:val="et-EE"/>
        </w:rPr>
        <w:t xml:space="preserve">: </w:t>
      </w:r>
      <w:r w:rsidR="007958B8" w:rsidRPr="00B63DBB">
        <w:rPr>
          <w:rFonts w:cs="Arial"/>
          <w:lang w:val="et-EE"/>
        </w:rPr>
        <w:t>15</w:t>
      </w:r>
      <w:r w:rsidRPr="00B63DBB">
        <w:rPr>
          <w:rFonts w:cs="Arial"/>
          <w:lang w:val="et-EE"/>
        </w:rPr>
        <w:t>%</w:t>
      </w:r>
      <w:r w:rsidR="00830E7B" w:rsidRPr="00B63DBB">
        <w:rPr>
          <w:rFonts w:cs="Arial"/>
          <w:lang w:val="et-EE"/>
        </w:rPr>
        <w:t xml:space="preserve"> krundi suuruse</w:t>
      </w:r>
      <w:r w:rsidR="008159F8" w:rsidRPr="00B63DBB">
        <w:rPr>
          <w:rFonts w:cs="Arial"/>
          <w:lang w:val="et-EE"/>
        </w:rPr>
        <w:t>st</w:t>
      </w:r>
      <w:r w:rsidRPr="00B63DBB">
        <w:rPr>
          <w:rFonts w:cs="Arial"/>
          <w:lang w:val="et-EE"/>
        </w:rPr>
        <w:t>;</w:t>
      </w:r>
    </w:p>
    <w:p w14:paraId="307F154B" w14:textId="08530245" w:rsidR="00484A9A" w:rsidRPr="00B63DBB" w:rsidRDefault="00DA305C" w:rsidP="00DA305C">
      <w:pPr>
        <w:numPr>
          <w:ilvl w:val="0"/>
          <w:numId w:val="27"/>
        </w:numPr>
        <w:ind w:left="284" w:hanging="218"/>
        <w:jc w:val="both"/>
        <w:rPr>
          <w:rFonts w:cs="Arial"/>
          <w:lang w:val="et-EE"/>
        </w:rPr>
      </w:pPr>
      <w:r w:rsidRPr="00B63DBB">
        <w:rPr>
          <w:rFonts w:cs="Arial"/>
          <w:lang w:val="et-EE"/>
        </w:rPr>
        <w:t>parkimine tuleb lahendada krundil, lähtuvalt kehtivatele parkimisnormidele EVS</w:t>
      </w:r>
      <w:r w:rsidR="00DF4878" w:rsidRPr="00B63DBB">
        <w:rPr>
          <w:rFonts w:cs="Arial"/>
          <w:lang w:val="et-EE"/>
        </w:rPr>
        <w:t> </w:t>
      </w:r>
      <w:r w:rsidRPr="00B63DBB">
        <w:rPr>
          <w:rFonts w:cs="Arial"/>
          <w:lang w:val="et-EE"/>
        </w:rPr>
        <w:t>843</w:t>
      </w:r>
      <w:r w:rsidR="00DF4878" w:rsidRPr="00B63DBB">
        <w:rPr>
          <w:rFonts w:cs="Arial"/>
          <w:lang w:val="et-EE"/>
        </w:rPr>
        <w:t> </w:t>
      </w:r>
      <w:r w:rsidR="00DF4878" w:rsidRPr="00B63DBB">
        <w:rPr>
          <w:rFonts w:cs="Arial"/>
          <w:lang w:val="et-EE"/>
        </w:rPr>
        <w:t>„</w:t>
      </w:r>
      <w:r w:rsidRPr="00B63DBB">
        <w:rPr>
          <w:rFonts w:cs="Arial"/>
          <w:lang w:val="et-EE"/>
        </w:rPr>
        <w:t>Linnatänavad</w:t>
      </w:r>
      <w:r w:rsidR="00DF4878" w:rsidRPr="00B63DBB">
        <w:rPr>
          <w:rFonts w:cs="Arial"/>
          <w:lang w:val="et-EE"/>
        </w:rPr>
        <w:t>”</w:t>
      </w:r>
      <w:r w:rsidRPr="00B63DBB">
        <w:rPr>
          <w:rFonts w:cs="Arial"/>
          <w:lang w:val="et-EE"/>
        </w:rPr>
        <w:t>.</w:t>
      </w:r>
    </w:p>
    <w:p w14:paraId="1660A535" w14:textId="77777777" w:rsidR="00647C27" w:rsidRPr="00B63DBB" w:rsidRDefault="00647C27" w:rsidP="00647C27">
      <w:pPr>
        <w:jc w:val="both"/>
        <w:rPr>
          <w:rFonts w:cs="Arial"/>
          <w:lang w:val="et-EE"/>
        </w:rPr>
      </w:pPr>
      <w:r w:rsidRPr="00B63DBB">
        <w:rPr>
          <w:rFonts w:cs="Arial"/>
          <w:lang w:val="et-EE"/>
        </w:rPr>
        <w:t>Planeeringu eskiislahenduses on olemasolev maatulundusmaa siht</w:t>
      </w:r>
      <w:r w:rsidR="008159F8" w:rsidRPr="00B63DBB">
        <w:rPr>
          <w:rFonts w:cs="Arial"/>
          <w:lang w:val="et-EE"/>
        </w:rPr>
        <w:t>otstarbega kinnistu jagatud kahe</w:t>
      </w:r>
      <w:r w:rsidRPr="00B63DBB">
        <w:rPr>
          <w:rFonts w:cs="Arial"/>
          <w:lang w:val="et-EE"/>
        </w:rPr>
        <w:t xml:space="preserve">ks </w:t>
      </w:r>
      <w:r w:rsidR="008159F8" w:rsidRPr="00B63DBB">
        <w:rPr>
          <w:rFonts w:cs="Arial"/>
          <w:lang w:val="et-EE"/>
        </w:rPr>
        <w:t>krundiks: tootmismaa</w:t>
      </w:r>
      <w:r w:rsidR="00780901" w:rsidRPr="00B63DBB">
        <w:rPr>
          <w:rFonts w:cs="Arial"/>
          <w:lang w:val="et-EE"/>
        </w:rPr>
        <w:t xml:space="preserve"> 80% ärimaa 20%</w:t>
      </w:r>
      <w:r w:rsidR="008159F8" w:rsidRPr="00B63DBB">
        <w:rPr>
          <w:rFonts w:cs="Arial"/>
          <w:lang w:val="et-EE"/>
        </w:rPr>
        <w:t xml:space="preserve"> sihtotstarbega krundiks ja maatulundus</w:t>
      </w:r>
      <w:r w:rsidRPr="00B63DBB">
        <w:rPr>
          <w:rFonts w:cs="Arial"/>
          <w:lang w:val="et-EE"/>
        </w:rPr>
        <w:t>ma</w:t>
      </w:r>
      <w:r w:rsidR="008159F8" w:rsidRPr="00B63DBB">
        <w:rPr>
          <w:rFonts w:cs="Arial"/>
          <w:lang w:val="et-EE"/>
        </w:rPr>
        <w:t xml:space="preserve">a </w:t>
      </w:r>
      <w:r w:rsidR="00780901" w:rsidRPr="00B63DBB">
        <w:rPr>
          <w:rFonts w:cs="Arial"/>
          <w:lang w:val="et-EE"/>
        </w:rPr>
        <w:t xml:space="preserve">100% </w:t>
      </w:r>
      <w:r w:rsidR="008159F8" w:rsidRPr="00B63DBB">
        <w:rPr>
          <w:rFonts w:cs="Arial"/>
          <w:lang w:val="et-EE"/>
        </w:rPr>
        <w:t>sihtotstarbega krundiks. Tootmis</w:t>
      </w:r>
      <w:r w:rsidRPr="00B63DBB">
        <w:rPr>
          <w:rFonts w:cs="Arial"/>
          <w:lang w:val="et-EE"/>
        </w:rPr>
        <w:t>maa</w:t>
      </w:r>
      <w:r w:rsidR="00780901" w:rsidRPr="00B63DBB">
        <w:rPr>
          <w:rFonts w:cs="Arial"/>
          <w:lang w:val="et-EE"/>
        </w:rPr>
        <w:t xml:space="preserve"> 80% ärimaa 20%</w:t>
      </w:r>
      <w:r w:rsidRPr="00B63DBB">
        <w:rPr>
          <w:rFonts w:cs="Arial"/>
          <w:lang w:val="et-EE"/>
        </w:rPr>
        <w:t xml:space="preserve"> sihtotstarbega kruntidele määratakse ehitusõigus </w:t>
      </w:r>
      <w:r w:rsidR="008159F8" w:rsidRPr="00B63DBB">
        <w:rPr>
          <w:rFonts w:cs="Arial"/>
          <w:lang w:val="et-EE"/>
        </w:rPr>
        <w:t>tootmis</w:t>
      </w:r>
      <w:r w:rsidR="00780901" w:rsidRPr="00B63DBB">
        <w:rPr>
          <w:rFonts w:cs="Arial"/>
          <w:lang w:val="et-EE"/>
        </w:rPr>
        <w:t>-äri</w:t>
      </w:r>
      <w:r w:rsidR="008159F8" w:rsidRPr="00B63DBB">
        <w:rPr>
          <w:rFonts w:cs="Arial"/>
          <w:lang w:val="et-EE"/>
        </w:rPr>
        <w:t>hoone ja abihoone</w:t>
      </w:r>
      <w:r w:rsidRPr="00B63DBB">
        <w:rPr>
          <w:rFonts w:cs="Arial"/>
          <w:lang w:val="et-EE"/>
        </w:rPr>
        <w:t xml:space="preserve"> ehitamiseks.</w:t>
      </w:r>
    </w:p>
    <w:p w14:paraId="24EA56C9" w14:textId="77777777" w:rsidR="00A0439F" w:rsidRPr="00B63DBB" w:rsidRDefault="00A0439F" w:rsidP="00BD164C">
      <w:pPr>
        <w:jc w:val="both"/>
        <w:rPr>
          <w:rFonts w:cs="Arial"/>
          <w:bCs/>
          <w:lang w:val="et-EE"/>
        </w:rPr>
      </w:pPr>
    </w:p>
    <w:p w14:paraId="14AE9642" w14:textId="0FF11FD0" w:rsidR="005C607A" w:rsidRPr="00B63DBB" w:rsidRDefault="00D5058B" w:rsidP="00BD164C">
      <w:pPr>
        <w:jc w:val="both"/>
        <w:rPr>
          <w:rFonts w:cs="Arial"/>
          <w:b/>
          <w:lang w:val="et-EE"/>
        </w:rPr>
      </w:pPr>
      <w:r w:rsidRPr="00B63DBB">
        <w:rPr>
          <w:rFonts w:cs="Arial"/>
          <w:b/>
          <w:lang w:val="et-EE"/>
        </w:rPr>
        <w:t>Koostatud detailplaneering</w:t>
      </w:r>
      <w:r w:rsidR="005305EC" w:rsidRPr="00B63DBB">
        <w:rPr>
          <w:rFonts w:cs="Arial"/>
          <w:b/>
          <w:lang w:val="et-EE"/>
        </w:rPr>
        <w:t xml:space="preserve">u </w:t>
      </w:r>
      <w:r w:rsidR="00A0439F" w:rsidRPr="00B63DBB">
        <w:rPr>
          <w:rFonts w:cs="Arial"/>
          <w:b/>
          <w:lang w:val="et-EE"/>
        </w:rPr>
        <w:t>eskiis</w:t>
      </w:r>
      <w:r w:rsidR="005305EC" w:rsidRPr="00B63DBB">
        <w:rPr>
          <w:rFonts w:cs="Arial"/>
          <w:b/>
          <w:lang w:val="et-EE"/>
        </w:rPr>
        <w:t>lahendus arvestab üldplaneeringuga antud tingimustega ja</w:t>
      </w:r>
      <w:r w:rsidRPr="00B63DBB">
        <w:rPr>
          <w:rFonts w:cs="Arial"/>
          <w:b/>
          <w:lang w:val="et-EE"/>
        </w:rPr>
        <w:t xml:space="preserve"> ei sisalda üldplaneeringu muutmise ettepanekut.</w:t>
      </w:r>
    </w:p>
    <w:p w14:paraId="08C717B4" w14:textId="77777777" w:rsidR="003B18F7" w:rsidRPr="00B63DBB" w:rsidRDefault="003B18F7" w:rsidP="00BD164C">
      <w:pPr>
        <w:jc w:val="both"/>
        <w:rPr>
          <w:rFonts w:cs="Arial"/>
          <w:bCs/>
          <w:lang w:val="et-EE"/>
        </w:rPr>
      </w:pPr>
    </w:p>
    <w:p w14:paraId="58E510EE" w14:textId="77777777" w:rsidR="003B18F7" w:rsidRPr="00B63DBB" w:rsidRDefault="003B18F7" w:rsidP="00DF4878">
      <w:pPr>
        <w:pStyle w:val="Heading2"/>
        <w:numPr>
          <w:ilvl w:val="1"/>
          <w:numId w:val="21"/>
        </w:numPr>
        <w:spacing w:before="0"/>
        <w:jc w:val="both"/>
        <w:rPr>
          <w:rFonts w:ascii="Arial" w:hAnsi="Arial" w:cs="Arial"/>
          <w:color w:val="auto"/>
          <w:sz w:val="22"/>
          <w:szCs w:val="22"/>
          <w:lang w:val="et-EE"/>
        </w:rPr>
      </w:pPr>
      <w:bookmarkStart w:id="5" w:name="_Toc117257268"/>
      <w:bookmarkStart w:id="6" w:name="_Toc203568056"/>
      <w:r w:rsidRPr="00B63DBB">
        <w:rPr>
          <w:rFonts w:ascii="Arial" w:hAnsi="Arial" w:cs="Arial"/>
          <w:color w:val="auto"/>
          <w:sz w:val="22"/>
          <w:szCs w:val="22"/>
          <w:lang w:val="et-EE"/>
        </w:rPr>
        <w:lastRenderedPageBreak/>
        <w:t>Kehtiva detailplaneeringu osaline muutmine</w:t>
      </w:r>
      <w:bookmarkEnd w:id="5"/>
      <w:bookmarkEnd w:id="6"/>
    </w:p>
    <w:p w14:paraId="66C771AB" w14:textId="77777777" w:rsidR="003B18F7" w:rsidRPr="00B63DBB" w:rsidRDefault="003B18F7" w:rsidP="00DF4878">
      <w:pPr>
        <w:pStyle w:val="NoSpacing"/>
        <w:jc w:val="both"/>
        <w:rPr>
          <w:rFonts w:ascii="Arial" w:hAnsi="Arial" w:cs="Arial"/>
        </w:rPr>
      </w:pPr>
      <w:r w:rsidRPr="00B63DBB">
        <w:rPr>
          <w:rFonts w:ascii="Arial" w:hAnsi="Arial" w:cs="Arial"/>
        </w:rPr>
        <w:t>Detailplaneering on koostatud kehtiva „</w:t>
      </w:r>
      <w:r w:rsidR="00FA74E3" w:rsidRPr="00B63DBB">
        <w:rPr>
          <w:rFonts w:ascii="Arial" w:hAnsi="Arial" w:cs="Arial"/>
        </w:rPr>
        <w:t xml:space="preserve">Koplipere kinnistu </w:t>
      </w:r>
      <w:r w:rsidRPr="00B63DBB">
        <w:rPr>
          <w:rFonts w:ascii="Arial" w:hAnsi="Arial" w:cs="Arial"/>
        </w:rPr>
        <w:t>detailplaneering” osaliseks muutmiseks.</w:t>
      </w:r>
    </w:p>
    <w:p w14:paraId="0C60ACF4" w14:textId="369786EE" w:rsidR="006F6874" w:rsidRPr="00B63DBB" w:rsidRDefault="00FA74E3" w:rsidP="00DF4878">
      <w:pPr>
        <w:pStyle w:val="NoSpacing"/>
        <w:jc w:val="both"/>
        <w:rPr>
          <w:rFonts w:ascii="Arial" w:hAnsi="Arial" w:cs="Arial"/>
        </w:rPr>
      </w:pPr>
      <w:r w:rsidRPr="00B63DBB">
        <w:rPr>
          <w:rFonts w:ascii="Arial" w:hAnsi="Arial" w:cs="Arial"/>
        </w:rPr>
        <w:t xml:space="preserve">Rae Vallavalitsuse </w:t>
      </w:r>
      <w:r w:rsidR="003B18F7" w:rsidRPr="00B63DBB">
        <w:rPr>
          <w:rFonts w:ascii="Arial" w:hAnsi="Arial" w:cs="Arial"/>
        </w:rPr>
        <w:t>09.</w:t>
      </w:r>
      <w:r w:rsidRPr="00B63DBB">
        <w:rPr>
          <w:rFonts w:ascii="Arial" w:hAnsi="Arial" w:cs="Arial"/>
        </w:rPr>
        <w:t>11.2004</w:t>
      </w:r>
      <w:r w:rsidR="003B18F7" w:rsidRPr="00B63DBB">
        <w:rPr>
          <w:rFonts w:ascii="Arial" w:hAnsi="Arial" w:cs="Arial"/>
        </w:rPr>
        <w:t xml:space="preserve"> </w:t>
      </w:r>
      <w:r w:rsidRPr="00B63DBB">
        <w:rPr>
          <w:rFonts w:ascii="Arial" w:hAnsi="Arial" w:cs="Arial"/>
        </w:rPr>
        <w:t>korraldusega nr 314</w:t>
      </w:r>
      <w:r w:rsidR="003B18F7" w:rsidRPr="00B63DBB">
        <w:rPr>
          <w:rFonts w:ascii="Arial" w:hAnsi="Arial" w:cs="Arial"/>
        </w:rPr>
        <w:t xml:space="preserve"> kehtestatud detailplaneeringu eesmärgiks oli </w:t>
      </w:r>
      <w:r w:rsidR="006F6874" w:rsidRPr="00B63DBB">
        <w:rPr>
          <w:rFonts w:ascii="Arial" w:hAnsi="Arial" w:cs="Arial"/>
        </w:rPr>
        <w:t>maakasutuse korrastamine planeeritaval alal; kinnistu jagamine maatulundusmaaks, äri- ja tootmismaaks; äri- ja tootmismaa kruntimine; ehitusõiguse andmine maa-alal moodustatavatele kruntidele; tehnovõrkude lahendus; teede ja tehnovõrkude lahendused; teede- ja tehnovõrkude servituutide määramine; liiklus- ja parkimistingimuste lahendused; heakorrastuse ja prügimajanduse lahendused.</w:t>
      </w:r>
    </w:p>
    <w:p w14:paraId="73D7BB78" w14:textId="50250FF3" w:rsidR="005E4CD9" w:rsidRPr="00B63DBB" w:rsidRDefault="003B18F7" w:rsidP="00DF4878">
      <w:pPr>
        <w:pStyle w:val="NoSpacing"/>
        <w:jc w:val="both"/>
        <w:rPr>
          <w:rFonts w:ascii="Arial" w:hAnsi="Arial" w:cs="Arial"/>
        </w:rPr>
      </w:pPr>
      <w:r w:rsidRPr="00B63DBB">
        <w:rPr>
          <w:rFonts w:ascii="Arial" w:hAnsi="Arial" w:cs="Arial"/>
        </w:rPr>
        <w:t>D</w:t>
      </w:r>
      <w:r w:rsidR="007F597B" w:rsidRPr="00B63DBB">
        <w:rPr>
          <w:rFonts w:ascii="Arial" w:hAnsi="Arial" w:cs="Arial"/>
        </w:rPr>
        <w:t>etailplaneeringual</w:t>
      </w:r>
      <w:r w:rsidR="005E4CD9" w:rsidRPr="00B63DBB">
        <w:rPr>
          <w:rFonts w:ascii="Arial" w:hAnsi="Arial" w:cs="Arial"/>
        </w:rPr>
        <w:t xml:space="preserve">a </w:t>
      </w:r>
      <w:r w:rsidR="007F597B" w:rsidRPr="00B63DBB">
        <w:rPr>
          <w:rFonts w:ascii="Arial" w:hAnsi="Arial" w:cs="Arial"/>
        </w:rPr>
        <w:t xml:space="preserve">suurus oli 26,7 ha ja </w:t>
      </w:r>
      <w:r w:rsidR="005E4CD9" w:rsidRPr="00B63DBB">
        <w:rPr>
          <w:rFonts w:ascii="Arial" w:hAnsi="Arial" w:cs="Arial"/>
        </w:rPr>
        <w:t>moodustati 4 sihtotstarbega tootmismaa 70% ja ärimaa 30% krunti, 17</w:t>
      </w:r>
      <w:r w:rsidRPr="00B63DBB">
        <w:rPr>
          <w:rFonts w:ascii="Arial" w:hAnsi="Arial" w:cs="Arial"/>
        </w:rPr>
        <w:t xml:space="preserve"> </w:t>
      </w:r>
      <w:r w:rsidR="005E4CD9" w:rsidRPr="00B63DBB">
        <w:rPr>
          <w:rFonts w:ascii="Arial" w:hAnsi="Arial" w:cs="Arial"/>
        </w:rPr>
        <w:t>sihtotstarbega ärimaa 70% ja tootmismaa 30% krunti, 1 krunt sihtotstarbega maatulundusmaa 60%, ärimaa 30% ja tootmismaa 10%, 4</w:t>
      </w:r>
      <w:r w:rsidRPr="00B63DBB">
        <w:rPr>
          <w:rFonts w:ascii="Arial" w:hAnsi="Arial" w:cs="Arial"/>
        </w:rPr>
        <w:t xml:space="preserve"> </w:t>
      </w:r>
      <w:r w:rsidR="005E4CD9" w:rsidRPr="00B63DBB">
        <w:rPr>
          <w:rFonts w:ascii="Arial" w:hAnsi="Arial" w:cs="Arial"/>
        </w:rPr>
        <w:t xml:space="preserve">sihtotstarbega </w:t>
      </w:r>
      <w:r w:rsidRPr="00B63DBB">
        <w:rPr>
          <w:rFonts w:ascii="Arial" w:hAnsi="Arial" w:cs="Arial"/>
        </w:rPr>
        <w:t>tootmismaa</w:t>
      </w:r>
      <w:r w:rsidR="005E4CD9" w:rsidRPr="00B63DBB">
        <w:rPr>
          <w:rFonts w:ascii="Arial" w:hAnsi="Arial" w:cs="Arial"/>
        </w:rPr>
        <w:t xml:space="preserve"> 100% krunti, </w:t>
      </w:r>
      <w:r w:rsidRPr="00B63DBB">
        <w:rPr>
          <w:rFonts w:ascii="Arial" w:hAnsi="Arial" w:cs="Arial"/>
        </w:rPr>
        <w:t xml:space="preserve">2 </w:t>
      </w:r>
      <w:r w:rsidR="005E4CD9" w:rsidRPr="00B63DBB">
        <w:rPr>
          <w:rFonts w:ascii="Arial" w:hAnsi="Arial" w:cs="Arial"/>
        </w:rPr>
        <w:t xml:space="preserve">sihtotstarbega </w:t>
      </w:r>
      <w:r w:rsidRPr="00B63DBB">
        <w:rPr>
          <w:rFonts w:ascii="Arial" w:hAnsi="Arial" w:cs="Arial"/>
        </w:rPr>
        <w:t>liiklusmaa</w:t>
      </w:r>
      <w:r w:rsidR="005E4CD9" w:rsidRPr="00B63DBB">
        <w:rPr>
          <w:rFonts w:ascii="Arial" w:hAnsi="Arial" w:cs="Arial"/>
        </w:rPr>
        <w:t xml:space="preserve"> 100% krunti ning 1 krunt sihtotstarbega maatulundusmaa 100%.</w:t>
      </w:r>
    </w:p>
    <w:p w14:paraId="363FD897" w14:textId="7FC89AD4" w:rsidR="005E4CD9" w:rsidRPr="00B63DBB" w:rsidRDefault="005E4CD9" w:rsidP="00DF4878">
      <w:pPr>
        <w:jc w:val="both"/>
        <w:rPr>
          <w:rFonts w:eastAsia="Calibri" w:cs="Arial"/>
          <w:lang w:val="et-EE"/>
        </w:rPr>
      </w:pPr>
      <w:r w:rsidRPr="00B63DBB">
        <w:rPr>
          <w:rFonts w:eastAsia="Calibri" w:cs="Arial"/>
          <w:lang w:val="et-EE"/>
        </w:rPr>
        <w:t xml:space="preserve">Koplimetsa maaüksus jäi kehtiva detailplaneeringu järgselt 100% maatulundusmaa sihtotstarbega krunt pos nr 29 </w:t>
      </w:r>
      <w:r w:rsidR="007F597B" w:rsidRPr="00B63DBB">
        <w:rPr>
          <w:rFonts w:eastAsia="Calibri" w:cs="Arial"/>
          <w:lang w:val="et-EE"/>
        </w:rPr>
        <w:t xml:space="preserve">(8,48 ha) </w:t>
      </w:r>
      <w:r w:rsidRPr="00B63DBB">
        <w:rPr>
          <w:rFonts w:eastAsia="Calibri" w:cs="Arial"/>
          <w:lang w:val="et-EE"/>
        </w:rPr>
        <w:t>koosseisu</w:t>
      </w:r>
      <w:r w:rsidR="00211E0E" w:rsidRPr="00B63DBB">
        <w:rPr>
          <w:rFonts w:eastAsia="Calibri" w:cs="Arial"/>
          <w:lang w:val="et-EE"/>
        </w:rPr>
        <w:t xml:space="preserve"> </w:t>
      </w:r>
      <w:r w:rsidRPr="00B63DBB">
        <w:rPr>
          <w:rFonts w:eastAsia="Calibri" w:cs="Arial"/>
          <w:lang w:val="et-EE"/>
        </w:rPr>
        <w:t>ja kuhu ei olnud määratud ehitusõigust.</w:t>
      </w:r>
    </w:p>
    <w:p w14:paraId="4A64E535" w14:textId="7C8FA793" w:rsidR="007F597B" w:rsidRPr="00B63DBB" w:rsidRDefault="007F597B" w:rsidP="00DF4878">
      <w:pPr>
        <w:jc w:val="both"/>
        <w:rPr>
          <w:rFonts w:eastAsia="Calibri" w:cs="Arial"/>
          <w:lang w:val="et-EE"/>
        </w:rPr>
      </w:pPr>
      <w:r w:rsidRPr="00B63DBB">
        <w:rPr>
          <w:rFonts w:eastAsia="Calibri" w:cs="Arial"/>
          <w:lang w:val="et-EE"/>
        </w:rPr>
        <w:t>Koostatav detailplaneeringu</w:t>
      </w:r>
      <w:r w:rsidR="00DF4878" w:rsidRPr="00B63DBB">
        <w:rPr>
          <w:rFonts w:eastAsia="Calibri" w:cs="Arial"/>
          <w:lang w:val="et-EE"/>
        </w:rPr>
        <w:t xml:space="preserve"> </w:t>
      </w:r>
      <w:r w:rsidRPr="00B63DBB">
        <w:rPr>
          <w:rFonts w:eastAsia="Calibri" w:cs="Arial"/>
          <w:lang w:val="et-EE"/>
        </w:rPr>
        <w:t>ala suuruseks on 2,5</w:t>
      </w:r>
      <w:r w:rsidR="00DF4878" w:rsidRPr="00B63DBB">
        <w:rPr>
          <w:rFonts w:cs="Arial"/>
          <w:lang w:val="et-EE"/>
        </w:rPr>
        <w:t> </w:t>
      </w:r>
      <w:r w:rsidRPr="00B63DBB">
        <w:rPr>
          <w:rFonts w:eastAsia="Calibri" w:cs="Arial"/>
          <w:lang w:val="et-EE"/>
        </w:rPr>
        <w:t>ha (Koplimetsa maaüksus suurusega 24474</w:t>
      </w:r>
      <w:r w:rsidR="00DF4878" w:rsidRPr="00B63DBB">
        <w:rPr>
          <w:rFonts w:cs="Arial"/>
          <w:lang w:val="et-EE"/>
        </w:rPr>
        <w:t> </w:t>
      </w:r>
      <w:r w:rsidRPr="00B63DBB">
        <w:rPr>
          <w:rFonts w:eastAsia="Calibri" w:cs="Arial"/>
          <w:lang w:val="et-EE"/>
        </w:rPr>
        <w:t>m²</w:t>
      </w:r>
      <w:r w:rsidR="00A73283" w:rsidRPr="00B63DBB">
        <w:rPr>
          <w:rFonts w:eastAsia="Calibri" w:cs="Arial"/>
          <w:lang w:val="et-EE"/>
        </w:rPr>
        <w:t>), mis on ette nähtud jagada kaheks krundiks</w:t>
      </w:r>
      <w:r w:rsidR="00C35A70" w:rsidRPr="00B63DBB">
        <w:rPr>
          <w:rFonts w:eastAsia="Calibri" w:cs="Arial"/>
          <w:lang w:val="et-EE"/>
        </w:rPr>
        <w:t>: 1 sihtotstarbega tootmismaa 8</w:t>
      </w:r>
      <w:r w:rsidR="00A73283" w:rsidRPr="00B63DBB">
        <w:rPr>
          <w:rFonts w:eastAsia="Calibri" w:cs="Arial"/>
          <w:lang w:val="et-EE"/>
        </w:rPr>
        <w:t>0%</w:t>
      </w:r>
      <w:r w:rsidR="00C35A70" w:rsidRPr="00B63DBB">
        <w:rPr>
          <w:rFonts w:eastAsia="Calibri" w:cs="Arial"/>
          <w:lang w:val="et-EE"/>
        </w:rPr>
        <w:t xml:space="preserve"> ärimaa 20%</w:t>
      </w:r>
      <w:r w:rsidR="00A73283" w:rsidRPr="00B63DBB">
        <w:rPr>
          <w:rFonts w:eastAsia="Calibri" w:cs="Arial"/>
          <w:lang w:val="et-EE"/>
        </w:rPr>
        <w:t xml:space="preserve"> ja 1 sihtotstarbega maatulundusmaa 100%.</w:t>
      </w:r>
    </w:p>
    <w:p w14:paraId="1BB9FF9E" w14:textId="77777777" w:rsidR="00A73283" w:rsidRPr="00B63DBB" w:rsidRDefault="00A73283" w:rsidP="00DF4878">
      <w:pPr>
        <w:jc w:val="both"/>
        <w:rPr>
          <w:rFonts w:cs="Arial"/>
          <w:lang w:val="et-EE"/>
        </w:rPr>
      </w:pPr>
      <w:r w:rsidRPr="00B63DBB">
        <w:rPr>
          <w:rFonts w:cs="Arial"/>
          <w:lang w:val="et-EE"/>
        </w:rPr>
        <w:t>Kehtiva detailplaneeringu muutmise vajaduse põhjused:</w:t>
      </w:r>
    </w:p>
    <w:p w14:paraId="49901050" w14:textId="744B0B31" w:rsidR="00A73283" w:rsidRPr="00B63DBB" w:rsidRDefault="00A73283" w:rsidP="00DF4878">
      <w:pPr>
        <w:pStyle w:val="ListParagraph"/>
        <w:numPr>
          <w:ilvl w:val="0"/>
          <w:numId w:val="29"/>
        </w:numPr>
        <w:ind w:left="284" w:hanging="218"/>
        <w:contextualSpacing w:val="0"/>
        <w:jc w:val="both"/>
        <w:rPr>
          <w:rFonts w:cs="Arial"/>
          <w:lang w:val="et-EE"/>
        </w:rPr>
      </w:pPr>
      <w:r w:rsidRPr="00B63DBB">
        <w:rPr>
          <w:rFonts w:cs="Arial"/>
          <w:lang w:val="et-EE"/>
        </w:rPr>
        <w:t>olemasolev situatsioon on muutunud:</w:t>
      </w:r>
      <w:r w:rsidR="00211E0E" w:rsidRPr="00B63DBB">
        <w:rPr>
          <w:rFonts w:cs="Arial"/>
          <w:lang w:val="et-EE"/>
        </w:rPr>
        <w:t xml:space="preserve"> </w:t>
      </w:r>
      <w:r w:rsidRPr="00B63DBB">
        <w:rPr>
          <w:rFonts w:cs="Arial"/>
          <w:lang w:val="et-EE"/>
        </w:rPr>
        <w:t>raudtee trassikoridor, mis eelnevalt läbis planeeritavat ala on muudetud ja kulgeb nüüd maa-ala kõrvalt;</w:t>
      </w:r>
    </w:p>
    <w:p w14:paraId="36CEA494" w14:textId="77777777" w:rsidR="00A73283" w:rsidRPr="00B63DBB" w:rsidRDefault="00A73283" w:rsidP="00DF4878">
      <w:pPr>
        <w:pStyle w:val="ListParagraph"/>
        <w:numPr>
          <w:ilvl w:val="0"/>
          <w:numId w:val="29"/>
        </w:numPr>
        <w:ind w:left="284" w:hanging="218"/>
        <w:contextualSpacing w:val="0"/>
        <w:jc w:val="both"/>
        <w:rPr>
          <w:rFonts w:cs="Arial"/>
          <w:lang w:val="et-EE"/>
        </w:rPr>
      </w:pPr>
      <w:r w:rsidRPr="00B63DBB">
        <w:rPr>
          <w:rFonts w:cs="Arial"/>
          <w:lang w:val="et-EE"/>
        </w:rPr>
        <w:t xml:space="preserve">Rae Vallavolikogu 15.10.2024 otsusega nr 134 kehtestatud Rae valla põhipiirkonna üldplaneeringus </w:t>
      </w:r>
      <w:r w:rsidR="00693FA1" w:rsidRPr="00B63DBB">
        <w:rPr>
          <w:rFonts w:cs="Arial"/>
          <w:lang w:val="et-EE"/>
        </w:rPr>
        <w:t>jää</w:t>
      </w:r>
      <w:r w:rsidRPr="00B63DBB">
        <w:rPr>
          <w:rFonts w:cs="Arial"/>
          <w:lang w:val="et-EE"/>
        </w:rPr>
        <w:t>b Koplimetsa maaüksus osaliselt tootmismaa</w:t>
      </w:r>
      <w:r w:rsidR="00693FA1" w:rsidRPr="00B63DBB">
        <w:rPr>
          <w:rFonts w:cs="Arial"/>
          <w:lang w:val="et-EE"/>
        </w:rPr>
        <w:t xml:space="preserve"> ja osaliselt kaitsehaljastuse maa maakasutusega alale.</w:t>
      </w:r>
      <w:r w:rsidR="001439D1" w:rsidRPr="00B63DBB">
        <w:rPr>
          <w:rFonts w:cs="Arial"/>
          <w:lang w:val="et-EE"/>
        </w:rPr>
        <w:t xml:space="preserve"> Maa omanike soov on muuta maakasutus otstarbekamaks.</w:t>
      </w:r>
    </w:p>
    <w:p w14:paraId="308CA19A" w14:textId="77777777" w:rsidR="008159F8" w:rsidRPr="00B63DBB" w:rsidRDefault="008159F8" w:rsidP="00C32BAF">
      <w:pPr>
        <w:pStyle w:val="NoSpacing"/>
        <w:jc w:val="both"/>
        <w:rPr>
          <w:rFonts w:ascii="Arial" w:hAnsi="Arial" w:cs="Arial"/>
        </w:rPr>
      </w:pPr>
    </w:p>
    <w:p w14:paraId="1E2050A3" w14:textId="77777777" w:rsidR="003B18F7" w:rsidRPr="00B63DBB" w:rsidRDefault="003B18F7" w:rsidP="00993315">
      <w:pPr>
        <w:pStyle w:val="Heading2"/>
        <w:numPr>
          <w:ilvl w:val="1"/>
          <w:numId w:val="21"/>
        </w:numPr>
        <w:spacing w:before="0"/>
        <w:rPr>
          <w:rFonts w:ascii="Arial" w:hAnsi="Arial" w:cs="Arial"/>
          <w:color w:val="auto"/>
          <w:sz w:val="22"/>
          <w:szCs w:val="22"/>
          <w:lang w:val="et-EE"/>
        </w:rPr>
      </w:pPr>
      <w:bookmarkStart w:id="7" w:name="_Toc117257269"/>
      <w:bookmarkStart w:id="8" w:name="_Toc203568057"/>
      <w:r w:rsidRPr="00B63DBB">
        <w:rPr>
          <w:rFonts w:ascii="Arial" w:hAnsi="Arial" w:cs="Arial"/>
          <w:color w:val="auto"/>
          <w:sz w:val="22"/>
          <w:szCs w:val="22"/>
          <w:lang w:val="et-EE"/>
        </w:rPr>
        <w:t>Planeeringu eesmärk</w:t>
      </w:r>
      <w:bookmarkEnd w:id="7"/>
      <w:bookmarkEnd w:id="8"/>
    </w:p>
    <w:p w14:paraId="58C23FD3" w14:textId="373B58A0" w:rsidR="006F6874" w:rsidRPr="00B63DBB" w:rsidRDefault="00993315" w:rsidP="00C917F7">
      <w:pPr>
        <w:jc w:val="both"/>
        <w:rPr>
          <w:rFonts w:cs="Arial"/>
          <w:color w:val="000000"/>
          <w:lang w:val="et-EE" w:eastAsia="et-EE"/>
        </w:rPr>
      </w:pPr>
      <w:r w:rsidRPr="00B63DBB">
        <w:rPr>
          <w:rFonts w:cs="Arial"/>
          <w:color w:val="000000"/>
          <w:lang w:val="et-EE" w:eastAsia="et-EE"/>
        </w:rPr>
        <w:t>Koplimetsa kinnistu detailplaneeringu koostamise eesmärgiks</w:t>
      </w:r>
      <w:r w:rsidR="00C917F7" w:rsidRPr="00B63DBB">
        <w:rPr>
          <w:rFonts w:cs="Arial"/>
          <w:color w:val="000000"/>
          <w:lang w:val="et-EE" w:eastAsia="et-EE"/>
        </w:rPr>
        <w:t xml:space="preserve"> on muuta Rae v</w:t>
      </w:r>
      <w:r w:rsidRPr="00B63DBB">
        <w:rPr>
          <w:rFonts w:cs="Arial"/>
          <w:color w:val="000000"/>
          <w:lang w:val="et-EE" w:eastAsia="et-EE"/>
        </w:rPr>
        <w:t>allavalitsuse 9.</w:t>
      </w:r>
      <w:r w:rsidR="00DF4878" w:rsidRPr="00B63DBB">
        <w:rPr>
          <w:rFonts w:cs="Arial"/>
          <w:lang w:val="et-EE"/>
        </w:rPr>
        <w:t> </w:t>
      </w:r>
      <w:r w:rsidR="00C917F7" w:rsidRPr="00B63DBB">
        <w:rPr>
          <w:rFonts w:cs="Arial"/>
          <w:color w:val="000000"/>
          <w:lang w:val="et-EE" w:eastAsia="et-EE"/>
        </w:rPr>
        <w:t>n</w:t>
      </w:r>
      <w:r w:rsidRPr="00B63DBB">
        <w:rPr>
          <w:rFonts w:cs="Arial"/>
          <w:color w:val="000000"/>
          <w:lang w:val="et-EE" w:eastAsia="et-EE"/>
        </w:rPr>
        <w:t xml:space="preserve">ovember 2004 korraldusega nr 314 kehtestatud </w:t>
      </w:r>
      <w:r w:rsidRPr="00B63DBB">
        <w:rPr>
          <w:rFonts w:cs="Arial"/>
          <w:lang w:val="et-EE"/>
        </w:rPr>
        <w:t xml:space="preserve">„Koplipere kinnistu detailplaneering” </w:t>
      </w:r>
      <w:r w:rsidRPr="00B63DBB">
        <w:rPr>
          <w:rFonts w:cs="Arial"/>
          <w:color w:val="000000"/>
          <w:lang w:val="et-EE" w:eastAsia="et-EE"/>
        </w:rPr>
        <w:t xml:space="preserve">(DP0144) kavandatud krundi pos 29 </w:t>
      </w:r>
      <w:r w:rsidR="00C917F7" w:rsidRPr="00B63DBB">
        <w:rPr>
          <w:rFonts w:cs="Arial"/>
          <w:color w:val="000000"/>
          <w:lang w:val="et-EE" w:eastAsia="et-EE"/>
        </w:rPr>
        <w:t>lahendust kinnistu Koplimetsa osas. K</w:t>
      </w:r>
      <w:r w:rsidRPr="00B63DBB">
        <w:rPr>
          <w:rFonts w:cs="Arial"/>
          <w:lang w:val="et-EE"/>
        </w:rPr>
        <w:t xml:space="preserve">innistu </w:t>
      </w:r>
      <w:r w:rsidR="00C917F7" w:rsidRPr="00B63DBB">
        <w:rPr>
          <w:rFonts w:cs="Arial"/>
          <w:lang w:val="et-EE"/>
        </w:rPr>
        <w:t xml:space="preserve">Koplimetsa jagamine kaheks krundiks, ühe moodustatava krundi </w:t>
      </w:r>
      <w:r w:rsidRPr="00B63DBB">
        <w:rPr>
          <w:rFonts w:cs="Arial"/>
          <w:lang w:val="et-EE"/>
        </w:rPr>
        <w:t>sihtotst</w:t>
      </w:r>
      <w:r w:rsidR="00C917F7" w:rsidRPr="00B63DBB">
        <w:rPr>
          <w:rFonts w:cs="Arial"/>
          <w:lang w:val="et-EE"/>
        </w:rPr>
        <w:t>arbe muutmine ja ehitusõiguse ning</w:t>
      </w:r>
      <w:r w:rsidRPr="00B63DBB">
        <w:rPr>
          <w:rFonts w:cs="Arial"/>
          <w:lang w:val="et-EE"/>
        </w:rPr>
        <w:t xml:space="preserve"> hoonestustingimuste määramine </w:t>
      </w:r>
      <w:r w:rsidR="00C917F7" w:rsidRPr="00B63DBB">
        <w:rPr>
          <w:rFonts w:cs="Arial"/>
          <w:lang w:val="et-EE"/>
        </w:rPr>
        <w:t>piirkonda sobiva tootmis</w:t>
      </w:r>
      <w:r w:rsidR="00C35A70" w:rsidRPr="00B63DBB">
        <w:rPr>
          <w:rFonts w:cs="Arial"/>
          <w:lang w:val="et-EE"/>
        </w:rPr>
        <w:t>-äri</w:t>
      </w:r>
      <w:r w:rsidRPr="00B63DBB">
        <w:rPr>
          <w:rFonts w:cs="Arial"/>
          <w:lang w:val="et-EE"/>
        </w:rPr>
        <w:t>funktsiooniga hoone kavandamiseks. Samuti lahendatakse planeeringuala tehnovõrkudega varustamine ja seatakse keskkonnatingimused planeeringuga kavandatu elluviimiseks</w:t>
      </w:r>
      <w:r w:rsidR="00693F57" w:rsidRPr="00B63DBB">
        <w:rPr>
          <w:rFonts w:cs="Arial"/>
          <w:lang w:val="et-EE"/>
        </w:rPr>
        <w:t>.</w:t>
      </w:r>
    </w:p>
    <w:p w14:paraId="2F176DDA" w14:textId="77777777" w:rsidR="00507618" w:rsidRPr="00B63DBB" w:rsidRDefault="00507618" w:rsidP="00BD164C">
      <w:pPr>
        <w:jc w:val="both"/>
        <w:rPr>
          <w:rFonts w:cs="Arial"/>
          <w:bCs/>
          <w:lang w:val="et-EE"/>
        </w:rPr>
      </w:pPr>
    </w:p>
    <w:p w14:paraId="43CC70CF" w14:textId="77777777" w:rsidR="00DA7AF4" w:rsidRPr="00B63DBB" w:rsidRDefault="00DA7AF4" w:rsidP="00BD164C">
      <w:pPr>
        <w:jc w:val="both"/>
        <w:rPr>
          <w:rFonts w:cs="Arial"/>
          <w:bCs/>
          <w:lang w:val="et-EE"/>
        </w:rPr>
      </w:pPr>
    </w:p>
    <w:p w14:paraId="30DE02C3" w14:textId="42B1A358" w:rsidR="00E81250" w:rsidRPr="00B63DBB" w:rsidRDefault="00DA7AF4" w:rsidP="00BD164C">
      <w:pPr>
        <w:pStyle w:val="Heading1"/>
        <w:numPr>
          <w:ilvl w:val="0"/>
          <w:numId w:val="5"/>
        </w:numPr>
        <w:tabs>
          <w:tab w:val="left" w:pos="284"/>
        </w:tabs>
        <w:spacing w:before="0"/>
        <w:ind w:left="244" w:hanging="244"/>
        <w:jc w:val="both"/>
        <w:rPr>
          <w:rFonts w:ascii="Arial" w:hAnsi="Arial" w:cs="Arial"/>
          <w:caps/>
          <w:color w:val="auto"/>
          <w:sz w:val="22"/>
          <w:szCs w:val="22"/>
          <w:lang w:val="et-EE"/>
        </w:rPr>
      </w:pPr>
      <w:bookmarkStart w:id="9" w:name="_Toc203568058"/>
      <w:r w:rsidRPr="00B63DBB">
        <w:rPr>
          <w:rFonts w:ascii="Arial" w:hAnsi="Arial" w:cs="Arial"/>
          <w:caps/>
          <w:color w:val="auto"/>
          <w:sz w:val="22"/>
          <w:szCs w:val="22"/>
          <w:lang w:val="et-EE"/>
        </w:rPr>
        <w:t>OLEMASOLEVA OLUKORRA ISELOOMUSTUS</w:t>
      </w:r>
      <w:bookmarkEnd w:id="9"/>
    </w:p>
    <w:p w14:paraId="2E063AE1" w14:textId="77777777" w:rsidR="00DF4878" w:rsidRPr="00B63DBB" w:rsidRDefault="00DF4878" w:rsidP="00DF4878">
      <w:pPr>
        <w:rPr>
          <w:lang w:val="et-EE"/>
        </w:rPr>
      </w:pPr>
    </w:p>
    <w:p w14:paraId="501CC004" w14:textId="77777777" w:rsidR="00E81250" w:rsidRPr="00B63DBB" w:rsidRDefault="00E81250" w:rsidP="00DF4878">
      <w:pPr>
        <w:pStyle w:val="Heading2"/>
        <w:numPr>
          <w:ilvl w:val="1"/>
          <w:numId w:val="6"/>
        </w:numPr>
        <w:tabs>
          <w:tab w:val="left" w:pos="426"/>
        </w:tabs>
        <w:spacing w:before="0"/>
        <w:jc w:val="both"/>
        <w:rPr>
          <w:rFonts w:ascii="Arial" w:hAnsi="Arial" w:cs="Arial"/>
          <w:color w:val="auto"/>
          <w:sz w:val="22"/>
          <w:szCs w:val="22"/>
          <w:lang w:val="et-EE"/>
        </w:rPr>
      </w:pPr>
      <w:bookmarkStart w:id="10" w:name="_Toc497647798"/>
      <w:bookmarkStart w:id="11" w:name="_Toc203568059"/>
      <w:r w:rsidRPr="00B63DBB">
        <w:rPr>
          <w:rFonts w:ascii="Arial" w:hAnsi="Arial" w:cs="Arial"/>
          <w:color w:val="auto"/>
          <w:sz w:val="22"/>
          <w:szCs w:val="22"/>
          <w:lang w:val="et-EE"/>
        </w:rPr>
        <w:t>Planeeringuala asukoht ja iseloomustus</w:t>
      </w:r>
      <w:bookmarkEnd w:id="10"/>
      <w:bookmarkEnd w:id="11"/>
    </w:p>
    <w:p w14:paraId="79FF36BC" w14:textId="43268FB4" w:rsidR="003920AB" w:rsidRPr="00B63DBB" w:rsidRDefault="00B05D6A" w:rsidP="003920AB">
      <w:pPr>
        <w:jc w:val="both"/>
        <w:rPr>
          <w:rFonts w:cs="Arial"/>
          <w:lang w:val="et-EE"/>
        </w:rPr>
      </w:pPr>
      <w:r w:rsidRPr="00B63DBB">
        <w:rPr>
          <w:rFonts w:cs="Arial"/>
          <w:lang w:val="et-EE"/>
        </w:rPr>
        <w:t>Planeeringuala asub Rae vallas</w:t>
      </w:r>
      <w:r w:rsidR="00305922" w:rsidRPr="00B63DBB">
        <w:rPr>
          <w:rFonts w:cs="Arial"/>
          <w:lang w:val="et-EE"/>
        </w:rPr>
        <w:t xml:space="preserve"> Rae </w:t>
      </w:r>
      <w:r w:rsidR="00306231" w:rsidRPr="00B63DBB">
        <w:rPr>
          <w:rFonts w:cs="Arial"/>
          <w:lang w:val="et-EE"/>
        </w:rPr>
        <w:t>külas</w:t>
      </w:r>
      <w:r w:rsidR="00787554" w:rsidRPr="00B63DBB">
        <w:rPr>
          <w:rFonts w:cs="Arial"/>
          <w:lang w:val="et-EE"/>
        </w:rPr>
        <w:t>.</w:t>
      </w:r>
    </w:p>
    <w:p w14:paraId="4EE3CFF8" w14:textId="77777777" w:rsidR="00E76C9A" w:rsidRPr="00B63DBB" w:rsidRDefault="003920AB" w:rsidP="00035E6F">
      <w:pPr>
        <w:jc w:val="both"/>
        <w:rPr>
          <w:rFonts w:cs="Arial"/>
          <w:lang w:val="et-EE"/>
        </w:rPr>
      </w:pPr>
      <w:r w:rsidRPr="00B63DBB">
        <w:rPr>
          <w:rFonts w:cs="Arial"/>
          <w:lang w:val="et-EE"/>
        </w:rPr>
        <w:t>Planeeringuala suurus on ligikaudu 2,5 ha.</w:t>
      </w:r>
    </w:p>
    <w:p w14:paraId="14AE38BC" w14:textId="77777777" w:rsidR="00E76C9A" w:rsidRPr="00B63DBB" w:rsidRDefault="00E76C9A" w:rsidP="00035E6F">
      <w:pPr>
        <w:autoSpaceDE w:val="0"/>
        <w:autoSpaceDN w:val="0"/>
        <w:adjustRightInd w:val="0"/>
        <w:jc w:val="both"/>
        <w:rPr>
          <w:rFonts w:cs="Arial"/>
          <w:lang w:val="et-EE"/>
        </w:rPr>
      </w:pPr>
      <w:r w:rsidRPr="00B63DBB">
        <w:rPr>
          <w:rFonts w:cs="Arial"/>
          <w:lang w:val="et-EE"/>
        </w:rPr>
        <w:t>Planeeringu</w:t>
      </w:r>
      <w:r w:rsidR="00787554" w:rsidRPr="00B63DBB">
        <w:rPr>
          <w:rFonts w:cs="Arial"/>
          <w:lang w:val="et-EE"/>
        </w:rPr>
        <w:t>ala moodustab:</w:t>
      </w:r>
    </w:p>
    <w:p w14:paraId="7AC33D64" w14:textId="6FA36883" w:rsidR="00E76C9A" w:rsidRPr="00B63DBB" w:rsidRDefault="00FB73E0" w:rsidP="00DF4878">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 xml:space="preserve">Koplimetsa </w:t>
      </w:r>
      <w:r w:rsidR="00E76C9A" w:rsidRPr="00B63DBB">
        <w:rPr>
          <w:rFonts w:ascii="Arial" w:hAnsi="Arial" w:cs="Arial"/>
          <w:sz w:val="22"/>
          <w:szCs w:val="22"/>
        </w:rPr>
        <w:t>kinnistu, katastri</w:t>
      </w:r>
      <w:r w:rsidR="007A04CF" w:rsidRPr="00B63DBB">
        <w:rPr>
          <w:rFonts w:ascii="Arial" w:hAnsi="Arial" w:cs="Arial"/>
          <w:sz w:val="22"/>
          <w:szCs w:val="22"/>
        </w:rPr>
        <w:t>tunnus</w:t>
      </w:r>
      <w:r w:rsidR="00AE6DF5" w:rsidRPr="00B63DBB">
        <w:rPr>
          <w:rFonts w:ascii="Arial" w:hAnsi="Arial" w:cs="Arial"/>
          <w:sz w:val="22"/>
          <w:szCs w:val="22"/>
        </w:rPr>
        <w:t xml:space="preserve"> 65301:0</w:t>
      </w:r>
      <w:r w:rsidR="00B146AD" w:rsidRPr="00B63DBB">
        <w:rPr>
          <w:rFonts w:ascii="Arial" w:hAnsi="Arial" w:cs="Arial"/>
          <w:sz w:val="22"/>
          <w:szCs w:val="22"/>
        </w:rPr>
        <w:t>0</w:t>
      </w:r>
      <w:r w:rsidRPr="00B63DBB">
        <w:rPr>
          <w:rFonts w:ascii="Arial" w:hAnsi="Arial" w:cs="Arial"/>
          <w:sz w:val="22"/>
          <w:szCs w:val="22"/>
        </w:rPr>
        <w:t>2</w:t>
      </w:r>
      <w:r w:rsidR="00B146AD" w:rsidRPr="00B63DBB">
        <w:rPr>
          <w:rFonts w:ascii="Arial" w:hAnsi="Arial" w:cs="Arial"/>
          <w:sz w:val="22"/>
          <w:szCs w:val="22"/>
        </w:rPr>
        <w:t>:</w:t>
      </w:r>
      <w:r w:rsidRPr="00B63DBB">
        <w:rPr>
          <w:rFonts w:ascii="Arial" w:hAnsi="Arial" w:cs="Arial"/>
          <w:sz w:val="22"/>
          <w:szCs w:val="22"/>
        </w:rPr>
        <w:t>1672</w:t>
      </w:r>
      <w:r w:rsidR="00B146AD" w:rsidRPr="00B63DBB">
        <w:rPr>
          <w:rFonts w:ascii="Arial" w:hAnsi="Arial" w:cs="Arial"/>
          <w:sz w:val="22"/>
          <w:szCs w:val="22"/>
        </w:rPr>
        <w:t xml:space="preserve">, pindala </w:t>
      </w:r>
      <w:r w:rsidRPr="00B63DBB">
        <w:rPr>
          <w:rFonts w:ascii="Arial" w:hAnsi="Arial" w:cs="Arial"/>
          <w:sz w:val="22"/>
          <w:szCs w:val="22"/>
        </w:rPr>
        <w:t>24474</w:t>
      </w:r>
      <w:r w:rsidR="00DF4878" w:rsidRPr="00B63DBB">
        <w:rPr>
          <w:rFonts w:ascii="Arial" w:hAnsi="Arial" w:cs="Arial"/>
        </w:rPr>
        <w:t> </w:t>
      </w:r>
      <w:r w:rsidR="00AE6DF5" w:rsidRPr="00B63DBB">
        <w:rPr>
          <w:rFonts w:ascii="Arial" w:hAnsi="Arial" w:cs="Arial"/>
          <w:sz w:val="22"/>
          <w:szCs w:val="22"/>
        </w:rPr>
        <w:t>m²,</w:t>
      </w:r>
      <w:r w:rsidR="00E76C9A" w:rsidRPr="00B63DBB">
        <w:rPr>
          <w:rFonts w:ascii="Arial" w:hAnsi="Arial" w:cs="Arial"/>
          <w:sz w:val="22"/>
          <w:szCs w:val="22"/>
        </w:rPr>
        <w:t xml:space="preserve"> sihtotstarve 100% maatulundusmaa;</w:t>
      </w:r>
    </w:p>
    <w:p w14:paraId="2F170EE7" w14:textId="5D58EB8A" w:rsidR="00E76C9A" w:rsidRPr="00B63DBB" w:rsidRDefault="0070782B" w:rsidP="00DF4878">
      <w:pPr>
        <w:pStyle w:val="BodyText"/>
        <w:numPr>
          <w:ilvl w:val="0"/>
          <w:numId w:val="13"/>
        </w:numPr>
        <w:tabs>
          <w:tab w:val="clear" w:pos="720"/>
        </w:tabs>
        <w:suppressAutoHyphens/>
        <w:ind w:left="284" w:hanging="218"/>
        <w:rPr>
          <w:rFonts w:ascii="Arial" w:hAnsi="Arial" w:cs="Arial"/>
          <w:sz w:val="22"/>
          <w:szCs w:val="22"/>
        </w:rPr>
      </w:pPr>
      <w:r w:rsidRPr="00B63DBB">
        <w:rPr>
          <w:rFonts w:ascii="Arial" w:hAnsi="Arial" w:cs="Arial"/>
          <w:sz w:val="22"/>
          <w:szCs w:val="22"/>
        </w:rPr>
        <w:t>l</w:t>
      </w:r>
      <w:r w:rsidR="00E76C9A" w:rsidRPr="00B63DBB">
        <w:rPr>
          <w:rFonts w:ascii="Arial" w:hAnsi="Arial" w:cs="Arial"/>
          <w:sz w:val="22"/>
          <w:szCs w:val="22"/>
        </w:rPr>
        <w:t>ähialana kaasatakse planeeringusse maa-ala, mis on vajalik teede- ja tehnovõrkude planeerimiseks.</w:t>
      </w:r>
    </w:p>
    <w:p w14:paraId="22A38B36" w14:textId="77777777" w:rsidR="00FB73E0" w:rsidRPr="00B63DBB" w:rsidRDefault="007A04CF" w:rsidP="00035E6F">
      <w:pPr>
        <w:autoSpaceDE w:val="0"/>
        <w:autoSpaceDN w:val="0"/>
        <w:adjustRightInd w:val="0"/>
        <w:jc w:val="both"/>
        <w:rPr>
          <w:rFonts w:cs="Arial"/>
          <w:lang w:val="et-EE"/>
        </w:rPr>
      </w:pPr>
      <w:r w:rsidRPr="00B63DBB">
        <w:rPr>
          <w:rFonts w:cs="Arial"/>
          <w:lang w:val="et-EE"/>
        </w:rPr>
        <w:t>Planeeringu</w:t>
      </w:r>
      <w:r w:rsidR="00FB73E0" w:rsidRPr="00B63DBB">
        <w:rPr>
          <w:rFonts w:cs="Arial"/>
          <w:lang w:val="et-EE"/>
        </w:rPr>
        <w:t>ala on suures osas metsa</w:t>
      </w:r>
      <w:r w:rsidR="00A301F1" w:rsidRPr="00B63DBB">
        <w:rPr>
          <w:rFonts w:cs="Arial"/>
          <w:lang w:val="et-EE"/>
        </w:rPr>
        <w:t>ala</w:t>
      </w:r>
      <w:r w:rsidR="00FB73E0" w:rsidRPr="00B63DBB">
        <w:rPr>
          <w:rFonts w:cs="Arial"/>
          <w:lang w:val="et-EE"/>
        </w:rPr>
        <w:t xml:space="preserve"> v a lõunapoolne osa, kus paikneb killustikuga plats. Planeeringuala piiravad kraavid kirdes</w:t>
      </w:r>
      <w:r w:rsidR="00474A6C" w:rsidRPr="00B63DBB">
        <w:rPr>
          <w:rFonts w:cs="Arial"/>
          <w:lang w:val="et-EE"/>
        </w:rPr>
        <w:t>, idas ja loode</w:t>
      </w:r>
      <w:r w:rsidR="00FB73E0" w:rsidRPr="00B63DBB">
        <w:rPr>
          <w:rFonts w:cs="Arial"/>
          <w:lang w:val="et-EE"/>
        </w:rPr>
        <w:t>s.</w:t>
      </w:r>
    </w:p>
    <w:p w14:paraId="569A11A2" w14:textId="77777777" w:rsidR="00DF4878" w:rsidRPr="00B63DBB" w:rsidRDefault="00DF4878" w:rsidP="00035E6F">
      <w:pPr>
        <w:autoSpaceDE w:val="0"/>
        <w:autoSpaceDN w:val="0"/>
        <w:adjustRightInd w:val="0"/>
        <w:jc w:val="both"/>
        <w:rPr>
          <w:rFonts w:cs="Arial"/>
          <w:lang w:val="et-EE"/>
        </w:rPr>
      </w:pPr>
    </w:p>
    <w:p w14:paraId="7720618B" w14:textId="77777777" w:rsidR="00E81250" w:rsidRPr="00B63DBB" w:rsidRDefault="00E81250" w:rsidP="00BD164C">
      <w:pPr>
        <w:pStyle w:val="Heading2"/>
        <w:numPr>
          <w:ilvl w:val="1"/>
          <w:numId w:val="6"/>
        </w:numPr>
        <w:tabs>
          <w:tab w:val="left" w:pos="426"/>
        </w:tabs>
        <w:spacing w:before="0"/>
        <w:jc w:val="both"/>
        <w:rPr>
          <w:rFonts w:ascii="Arial" w:hAnsi="Arial" w:cs="Arial"/>
          <w:color w:val="auto"/>
          <w:sz w:val="22"/>
          <w:szCs w:val="22"/>
          <w:lang w:val="et-EE"/>
        </w:rPr>
      </w:pPr>
      <w:bookmarkStart w:id="12" w:name="_Toc497647799"/>
      <w:bookmarkStart w:id="13" w:name="_Toc203568060"/>
      <w:r w:rsidRPr="00B63DBB">
        <w:rPr>
          <w:rFonts w:ascii="Arial" w:hAnsi="Arial" w:cs="Arial"/>
          <w:color w:val="auto"/>
          <w:sz w:val="22"/>
          <w:szCs w:val="22"/>
          <w:lang w:val="et-EE"/>
        </w:rPr>
        <w:t>Planeeringuala maakasutus ja hoonestus</w:t>
      </w:r>
      <w:bookmarkEnd w:id="12"/>
      <w:bookmarkEnd w:id="13"/>
    </w:p>
    <w:p w14:paraId="304B03EA" w14:textId="77777777" w:rsidR="00E9017D" w:rsidRPr="00B63DBB" w:rsidRDefault="00E9017D" w:rsidP="00BD164C">
      <w:pPr>
        <w:jc w:val="both"/>
        <w:rPr>
          <w:rFonts w:cs="Arial"/>
          <w:b/>
          <w:lang w:val="et-EE"/>
        </w:rPr>
      </w:pPr>
      <w:r w:rsidRPr="00B63DBB">
        <w:rPr>
          <w:rFonts w:cs="Arial"/>
          <w:b/>
          <w:lang w:val="et-EE"/>
        </w:rPr>
        <w:t>Kasutusotstarbed</w:t>
      </w:r>
    </w:p>
    <w:p w14:paraId="48E1E992" w14:textId="77777777" w:rsidR="00E9017D" w:rsidRPr="00B63DBB" w:rsidRDefault="00736702" w:rsidP="00BD164C">
      <w:pPr>
        <w:autoSpaceDE w:val="0"/>
        <w:autoSpaceDN w:val="0"/>
        <w:adjustRightInd w:val="0"/>
        <w:jc w:val="both"/>
        <w:rPr>
          <w:rFonts w:cs="Arial"/>
          <w:lang w:val="et-EE"/>
        </w:rPr>
      </w:pPr>
      <w:r w:rsidRPr="00B63DBB">
        <w:rPr>
          <w:rFonts w:cs="Arial"/>
          <w:lang w:val="et-EE"/>
        </w:rPr>
        <w:t xml:space="preserve">Kinnistu </w:t>
      </w:r>
      <w:r w:rsidR="00404232" w:rsidRPr="00B63DBB">
        <w:rPr>
          <w:rFonts w:cs="Arial"/>
          <w:lang w:val="et-EE"/>
        </w:rPr>
        <w:t xml:space="preserve">Koplimetsa </w:t>
      </w:r>
      <w:r w:rsidR="00BF50A9" w:rsidRPr="00B63DBB">
        <w:rPr>
          <w:rFonts w:cs="Arial"/>
          <w:lang w:val="et-EE"/>
        </w:rPr>
        <w:t>sihtotstarve on maatulundus</w:t>
      </w:r>
      <w:r w:rsidR="00787554" w:rsidRPr="00B63DBB">
        <w:rPr>
          <w:rFonts w:cs="Arial"/>
          <w:lang w:val="et-EE"/>
        </w:rPr>
        <w:t>maa 100%.</w:t>
      </w:r>
    </w:p>
    <w:p w14:paraId="1DCA5D68" w14:textId="77777777" w:rsidR="00C94507" w:rsidRPr="00B63DBB" w:rsidRDefault="00C94507" w:rsidP="00BD164C">
      <w:pPr>
        <w:autoSpaceDE w:val="0"/>
        <w:autoSpaceDN w:val="0"/>
        <w:adjustRightInd w:val="0"/>
        <w:jc w:val="both"/>
        <w:rPr>
          <w:rFonts w:cs="Arial"/>
          <w:lang w:val="et-EE"/>
        </w:rPr>
      </w:pPr>
    </w:p>
    <w:p w14:paraId="776E30AD" w14:textId="54D45EF0" w:rsidR="00E9017D" w:rsidRPr="00B63DBB" w:rsidRDefault="00E9017D" w:rsidP="00BD164C">
      <w:pPr>
        <w:jc w:val="both"/>
        <w:rPr>
          <w:rFonts w:cs="Arial"/>
          <w:b/>
          <w:lang w:val="et-EE"/>
        </w:rPr>
      </w:pPr>
      <w:r w:rsidRPr="00B63DBB">
        <w:rPr>
          <w:rFonts w:cs="Arial"/>
          <w:b/>
          <w:lang w:val="et-EE"/>
        </w:rPr>
        <w:t>Olemasolevad hooned</w:t>
      </w:r>
    </w:p>
    <w:p w14:paraId="594E4B24" w14:textId="77777777" w:rsidR="00E81250" w:rsidRPr="00B63DBB" w:rsidRDefault="00E9017D" w:rsidP="00BD164C">
      <w:pPr>
        <w:autoSpaceDE w:val="0"/>
        <w:autoSpaceDN w:val="0"/>
        <w:adjustRightInd w:val="0"/>
        <w:jc w:val="both"/>
        <w:rPr>
          <w:rFonts w:cs="Arial"/>
          <w:lang w:val="et-EE"/>
        </w:rPr>
      </w:pPr>
      <w:r w:rsidRPr="00B63DBB">
        <w:rPr>
          <w:rFonts w:cs="Arial"/>
          <w:lang w:val="et-EE"/>
        </w:rPr>
        <w:t>Planeeritav maa-ala on hoonesta</w:t>
      </w:r>
      <w:r w:rsidR="00BF50A9" w:rsidRPr="00B63DBB">
        <w:rPr>
          <w:rFonts w:cs="Arial"/>
          <w:lang w:val="et-EE"/>
        </w:rPr>
        <w:t>mata</w:t>
      </w:r>
      <w:r w:rsidRPr="00B63DBB">
        <w:rPr>
          <w:rFonts w:cs="Arial"/>
          <w:lang w:val="et-EE"/>
        </w:rPr>
        <w:t>.</w:t>
      </w:r>
    </w:p>
    <w:p w14:paraId="2BA58C4E" w14:textId="77777777" w:rsidR="00BD164C" w:rsidRPr="00B63DBB" w:rsidRDefault="00BD164C" w:rsidP="00BD164C">
      <w:pPr>
        <w:autoSpaceDE w:val="0"/>
        <w:autoSpaceDN w:val="0"/>
        <w:adjustRightInd w:val="0"/>
        <w:jc w:val="both"/>
        <w:rPr>
          <w:rFonts w:cs="Arial"/>
          <w:lang w:val="et-EE"/>
        </w:rPr>
      </w:pPr>
    </w:p>
    <w:p w14:paraId="09045937" w14:textId="77777777" w:rsidR="00E81250" w:rsidRPr="00B63DBB" w:rsidRDefault="00E81250" w:rsidP="00BD164C">
      <w:pPr>
        <w:pStyle w:val="Heading2"/>
        <w:numPr>
          <w:ilvl w:val="1"/>
          <w:numId w:val="6"/>
        </w:numPr>
        <w:tabs>
          <w:tab w:val="left" w:pos="426"/>
        </w:tabs>
        <w:spacing w:before="0"/>
        <w:jc w:val="both"/>
        <w:rPr>
          <w:rFonts w:ascii="Arial" w:hAnsi="Arial" w:cs="Arial"/>
          <w:color w:val="auto"/>
          <w:sz w:val="22"/>
          <w:szCs w:val="22"/>
          <w:lang w:val="et-EE"/>
        </w:rPr>
      </w:pPr>
      <w:bookmarkStart w:id="14" w:name="_Toc497647800"/>
      <w:bookmarkStart w:id="15" w:name="_Toc203568061"/>
      <w:r w:rsidRPr="00B63DBB">
        <w:rPr>
          <w:rFonts w:ascii="Arial" w:hAnsi="Arial" w:cs="Arial"/>
          <w:color w:val="auto"/>
          <w:sz w:val="22"/>
          <w:szCs w:val="22"/>
          <w:lang w:val="et-EE"/>
        </w:rPr>
        <w:t>Planeeringualaga külgnevad kinnistud ja nende iseloomustus</w:t>
      </w:r>
      <w:bookmarkEnd w:id="14"/>
      <w:bookmarkEnd w:id="15"/>
    </w:p>
    <w:p w14:paraId="06DF5466" w14:textId="77777777" w:rsidR="006E430B" w:rsidRPr="00B63DBB" w:rsidRDefault="006E430B" w:rsidP="0043734C">
      <w:pPr>
        <w:pStyle w:val="ListParagraph"/>
        <w:autoSpaceDE w:val="0"/>
        <w:autoSpaceDN w:val="0"/>
        <w:adjustRightInd w:val="0"/>
        <w:ind w:left="0"/>
        <w:jc w:val="both"/>
        <w:rPr>
          <w:rFonts w:cs="Arial"/>
          <w:lang w:val="et-EE"/>
        </w:rPr>
      </w:pPr>
      <w:r w:rsidRPr="00B63DBB">
        <w:rPr>
          <w:rFonts w:cs="Arial"/>
          <w:lang w:val="et-EE"/>
        </w:rPr>
        <w:t>Planeeringualaga külgnevad kinnistud on:</w:t>
      </w:r>
    </w:p>
    <w:p w14:paraId="40B5701F" w14:textId="626EA8F7" w:rsidR="006E430B" w:rsidRPr="00B63DBB" w:rsidRDefault="00404232" w:rsidP="0043734C">
      <w:pPr>
        <w:pStyle w:val="ListParagraph"/>
        <w:autoSpaceDE w:val="0"/>
        <w:autoSpaceDN w:val="0"/>
        <w:adjustRightInd w:val="0"/>
        <w:ind w:left="0"/>
        <w:jc w:val="both"/>
        <w:rPr>
          <w:rFonts w:cs="Arial"/>
          <w:lang w:val="et-EE"/>
        </w:rPr>
      </w:pPr>
      <w:r w:rsidRPr="00B63DBB">
        <w:rPr>
          <w:rFonts w:cs="Arial"/>
          <w:lang w:val="et-EE"/>
        </w:rPr>
        <w:lastRenderedPageBreak/>
        <w:t>Koplipõllu</w:t>
      </w:r>
      <w:r w:rsidR="006E430B" w:rsidRPr="00B63DBB">
        <w:rPr>
          <w:rFonts w:cs="Arial"/>
          <w:lang w:val="et-EE"/>
        </w:rPr>
        <w:t xml:space="preserve">, </w:t>
      </w:r>
      <w:r w:rsidR="00787554" w:rsidRPr="00B63DBB">
        <w:rPr>
          <w:rFonts w:cs="Arial"/>
          <w:lang w:val="et-EE"/>
        </w:rPr>
        <w:t>katastritunnus 65</w:t>
      </w:r>
      <w:r w:rsidR="006E430B" w:rsidRPr="00B63DBB">
        <w:rPr>
          <w:rFonts w:cs="Arial"/>
          <w:lang w:val="et-EE"/>
        </w:rPr>
        <w:t>301:0</w:t>
      </w:r>
      <w:r w:rsidR="003D146E" w:rsidRPr="00B63DBB">
        <w:rPr>
          <w:rFonts w:cs="Arial"/>
          <w:lang w:val="et-EE"/>
        </w:rPr>
        <w:t>0</w:t>
      </w:r>
      <w:r w:rsidRPr="00B63DBB">
        <w:rPr>
          <w:rFonts w:cs="Arial"/>
          <w:lang w:val="et-EE"/>
        </w:rPr>
        <w:t>2</w:t>
      </w:r>
      <w:r w:rsidR="008A4035" w:rsidRPr="00B63DBB">
        <w:rPr>
          <w:rFonts w:cs="Arial"/>
          <w:lang w:val="et-EE"/>
        </w:rPr>
        <w:t>:</w:t>
      </w:r>
      <w:r w:rsidR="00D90EA6" w:rsidRPr="00B63DBB">
        <w:rPr>
          <w:rFonts w:cs="Arial"/>
          <w:lang w:val="et-EE"/>
        </w:rPr>
        <w:t>1</w:t>
      </w:r>
      <w:r w:rsidRPr="00B63DBB">
        <w:rPr>
          <w:rFonts w:cs="Arial"/>
          <w:lang w:val="et-EE"/>
        </w:rPr>
        <w:t>671</w:t>
      </w:r>
      <w:r w:rsidR="003D146E" w:rsidRPr="00B63DBB">
        <w:rPr>
          <w:rFonts w:cs="Arial"/>
          <w:lang w:val="et-EE"/>
        </w:rPr>
        <w:t xml:space="preserve">, pindala </w:t>
      </w:r>
      <w:r w:rsidRPr="00B63DBB">
        <w:rPr>
          <w:rFonts w:cs="Arial"/>
          <w:lang w:val="et-EE"/>
        </w:rPr>
        <w:t>60329</w:t>
      </w:r>
      <w:r w:rsidR="00787554" w:rsidRPr="00B63DBB">
        <w:rPr>
          <w:rFonts w:cs="Arial"/>
          <w:lang w:val="et-EE"/>
        </w:rPr>
        <w:t xml:space="preserve"> m², siht</w:t>
      </w:r>
      <w:r w:rsidRPr="00B63DBB">
        <w:rPr>
          <w:rFonts w:cs="Arial"/>
          <w:lang w:val="et-EE"/>
        </w:rPr>
        <w:t>otstarbega maatulundus</w:t>
      </w:r>
      <w:r w:rsidR="006E430B" w:rsidRPr="00B63DBB">
        <w:rPr>
          <w:rFonts w:cs="Arial"/>
          <w:lang w:val="et-EE"/>
        </w:rPr>
        <w:t xml:space="preserve">maa 100%, </w:t>
      </w:r>
      <w:r w:rsidRPr="00B63DBB">
        <w:rPr>
          <w:rFonts w:cs="Arial"/>
          <w:lang w:val="et-EE"/>
        </w:rPr>
        <w:t>hoonestamata,</w:t>
      </w:r>
      <w:r w:rsidR="00211E0E" w:rsidRPr="00B63DBB">
        <w:rPr>
          <w:rFonts w:cs="Arial"/>
          <w:lang w:val="et-EE"/>
        </w:rPr>
        <w:t xml:space="preserve"> </w:t>
      </w:r>
      <w:r w:rsidRPr="00B63DBB">
        <w:rPr>
          <w:rFonts w:cs="Arial"/>
          <w:lang w:val="et-EE"/>
        </w:rPr>
        <w:t>suures osas metsaala v a lääneosa, kus looduslik rohuala ja liivakarjäär</w:t>
      </w:r>
      <w:r w:rsidR="006E430B" w:rsidRPr="00B63DBB">
        <w:rPr>
          <w:rFonts w:cs="Arial"/>
          <w:lang w:val="et-EE"/>
        </w:rPr>
        <w:t>;</w:t>
      </w:r>
    </w:p>
    <w:p w14:paraId="0B9B2F67" w14:textId="3AF42A4A" w:rsidR="003D146E" w:rsidRPr="00B63DBB" w:rsidRDefault="001967DD" w:rsidP="0043734C">
      <w:pPr>
        <w:pStyle w:val="ListParagraph"/>
        <w:autoSpaceDE w:val="0"/>
        <w:autoSpaceDN w:val="0"/>
        <w:adjustRightInd w:val="0"/>
        <w:ind w:left="0"/>
        <w:jc w:val="both"/>
        <w:rPr>
          <w:rFonts w:cs="Arial"/>
          <w:lang w:val="et-EE"/>
        </w:rPr>
      </w:pPr>
      <w:r w:rsidRPr="00B63DBB">
        <w:rPr>
          <w:rFonts w:cs="Arial"/>
          <w:lang w:val="et-EE"/>
        </w:rPr>
        <w:t xml:space="preserve">Koplipere </w:t>
      </w:r>
      <w:r w:rsidR="003D146E" w:rsidRPr="00B63DBB">
        <w:rPr>
          <w:rFonts w:cs="Arial"/>
          <w:lang w:val="et-EE"/>
        </w:rPr>
        <w:t xml:space="preserve">tee </w:t>
      </w:r>
      <w:r w:rsidRPr="00B63DBB">
        <w:rPr>
          <w:rFonts w:cs="Arial"/>
          <w:lang w:val="et-EE"/>
        </w:rPr>
        <w:t>1</w:t>
      </w:r>
      <w:r w:rsidR="006E430B" w:rsidRPr="00B63DBB">
        <w:rPr>
          <w:rFonts w:cs="Arial"/>
          <w:lang w:val="et-EE"/>
        </w:rPr>
        <w:t xml:space="preserve">, </w:t>
      </w:r>
      <w:r w:rsidR="00787554" w:rsidRPr="00B63DBB">
        <w:rPr>
          <w:rFonts w:cs="Arial"/>
          <w:lang w:val="et-EE"/>
        </w:rPr>
        <w:t>katastritunnus 65</w:t>
      </w:r>
      <w:r w:rsidR="006E430B" w:rsidRPr="00B63DBB">
        <w:rPr>
          <w:rFonts w:cs="Arial"/>
          <w:lang w:val="et-EE"/>
        </w:rPr>
        <w:t>301:00</w:t>
      </w:r>
      <w:r w:rsidRPr="00B63DBB">
        <w:rPr>
          <w:rFonts w:cs="Arial"/>
          <w:lang w:val="et-EE"/>
        </w:rPr>
        <w:t>2</w:t>
      </w:r>
      <w:r w:rsidR="008A4035" w:rsidRPr="00B63DBB">
        <w:rPr>
          <w:rFonts w:cs="Arial"/>
          <w:lang w:val="et-EE"/>
        </w:rPr>
        <w:t>:</w:t>
      </w:r>
      <w:r w:rsidRPr="00B63DBB">
        <w:rPr>
          <w:rFonts w:cs="Arial"/>
          <w:lang w:val="et-EE"/>
        </w:rPr>
        <w:t>0</w:t>
      </w:r>
      <w:r w:rsidR="00D90EA6" w:rsidRPr="00B63DBB">
        <w:rPr>
          <w:rFonts w:cs="Arial"/>
          <w:lang w:val="et-EE"/>
        </w:rPr>
        <w:t>6</w:t>
      </w:r>
      <w:r w:rsidRPr="00B63DBB">
        <w:rPr>
          <w:rFonts w:cs="Arial"/>
          <w:lang w:val="et-EE"/>
        </w:rPr>
        <w:t>88</w:t>
      </w:r>
      <w:r w:rsidR="006E430B" w:rsidRPr="00B63DBB">
        <w:rPr>
          <w:rFonts w:cs="Arial"/>
          <w:lang w:val="et-EE"/>
        </w:rPr>
        <w:t xml:space="preserve">, pindala </w:t>
      </w:r>
      <w:r w:rsidRPr="00B63DBB">
        <w:rPr>
          <w:rFonts w:cs="Arial"/>
          <w:lang w:val="et-EE"/>
        </w:rPr>
        <w:t>29030</w:t>
      </w:r>
      <w:r w:rsidR="00787554" w:rsidRPr="00B63DBB">
        <w:rPr>
          <w:rFonts w:cs="Arial"/>
          <w:lang w:val="et-EE"/>
        </w:rPr>
        <w:t xml:space="preserve"> m², siht</w:t>
      </w:r>
      <w:r w:rsidRPr="00B63DBB">
        <w:rPr>
          <w:rFonts w:cs="Arial"/>
          <w:lang w:val="et-EE"/>
        </w:rPr>
        <w:t>otstarbega tootmis</w:t>
      </w:r>
      <w:r w:rsidR="006E430B" w:rsidRPr="00B63DBB">
        <w:rPr>
          <w:rFonts w:cs="Arial"/>
          <w:lang w:val="et-EE"/>
        </w:rPr>
        <w:t>ma</w:t>
      </w:r>
      <w:r w:rsidRPr="00B63DBB">
        <w:rPr>
          <w:rFonts w:cs="Arial"/>
          <w:lang w:val="et-EE"/>
        </w:rPr>
        <w:t>a 7</w:t>
      </w:r>
      <w:r w:rsidR="00C84EB2" w:rsidRPr="00B63DBB">
        <w:rPr>
          <w:rFonts w:cs="Arial"/>
          <w:lang w:val="et-EE"/>
        </w:rPr>
        <w:t>0%</w:t>
      </w:r>
      <w:r w:rsidRPr="00B63DBB">
        <w:rPr>
          <w:rFonts w:cs="Arial"/>
          <w:lang w:val="et-EE"/>
        </w:rPr>
        <w:t xml:space="preserve"> ärimaa 30%</w:t>
      </w:r>
      <w:r w:rsidR="00C84EB2" w:rsidRPr="00B63DBB">
        <w:rPr>
          <w:rFonts w:cs="Arial"/>
          <w:lang w:val="et-EE"/>
        </w:rPr>
        <w:t>,</w:t>
      </w:r>
      <w:r w:rsidRPr="00B63DBB">
        <w:rPr>
          <w:rFonts w:cs="Arial"/>
          <w:lang w:val="et-EE"/>
        </w:rPr>
        <w:t xml:space="preserve"> hoonestamata,</w:t>
      </w:r>
      <w:r w:rsidR="00211E0E" w:rsidRPr="00B63DBB">
        <w:rPr>
          <w:rFonts w:cs="Arial"/>
          <w:lang w:val="et-EE"/>
        </w:rPr>
        <w:t xml:space="preserve"> </w:t>
      </w:r>
      <w:r w:rsidRPr="00B63DBB">
        <w:rPr>
          <w:rFonts w:cs="Arial"/>
          <w:lang w:val="et-EE"/>
        </w:rPr>
        <w:t>looduslik rohuala kõrghaljastusega (võsa üksikute lehtpuudega) ja mida läbib pinnasetee kirdest loodesse</w:t>
      </w:r>
      <w:r w:rsidR="003D146E" w:rsidRPr="00B63DBB">
        <w:rPr>
          <w:rFonts w:cs="Arial"/>
          <w:lang w:val="et-EE"/>
        </w:rPr>
        <w:t>;</w:t>
      </w:r>
    </w:p>
    <w:p w14:paraId="5B764999" w14:textId="64E0E17A" w:rsidR="001967DD" w:rsidRPr="00B63DBB" w:rsidRDefault="001967DD" w:rsidP="0043734C">
      <w:pPr>
        <w:pStyle w:val="ListParagraph"/>
        <w:autoSpaceDE w:val="0"/>
        <w:autoSpaceDN w:val="0"/>
        <w:adjustRightInd w:val="0"/>
        <w:ind w:left="0"/>
        <w:jc w:val="both"/>
        <w:rPr>
          <w:rFonts w:cs="Arial"/>
          <w:lang w:val="et-EE"/>
        </w:rPr>
      </w:pPr>
      <w:r w:rsidRPr="00B63DBB">
        <w:rPr>
          <w:rFonts w:cs="Arial"/>
          <w:lang w:val="et-EE"/>
        </w:rPr>
        <w:t>Koplipere tee 5</w:t>
      </w:r>
      <w:r w:rsidR="00D90EA6" w:rsidRPr="00B63DBB">
        <w:rPr>
          <w:rFonts w:cs="Arial"/>
          <w:lang w:val="et-EE"/>
        </w:rPr>
        <w:t>, katastritunnus 65301:0</w:t>
      </w:r>
      <w:r w:rsidRPr="00B63DBB">
        <w:rPr>
          <w:rFonts w:cs="Arial"/>
          <w:lang w:val="et-EE"/>
        </w:rPr>
        <w:t>01:5345</w:t>
      </w:r>
      <w:r w:rsidR="00E33D77" w:rsidRPr="00B63DBB">
        <w:rPr>
          <w:rFonts w:cs="Arial"/>
          <w:lang w:val="et-EE"/>
        </w:rPr>
        <w:t xml:space="preserve">, pindala </w:t>
      </w:r>
      <w:r w:rsidR="00D90EA6" w:rsidRPr="00B63DBB">
        <w:rPr>
          <w:rFonts w:cs="Arial"/>
          <w:lang w:val="et-EE"/>
        </w:rPr>
        <w:t>1</w:t>
      </w:r>
      <w:r w:rsidR="00E33D77" w:rsidRPr="00B63DBB">
        <w:rPr>
          <w:rFonts w:cs="Arial"/>
          <w:lang w:val="et-EE"/>
        </w:rPr>
        <w:t>3334</w:t>
      </w:r>
      <w:r w:rsidR="00D90EA6" w:rsidRPr="00B63DBB">
        <w:rPr>
          <w:rFonts w:cs="Arial"/>
          <w:lang w:val="et-EE"/>
        </w:rPr>
        <w:t xml:space="preserve"> m², sihtotstarbega </w:t>
      </w:r>
      <w:r w:rsidRPr="00B63DBB">
        <w:rPr>
          <w:rFonts w:cs="Arial"/>
          <w:lang w:val="et-EE"/>
        </w:rPr>
        <w:t>tootmismaa 70% ärimaa 30%, hoonestamata,</w:t>
      </w:r>
      <w:r w:rsidR="00211E0E" w:rsidRPr="00B63DBB">
        <w:rPr>
          <w:rFonts w:cs="Arial"/>
          <w:lang w:val="et-EE"/>
        </w:rPr>
        <w:t xml:space="preserve"> </w:t>
      </w:r>
      <w:r w:rsidRPr="00B63DBB">
        <w:rPr>
          <w:rFonts w:cs="Arial"/>
          <w:lang w:val="et-EE"/>
        </w:rPr>
        <w:t>looduslik rohuala kõrghaljastusega;</w:t>
      </w:r>
    </w:p>
    <w:p w14:paraId="63F261D9" w14:textId="41DF4E9C" w:rsidR="00CE7F94" w:rsidRPr="00B63DBB" w:rsidRDefault="00CE7F94" w:rsidP="0043734C">
      <w:pPr>
        <w:pStyle w:val="ListParagraph"/>
        <w:autoSpaceDE w:val="0"/>
        <w:autoSpaceDN w:val="0"/>
        <w:adjustRightInd w:val="0"/>
        <w:ind w:left="0"/>
        <w:jc w:val="both"/>
        <w:rPr>
          <w:rFonts w:cs="Arial"/>
          <w:lang w:val="et-EE"/>
        </w:rPr>
      </w:pPr>
      <w:r w:rsidRPr="00B63DBB">
        <w:rPr>
          <w:rFonts w:cs="Arial"/>
          <w:lang w:val="et-EE"/>
        </w:rPr>
        <w:t>Koplipere tee 7b, katastritunnus 65301:002:0698, pindala 77 m², sihtotstarbega tootmismaa hoonestamata,</w:t>
      </w:r>
      <w:r w:rsidR="00211E0E" w:rsidRPr="00B63DBB">
        <w:rPr>
          <w:rFonts w:cs="Arial"/>
          <w:lang w:val="et-EE"/>
        </w:rPr>
        <w:t xml:space="preserve"> </w:t>
      </w:r>
      <w:r w:rsidRPr="00B63DBB">
        <w:rPr>
          <w:rFonts w:cs="Arial"/>
          <w:lang w:val="et-EE"/>
        </w:rPr>
        <w:t>looduslik rohuala kõrghaljastusega</w:t>
      </w:r>
      <w:r w:rsidR="000E1283" w:rsidRPr="00B63DBB">
        <w:rPr>
          <w:rFonts w:cs="Arial"/>
          <w:lang w:val="et-EE"/>
        </w:rPr>
        <w:t xml:space="preserve"> ja kuhu </w:t>
      </w:r>
      <w:r w:rsidR="00F44921" w:rsidRPr="00B63DBB">
        <w:rPr>
          <w:rFonts w:cs="Arial"/>
          <w:lang w:val="et-EE"/>
        </w:rPr>
        <w:t xml:space="preserve">on </w:t>
      </w:r>
      <w:r w:rsidR="000E1283" w:rsidRPr="00B63DBB">
        <w:rPr>
          <w:rFonts w:cs="Arial"/>
          <w:lang w:val="et-EE"/>
        </w:rPr>
        <w:t>rajat</w:t>
      </w:r>
      <w:r w:rsidR="00F44921" w:rsidRPr="00B63DBB">
        <w:rPr>
          <w:rFonts w:cs="Arial"/>
          <w:lang w:val="et-EE"/>
        </w:rPr>
        <w:t>ud</w:t>
      </w:r>
      <w:r w:rsidR="000E1283" w:rsidRPr="00B63DBB">
        <w:rPr>
          <w:rFonts w:cs="Arial"/>
          <w:lang w:val="et-EE"/>
        </w:rPr>
        <w:t xml:space="preserve"> pumpla (eh.reg kood 2205445)</w:t>
      </w:r>
      <w:r w:rsidRPr="00B63DBB">
        <w:rPr>
          <w:rFonts w:cs="Arial"/>
          <w:lang w:val="et-EE"/>
        </w:rPr>
        <w:t>;</w:t>
      </w:r>
    </w:p>
    <w:p w14:paraId="64A0B7EB" w14:textId="3AEA6202" w:rsidR="00D90EA6" w:rsidRPr="00B63DBB" w:rsidRDefault="00B3471C" w:rsidP="0043734C">
      <w:pPr>
        <w:pStyle w:val="ListParagraph"/>
        <w:autoSpaceDE w:val="0"/>
        <w:autoSpaceDN w:val="0"/>
        <w:adjustRightInd w:val="0"/>
        <w:ind w:left="0"/>
        <w:jc w:val="both"/>
        <w:rPr>
          <w:rFonts w:cs="Arial"/>
          <w:lang w:val="et-EE"/>
        </w:rPr>
      </w:pPr>
      <w:r w:rsidRPr="00B63DBB">
        <w:rPr>
          <w:rFonts w:cs="Arial"/>
          <w:lang w:val="et-EE"/>
        </w:rPr>
        <w:t>Koplipere tee 9</w:t>
      </w:r>
      <w:r w:rsidR="00D90EA6" w:rsidRPr="00B63DBB">
        <w:rPr>
          <w:rFonts w:cs="Arial"/>
          <w:lang w:val="et-EE"/>
        </w:rPr>
        <w:t>, katastritunnus 65301:0</w:t>
      </w:r>
      <w:r w:rsidRPr="00B63DBB">
        <w:rPr>
          <w:rFonts w:cs="Arial"/>
          <w:lang w:val="et-EE"/>
        </w:rPr>
        <w:t>01:4860</w:t>
      </w:r>
      <w:r w:rsidR="00D90EA6" w:rsidRPr="00B63DBB">
        <w:rPr>
          <w:rFonts w:cs="Arial"/>
          <w:lang w:val="et-EE"/>
        </w:rPr>
        <w:t>, pi</w:t>
      </w:r>
      <w:r w:rsidRPr="00B63DBB">
        <w:rPr>
          <w:rFonts w:cs="Arial"/>
          <w:lang w:val="et-EE"/>
        </w:rPr>
        <w:t>ndala 4334</w:t>
      </w:r>
      <w:r w:rsidR="00D90EA6" w:rsidRPr="00B63DBB">
        <w:rPr>
          <w:rFonts w:cs="Arial"/>
          <w:lang w:val="et-EE"/>
        </w:rPr>
        <w:t>7</w:t>
      </w:r>
      <w:r w:rsidR="0043734C" w:rsidRPr="00B63DBB">
        <w:rPr>
          <w:rFonts w:cs="Arial"/>
          <w:lang w:val="et-EE"/>
        </w:rPr>
        <w:t> </w:t>
      </w:r>
      <w:r w:rsidR="00D90EA6" w:rsidRPr="00B63DBB">
        <w:rPr>
          <w:rFonts w:cs="Arial"/>
          <w:lang w:val="et-EE"/>
        </w:rPr>
        <w:t>m², sihtotstarbega maatulundus</w:t>
      </w:r>
      <w:r w:rsidRPr="00B63DBB">
        <w:rPr>
          <w:rFonts w:cs="Arial"/>
          <w:lang w:val="et-EE"/>
        </w:rPr>
        <w:t>maa 60% ärimaa 30% tootmismaa 10%,</w:t>
      </w:r>
      <w:r w:rsidR="00D90EA6" w:rsidRPr="00B63DBB">
        <w:rPr>
          <w:rFonts w:cs="Arial"/>
          <w:lang w:val="et-EE"/>
        </w:rPr>
        <w:t xml:space="preserve"> </w:t>
      </w:r>
      <w:r w:rsidR="00262D83" w:rsidRPr="00B63DBB">
        <w:rPr>
          <w:rFonts w:cs="Arial"/>
          <w:lang w:val="et-EE"/>
        </w:rPr>
        <w:t xml:space="preserve">suures osas metsaala, </w:t>
      </w:r>
      <w:r w:rsidR="00D90EA6" w:rsidRPr="00B63DBB">
        <w:rPr>
          <w:rFonts w:cs="Arial"/>
          <w:lang w:val="et-EE"/>
        </w:rPr>
        <w:t>hoonestatud</w:t>
      </w:r>
      <w:r w:rsidR="00262D83" w:rsidRPr="00B63DBB">
        <w:rPr>
          <w:rFonts w:cs="Arial"/>
          <w:lang w:val="et-EE"/>
        </w:rPr>
        <w:t xml:space="preserve"> kaevumajaga (eh.reg kood 120550758) ja rajatud puurkaev (PR0022881)</w:t>
      </w:r>
      <w:r w:rsidR="00D90EA6" w:rsidRPr="00B63DBB">
        <w:rPr>
          <w:rFonts w:cs="Arial"/>
          <w:lang w:val="et-EE"/>
        </w:rPr>
        <w:t>;</w:t>
      </w:r>
    </w:p>
    <w:p w14:paraId="04BC9668" w14:textId="3B5E16B7" w:rsidR="00083945" w:rsidRPr="00B63DBB" w:rsidRDefault="00083945" w:rsidP="0043734C">
      <w:pPr>
        <w:pStyle w:val="ListParagraph"/>
        <w:autoSpaceDE w:val="0"/>
        <w:autoSpaceDN w:val="0"/>
        <w:adjustRightInd w:val="0"/>
        <w:ind w:left="0"/>
        <w:jc w:val="both"/>
        <w:rPr>
          <w:rFonts w:cs="Arial"/>
          <w:lang w:val="et-EE"/>
        </w:rPr>
      </w:pPr>
      <w:r w:rsidRPr="00B63DBB">
        <w:rPr>
          <w:rFonts w:cs="Arial"/>
          <w:lang w:val="et-EE"/>
        </w:rPr>
        <w:t>Pirita-Ülemiste kanal</w:t>
      </w:r>
      <w:r w:rsidR="000F4A63" w:rsidRPr="00B63DBB">
        <w:rPr>
          <w:rFonts w:cs="Arial"/>
          <w:lang w:val="et-EE"/>
        </w:rPr>
        <w:t xml:space="preserve">, </w:t>
      </w:r>
      <w:r w:rsidR="00787554" w:rsidRPr="00B63DBB">
        <w:rPr>
          <w:rFonts w:cs="Arial"/>
          <w:lang w:val="et-EE"/>
        </w:rPr>
        <w:t>katastritunnus 65</w:t>
      </w:r>
      <w:r w:rsidR="000F4A63" w:rsidRPr="00B63DBB">
        <w:rPr>
          <w:rFonts w:cs="Arial"/>
          <w:lang w:val="et-EE"/>
        </w:rPr>
        <w:t>301:0</w:t>
      </w:r>
      <w:r w:rsidRPr="00B63DBB">
        <w:rPr>
          <w:rFonts w:cs="Arial"/>
          <w:lang w:val="et-EE"/>
        </w:rPr>
        <w:t>02:0007</w:t>
      </w:r>
      <w:r w:rsidR="000F4A63" w:rsidRPr="00B63DBB">
        <w:rPr>
          <w:rFonts w:cs="Arial"/>
          <w:lang w:val="et-EE"/>
        </w:rPr>
        <w:t xml:space="preserve">, pindala </w:t>
      </w:r>
      <w:r w:rsidR="00D90EA6" w:rsidRPr="00B63DBB">
        <w:rPr>
          <w:rFonts w:cs="Arial"/>
          <w:lang w:val="et-EE"/>
        </w:rPr>
        <w:t>26</w:t>
      </w:r>
      <w:r w:rsidRPr="00B63DBB">
        <w:rPr>
          <w:rFonts w:cs="Arial"/>
          <w:lang w:val="et-EE"/>
        </w:rPr>
        <w:t>074</w:t>
      </w:r>
      <w:r w:rsidR="003D146E" w:rsidRPr="00B63DBB">
        <w:rPr>
          <w:rFonts w:cs="Arial"/>
          <w:lang w:val="et-EE"/>
        </w:rPr>
        <w:t>8</w:t>
      </w:r>
      <w:r w:rsidR="0043734C" w:rsidRPr="00B63DBB">
        <w:rPr>
          <w:rFonts w:cs="Arial"/>
          <w:lang w:val="et-EE"/>
        </w:rPr>
        <w:t> </w:t>
      </w:r>
      <w:r w:rsidR="00787554" w:rsidRPr="00B63DBB">
        <w:rPr>
          <w:rFonts w:cs="Arial"/>
          <w:lang w:val="et-EE"/>
        </w:rPr>
        <w:t>m², siht</w:t>
      </w:r>
      <w:r w:rsidRPr="00B63DBB">
        <w:rPr>
          <w:rFonts w:cs="Arial"/>
          <w:lang w:val="et-EE"/>
        </w:rPr>
        <w:t xml:space="preserve">otstarbega veekogude </w:t>
      </w:r>
      <w:r w:rsidR="000F4A63" w:rsidRPr="00B63DBB">
        <w:rPr>
          <w:rFonts w:cs="Arial"/>
          <w:lang w:val="et-EE"/>
        </w:rPr>
        <w:t>ma</w:t>
      </w:r>
      <w:r w:rsidR="003D146E" w:rsidRPr="00B63DBB">
        <w:rPr>
          <w:rFonts w:cs="Arial"/>
          <w:lang w:val="et-EE"/>
        </w:rPr>
        <w:t>a 100%,</w:t>
      </w:r>
      <w:r w:rsidR="00262D83" w:rsidRPr="00B63DBB">
        <w:rPr>
          <w:rFonts w:cs="Arial"/>
          <w:lang w:val="et-EE"/>
        </w:rPr>
        <w:t xml:space="preserve"> kus paikneb Vaskjala-Ülemiste ka</w:t>
      </w:r>
      <w:r w:rsidR="0058470E" w:rsidRPr="00B63DBB">
        <w:rPr>
          <w:rFonts w:cs="Arial"/>
          <w:lang w:val="et-EE"/>
        </w:rPr>
        <w:t>na</w:t>
      </w:r>
      <w:r w:rsidR="00DD6122" w:rsidRPr="00B63DBB">
        <w:rPr>
          <w:rFonts w:cs="Arial"/>
          <w:lang w:val="et-EE"/>
        </w:rPr>
        <w:t>l</w:t>
      </w:r>
      <w:r w:rsidR="0058470E" w:rsidRPr="00B63DBB">
        <w:rPr>
          <w:rFonts w:cs="Arial"/>
          <w:lang w:val="et-EE"/>
        </w:rPr>
        <w:t xml:space="preserve"> ja paralleelselt kulgev kanali</w:t>
      </w:r>
      <w:r w:rsidR="00262D83" w:rsidRPr="00B63DBB">
        <w:rPr>
          <w:rFonts w:cs="Arial"/>
          <w:lang w:val="et-EE"/>
        </w:rPr>
        <w:t xml:space="preserve"> teenindustee</w:t>
      </w:r>
      <w:r w:rsidR="000F4A63" w:rsidRPr="00B63DBB">
        <w:rPr>
          <w:rFonts w:cs="Arial"/>
          <w:lang w:val="et-EE"/>
        </w:rPr>
        <w:t>;</w:t>
      </w:r>
    </w:p>
    <w:p w14:paraId="51E2B3B3" w14:textId="77777777" w:rsidR="001967DD" w:rsidRPr="00B63DBB" w:rsidRDefault="00B21D93" w:rsidP="0043734C">
      <w:pPr>
        <w:pStyle w:val="ListParagraph"/>
        <w:autoSpaceDE w:val="0"/>
        <w:autoSpaceDN w:val="0"/>
        <w:adjustRightInd w:val="0"/>
        <w:ind w:left="0"/>
        <w:jc w:val="both"/>
        <w:rPr>
          <w:rFonts w:cs="Arial"/>
          <w:lang w:val="et-EE"/>
        </w:rPr>
      </w:pPr>
      <w:r w:rsidRPr="00B63DBB">
        <w:rPr>
          <w:rFonts w:cs="Arial"/>
          <w:lang w:val="et-EE"/>
        </w:rPr>
        <w:t xml:space="preserve">Koplipere </w:t>
      </w:r>
      <w:r w:rsidR="001967DD" w:rsidRPr="00B63DBB">
        <w:rPr>
          <w:rFonts w:cs="Arial"/>
          <w:lang w:val="et-EE"/>
        </w:rPr>
        <w:t>tee, katastritunnus 65301:0</w:t>
      </w:r>
      <w:r w:rsidRPr="00B63DBB">
        <w:rPr>
          <w:rFonts w:cs="Arial"/>
          <w:lang w:val="et-EE"/>
        </w:rPr>
        <w:t>02:0686</w:t>
      </w:r>
      <w:r w:rsidR="001967DD" w:rsidRPr="00B63DBB">
        <w:rPr>
          <w:rFonts w:cs="Arial"/>
          <w:lang w:val="et-EE"/>
        </w:rPr>
        <w:t xml:space="preserve">, pindala </w:t>
      </w:r>
      <w:r w:rsidRPr="00B63DBB">
        <w:rPr>
          <w:rFonts w:cs="Arial"/>
          <w:lang w:val="et-EE"/>
        </w:rPr>
        <w:t>13986</w:t>
      </w:r>
      <w:r w:rsidR="001967DD" w:rsidRPr="00B63DBB">
        <w:rPr>
          <w:rFonts w:cs="Arial"/>
          <w:lang w:val="et-EE"/>
        </w:rPr>
        <w:t xml:space="preserve"> m², sihtotstarbega transpordimaa 100%, </w:t>
      </w:r>
      <w:r w:rsidRPr="00B63DBB">
        <w:rPr>
          <w:rFonts w:cs="Arial"/>
          <w:lang w:val="et-EE"/>
        </w:rPr>
        <w:t xml:space="preserve">tänavavalgustusega ja kruusakattega </w:t>
      </w:r>
      <w:r w:rsidR="001967DD" w:rsidRPr="00B63DBB">
        <w:rPr>
          <w:rFonts w:cs="Arial"/>
          <w:lang w:val="et-EE"/>
        </w:rPr>
        <w:t>sõidu</w:t>
      </w:r>
      <w:r w:rsidRPr="00B63DBB">
        <w:rPr>
          <w:rFonts w:cs="Arial"/>
          <w:lang w:val="et-EE"/>
        </w:rPr>
        <w:t>tee</w:t>
      </w:r>
      <w:r w:rsidR="00083945" w:rsidRPr="00B63DBB">
        <w:rPr>
          <w:rFonts w:cs="Arial"/>
          <w:lang w:val="et-EE"/>
        </w:rPr>
        <w:t>.</w:t>
      </w:r>
    </w:p>
    <w:p w14:paraId="0114C268" w14:textId="77777777" w:rsidR="00BD164C" w:rsidRPr="00B63DBB" w:rsidRDefault="00BD164C" w:rsidP="00BD164C">
      <w:pPr>
        <w:pStyle w:val="ListParagraph"/>
        <w:autoSpaceDE w:val="0"/>
        <w:autoSpaceDN w:val="0"/>
        <w:adjustRightInd w:val="0"/>
        <w:ind w:left="0"/>
        <w:jc w:val="both"/>
        <w:rPr>
          <w:rFonts w:cs="Arial"/>
          <w:lang w:val="et-EE"/>
        </w:rPr>
      </w:pPr>
    </w:p>
    <w:p w14:paraId="1472C43C" w14:textId="77777777" w:rsidR="00E81250" w:rsidRPr="00B63DBB" w:rsidRDefault="00E81250" w:rsidP="00BD164C">
      <w:pPr>
        <w:pStyle w:val="Heading2"/>
        <w:numPr>
          <w:ilvl w:val="1"/>
          <w:numId w:val="6"/>
        </w:numPr>
        <w:tabs>
          <w:tab w:val="left" w:pos="426"/>
        </w:tabs>
        <w:spacing w:before="0"/>
        <w:jc w:val="both"/>
        <w:rPr>
          <w:rFonts w:ascii="Arial" w:hAnsi="Arial" w:cs="Arial"/>
          <w:color w:val="auto"/>
          <w:sz w:val="22"/>
          <w:szCs w:val="22"/>
          <w:lang w:val="et-EE"/>
        </w:rPr>
      </w:pPr>
      <w:bookmarkStart w:id="16" w:name="_Toc497647801"/>
      <w:bookmarkStart w:id="17" w:name="_Toc203568062"/>
      <w:r w:rsidRPr="00B63DBB">
        <w:rPr>
          <w:rFonts w:ascii="Arial" w:hAnsi="Arial" w:cs="Arial"/>
          <w:color w:val="auto"/>
          <w:sz w:val="22"/>
          <w:szCs w:val="22"/>
          <w:lang w:val="et-EE"/>
        </w:rPr>
        <w:t>Olemasolevad teed ja juurdepääsud</w:t>
      </w:r>
      <w:bookmarkEnd w:id="16"/>
      <w:bookmarkEnd w:id="17"/>
    </w:p>
    <w:p w14:paraId="11DEEAF9" w14:textId="77777777" w:rsidR="00C94507" w:rsidRPr="00B63DBB" w:rsidRDefault="00E9017D" w:rsidP="00BD164C">
      <w:pPr>
        <w:autoSpaceDE w:val="0"/>
        <w:autoSpaceDN w:val="0"/>
        <w:adjustRightInd w:val="0"/>
        <w:jc w:val="both"/>
        <w:rPr>
          <w:rFonts w:cs="Arial"/>
          <w:lang w:val="et-EE"/>
        </w:rPr>
      </w:pPr>
      <w:r w:rsidRPr="00B63DBB">
        <w:rPr>
          <w:rFonts w:cs="Arial"/>
          <w:lang w:val="et-EE"/>
        </w:rPr>
        <w:t>Juurdepääs</w:t>
      </w:r>
      <w:r w:rsidR="00CF22DE" w:rsidRPr="00B63DBB">
        <w:rPr>
          <w:rFonts w:cs="Arial"/>
          <w:lang w:val="et-EE"/>
        </w:rPr>
        <w:t xml:space="preserve">u planeeritavale alale tagab </w:t>
      </w:r>
      <w:r w:rsidR="00404232" w:rsidRPr="00B63DBB">
        <w:rPr>
          <w:rFonts w:cs="Arial"/>
          <w:lang w:val="et-EE"/>
        </w:rPr>
        <w:t>olemasolev Koplipere</w:t>
      </w:r>
      <w:r w:rsidR="00266370" w:rsidRPr="00B63DBB">
        <w:rPr>
          <w:rFonts w:cs="Arial"/>
          <w:lang w:val="et-EE"/>
        </w:rPr>
        <w:t xml:space="preserve"> </w:t>
      </w:r>
      <w:r w:rsidR="00CF22DE" w:rsidRPr="00B63DBB">
        <w:rPr>
          <w:rFonts w:cs="Arial"/>
          <w:lang w:val="et-EE"/>
        </w:rPr>
        <w:t>tee</w:t>
      </w:r>
      <w:r w:rsidR="00787554" w:rsidRPr="00B63DBB">
        <w:rPr>
          <w:rFonts w:cs="Arial"/>
          <w:lang w:val="et-EE"/>
        </w:rPr>
        <w:t>.</w:t>
      </w:r>
    </w:p>
    <w:p w14:paraId="2FE901C7" w14:textId="77777777" w:rsidR="00E65972" w:rsidRPr="00B63DBB" w:rsidRDefault="00E65972" w:rsidP="00BD164C">
      <w:pPr>
        <w:autoSpaceDE w:val="0"/>
        <w:autoSpaceDN w:val="0"/>
        <w:adjustRightInd w:val="0"/>
        <w:jc w:val="both"/>
        <w:rPr>
          <w:rFonts w:cs="Arial"/>
          <w:lang w:val="et-EE"/>
        </w:rPr>
      </w:pPr>
    </w:p>
    <w:p w14:paraId="18F5EAAD" w14:textId="77777777" w:rsidR="00E81250" w:rsidRPr="00B63DBB" w:rsidRDefault="00E81250" w:rsidP="00BD164C">
      <w:pPr>
        <w:pStyle w:val="Heading2"/>
        <w:numPr>
          <w:ilvl w:val="1"/>
          <w:numId w:val="6"/>
        </w:numPr>
        <w:tabs>
          <w:tab w:val="left" w:pos="426"/>
        </w:tabs>
        <w:spacing w:before="0"/>
        <w:jc w:val="both"/>
        <w:rPr>
          <w:rFonts w:ascii="Arial" w:hAnsi="Arial" w:cs="Arial"/>
          <w:color w:val="auto"/>
          <w:sz w:val="22"/>
          <w:szCs w:val="22"/>
          <w:lang w:val="et-EE"/>
        </w:rPr>
      </w:pPr>
      <w:bookmarkStart w:id="18" w:name="_Toc497647802"/>
      <w:bookmarkStart w:id="19" w:name="_Toc203568063"/>
      <w:r w:rsidRPr="00B63DBB">
        <w:rPr>
          <w:rFonts w:ascii="Arial" w:hAnsi="Arial" w:cs="Arial"/>
          <w:color w:val="auto"/>
          <w:sz w:val="22"/>
          <w:szCs w:val="22"/>
          <w:lang w:val="et-EE"/>
        </w:rPr>
        <w:t>Olemasolev tehnovarustus</w:t>
      </w:r>
      <w:bookmarkEnd w:id="18"/>
      <w:bookmarkEnd w:id="19"/>
    </w:p>
    <w:p w14:paraId="2D38B399" w14:textId="619CFF12" w:rsidR="009A3EE9" w:rsidRPr="00B63DBB" w:rsidRDefault="00E9017D" w:rsidP="00BD164C">
      <w:pPr>
        <w:pStyle w:val="ListParagraph"/>
        <w:autoSpaceDE w:val="0"/>
        <w:autoSpaceDN w:val="0"/>
        <w:adjustRightInd w:val="0"/>
        <w:ind w:left="0"/>
        <w:jc w:val="both"/>
        <w:rPr>
          <w:rFonts w:cs="Arial"/>
          <w:lang w:val="et-EE"/>
        </w:rPr>
      </w:pPr>
      <w:r w:rsidRPr="00B63DBB">
        <w:rPr>
          <w:rFonts w:cs="Arial"/>
          <w:lang w:val="et-EE"/>
        </w:rPr>
        <w:t>P</w:t>
      </w:r>
      <w:r w:rsidR="00693F57" w:rsidRPr="00B63DBB">
        <w:rPr>
          <w:rFonts w:cs="Arial"/>
          <w:lang w:val="et-EE"/>
        </w:rPr>
        <w:t>laneeringuala</w:t>
      </w:r>
      <w:r w:rsidR="00662053" w:rsidRPr="00B63DBB">
        <w:rPr>
          <w:rFonts w:cs="Arial"/>
          <w:lang w:val="et-EE"/>
        </w:rPr>
        <w:t>s</w:t>
      </w:r>
      <w:r w:rsidR="00CF22DE" w:rsidRPr="00B63DBB">
        <w:rPr>
          <w:rFonts w:cs="Arial"/>
          <w:lang w:val="et-EE"/>
        </w:rPr>
        <w:t xml:space="preserve">t </w:t>
      </w:r>
      <w:r w:rsidR="000E1283" w:rsidRPr="00B63DBB">
        <w:rPr>
          <w:rFonts w:cs="Arial"/>
          <w:lang w:val="et-EE"/>
        </w:rPr>
        <w:t>lõuna</w:t>
      </w:r>
      <w:r w:rsidR="00662053" w:rsidRPr="00B63DBB">
        <w:rPr>
          <w:rFonts w:cs="Arial"/>
          <w:lang w:val="et-EE"/>
        </w:rPr>
        <w:t>s</w:t>
      </w:r>
      <w:r w:rsidR="00402270" w:rsidRPr="00B63DBB">
        <w:rPr>
          <w:rFonts w:cs="Arial"/>
          <w:lang w:val="et-EE"/>
        </w:rPr>
        <w:t xml:space="preserve">, </w:t>
      </w:r>
      <w:r w:rsidR="000E1283" w:rsidRPr="00B63DBB">
        <w:rPr>
          <w:rFonts w:cs="Arial"/>
          <w:lang w:val="et-EE"/>
        </w:rPr>
        <w:t>Koplipere</w:t>
      </w:r>
      <w:r w:rsidR="00266370" w:rsidRPr="00B63DBB">
        <w:rPr>
          <w:rFonts w:cs="Arial"/>
          <w:lang w:val="et-EE"/>
        </w:rPr>
        <w:t xml:space="preserve"> </w:t>
      </w:r>
      <w:r w:rsidR="00564723" w:rsidRPr="00B63DBB">
        <w:rPr>
          <w:rFonts w:cs="Arial"/>
          <w:lang w:val="et-EE"/>
        </w:rPr>
        <w:t>tee</w:t>
      </w:r>
      <w:r w:rsidR="00266370" w:rsidRPr="00B63DBB">
        <w:rPr>
          <w:rFonts w:cs="Arial"/>
          <w:lang w:val="et-EE"/>
        </w:rPr>
        <w:t xml:space="preserve"> maa-alal</w:t>
      </w:r>
      <w:r w:rsidR="00564723" w:rsidRPr="00B63DBB">
        <w:rPr>
          <w:rFonts w:cs="Arial"/>
          <w:lang w:val="et-EE"/>
        </w:rPr>
        <w:t xml:space="preserve"> paikne</w:t>
      </w:r>
      <w:r w:rsidRPr="00B63DBB">
        <w:rPr>
          <w:rFonts w:cs="Arial"/>
          <w:lang w:val="et-EE"/>
        </w:rPr>
        <w:t>vad vee- ja kanalisatsioonitorustikud</w:t>
      </w:r>
      <w:r w:rsidR="00564723" w:rsidRPr="00B63DBB">
        <w:rPr>
          <w:rFonts w:cs="Arial"/>
          <w:lang w:val="et-EE"/>
        </w:rPr>
        <w:t xml:space="preserve">, </w:t>
      </w:r>
      <w:r w:rsidR="00E368CA" w:rsidRPr="00B63DBB">
        <w:rPr>
          <w:rFonts w:cs="Arial"/>
          <w:lang w:val="et-EE"/>
        </w:rPr>
        <w:t>gaasitorustik</w:t>
      </w:r>
      <w:r w:rsidR="00F44921" w:rsidRPr="00B63DBB">
        <w:rPr>
          <w:rFonts w:cs="Arial"/>
          <w:lang w:val="et-EE"/>
        </w:rPr>
        <w:t xml:space="preserve"> ja</w:t>
      </w:r>
      <w:r w:rsidR="00E368CA" w:rsidRPr="00B63DBB">
        <w:rPr>
          <w:rFonts w:cs="Arial"/>
          <w:lang w:val="et-EE"/>
        </w:rPr>
        <w:t xml:space="preserve"> </w:t>
      </w:r>
      <w:r w:rsidR="00F44921" w:rsidRPr="00B63DBB">
        <w:rPr>
          <w:rFonts w:cs="Arial"/>
          <w:lang w:val="et-EE"/>
        </w:rPr>
        <w:t>elektri madalpinge</w:t>
      </w:r>
      <w:r w:rsidR="00564723" w:rsidRPr="00B63DBB">
        <w:rPr>
          <w:rFonts w:cs="Arial"/>
          <w:lang w:val="et-EE"/>
        </w:rPr>
        <w:t>kaablid</w:t>
      </w:r>
      <w:r w:rsidR="00402270" w:rsidRPr="00B63DBB">
        <w:rPr>
          <w:rFonts w:cs="Arial"/>
          <w:lang w:val="et-EE"/>
        </w:rPr>
        <w:t>.</w:t>
      </w:r>
    </w:p>
    <w:p w14:paraId="734EAE03" w14:textId="77777777" w:rsidR="00404232" w:rsidRPr="00B63DBB" w:rsidRDefault="00404232" w:rsidP="00BD164C">
      <w:pPr>
        <w:pStyle w:val="ListParagraph"/>
        <w:autoSpaceDE w:val="0"/>
        <w:autoSpaceDN w:val="0"/>
        <w:adjustRightInd w:val="0"/>
        <w:ind w:left="0"/>
        <w:jc w:val="both"/>
        <w:rPr>
          <w:rFonts w:cs="Arial"/>
          <w:lang w:val="et-EE"/>
        </w:rPr>
      </w:pPr>
    </w:p>
    <w:p w14:paraId="2C769ED7" w14:textId="77777777" w:rsidR="00E81250" w:rsidRPr="00B63DBB" w:rsidRDefault="00E81250" w:rsidP="00BD164C">
      <w:pPr>
        <w:pStyle w:val="Heading2"/>
        <w:numPr>
          <w:ilvl w:val="1"/>
          <w:numId w:val="6"/>
        </w:numPr>
        <w:tabs>
          <w:tab w:val="left" w:pos="426"/>
        </w:tabs>
        <w:spacing w:before="0"/>
        <w:jc w:val="both"/>
        <w:rPr>
          <w:rFonts w:ascii="Arial" w:hAnsi="Arial" w:cs="Arial"/>
          <w:color w:val="auto"/>
          <w:sz w:val="22"/>
          <w:szCs w:val="22"/>
          <w:lang w:val="et-EE"/>
        </w:rPr>
      </w:pPr>
      <w:bookmarkStart w:id="20" w:name="_Toc497647803"/>
      <w:bookmarkStart w:id="21" w:name="_Toc203568064"/>
      <w:r w:rsidRPr="00B63DBB">
        <w:rPr>
          <w:rFonts w:ascii="Arial" w:hAnsi="Arial" w:cs="Arial"/>
          <w:color w:val="auto"/>
          <w:sz w:val="22"/>
          <w:szCs w:val="22"/>
          <w:lang w:val="et-EE"/>
        </w:rPr>
        <w:t>Olemasolev haljastus ja keskkond</w:t>
      </w:r>
      <w:bookmarkEnd w:id="20"/>
      <w:bookmarkEnd w:id="21"/>
    </w:p>
    <w:p w14:paraId="5DB875FF" w14:textId="2ED79768" w:rsidR="00E81250" w:rsidRPr="00B63DBB" w:rsidRDefault="00CF22DE" w:rsidP="00BD164C">
      <w:pPr>
        <w:pStyle w:val="ListParagraph"/>
        <w:autoSpaceDE w:val="0"/>
        <w:autoSpaceDN w:val="0"/>
        <w:adjustRightInd w:val="0"/>
        <w:ind w:left="0"/>
        <w:jc w:val="both"/>
        <w:rPr>
          <w:rFonts w:cs="Arial"/>
          <w:lang w:val="et-EE"/>
        </w:rPr>
      </w:pPr>
      <w:r w:rsidRPr="00B63DBB">
        <w:rPr>
          <w:rFonts w:cs="Arial"/>
          <w:lang w:val="et-EE"/>
        </w:rPr>
        <w:t xml:space="preserve">Kinnistul </w:t>
      </w:r>
      <w:r w:rsidR="00F44921" w:rsidRPr="00B63DBB">
        <w:rPr>
          <w:rFonts w:cs="Arial"/>
          <w:lang w:val="et-EE"/>
        </w:rPr>
        <w:t xml:space="preserve">Koplimetsa </w:t>
      </w:r>
      <w:r w:rsidR="0054002F" w:rsidRPr="00B63DBB">
        <w:rPr>
          <w:rFonts w:cs="Arial"/>
          <w:lang w:val="et-EE"/>
        </w:rPr>
        <w:t>on</w:t>
      </w:r>
      <w:r w:rsidR="0005791F" w:rsidRPr="00B63DBB">
        <w:rPr>
          <w:rFonts w:cs="Arial"/>
          <w:lang w:val="et-EE"/>
        </w:rPr>
        <w:t xml:space="preserve"> </w:t>
      </w:r>
      <w:r w:rsidR="0063138D" w:rsidRPr="00B63DBB">
        <w:rPr>
          <w:rFonts w:cs="Arial"/>
          <w:lang w:val="et-EE"/>
        </w:rPr>
        <w:t>suures osas mets</w:t>
      </w:r>
      <w:r w:rsidR="0043734C" w:rsidRPr="00B63DBB">
        <w:rPr>
          <w:rFonts w:cs="Arial"/>
          <w:lang w:val="et-EE"/>
        </w:rPr>
        <w:t>a</w:t>
      </w:r>
      <w:r w:rsidR="0063138D" w:rsidRPr="00B63DBB">
        <w:rPr>
          <w:rFonts w:cs="Arial"/>
          <w:lang w:val="et-EE"/>
        </w:rPr>
        <w:t>ala</w:t>
      </w:r>
      <w:r w:rsidR="0058470E" w:rsidRPr="00B63DBB">
        <w:rPr>
          <w:rFonts w:cs="Arial"/>
          <w:lang w:val="et-EE"/>
        </w:rPr>
        <w:t>. Kinnistu lõunaossa on rajatud killustikplats</w:t>
      </w:r>
      <w:r w:rsidR="00400248" w:rsidRPr="00B63DBB">
        <w:rPr>
          <w:rFonts w:cs="Arial"/>
          <w:lang w:val="et-EE"/>
        </w:rPr>
        <w:t>.</w:t>
      </w:r>
    </w:p>
    <w:p w14:paraId="089393F4" w14:textId="77777777" w:rsidR="00BD164C" w:rsidRPr="00B63DBB" w:rsidRDefault="00BD164C" w:rsidP="00BD164C">
      <w:pPr>
        <w:pStyle w:val="ListParagraph"/>
        <w:autoSpaceDE w:val="0"/>
        <w:autoSpaceDN w:val="0"/>
        <w:adjustRightInd w:val="0"/>
        <w:ind w:left="0"/>
        <w:jc w:val="both"/>
        <w:rPr>
          <w:rFonts w:cs="Arial"/>
          <w:lang w:val="et-EE"/>
        </w:rPr>
      </w:pPr>
    </w:p>
    <w:p w14:paraId="209FA2BA" w14:textId="77777777" w:rsidR="00E81250" w:rsidRPr="00B63DBB" w:rsidRDefault="00E81250" w:rsidP="00BD164C">
      <w:pPr>
        <w:pStyle w:val="Heading2"/>
        <w:numPr>
          <w:ilvl w:val="1"/>
          <w:numId w:val="6"/>
        </w:numPr>
        <w:tabs>
          <w:tab w:val="left" w:pos="426"/>
        </w:tabs>
        <w:spacing w:before="0"/>
        <w:jc w:val="both"/>
        <w:rPr>
          <w:rFonts w:ascii="Arial" w:hAnsi="Arial" w:cs="Arial"/>
          <w:color w:val="auto"/>
          <w:sz w:val="22"/>
          <w:szCs w:val="22"/>
          <w:lang w:val="et-EE"/>
        </w:rPr>
      </w:pPr>
      <w:bookmarkStart w:id="22" w:name="_Toc497647804"/>
      <w:bookmarkStart w:id="23" w:name="_Toc203568065"/>
      <w:r w:rsidRPr="00B63DBB">
        <w:rPr>
          <w:rFonts w:ascii="Arial" w:hAnsi="Arial" w:cs="Arial"/>
          <w:color w:val="auto"/>
          <w:sz w:val="22"/>
          <w:szCs w:val="22"/>
          <w:lang w:val="et-EE"/>
        </w:rPr>
        <w:t>Kehtivad piirangud</w:t>
      </w:r>
      <w:bookmarkEnd w:id="22"/>
      <w:bookmarkEnd w:id="23"/>
    </w:p>
    <w:p w14:paraId="27327E0E" w14:textId="77777777" w:rsidR="0005791F" w:rsidRPr="00B63DBB" w:rsidRDefault="0005791F" w:rsidP="0005791F">
      <w:pPr>
        <w:autoSpaceDE w:val="0"/>
        <w:autoSpaceDN w:val="0"/>
        <w:adjustRightInd w:val="0"/>
        <w:jc w:val="both"/>
        <w:rPr>
          <w:rFonts w:cs="Arial"/>
          <w:lang w:val="et-EE"/>
        </w:rPr>
      </w:pPr>
      <w:r w:rsidRPr="00B63DBB">
        <w:rPr>
          <w:rFonts w:cs="Arial"/>
          <w:lang w:val="et-EE"/>
        </w:rPr>
        <w:t>Planeeringu maa-ala maakasutust kitsendavad kaitsevööndid:</w:t>
      </w:r>
    </w:p>
    <w:p w14:paraId="571AB9AC" w14:textId="77777777" w:rsidR="00E33D77" w:rsidRPr="00B63DBB" w:rsidRDefault="00E33D77" w:rsidP="00E33D77">
      <w:pPr>
        <w:pStyle w:val="ListParagraph"/>
        <w:numPr>
          <w:ilvl w:val="0"/>
          <w:numId w:val="28"/>
        </w:numPr>
        <w:ind w:left="284" w:hanging="218"/>
        <w:contextualSpacing w:val="0"/>
        <w:jc w:val="both"/>
        <w:rPr>
          <w:rFonts w:cs="Arial"/>
          <w:lang w:val="et-EE"/>
        </w:rPr>
      </w:pPr>
      <w:r w:rsidRPr="00B63DBB">
        <w:rPr>
          <w:rFonts w:cs="Arial"/>
          <w:lang w:val="et-EE"/>
        </w:rPr>
        <w:t>veehaarde sanitaarkaitseala;</w:t>
      </w:r>
    </w:p>
    <w:p w14:paraId="3751EC7A" w14:textId="77777777" w:rsidR="004201AA" w:rsidRPr="00B63DBB" w:rsidRDefault="00E33D77" w:rsidP="00E33D77">
      <w:pPr>
        <w:pStyle w:val="ListParagraph"/>
        <w:numPr>
          <w:ilvl w:val="0"/>
          <w:numId w:val="28"/>
        </w:numPr>
        <w:ind w:left="284" w:hanging="218"/>
        <w:contextualSpacing w:val="0"/>
        <w:jc w:val="both"/>
        <w:rPr>
          <w:rFonts w:cs="Arial"/>
          <w:lang w:val="et-EE"/>
        </w:rPr>
      </w:pPr>
      <w:r w:rsidRPr="00B63DBB">
        <w:rPr>
          <w:rFonts w:cs="Arial"/>
          <w:lang w:val="et-EE"/>
        </w:rPr>
        <w:t>rohevõrgustik (Rae valla üldplaneering).</w:t>
      </w:r>
      <w:bookmarkStart w:id="24" w:name="_Toc497647805"/>
    </w:p>
    <w:p w14:paraId="5CE9DADC" w14:textId="77777777" w:rsidR="00E33D77" w:rsidRPr="00B63DBB" w:rsidRDefault="00E33D77" w:rsidP="00DA7AF4">
      <w:pPr>
        <w:jc w:val="both"/>
        <w:rPr>
          <w:rFonts w:cs="Arial"/>
          <w:lang w:val="et-EE"/>
        </w:rPr>
      </w:pPr>
    </w:p>
    <w:p w14:paraId="127E2243" w14:textId="77777777" w:rsidR="00400248" w:rsidRPr="00B63DBB" w:rsidRDefault="00400248" w:rsidP="00400248">
      <w:pPr>
        <w:pStyle w:val="BodyText"/>
        <w:suppressAutoHyphens/>
        <w:jc w:val="left"/>
        <w:rPr>
          <w:rFonts w:ascii="Arial" w:hAnsi="Arial" w:cs="Arial"/>
          <w:sz w:val="22"/>
          <w:szCs w:val="22"/>
        </w:rPr>
      </w:pPr>
    </w:p>
    <w:p w14:paraId="0BF50CE1" w14:textId="6BB0C53F" w:rsidR="00E81250" w:rsidRPr="00B63DBB" w:rsidRDefault="00DA7AF4" w:rsidP="00BD164C">
      <w:pPr>
        <w:pStyle w:val="Heading1"/>
        <w:numPr>
          <w:ilvl w:val="0"/>
          <w:numId w:val="7"/>
        </w:numPr>
        <w:tabs>
          <w:tab w:val="left" w:pos="284"/>
        </w:tabs>
        <w:spacing w:before="0"/>
        <w:ind w:left="244" w:hanging="244"/>
        <w:jc w:val="both"/>
        <w:rPr>
          <w:rFonts w:ascii="Arial" w:hAnsi="Arial" w:cs="Arial"/>
          <w:caps/>
          <w:color w:val="auto"/>
          <w:sz w:val="22"/>
          <w:szCs w:val="22"/>
          <w:lang w:val="et-EE"/>
        </w:rPr>
      </w:pPr>
      <w:bookmarkStart w:id="25" w:name="_Toc203568066"/>
      <w:bookmarkEnd w:id="24"/>
      <w:r w:rsidRPr="00B63DBB">
        <w:rPr>
          <w:rFonts w:ascii="Arial" w:hAnsi="Arial" w:cs="Arial"/>
          <w:caps/>
          <w:color w:val="auto"/>
          <w:sz w:val="22"/>
          <w:szCs w:val="22"/>
          <w:lang w:val="et-EE"/>
        </w:rPr>
        <w:t>PLANEERINGU ETTEPANEK</w:t>
      </w:r>
      <w:bookmarkEnd w:id="25"/>
    </w:p>
    <w:p w14:paraId="52FBD17A" w14:textId="77777777" w:rsidR="00BD164C" w:rsidRPr="00B63DBB" w:rsidRDefault="00BD164C" w:rsidP="00BD164C">
      <w:pPr>
        <w:rPr>
          <w:lang w:val="et-EE"/>
        </w:rPr>
      </w:pPr>
    </w:p>
    <w:p w14:paraId="21A028F0" w14:textId="77777777" w:rsidR="00E81250" w:rsidRPr="00B63DBB" w:rsidRDefault="00E81250" w:rsidP="00BD164C">
      <w:pPr>
        <w:pStyle w:val="Heading2"/>
        <w:numPr>
          <w:ilvl w:val="1"/>
          <w:numId w:val="7"/>
        </w:numPr>
        <w:tabs>
          <w:tab w:val="left" w:pos="426"/>
        </w:tabs>
        <w:spacing w:before="0"/>
        <w:jc w:val="both"/>
        <w:rPr>
          <w:rFonts w:ascii="Arial" w:hAnsi="Arial" w:cs="Arial"/>
          <w:color w:val="auto"/>
          <w:sz w:val="22"/>
          <w:szCs w:val="22"/>
          <w:lang w:val="et-EE"/>
        </w:rPr>
      </w:pPr>
      <w:bookmarkStart w:id="26" w:name="_Toc497647806"/>
      <w:bookmarkStart w:id="27" w:name="_Toc203568067"/>
      <w:r w:rsidRPr="00B63DBB">
        <w:rPr>
          <w:rFonts w:ascii="Arial" w:hAnsi="Arial" w:cs="Arial"/>
          <w:color w:val="auto"/>
          <w:sz w:val="22"/>
          <w:szCs w:val="22"/>
          <w:lang w:val="et-EE"/>
        </w:rPr>
        <w:t>Krundijaotus</w:t>
      </w:r>
      <w:bookmarkEnd w:id="26"/>
      <w:bookmarkEnd w:id="27"/>
    </w:p>
    <w:p w14:paraId="184F3D15" w14:textId="074D2B3C" w:rsidR="00827A69" w:rsidRPr="00B63DBB" w:rsidRDefault="00827A69" w:rsidP="00035E6F">
      <w:pPr>
        <w:autoSpaceDE w:val="0"/>
        <w:autoSpaceDN w:val="0"/>
        <w:adjustRightInd w:val="0"/>
        <w:jc w:val="both"/>
        <w:rPr>
          <w:rFonts w:cs="Arial"/>
          <w:lang w:val="et-EE"/>
        </w:rPr>
      </w:pPr>
      <w:r w:rsidRPr="00B63DBB">
        <w:rPr>
          <w:rFonts w:cs="Arial"/>
          <w:lang w:val="et-EE"/>
        </w:rPr>
        <w:t>Planeeritav maa-ala</w:t>
      </w:r>
      <w:r w:rsidR="00E65972" w:rsidRPr="00B63DBB">
        <w:rPr>
          <w:rFonts w:cs="Arial"/>
          <w:lang w:val="et-EE"/>
        </w:rPr>
        <w:t xml:space="preserve"> koosneb maatulundus</w:t>
      </w:r>
      <w:r w:rsidRPr="00B63DBB">
        <w:rPr>
          <w:rFonts w:cs="Arial"/>
          <w:lang w:val="et-EE"/>
        </w:rPr>
        <w:t>maa sihtotstarbega kinnistust</w:t>
      </w:r>
      <w:r w:rsidR="004D038D" w:rsidRPr="00B63DBB">
        <w:rPr>
          <w:rFonts w:cs="Arial"/>
          <w:lang w:val="et-EE"/>
        </w:rPr>
        <w:t xml:space="preserve"> </w:t>
      </w:r>
      <w:r w:rsidR="00083945" w:rsidRPr="00B63DBB">
        <w:rPr>
          <w:rFonts w:cs="Arial"/>
          <w:lang w:val="et-EE"/>
        </w:rPr>
        <w:t>Koplimetsa</w:t>
      </w:r>
      <w:r w:rsidR="006B4CD8" w:rsidRPr="00B63DBB">
        <w:rPr>
          <w:rFonts w:cs="Arial"/>
          <w:lang w:val="et-EE"/>
        </w:rPr>
        <w:t>,</w:t>
      </w:r>
      <w:r w:rsidRPr="00B63DBB">
        <w:rPr>
          <w:rFonts w:cs="Arial"/>
          <w:lang w:val="et-EE"/>
        </w:rPr>
        <w:t xml:space="preserve"> suurusega </w:t>
      </w:r>
      <w:r w:rsidR="00083945" w:rsidRPr="00B63DBB">
        <w:rPr>
          <w:rFonts w:cs="Arial"/>
          <w:lang w:val="et-EE"/>
        </w:rPr>
        <w:t>24474</w:t>
      </w:r>
      <w:r w:rsidR="00685776" w:rsidRPr="00B63DBB">
        <w:rPr>
          <w:rFonts w:cs="Arial"/>
          <w:lang w:val="et-EE"/>
        </w:rPr>
        <w:t> </w:t>
      </w:r>
      <w:r w:rsidRPr="00B63DBB">
        <w:rPr>
          <w:rFonts w:cs="Arial"/>
          <w:lang w:val="et-EE"/>
        </w:rPr>
        <w:t>m²</w:t>
      </w:r>
      <w:r w:rsidR="006B4CD8" w:rsidRPr="00B63DBB">
        <w:rPr>
          <w:rFonts w:cs="Arial"/>
          <w:lang w:val="et-EE"/>
        </w:rPr>
        <w:t>. P</w:t>
      </w:r>
      <w:r w:rsidR="00083945" w:rsidRPr="00B63DBB">
        <w:rPr>
          <w:rFonts w:cs="Arial"/>
          <w:lang w:val="et-EE"/>
        </w:rPr>
        <w:t>laneeringu</w:t>
      </w:r>
      <w:r w:rsidRPr="00B63DBB">
        <w:rPr>
          <w:rFonts w:cs="Arial"/>
          <w:lang w:val="et-EE"/>
        </w:rPr>
        <w:t xml:space="preserve">lahenduses on </w:t>
      </w:r>
      <w:r w:rsidR="00D027E1" w:rsidRPr="00B63DBB">
        <w:rPr>
          <w:rFonts w:cs="Arial"/>
          <w:lang w:val="et-EE"/>
        </w:rPr>
        <w:t>ette nähtud</w:t>
      </w:r>
      <w:r w:rsidR="00083945" w:rsidRPr="00B63DBB">
        <w:rPr>
          <w:rFonts w:cs="Arial"/>
          <w:lang w:val="et-EE"/>
        </w:rPr>
        <w:t xml:space="preserve"> kinnistu</w:t>
      </w:r>
      <w:r w:rsidR="00D027E1" w:rsidRPr="00B63DBB">
        <w:rPr>
          <w:rFonts w:cs="Arial"/>
          <w:lang w:val="et-EE"/>
        </w:rPr>
        <w:t xml:space="preserve"> jagada </w:t>
      </w:r>
      <w:r w:rsidR="00083945" w:rsidRPr="00B63DBB">
        <w:rPr>
          <w:rFonts w:cs="Arial"/>
          <w:lang w:val="et-EE"/>
        </w:rPr>
        <w:t>üh</w:t>
      </w:r>
      <w:r w:rsidR="00A868B2" w:rsidRPr="00B63DBB">
        <w:rPr>
          <w:rFonts w:cs="Arial"/>
          <w:lang w:val="et-EE"/>
        </w:rPr>
        <w:t>e</w:t>
      </w:r>
      <w:r w:rsidR="006B4CD8" w:rsidRPr="00B63DBB">
        <w:rPr>
          <w:rFonts w:cs="Arial"/>
          <w:lang w:val="et-EE"/>
        </w:rPr>
        <w:t>ks</w:t>
      </w:r>
      <w:r w:rsidR="00C70860" w:rsidRPr="00B63DBB">
        <w:rPr>
          <w:rFonts w:cs="Arial"/>
          <w:lang w:val="et-EE"/>
        </w:rPr>
        <w:t xml:space="preserve"> </w:t>
      </w:r>
      <w:r w:rsidR="00083945" w:rsidRPr="00B63DBB">
        <w:rPr>
          <w:rFonts w:cs="Arial"/>
          <w:lang w:val="et-EE"/>
        </w:rPr>
        <w:t>tootmis</w:t>
      </w:r>
      <w:r w:rsidR="00C70860" w:rsidRPr="00B63DBB">
        <w:rPr>
          <w:rFonts w:cs="Arial"/>
          <w:lang w:val="et-EE"/>
        </w:rPr>
        <w:t>maa</w:t>
      </w:r>
      <w:r w:rsidR="0063138D" w:rsidRPr="00B63DBB">
        <w:rPr>
          <w:rFonts w:cs="Arial"/>
          <w:lang w:val="et-EE"/>
        </w:rPr>
        <w:t xml:space="preserve"> 80% ärimaa 20%</w:t>
      </w:r>
      <w:r w:rsidR="00C70860" w:rsidRPr="00B63DBB">
        <w:rPr>
          <w:rFonts w:cs="Arial"/>
          <w:lang w:val="et-EE"/>
        </w:rPr>
        <w:t xml:space="preserve"> sihtotstarbega krundiks ja </w:t>
      </w:r>
      <w:r w:rsidR="006B4CD8" w:rsidRPr="00B63DBB">
        <w:rPr>
          <w:rFonts w:cs="Arial"/>
          <w:lang w:val="et-EE"/>
        </w:rPr>
        <w:t>ü</w:t>
      </w:r>
      <w:r w:rsidR="00083945" w:rsidRPr="00B63DBB">
        <w:rPr>
          <w:rFonts w:cs="Arial"/>
          <w:lang w:val="et-EE"/>
        </w:rPr>
        <w:t>heks maatulundus</w:t>
      </w:r>
      <w:r w:rsidR="00C70860" w:rsidRPr="00B63DBB">
        <w:rPr>
          <w:rFonts w:cs="Arial"/>
          <w:lang w:val="et-EE"/>
        </w:rPr>
        <w:t>maa</w:t>
      </w:r>
      <w:r w:rsidR="00A868B2" w:rsidRPr="00B63DBB">
        <w:rPr>
          <w:rFonts w:cs="Arial"/>
          <w:lang w:val="et-EE"/>
        </w:rPr>
        <w:t xml:space="preserve"> </w:t>
      </w:r>
      <w:r w:rsidR="0063138D" w:rsidRPr="00B63DBB">
        <w:rPr>
          <w:rFonts w:cs="Arial"/>
          <w:lang w:val="et-EE"/>
        </w:rPr>
        <w:t xml:space="preserve">100% </w:t>
      </w:r>
      <w:r w:rsidR="00C70860" w:rsidRPr="00B63DBB">
        <w:rPr>
          <w:rFonts w:cs="Arial"/>
          <w:lang w:val="et-EE"/>
        </w:rPr>
        <w:t xml:space="preserve">sihtotstarbega </w:t>
      </w:r>
      <w:r w:rsidRPr="00B63DBB">
        <w:rPr>
          <w:rFonts w:cs="Arial"/>
          <w:lang w:val="et-EE"/>
        </w:rPr>
        <w:t>krundiks:</w:t>
      </w:r>
    </w:p>
    <w:p w14:paraId="32E70374" w14:textId="15B62F65" w:rsidR="00A168E4" w:rsidRPr="00B63DBB" w:rsidRDefault="00B63DBB" w:rsidP="00DF4878">
      <w:pPr>
        <w:pStyle w:val="ListParagraph"/>
        <w:numPr>
          <w:ilvl w:val="0"/>
          <w:numId w:val="22"/>
        </w:numPr>
        <w:autoSpaceDE w:val="0"/>
        <w:autoSpaceDN w:val="0"/>
        <w:adjustRightInd w:val="0"/>
        <w:ind w:left="284" w:hanging="218"/>
        <w:jc w:val="both"/>
        <w:rPr>
          <w:rFonts w:cs="Arial"/>
          <w:lang w:val="et-EE"/>
        </w:rPr>
      </w:pPr>
      <w:bookmarkStart w:id="28" w:name="_Hlk203560599"/>
      <w:r>
        <w:rPr>
          <w:rFonts w:cs="Arial"/>
          <w:lang w:val="et-EE"/>
        </w:rPr>
        <w:t>p</w:t>
      </w:r>
      <w:r w:rsidR="00A168E4" w:rsidRPr="00B63DBB">
        <w:rPr>
          <w:rFonts w:cs="Arial"/>
          <w:lang w:val="et-EE"/>
        </w:rPr>
        <w:t>os</w:t>
      </w:r>
      <w:r w:rsidR="00DF4878" w:rsidRPr="00B63DBB">
        <w:rPr>
          <w:rFonts w:cs="Arial"/>
          <w:lang w:val="et-EE"/>
        </w:rPr>
        <w:t xml:space="preserve"> </w:t>
      </w:r>
      <w:r w:rsidR="00A168E4" w:rsidRPr="00B63DBB">
        <w:rPr>
          <w:rFonts w:cs="Arial"/>
          <w:lang w:val="et-EE"/>
        </w:rPr>
        <w:t>1</w:t>
      </w:r>
      <w:r w:rsidR="001E3145" w:rsidRPr="00B63DBB">
        <w:rPr>
          <w:rFonts w:cs="Arial"/>
          <w:lang w:val="et-EE"/>
        </w:rPr>
        <w:t xml:space="preserve"> krun</w:t>
      </w:r>
      <w:bookmarkEnd w:id="28"/>
      <w:r w:rsidR="001E3145" w:rsidRPr="00B63DBB">
        <w:rPr>
          <w:rFonts w:cs="Arial"/>
          <w:lang w:val="et-EE"/>
        </w:rPr>
        <w:t>t</w:t>
      </w:r>
      <w:r w:rsidR="005C607A" w:rsidRPr="00B63DBB">
        <w:rPr>
          <w:rFonts w:cs="Arial"/>
          <w:lang w:val="et-EE"/>
        </w:rPr>
        <w:t xml:space="preserve"> suurusega </w:t>
      </w:r>
      <w:r w:rsidR="00505279" w:rsidRPr="00B63DBB">
        <w:rPr>
          <w:rFonts w:cs="Arial"/>
          <w:lang w:val="et-EE"/>
        </w:rPr>
        <w:t>1</w:t>
      </w:r>
      <w:r w:rsidR="00765032" w:rsidRPr="00B63DBB">
        <w:rPr>
          <w:rFonts w:cs="Arial"/>
          <w:lang w:val="et-EE"/>
        </w:rPr>
        <w:t>0146</w:t>
      </w:r>
      <w:r w:rsidR="00C917F7" w:rsidRPr="00B63DBB">
        <w:rPr>
          <w:rFonts w:cs="Arial"/>
          <w:lang w:val="et-EE"/>
        </w:rPr>
        <w:t xml:space="preserve"> m², sihtotstarbega tootmis</w:t>
      </w:r>
      <w:r w:rsidR="005C607A" w:rsidRPr="00B63DBB">
        <w:rPr>
          <w:rFonts w:cs="Arial"/>
          <w:lang w:val="et-EE"/>
        </w:rPr>
        <w:t>maa</w:t>
      </w:r>
      <w:r w:rsidR="0063138D" w:rsidRPr="00B63DBB">
        <w:rPr>
          <w:rFonts w:cs="Arial"/>
          <w:lang w:val="et-EE"/>
        </w:rPr>
        <w:t xml:space="preserve"> 80% ärimaa 20%</w:t>
      </w:r>
      <w:r w:rsidR="005C607A" w:rsidRPr="00B63DBB">
        <w:rPr>
          <w:rFonts w:cs="Arial"/>
          <w:lang w:val="et-EE"/>
        </w:rPr>
        <w:t>;</w:t>
      </w:r>
    </w:p>
    <w:p w14:paraId="637C5527" w14:textId="1CF111A2" w:rsidR="00C70860" w:rsidRPr="00B63DBB" w:rsidRDefault="00DF4878" w:rsidP="00DF4878">
      <w:pPr>
        <w:pStyle w:val="ListParagraph"/>
        <w:numPr>
          <w:ilvl w:val="0"/>
          <w:numId w:val="22"/>
        </w:numPr>
        <w:autoSpaceDE w:val="0"/>
        <w:autoSpaceDN w:val="0"/>
        <w:adjustRightInd w:val="0"/>
        <w:ind w:left="284" w:hanging="218"/>
        <w:jc w:val="both"/>
        <w:rPr>
          <w:rFonts w:cs="Arial"/>
          <w:lang w:val="et-EE"/>
        </w:rPr>
      </w:pPr>
      <w:r w:rsidRPr="00B63DBB">
        <w:rPr>
          <w:rFonts w:cs="Arial"/>
          <w:lang w:val="et-EE"/>
        </w:rPr>
        <w:t>p</w:t>
      </w:r>
      <w:r w:rsidR="00827A69" w:rsidRPr="00B63DBB">
        <w:rPr>
          <w:rFonts w:cs="Arial"/>
          <w:lang w:val="et-EE"/>
        </w:rPr>
        <w:t>os 2</w:t>
      </w:r>
      <w:r w:rsidR="00C917F7" w:rsidRPr="00B63DBB">
        <w:rPr>
          <w:rFonts w:cs="Arial"/>
          <w:lang w:val="et-EE"/>
        </w:rPr>
        <w:t xml:space="preserve"> </w:t>
      </w:r>
      <w:r w:rsidR="00351F27" w:rsidRPr="00B63DBB">
        <w:rPr>
          <w:rFonts w:cs="Arial"/>
          <w:lang w:val="et-EE"/>
        </w:rPr>
        <w:t xml:space="preserve">krunt suurusega </w:t>
      </w:r>
      <w:r w:rsidR="00765032" w:rsidRPr="00B63DBB">
        <w:rPr>
          <w:rFonts w:cs="Arial"/>
          <w:lang w:val="et-EE"/>
        </w:rPr>
        <w:t>14328</w:t>
      </w:r>
      <w:r w:rsidR="00787554" w:rsidRPr="00B63DBB">
        <w:rPr>
          <w:rFonts w:cs="Arial"/>
          <w:lang w:val="et-EE"/>
        </w:rPr>
        <w:t xml:space="preserve"> m², siht</w:t>
      </w:r>
      <w:r w:rsidR="00C917F7" w:rsidRPr="00B63DBB">
        <w:rPr>
          <w:rFonts w:cs="Arial"/>
          <w:lang w:val="et-EE"/>
        </w:rPr>
        <w:t>otstarve maatulundus</w:t>
      </w:r>
      <w:r w:rsidR="00827A69" w:rsidRPr="00B63DBB">
        <w:rPr>
          <w:rFonts w:cs="Arial"/>
          <w:lang w:val="et-EE"/>
        </w:rPr>
        <w:t>maa</w:t>
      </w:r>
      <w:r w:rsidR="00C70860" w:rsidRPr="00B63DBB">
        <w:rPr>
          <w:rFonts w:cs="Arial"/>
          <w:lang w:val="et-EE"/>
        </w:rPr>
        <w:t>.</w:t>
      </w:r>
    </w:p>
    <w:p w14:paraId="33DB951B" w14:textId="77777777" w:rsidR="00A168E4" w:rsidRPr="00B63DBB" w:rsidRDefault="00A168E4" w:rsidP="00DF4878">
      <w:pPr>
        <w:autoSpaceDE w:val="0"/>
        <w:autoSpaceDN w:val="0"/>
        <w:adjustRightInd w:val="0"/>
        <w:jc w:val="both"/>
        <w:rPr>
          <w:rFonts w:cs="Arial"/>
          <w:lang w:val="et-EE"/>
        </w:rPr>
      </w:pPr>
    </w:p>
    <w:p w14:paraId="09F401C8" w14:textId="77777777" w:rsidR="001A16F5" w:rsidRPr="00B63DBB" w:rsidRDefault="00E81250" w:rsidP="001A16F5">
      <w:pPr>
        <w:pStyle w:val="Heading2"/>
        <w:numPr>
          <w:ilvl w:val="1"/>
          <w:numId w:val="7"/>
        </w:numPr>
        <w:tabs>
          <w:tab w:val="left" w:pos="426"/>
        </w:tabs>
        <w:spacing w:before="0"/>
        <w:jc w:val="both"/>
        <w:rPr>
          <w:rFonts w:ascii="Arial" w:hAnsi="Arial" w:cs="Arial"/>
          <w:color w:val="auto"/>
          <w:sz w:val="22"/>
          <w:szCs w:val="22"/>
          <w:lang w:val="et-EE"/>
        </w:rPr>
      </w:pPr>
      <w:bookmarkStart w:id="29" w:name="_Toc497647807"/>
      <w:bookmarkStart w:id="30" w:name="_Toc203568068"/>
      <w:r w:rsidRPr="00B63DBB">
        <w:rPr>
          <w:rFonts w:ascii="Arial" w:hAnsi="Arial" w:cs="Arial"/>
          <w:color w:val="auto"/>
          <w:sz w:val="22"/>
          <w:szCs w:val="22"/>
          <w:lang w:val="et-EE"/>
        </w:rPr>
        <w:t>Krundi ehitusõigus</w:t>
      </w:r>
      <w:bookmarkEnd w:id="29"/>
      <w:bookmarkEnd w:id="30"/>
    </w:p>
    <w:p w14:paraId="70F50861" w14:textId="5E831A16" w:rsidR="005A1754" w:rsidRPr="00B63DBB" w:rsidRDefault="00F170EF" w:rsidP="00035E6F">
      <w:pPr>
        <w:autoSpaceDE w:val="0"/>
        <w:autoSpaceDN w:val="0"/>
        <w:adjustRightInd w:val="0"/>
        <w:jc w:val="both"/>
        <w:rPr>
          <w:rFonts w:cs="Arial"/>
          <w:lang w:val="et-EE"/>
        </w:rPr>
      </w:pPr>
      <w:r w:rsidRPr="00B63DBB">
        <w:rPr>
          <w:rFonts w:cs="Arial"/>
          <w:lang w:val="et-EE"/>
        </w:rPr>
        <w:t>P</w:t>
      </w:r>
      <w:r w:rsidR="00DF4878" w:rsidRPr="00B63DBB">
        <w:rPr>
          <w:rFonts w:cs="Arial"/>
          <w:lang w:val="et-EE"/>
        </w:rPr>
        <w:t>os</w:t>
      </w:r>
      <w:r w:rsidR="00351F27" w:rsidRPr="00B63DBB">
        <w:rPr>
          <w:rFonts w:cs="Arial"/>
          <w:lang w:val="et-EE"/>
        </w:rPr>
        <w:t xml:space="preserve"> </w:t>
      </w:r>
      <w:r w:rsidR="00083945" w:rsidRPr="00B63DBB">
        <w:rPr>
          <w:rFonts w:cs="Arial"/>
          <w:lang w:val="et-EE"/>
        </w:rPr>
        <w:t>1</w:t>
      </w:r>
    </w:p>
    <w:p w14:paraId="034F7052" w14:textId="77777777" w:rsidR="0063138D" w:rsidRPr="00B63DBB" w:rsidRDefault="005A1754" w:rsidP="00A0439F">
      <w:pPr>
        <w:tabs>
          <w:tab w:val="left" w:pos="4536"/>
        </w:tabs>
        <w:autoSpaceDE w:val="0"/>
        <w:autoSpaceDN w:val="0"/>
        <w:adjustRightInd w:val="0"/>
        <w:jc w:val="both"/>
        <w:rPr>
          <w:rFonts w:cs="Arial"/>
          <w:lang w:val="et-EE"/>
        </w:rPr>
      </w:pPr>
      <w:r w:rsidRPr="00B63DBB">
        <w:rPr>
          <w:rFonts w:cs="Arial"/>
          <w:lang w:val="et-EE"/>
        </w:rPr>
        <w:t xml:space="preserve">Krundi kasutamise </w:t>
      </w:r>
      <w:r w:rsidR="0054002F" w:rsidRPr="00B63DBB">
        <w:rPr>
          <w:rFonts w:cs="Arial"/>
          <w:lang w:val="et-EE"/>
        </w:rPr>
        <w:t>sihtotstarve</w:t>
      </w:r>
      <w:r w:rsidR="0054002F" w:rsidRPr="00B63DBB">
        <w:rPr>
          <w:rFonts w:cs="Arial"/>
          <w:lang w:val="et-EE"/>
        </w:rPr>
        <w:tab/>
      </w:r>
      <w:r w:rsidR="00C917F7" w:rsidRPr="00B63DBB">
        <w:rPr>
          <w:rFonts w:cs="Arial"/>
          <w:lang w:val="et-EE"/>
        </w:rPr>
        <w:t>tootmis</w:t>
      </w:r>
      <w:r w:rsidRPr="00B63DBB">
        <w:rPr>
          <w:rFonts w:cs="Arial"/>
          <w:lang w:val="et-EE"/>
        </w:rPr>
        <w:t>maa</w:t>
      </w:r>
      <w:r w:rsidR="0063138D" w:rsidRPr="00B63DBB">
        <w:rPr>
          <w:rFonts w:cs="Arial"/>
          <w:lang w:val="et-EE"/>
        </w:rPr>
        <w:t xml:space="preserve"> 8</w:t>
      </w:r>
      <w:r w:rsidR="001A16F5" w:rsidRPr="00B63DBB">
        <w:rPr>
          <w:rFonts w:cs="Arial"/>
          <w:lang w:val="et-EE"/>
        </w:rPr>
        <w:t>0%</w:t>
      </w:r>
      <w:r w:rsidR="0063138D" w:rsidRPr="00B63DBB">
        <w:rPr>
          <w:rFonts w:cs="Arial"/>
          <w:lang w:val="et-EE"/>
        </w:rPr>
        <w:t xml:space="preserve"> ärimaa 20%</w:t>
      </w:r>
    </w:p>
    <w:p w14:paraId="1994AFAA" w14:textId="77777777" w:rsidR="005A1754" w:rsidRPr="00B63DBB" w:rsidRDefault="0054002F" w:rsidP="00A0439F">
      <w:pPr>
        <w:tabs>
          <w:tab w:val="left" w:pos="4536"/>
        </w:tabs>
        <w:autoSpaceDE w:val="0"/>
        <w:autoSpaceDN w:val="0"/>
        <w:adjustRightInd w:val="0"/>
        <w:jc w:val="both"/>
        <w:rPr>
          <w:rFonts w:cs="Arial"/>
          <w:lang w:val="et-EE"/>
        </w:rPr>
      </w:pPr>
      <w:r w:rsidRPr="00B63DBB">
        <w:rPr>
          <w:rFonts w:cs="Arial"/>
          <w:lang w:val="et-EE"/>
        </w:rPr>
        <w:t>Hoonete suurim arv krundil</w:t>
      </w:r>
      <w:r w:rsidRPr="00B63DBB">
        <w:rPr>
          <w:rFonts w:cs="Arial"/>
          <w:lang w:val="et-EE"/>
        </w:rPr>
        <w:tab/>
      </w:r>
      <w:r w:rsidR="00C917F7" w:rsidRPr="00B63DBB">
        <w:rPr>
          <w:rFonts w:cs="Arial"/>
          <w:lang w:val="et-EE"/>
        </w:rPr>
        <w:t>2</w:t>
      </w:r>
      <w:r w:rsidR="00BC7374" w:rsidRPr="00B63DBB">
        <w:rPr>
          <w:rFonts w:cs="Arial"/>
          <w:lang w:val="et-EE"/>
        </w:rPr>
        <w:t xml:space="preserve"> </w:t>
      </w:r>
      <w:r w:rsidR="002A33E2" w:rsidRPr="00B63DBB">
        <w:rPr>
          <w:rFonts w:cs="Arial"/>
          <w:lang w:val="et-EE"/>
        </w:rPr>
        <w:t>(</w:t>
      </w:r>
      <w:r w:rsidR="00C917F7" w:rsidRPr="00B63DBB">
        <w:rPr>
          <w:rFonts w:cs="Arial"/>
          <w:lang w:val="et-EE"/>
        </w:rPr>
        <w:t>põhihoone</w:t>
      </w:r>
      <w:r w:rsidR="00BC7374" w:rsidRPr="00B63DBB">
        <w:rPr>
          <w:rFonts w:cs="Arial"/>
          <w:lang w:val="et-EE"/>
        </w:rPr>
        <w:t xml:space="preserve"> </w:t>
      </w:r>
      <w:r w:rsidR="002A33E2" w:rsidRPr="00B63DBB">
        <w:rPr>
          <w:rFonts w:cs="Arial"/>
          <w:lang w:val="et-EE"/>
        </w:rPr>
        <w:t>+ abihoone</w:t>
      </w:r>
      <w:r w:rsidR="001A16F5" w:rsidRPr="00B63DBB">
        <w:rPr>
          <w:rFonts w:cs="Arial"/>
          <w:lang w:val="et-EE"/>
        </w:rPr>
        <w:t>t</w:t>
      </w:r>
      <w:r w:rsidR="002A33E2" w:rsidRPr="00B63DBB">
        <w:rPr>
          <w:rFonts w:cs="Arial"/>
          <w:lang w:val="et-EE"/>
        </w:rPr>
        <w:t>)</w:t>
      </w:r>
    </w:p>
    <w:p w14:paraId="7823D73C" w14:textId="297AB824" w:rsidR="005A1754" w:rsidRPr="00B63DBB" w:rsidRDefault="005A1754" w:rsidP="00A0439F">
      <w:pPr>
        <w:tabs>
          <w:tab w:val="left" w:pos="4536"/>
        </w:tabs>
        <w:autoSpaceDE w:val="0"/>
        <w:autoSpaceDN w:val="0"/>
        <w:adjustRightInd w:val="0"/>
        <w:jc w:val="both"/>
        <w:rPr>
          <w:rFonts w:cs="Arial"/>
          <w:lang w:val="et-EE"/>
        </w:rPr>
      </w:pPr>
      <w:r w:rsidRPr="00B63DBB">
        <w:rPr>
          <w:rFonts w:cs="Arial"/>
          <w:lang w:val="et-EE"/>
        </w:rPr>
        <w:t>Hoonete suurim luba</w:t>
      </w:r>
      <w:r w:rsidR="00621FFA" w:rsidRPr="00B63DBB">
        <w:rPr>
          <w:rFonts w:cs="Arial"/>
          <w:lang w:val="et-EE"/>
        </w:rPr>
        <w:t>t</w:t>
      </w:r>
      <w:r w:rsidR="00351F27" w:rsidRPr="00B63DBB">
        <w:rPr>
          <w:rFonts w:cs="Arial"/>
          <w:lang w:val="et-EE"/>
        </w:rPr>
        <w:t>ud ehit</w:t>
      </w:r>
      <w:r w:rsidR="00B63DBB">
        <w:rPr>
          <w:rFonts w:cs="Arial"/>
          <w:lang w:val="et-EE"/>
        </w:rPr>
        <w:t>i</w:t>
      </w:r>
      <w:r w:rsidR="00351F27" w:rsidRPr="00B63DBB">
        <w:rPr>
          <w:rFonts w:cs="Arial"/>
          <w:lang w:val="et-EE"/>
        </w:rPr>
        <w:t>s</w:t>
      </w:r>
      <w:r w:rsidR="00B63DBB">
        <w:rPr>
          <w:rFonts w:cs="Arial"/>
          <w:lang w:val="et-EE"/>
        </w:rPr>
        <w:t>e</w:t>
      </w:r>
      <w:r w:rsidR="00351F27" w:rsidRPr="00B63DBB">
        <w:rPr>
          <w:rFonts w:cs="Arial"/>
          <w:lang w:val="et-EE"/>
        </w:rPr>
        <w:t>alune pind</w:t>
      </w:r>
      <w:r w:rsidR="0054002F" w:rsidRPr="00B63DBB">
        <w:rPr>
          <w:rFonts w:cs="Arial"/>
          <w:lang w:val="et-EE"/>
        </w:rPr>
        <w:tab/>
      </w:r>
      <w:r w:rsidR="00C917F7" w:rsidRPr="00B63DBB">
        <w:rPr>
          <w:rFonts w:cs="Arial"/>
          <w:lang w:val="et-EE"/>
        </w:rPr>
        <w:t>340</w:t>
      </w:r>
      <w:r w:rsidR="00A868B2" w:rsidRPr="00B63DBB">
        <w:rPr>
          <w:rFonts w:cs="Arial"/>
          <w:lang w:val="et-EE"/>
        </w:rPr>
        <w:t>0</w:t>
      </w:r>
      <w:r w:rsidRPr="00B63DBB">
        <w:rPr>
          <w:rFonts w:cs="Arial"/>
          <w:lang w:val="et-EE"/>
        </w:rPr>
        <w:t xml:space="preserve"> m²</w:t>
      </w:r>
    </w:p>
    <w:p w14:paraId="12051EC6" w14:textId="3B3391D8" w:rsidR="00DA77E2" w:rsidRPr="00B63DBB" w:rsidRDefault="0054002F" w:rsidP="00A0439F">
      <w:pPr>
        <w:tabs>
          <w:tab w:val="left" w:pos="4536"/>
        </w:tabs>
        <w:autoSpaceDE w:val="0"/>
        <w:autoSpaceDN w:val="0"/>
        <w:adjustRightInd w:val="0"/>
        <w:jc w:val="both"/>
        <w:rPr>
          <w:rFonts w:cs="Arial"/>
          <w:lang w:val="et-EE"/>
        </w:rPr>
      </w:pPr>
      <w:r w:rsidRPr="00B63DBB">
        <w:rPr>
          <w:rFonts w:cs="Arial"/>
          <w:lang w:val="et-EE"/>
        </w:rPr>
        <w:t>Hoonete suurim lubatud kõrgus</w:t>
      </w:r>
      <w:r w:rsidRPr="00B63DBB">
        <w:rPr>
          <w:rFonts w:cs="Arial"/>
          <w:lang w:val="et-EE"/>
        </w:rPr>
        <w:tab/>
      </w:r>
      <w:r w:rsidR="00C917F7" w:rsidRPr="00B63DBB">
        <w:rPr>
          <w:rFonts w:cs="Arial"/>
          <w:lang w:val="et-EE"/>
        </w:rPr>
        <w:t>16</w:t>
      </w:r>
      <w:r w:rsidR="00DF4878" w:rsidRPr="00B63DBB">
        <w:rPr>
          <w:rFonts w:cs="Arial"/>
          <w:lang w:val="et-EE"/>
        </w:rPr>
        <w:t xml:space="preserve"> </w:t>
      </w:r>
      <w:r w:rsidR="005A1754" w:rsidRPr="00B63DBB">
        <w:rPr>
          <w:rFonts w:cs="Arial"/>
          <w:lang w:val="et-EE"/>
        </w:rPr>
        <w:t xml:space="preserve">m </w:t>
      </w:r>
      <w:r w:rsidR="00480553" w:rsidRPr="00B63DBB">
        <w:rPr>
          <w:rFonts w:cs="Arial"/>
          <w:lang w:val="et-EE"/>
        </w:rPr>
        <w:t>elamu; 5</w:t>
      </w:r>
      <w:r w:rsidR="00DF4878" w:rsidRPr="00B63DBB">
        <w:rPr>
          <w:rFonts w:cs="Arial"/>
          <w:lang w:val="et-EE"/>
        </w:rPr>
        <w:t xml:space="preserve"> </w:t>
      </w:r>
      <w:r w:rsidR="00480553" w:rsidRPr="00B63DBB">
        <w:rPr>
          <w:rFonts w:cs="Arial"/>
          <w:lang w:val="et-EE"/>
        </w:rPr>
        <w:t>m abihoone</w:t>
      </w:r>
    </w:p>
    <w:p w14:paraId="2D31E971" w14:textId="723FBCE2" w:rsidR="00211E0E" w:rsidRPr="00B63DBB" w:rsidRDefault="00211E0E" w:rsidP="00A0439F">
      <w:pPr>
        <w:spacing w:before="60"/>
        <w:jc w:val="both"/>
        <w:rPr>
          <w:rFonts w:cs="Arial"/>
          <w:lang w:val="et-EE"/>
        </w:rPr>
      </w:pPr>
      <w:r w:rsidRPr="00B63DBB">
        <w:rPr>
          <w:rFonts w:cs="Arial"/>
          <w:lang w:val="et-EE"/>
        </w:rPr>
        <w:t xml:space="preserve">Pos </w:t>
      </w:r>
      <w:r w:rsidRPr="00B63DBB">
        <w:rPr>
          <w:rFonts w:cs="Arial"/>
          <w:lang w:val="et-EE"/>
        </w:rPr>
        <w:t>2</w:t>
      </w:r>
      <w:r w:rsidRPr="00B63DBB">
        <w:rPr>
          <w:rFonts w:cs="Arial"/>
          <w:lang w:val="et-EE"/>
        </w:rPr>
        <w:t xml:space="preserve"> krun</w:t>
      </w:r>
      <w:r w:rsidRPr="00B63DBB">
        <w:rPr>
          <w:rFonts w:cs="Arial"/>
          <w:lang w:val="et-EE"/>
        </w:rPr>
        <w:t>dile ehitusõigust ei määrata.</w:t>
      </w:r>
    </w:p>
    <w:p w14:paraId="0D66EFAF" w14:textId="77777777" w:rsidR="00211E0E" w:rsidRPr="00B63DBB" w:rsidRDefault="00211E0E" w:rsidP="00BD164C">
      <w:pPr>
        <w:jc w:val="both"/>
        <w:rPr>
          <w:rFonts w:cs="Arial"/>
          <w:lang w:val="et-EE"/>
        </w:rPr>
      </w:pPr>
    </w:p>
    <w:p w14:paraId="11780775" w14:textId="77777777" w:rsidR="00E81250" w:rsidRPr="00B63DBB" w:rsidRDefault="00E81250" w:rsidP="00BD164C">
      <w:pPr>
        <w:pStyle w:val="Heading2"/>
        <w:numPr>
          <w:ilvl w:val="1"/>
          <w:numId w:val="7"/>
        </w:numPr>
        <w:tabs>
          <w:tab w:val="left" w:pos="426"/>
        </w:tabs>
        <w:spacing w:before="0"/>
        <w:jc w:val="both"/>
        <w:rPr>
          <w:rFonts w:ascii="Arial" w:hAnsi="Arial" w:cs="Arial"/>
          <w:color w:val="auto"/>
          <w:sz w:val="22"/>
          <w:szCs w:val="22"/>
          <w:lang w:val="et-EE"/>
        </w:rPr>
      </w:pPr>
      <w:bookmarkStart w:id="31" w:name="_Toc497647808"/>
      <w:bookmarkStart w:id="32" w:name="_Toc203568069"/>
      <w:r w:rsidRPr="00B63DBB">
        <w:rPr>
          <w:rFonts w:ascii="Arial" w:hAnsi="Arial" w:cs="Arial"/>
          <w:color w:val="auto"/>
          <w:sz w:val="22"/>
          <w:szCs w:val="22"/>
          <w:lang w:val="et-EE"/>
        </w:rPr>
        <w:t>Ehitiste arhitektuurinõuded</w:t>
      </w:r>
      <w:bookmarkEnd w:id="31"/>
      <w:bookmarkEnd w:id="32"/>
    </w:p>
    <w:p w14:paraId="44C2D837" w14:textId="77777777" w:rsidR="005A1754" w:rsidRPr="00B63DBB" w:rsidRDefault="005A1754" w:rsidP="00A0439F">
      <w:pPr>
        <w:tabs>
          <w:tab w:val="left" w:pos="3261"/>
        </w:tabs>
        <w:autoSpaceDE w:val="0"/>
        <w:autoSpaceDN w:val="0"/>
        <w:adjustRightInd w:val="0"/>
        <w:jc w:val="both"/>
        <w:rPr>
          <w:rFonts w:cs="Arial"/>
          <w:lang w:val="et-EE"/>
        </w:rPr>
      </w:pPr>
      <w:r w:rsidRPr="00B63DBB">
        <w:rPr>
          <w:rFonts w:cs="Arial"/>
          <w:lang w:val="et-EE"/>
        </w:rPr>
        <w:t>Hoonestusviis:</w:t>
      </w:r>
      <w:r w:rsidR="002D4366" w:rsidRPr="00B63DBB">
        <w:rPr>
          <w:rFonts w:cs="Arial"/>
          <w:lang w:val="et-EE"/>
        </w:rPr>
        <w:tab/>
      </w:r>
      <w:r w:rsidRPr="00B63DBB">
        <w:rPr>
          <w:rFonts w:cs="Arial"/>
          <w:lang w:val="et-EE"/>
        </w:rPr>
        <w:t>lahtine</w:t>
      </w:r>
    </w:p>
    <w:p w14:paraId="01ED7F1D" w14:textId="2BDB0C12" w:rsidR="005A1754" w:rsidRPr="00B63DBB" w:rsidRDefault="00C917F7" w:rsidP="00A0439F">
      <w:pPr>
        <w:tabs>
          <w:tab w:val="left" w:pos="3261"/>
        </w:tabs>
        <w:autoSpaceDE w:val="0"/>
        <w:autoSpaceDN w:val="0"/>
        <w:adjustRightInd w:val="0"/>
        <w:jc w:val="both"/>
        <w:rPr>
          <w:rFonts w:cs="Arial"/>
          <w:lang w:val="et-EE"/>
        </w:rPr>
      </w:pPr>
      <w:r w:rsidRPr="00B63DBB">
        <w:rPr>
          <w:rFonts w:cs="Arial"/>
          <w:lang w:val="et-EE"/>
        </w:rPr>
        <w:t>Katusekalle:</w:t>
      </w:r>
      <w:r w:rsidRPr="00B63DBB">
        <w:rPr>
          <w:rFonts w:cs="Arial"/>
          <w:lang w:val="et-EE"/>
        </w:rPr>
        <w:tab/>
        <w:t>0</w:t>
      </w:r>
      <w:r w:rsidR="008C6484" w:rsidRPr="00B63DBB">
        <w:rPr>
          <w:rFonts w:cs="Arial"/>
          <w:lang w:val="et-EE"/>
        </w:rPr>
        <w:t xml:space="preserve"> </w:t>
      </w:r>
      <w:r w:rsidRPr="00B63DBB">
        <w:rPr>
          <w:rFonts w:cs="Arial"/>
          <w:lang w:val="et-EE"/>
        </w:rPr>
        <w:t>–</w:t>
      </w:r>
      <w:r w:rsidR="008C6484" w:rsidRPr="00B63DBB">
        <w:rPr>
          <w:rFonts w:cs="Arial"/>
          <w:lang w:val="et-EE"/>
        </w:rPr>
        <w:t xml:space="preserve"> </w:t>
      </w:r>
      <w:r w:rsidRPr="00B63DBB">
        <w:rPr>
          <w:rFonts w:cs="Arial"/>
          <w:lang w:val="et-EE"/>
        </w:rPr>
        <w:t>2</w:t>
      </w:r>
      <w:r w:rsidR="005A1754" w:rsidRPr="00B63DBB">
        <w:rPr>
          <w:rFonts w:cs="Arial"/>
          <w:lang w:val="et-EE"/>
        </w:rPr>
        <w:t>0°</w:t>
      </w:r>
    </w:p>
    <w:p w14:paraId="0F3239CE" w14:textId="77777777" w:rsidR="005A1754" w:rsidRPr="00B63DBB" w:rsidRDefault="005A1754" w:rsidP="00A0439F">
      <w:pPr>
        <w:tabs>
          <w:tab w:val="left" w:pos="3261"/>
        </w:tabs>
        <w:autoSpaceDE w:val="0"/>
        <w:autoSpaceDN w:val="0"/>
        <w:adjustRightInd w:val="0"/>
        <w:jc w:val="both"/>
        <w:rPr>
          <w:rFonts w:cs="Arial"/>
          <w:lang w:val="et-EE"/>
        </w:rPr>
      </w:pPr>
      <w:r w:rsidRPr="00B63DBB">
        <w:rPr>
          <w:rFonts w:cs="Arial"/>
          <w:lang w:val="et-EE"/>
        </w:rPr>
        <w:t>Maksimaalne kõrgus:</w:t>
      </w:r>
      <w:r w:rsidRPr="00B63DBB">
        <w:rPr>
          <w:rFonts w:cs="Arial"/>
          <w:lang w:val="et-EE"/>
        </w:rPr>
        <w:tab/>
        <w:t xml:space="preserve">maapinnast </w:t>
      </w:r>
      <w:r w:rsidR="00C917F7" w:rsidRPr="00B63DBB">
        <w:rPr>
          <w:rFonts w:cs="Arial"/>
          <w:lang w:val="et-EE"/>
        </w:rPr>
        <w:t>16</w:t>
      </w:r>
      <w:r w:rsidRPr="00B63DBB">
        <w:rPr>
          <w:rFonts w:cs="Arial"/>
          <w:lang w:val="et-EE"/>
        </w:rPr>
        <w:t xml:space="preserve"> m</w:t>
      </w:r>
    </w:p>
    <w:p w14:paraId="14E04525" w14:textId="6AF4EB9C" w:rsidR="005A1754" w:rsidRPr="00B63DBB" w:rsidRDefault="002D4366" w:rsidP="00A0439F">
      <w:pPr>
        <w:tabs>
          <w:tab w:val="left" w:pos="3261"/>
        </w:tabs>
        <w:autoSpaceDE w:val="0"/>
        <w:autoSpaceDN w:val="0"/>
        <w:adjustRightInd w:val="0"/>
        <w:jc w:val="both"/>
        <w:rPr>
          <w:rFonts w:cs="Arial"/>
          <w:lang w:val="et-EE"/>
        </w:rPr>
      </w:pPr>
      <w:r w:rsidRPr="00B63DBB">
        <w:rPr>
          <w:rFonts w:cs="Arial"/>
          <w:lang w:val="et-EE"/>
        </w:rPr>
        <w:t>Maksimaalne korruselisus:</w:t>
      </w:r>
      <w:r w:rsidRPr="00B63DBB">
        <w:rPr>
          <w:rFonts w:cs="Arial"/>
          <w:lang w:val="et-EE"/>
        </w:rPr>
        <w:tab/>
      </w:r>
      <w:r w:rsidR="005A1754" w:rsidRPr="00B63DBB">
        <w:rPr>
          <w:rFonts w:cs="Arial"/>
          <w:lang w:val="et-EE"/>
        </w:rPr>
        <w:t>2</w:t>
      </w:r>
      <w:r w:rsidR="0063138D" w:rsidRPr="00B63DBB">
        <w:rPr>
          <w:rFonts w:cs="Arial"/>
          <w:lang w:val="et-EE"/>
        </w:rPr>
        <w:t xml:space="preserve"> </w:t>
      </w:r>
      <w:r w:rsidR="00DF4878" w:rsidRPr="00B63DBB">
        <w:rPr>
          <w:rFonts w:cs="Arial"/>
          <w:lang w:val="et-EE"/>
        </w:rPr>
        <w:t>–</w:t>
      </w:r>
      <w:r w:rsidR="0063138D" w:rsidRPr="00B63DBB">
        <w:rPr>
          <w:rFonts w:cs="Arial"/>
          <w:lang w:val="et-EE"/>
        </w:rPr>
        <w:t xml:space="preserve"> 3</w:t>
      </w:r>
    </w:p>
    <w:p w14:paraId="7AC9547C" w14:textId="3768A420" w:rsidR="005A1754" w:rsidRPr="00B63DBB" w:rsidRDefault="005A1754" w:rsidP="00A0439F">
      <w:pPr>
        <w:tabs>
          <w:tab w:val="left" w:pos="3261"/>
        </w:tabs>
        <w:autoSpaceDE w:val="0"/>
        <w:autoSpaceDN w:val="0"/>
        <w:adjustRightInd w:val="0"/>
        <w:jc w:val="both"/>
        <w:rPr>
          <w:rFonts w:cs="Arial"/>
          <w:lang w:val="et-EE"/>
        </w:rPr>
      </w:pPr>
      <w:r w:rsidRPr="00B63DBB">
        <w:rPr>
          <w:rFonts w:cs="Arial"/>
          <w:lang w:val="et-EE"/>
        </w:rPr>
        <w:t>Välisviimistlus:</w:t>
      </w:r>
      <w:r w:rsidRPr="00B63DBB">
        <w:rPr>
          <w:rFonts w:cs="Arial"/>
          <w:lang w:val="et-EE"/>
        </w:rPr>
        <w:tab/>
      </w:r>
      <w:r w:rsidR="008C6484" w:rsidRPr="00B63DBB">
        <w:rPr>
          <w:rFonts w:cs="Arial"/>
          <w:lang w:val="et-EE"/>
        </w:rPr>
        <w:t>kivi, krohv, betoon, metall</w:t>
      </w:r>
    </w:p>
    <w:p w14:paraId="18BB1428" w14:textId="77777777" w:rsidR="005A1754" w:rsidRPr="00B63DBB" w:rsidRDefault="002D4366" w:rsidP="00A0439F">
      <w:pPr>
        <w:tabs>
          <w:tab w:val="left" w:pos="3261"/>
        </w:tabs>
        <w:autoSpaceDE w:val="0"/>
        <w:autoSpaceDN w:val="0"/>
        <w:adjustRightInd w:val="0"/>
        <w:jc w:val="both"/>
        <w:rPr>
          <w:rFonts w:cs="Arial"/>
          <w:lang w:val="et-EE"/>
        </w:rPr>
      </w:pPr>
      <w:r w:rsidRPr="00B63DBB">
        <w:rPr>
          <w:rFonts w:cs="Arial"/>
          <w:lang w:val="et-EE"/>
        </w:rPr>
        <w:t>Katusematerjal:</w:t>
      </w:r>
      <w:r w:rsidRPr="00B63DBB">
        <w:rPr>
          <w:rFonts w:cs="Arial"/>
          <w:lang w:val="et-EE"/>
        </w:rPr>
        <w:tab/>
      </w:r>
      <w:r w:rsidR="005A1754" w:rsidRPr="00B63DBB">
        <w:rPr>
          <w:rFonts w:cs="Arial"/>
          <w:lang w:val="et-EE"/>
        </w:rPr>
        <w:t xml:space="preserve">rullmaterjal või </w:t>
      </w:r>
      <w:r w:rsidRPr="00B63DBB">
        <w:rPr>
          <w:rFonts w:cs="Arial"/>
          <w:lang w:val="et-EE"/>
        </w:rPr>
        <w:t>plekk</w:t>
      </w:r>
    </w:p>
    <w:p w14:paraId="2E6E5F6E" w14:textId="0D6AD1FA" w:rsidR="00E81250" w:rsidRPr="00B63DBB" w:rsidRDefault="005A1754" w:rsidP="00BD34BE">
      <w:pPr>
        <w:autoSpaceDE w:val="0"/>
        <w:autoSpaceDN w:val="0"/>
        <w:adjustRightInd w:val="0"/>
        <w:jc w:val="both"/>
        <w:rPr>
          <w:rFonts w:cs="Arial"/>
          <w:lang w:val="et-EE"/>
        </w:rPr>
      </w:pPr>
      <w:r w:rsidRPr="00B63DBB">
        <w:rPr>
          <w:rFonts w:cs="Arial"/>
          <w:lang w:val="et-EE"/>
        </w:rPr>
        <w:lastRenderedPageBreak/>
        <w:t>Hoonete arhitektuurne lahendus täpsustata eraldi eskiisprojektina eesmärgiga rajada planeeringualale maksimaalselt sobituv ja ümbruskonna elukeskkonda esteetiliselt ja visuaalselt väärtustav hoone. Ehituspro</w:t>
      </w:r>
      <w:r w:rsidR="009B4935" w:rsidRPr="00B63DBB">
        <w:rPr>
          <w:rFonts w:cs="Arial"/>
          <w:lang w:val="et-EE"/>
        </w:rPr>
        <w:t xml:space="preserve">jekt tuleb kooskõlastada Rae </w:t>
      </w:r>
      <w:r w:rsidRPr="00B63DBB">
        <w:rPr>
          <w:rFonts w:cs="Arial"/>
          <w:lang w:val="et-EE"/>
        </w:rPr>
        <w:t>valla arhitektiga eskiisi staadiumis.</w:t>
      </w:r>
    </w:p>
    <w:p w14:paraId="5B4FD5F4" w14:textId="77777777" w:rsidR="00BD34BE" w:rsidRPr="00B63DBB" w:rsidRDefault="00BD34BE" w:rsidP="00BD34BE">
      <w:pPr>
        <w:autoSpaceDE w:val="0"/>
        <w:autoSpaceDN w:val="0"/>
        <w:adjustRightInd w:val="0"/>
        <w:jc w:val="both"/>
        <w:rPr>
          <w:rFonts w:cs="Arial"/>
          <w:lang w:val="et-EE"/>
        </w:rPr>
      </w:pPr>
    </w:p>
    <w:p w14:paraId="20CFC710" w14:textId="77777777" w:rsidR="00E81250" w:rsidRPr="00B63DBB" w:rsidRDefault="00E81250" w:rsidP="00035E6F">
      <w:pPr>
        <w:pStyle w:val="Heading2"/>
        <w:numPr>
          <w:ilvl w:val="1"/>
          <w:numId w:val="7"/>
        </w:numPr>
        <w:tabs>
          <w:tab w:val="left" w:pos="426"/>
        </w:tabs>
        <w:spacing w:before="0"/>
        <w:jc w:val="both"/>
        <w:rPr>
          <w:rFonts w:ascii="Arial" w:hAnsi="Arial" w:cs="Arial"/>
          <w:color w:val="auto"/>
          <w:sz w:val="22"/>
          <w:szCs w:val="22"/>
          <w:lang w:val="et-EE"/>
        </w:rPr>
      </w:pPr>
      <w:bookmarkStart w:id="33" w:name="_Toc497647809"/>
      <w:bookmarkStart w:id="34" w:name="_Toc203568070"/>
      <w:r w:rsidRPr="00B63DBB">
        <w:rPr>
          <w:rFonts w:ascii="Arial" w:hAnsi="Arial" w:cs="Arial"/>
          <w:color w:val="auto"/>
          <w:sz w:val="22"/>
          <w:szCs w:val="22"/>
          <w:lang w:val="et-EE"/>
        </w:rPr>
        <w:t>Piirded</w:t>
      </w:r>
      <w:bookmarkEnd w:id="33"/>
      <w:bookmarkEnd w:id="34"/>
    </w:p>
    <w:p w14:paraId="5E1466FC" w14:textId="77777777" w:rsidR="00BE63B9" w:rsidRPr="00B63DBB" w:rsidRDefault="0058470E" w:rsidP="00035E6F">
      <w:pPr>
        <w:tabs>
          <w:tab w:val="left" w:pos="2268"/>
        </w:tabs>
        <w:autoSpaceDE w:val="0"/>
        <w:autoSpaceDN w:val="0"/>
        <w:adjustRightInd w:val="0"/>
        <w:jc w:val="both"/>
        <w:rPr>
          <w:rFonts w:cs="Arial"/>
          <w:lang w:val="et-EE"/>
        </w:rPr>
      </w:pPr>
      <w:r w:rsidRPr="00B63DBB">
        <w:rPr>
          <w:rFonts w:cs="Arial"/>
          <w:lang w:val="et-EE"/>
        </w:rPr>
        <w:t xml:space="preserve">Piirete maksimaalne kõrgus 2,0 </w:t>
      </w:r>
      <w:r w:rsidR="00BE63B9" w:rsidRPr="00B63DBB">
        <w:rPr>
          <w:rFonts w:cs="Arial"/>
          <w:lang w:val="et-EE"/>
        </w:rPr>
        <w:t>meetrit.</w:t>
      </w:r>
    </w:p>
    <w:p w14:paraId="4FBFB7E6" w14:textId="51282426" w:rsidR="0058470E" w:rsidRPr="00B63DBB" w:rsidRDefault="00BE63B9" w:rsidP="00C32BAF">
      <w:pPr>
        <w:autoSpaceDE w:val="0"/>
        <w:autoSpaceDN w:val="0"/>
        <w:adjustRightInd w:val="0"/>
        <w:jc w:val="both"/>
        <w:rPr>
          <w:rFonts w:cs="Arial"/>
          <w:lang w:val="et-EE"/>
        </w:rPr>
      </w:pPr>
      <w:r w:rsidRPr="00B63DBB">
        <w:rPr>
          <w:rFonts w:cs="Arial"/>
          <w:lang w:val="et-EE"/>
        </w:rPr>
        <w:t>Väravad ei tohi avaneda tänava poole.</w:t>
      </w:r>
    </w:p>
    <w:p w14:paraId="08FED10B" w14:textId="56062994" w:rsidR="0058470E" w:rsidRPr="00B63DBB" w:rsidRDefault="0058470E" w:rsidP="00C32BAF">
      <w:pPr>
        <w:jc w:val="both"/>
        <w:rPr>
          <w:rFonts w:cs="Arial"/>
          <w:lang w:val="et-EE"/>
        </w:rPr>
      </w:pPr>
      <w:r w:rsidRPr="00B63DBB">
        <w:rPr>
          <w:rFonts w:cs="Arial"/>
          <w:lang w:val="et-EE"/>
        </w:rPr>
        <w:t>Keelatud on piirete rajamine rohevõrgustikku ja torustike kaitsevööndisse. Tuleb tagada rohevõrgustiku toimi</w:t>
      </w:r>
      <w:r w:rsidR="00452117" w:rsidRPr="00B63DBB">
        <w:rPr>
          <w:rFonts w:cs="Arial"/>
          <w:lang w:val="et-EE"/>
        </w:rPr>
        <w:t>min</w:t>
      </w:r>
      <w:r w:rsidRPr="00B63DBB">
        <w:rPr>
          <w:rFonts w:cs="Arial"/>
          <w:lang w:val="et-EE"/>
        </w:rPr>
        <w:t>e, sh loomade vaba liikumine.</w:t>
      </w:r>
    </w:p>
    <w:p w14:paraId="32A64859" w14:textId="77777777" w:rsidR="0058470E" w:rsidRPr="00B63DBB" w:rsidRDefault="0058470E" w:rsidP="0058470E">
      <w:pPr>
        <w:autoSpaceDE w:val="0"/>
        <w:autoSpaceDN w:val="0"/>
        <w:adjustRightInd w:val="0"/>
        <w:jc w:val="both"/>
        <w:rPr>
          <w:rFonts w:cs="Arial"/>
          <w:lang w:val="et-EE"/>
        </w:rPr>
      </w:pPr>
      <w:r w:rsidRPr="00B63DBB">
        <w:rPr>
          <w:rFonts w:cs="Arial"/>
          <w:lang w:val="et-EE"/>
        </w:rPr>
        <w:t>Piirete vajadus selgub ehitusprojekti koostamise staadiumis.</w:t>
      </w:r>
    </w:p>
    <w:p w14:paraId="30323E66" w14:textId="77777777" w:rsidR="00E81250" w:rsidRPr="00B63DBB" w:rsidRDefault="00E81250" w:rsidP="00035E6F">
      <w:pPr>
        <w:pStyle w:val="Heading2"/>
        <w:numPr>
          <w:ilvl w:val="1"/>
          <w:numId w:val="7"/>
        </w:numPr>
        <w:tabs>
          <w:tab w:val="left" w:pos="426"/>
        </w:tabs>
        <w:jc w:val="both"/>
        <w:rPr>
          <w:rFonts w:ascii="Arial" w:hAnsi="Arial" w:cs="Arial"/>
          <w:color w:val="auto"/>
          <w:sz w:val="22"/>
          <w:szCs w:val="22"/>
          <w:lang w:val="et-EE"/>
        </w:rPr>
      </w:pPr>
      <w:bookmarkStart w:id="35" w:name="_Toc497647810"/>
      <w:bookmarkStart w:id="36" w:name="_Toc203568071"/>
      <w:r w:rsidRPr="00B63DBB">
        <w:rPr>
          <w:rFonts w:ascii="Arial" w:hAnsi="Arial" w:cs="Arial"/>
          <w:color w:val="auto"/>
          <w:sz w:val="22"/>
          <w:szCs w:val="22"/>
          <w:lang w:val="et-EE"/>
        </w:rPr>
        <w:t>Tänavate maa-alad, liiklus- ja parkimiskorraldus</w:t>
      </w:r>
      <w:bookmarkEnd w:id="35"/>
      <w:bookmarkEnd w:id="36"/>
    </w:p>
    <w:p w14:paraId="12908E26" w14:textId="4575F0BA" w:rsidR="0058470E" w:rsidRPr="00B63DBB" w:rsidRDefault="00FA72D9" w:rsidP="00FA72D9">
      <w:pPr>
        <w:autoSpaceDE w:val="0"/>
        <w:autoSpaceDN w:val="0"/>
        <w:adjustRightInd w:val="0"/>
        <w:rPr>
          <w:rFonts w:cs="Arial"/>
          <w:lang w:val="et-EE"/>
        </w:rPr>
      </w:pPr>
      <w:r w:rsidRPr="00B63DBB">
        <w:rPr>
          <w:rFonts w:cs="Arial"/>
          <w:lang w:val="et-EE"/>
        </w:rPr>
        <w:t xml:space="preserve">Planeeringulahenduses nähakse ette juurdepääs planeeringualale </w:t>
      </w:r>
      <w:r w:rsidR="0058470E" w:rsidRPr="00B63DBB">
        <w:rPr>
          <w:rFonts w:cs="Arial"/>
          <w:lang w:val="et-EE"/>
        </w:rPr>
        <w:t>Koplipere</w:t>
      </w:r>
      <w:r w:rsidR="004201AA" w:rsidRPr="00B63DBB">
        <w:rPr>
          <w:rFonts w:cs="Arial"/>
          <w:lang w:val="et-EE"/>
        </w:rPr>
        <w:t xml:space="preserve"> </w:t>
      </w:r>
      <w:r w:rsidRPr="00B63DBB">
        <w:rPr>
          <w:rFonts w:cs="Arial"/>
          <w:lang w:val="et-EE"/>
        </w:rPr>
        <w:t>teelt.</w:t>
      </w:r>
    </w:p>
    <w:p w14:paraId="4EA9F908" w14:textId="77777777" w:rsidR="00FA72D9" w:rsidRPr="00B63DBB" w:rsidRDefault="00FA72D9" w:rsidP="00FA72D9">
      <w:pPr>
        <w:autoSpaceDE w:val="0"/>
        <w:autoSpaceDN w:val="0"/>
        <w:adjustRightInd w:val="0"/>
        <w:rPr>
          <w:rFonts w:cs="Arial"/>
          <w:lang w:val="et-EE"/>
        </w:rPr>
      </w:pPr>
      <w:r w:rsidRPr="00B63DBB">
        <w:rPr>
          <w:rFonts w:cs="Arial"/>
          <w:lang w:val="et-EE"/>
        </w:rPr>
        <w:t>Parkimine on ette nähtud krundisiseselt.</w:t>
      </w:r>
    </w:p>
    <w:p w14:paraId="69C38EB5" w14:textId="189B553F" w:rsidR="00FA72D9" w:rsidRPr="00B63DBB" w:rsidRDefault="00FA72D9" w:rsidP="008C6484">
      <w:pPr>
        <w:autoSpaceDE w:val="0"/>
        <w:autoSpaceDN w:val="0"/>
        <w:adjustRightInd w:val="0"/>
        <w:jc w:val="both"/>
        <w:rPr>
          <w:rFonts w:cs="Arial"/>
          <w:lang w:val="et-EE"/>
        </w:rPr>
      </w:pPr>
      <w:r w:rsidRPr="00B63DBB">
        <w:rPr>
          <w:rFonts w:cs="Arial"/>
          <w:lang w:val="et-EE"/>
        </w:rPr>
        <w:t xml:space="preserve">Liiklus- ja parkimiskorralduse planeerimisel on arvestatud Eesti </w:t>
      </w:r>
      <w:r w:rsidR="00DF4878" w:rsidRPr="00B63DBB">
        <w:rPr>
          <w:rFonts w:cs="Arial"/>
          <w:lang w:val="et-EE"/>
        </w:rPr>
        <w:t>s</w:t>
      </w:r>
      <w:r w:rsidRPr="00B63DBB">
        <w:rPr>
          <w:rFonts w:cs="Arial"/>
          <w:lang w:val="et-EE"/>
        </w:rPr>
        <w:t>tandard EVS</w:t>
      </w:r>
      <w:r w:rsidR="00E374C7" w:rsidRPr="00B63DBB">
        <w:rPr>
          <w:rFonts w:cs="Arial"/>
          <w:lang w:val="et-EE"/>
        </w:rPr>
        <w:t> </w:t>
      </w:r>
      <w:r w:rsidRPr="00B63DBB">
        <w:rPr>
          <w:rFonts w:cs="Arial"/>
          <w:lang w:val="et-EE"/>
        </w:rPr>
        <w:t xml:space="preserve">843:2016 nõudeid ja Rae valla </w:t>
      </w:r>
      <w:r w:rsidR="0058470E" w:rsidRPr="00B63DBB">
        <w:rPr>
          <w:rFonts w:cs="Arial"/>
          <w:lang w:val="et-EE"/>
        </w:rPr>
        <w:t xml:space="preserve">põhjapiirkonna </w:t>
      </w:r>
      <w:r w:rsidRPr="00B63DBB">
        <w:rPr>
          <w:rFonts w:cs="Arial"/>
          <w:lang w:val="et-EE"/>
        </w:rPr>
        <w:t>üldplaneeringut.</w:t>
      </w:r>
    </w:p>
    <w:p w14:paraId="0E4697B0" w14:textId="77777777" w:rsidR="0058470E" w:rsidRPr="00B63DBB" w:rsidRDefault="0066210D" w:rsidP="00FA72D9">
      <w:pPr>
        <w:autoSpaceDE w:val="0"/>
        <w:autoSpaceDN w:val="0"/>
        <w:adjustRightInd w:val="0"/>
        <w:rPr>
          <w:rFonts w:cs="Arial"/>
          <w:lang w:val="et-EE"/>
        </w:rPr>
      </w:pPr>
      <w:r w:rsidRPr="00B63DBB">
        <w:rPr>
          <w:rFonts w:cs="Arial"/>
          <w:lang w:val="et-EE"/>
        </w:rPr>
        <w:t>Krundile on p</w:t>
      </w:r>
      <w:r w:rsidR="0058470E" w:rsidRPr="00B63DBB">
        <w:rPr>
          <w:rFonts w:cs="Arial"/>
          <w:lang w:val="et-EE"/>
        </w:rPr>
        <w:t xml:space="preserve">laneeritud </w:t>
      </w:r>
      <w:r w:rsidR="00452117" w:rsidRPr="00B63DBB">
        <w:rPr>
          <w:rFonts w:cs="Arial"/>
          <w:lang w:val="et-EE"/>
        </w:rPr>
        <w:t>77</w:t>
      </w:r>
      <w:r w:rsidRPr="00B63DBB">
        <w:rPr>
          <w:rFonts w:cs="Arial"/>
          <w:lang w:val="et-EE"/>
        </w:rPr>
        <w:t xml:space="preserve"> parkimiskohta.</w:t>
      </w:r>
    </w:p>
    <w:p w14:paraId="4535FDEC" w14:textId="77777777" w:rsidR="00E81250" w:rsidRPr="00B63DBB" w:rsidRDefault="00E81250" w:rsidP="00035E6F">
      <w:pPr>
        <w:pStyle w:val="Heading2"/>
        <w:numPr>
          <w:ilvl w:val="1"/>
          <w:numId w:val="7"/>
        </w:numPr>
        <w:tabs>
          <w:tab w:val="left" w:pos="426"/>
        </w:tabs>
        <w:jc w:val="both"/>
        <w:rPr>
          <w:rFonts w:ascii="Arial" w:hAnsi="Arial" w:cs="Arial"/>
          <w:color w:val="auto"/>
          <w:sz w:val="22"/>
          <w:szCs w:val="22"/>
          <w:lang w:val="et-EE"/>
        </w:rPr>
      </w:pPr>
      <w:bookmarkStart w:id="37" w:name="_Toc497647811"/>
      <w:bookmarkStart w:id="38" w:name="_Toc203568072"/>
      <w:r w:rsidRPr="00B63DBB">
        <w:rPr>
          <w:rFonts w:ascii="Arial" w:hAnsi="Arial" w:cs="Arial"/>
          <w:color w:val="auto"/>
          <w:sz w:val="22"/>
          <w:szCs w:val="22"/>
          <w:lang w:val="et-EE"/>
        </w:rPr>
        <w:t>Haljastuse ja heakorra põhimõtted</w:t>
      </w:r>
      <w:bookmarkEnd w:id="37"/>
      <w:bookmarkEnd w:id="38"/>
    </w:p>
    <w:p w14:paraId="435B2F69" w14:textId="7FEEFA3D" w:rsidR="00E03267" w:rsidRPr="00B63DBB" w:rsidRDefault="00E03267" w:rsidP="00DF4878">
      <w:pPr>
        <w:autoSpaceDE w:val="0"/>
        <w:autoSpaceDN w:val="0"/>
        <w:adjustRightInd w:val="0"/>
        <w:jc w:val="both"/>
        <w:rPr>
          <w:rFonts w:cs="Arial"/>
          <w:lang w:val="et-EE"/>
        </w:rPr>
      </w:pPr>
      <w:r w:rsidRPr="00B63DBB">
        <w:rPr>
          <w:rFonts w:cs="Arial"/>
          <w:lang w:val="et-EE"/>
        </w:rPr>
        <w:t>Tootmismaa sihtotstarbega krundi</w:t>
      </w:r>
      <w:r w:rsidR="00211E0E" w:rsidRPr="00B63DBB">
        <w:rPr>
          <w:rFonts w:cs="Arial"/>
          <w:lang w:val="et-EE"/>
        </w:rPr>
        <w:t xml:space="preserve"> </w:t>
      </w:r>
      <w:r w:rsidR="00FA72D9" w:rsidRPr="00B63DBB">
        <w:rPr>
          <w:rFonts w:cs="Arial"/>
          <w:lang w:val="et-EE"/>
        </w:rPr>
        <w:t xml:space="preserve">haljastamislahenduse koostamisel arvestada Rae valla </w:t>
      </w:r>
      <w:r w:rsidRPr="00B63DBB">
        <w:rPr>
          <w:rFonts w:cs="Arial"/>
          <w:lang w:val="et-EE"/>
        </w:rPr>
        <w:t>p</w:t>
      </w:r>
      <w:r w:rsidR="000A3599" w:rsidRPr="00B63DBB">
        <w:rPr>
          <w:rFonts w:cs="Arial"/>
          <w:lang w:val="et-EE"/>
        </w:rPr>
        <w:t xml:space="preserve">õhjapiirkonna </w:t>
      </w:r>
      <w:r w:rsidR="00FA72D9" w:rsidRPr="00B63DBB">
        <w:rPr>
          <w:rFonts w:cs="Arial"/>
          <w:lang w:val="et-EE"/>
        </w:rPr>
        <w:t>üldplaneeringus määratud nõudega:</w:t>
      </w:r>
    </w:p>
    <w:p w14:paraId="1C369F78" w14:textId="3ABF0B93" w:rsidR="00E03267" w:rsidRPr="00B63DBB" w:rsidRDefault="00A0439F" w:rsidP="00DF4878">
      <w:pPr>
        <w:pStyle w:val="ListParagraph"/>
        <w:numPr>
          <w:ilvl w:val="0"/>
          <w:numId w:val="22"/>
        </w:numPr>
        <w:autoSpaceDE w:val="0"/>
        <w:autoSpaceDN w:val="0"/>
        <w:adjustRightInd w:val="0"/>
        <w:ind w:left="284" w:hanging="218"/>
        <w:jc w:val="both"/>
        <w:rPr>
          <w:rFonts w:cs="Arial"/>
          <w:lang w:val="et-EE"/>
        </w:rPr>
      </w:pPr>
      <w:r w:rsidRPr="00B63DBB">
        <w:rPr>
          <w:rFonts w:cs="Arial"/>
          <w:lang w:val="et-EE"/>
        </w:rPr>
        <w:t>k</w:t>
      </w:r>
      <w:r w:rsidR="00E03267" w:rsidRPr="00B63DBB">
        <w:rPr>
          <w:rFonts w:cs="Arial"/>
          <w:lang w:val="et-EE"/>
        </w:rPr>
        <w:t>rundile planeerida minimaalselt iga 300 m² kohta 1 puu täiskasvanukõrgusega min 6</w:t>
      </w:r>
      <w:r w:rsidR="00DF4878" w:rsidRPr="00B63DBB">
        <w:rPr>
          <w:rFonts w:cs="Arial"/>
          <w:lang w:val="et-EE"/>
        </w:rPr>
        <w:t> </w:t>
      </w:r>
      <w:r w:rsidR="00E03267" w:rsidRPr="00B63DBB">
        <w:rPr>
          <w:rFonts w:cs="Arial"/>
          <w:lang w:val="et-EE"/>
        </w:rPr>
        <w:t>m. Istikute kõrgus min. 3,0 m</w:t>
      </w:r>
      <w:r w:rsidRPr="00B63DBB">
        <w:rPr>
          <w:rFonts w:cs="Arial"/>
          <w:lang w:val="et-EE"/>
        </w:rPr>
        <w:t>;</w:t>
      </w:r>
    </w:p>
    <w:p w14:paraId="76908DA4" w14:textId="3472FA2D" w:rsidR="00E03267" w:rsidRPr="00B63DBB" w:rsidRDefault="00A0439F" w:rsidP="00DF4878">
      <w:pPr>
        <w:pStyle w:val="ListParagraph"/>
        <w:numPr>
          <w:ilvl w:val="0"/>
          <w:numId w:val="22"/>
        </w:numPr>
        <w:autoSpaceDE w:val="0"/>
        <w:autoSpaceDN w:val="0"/>
        <w:adjustRightInd w:val="0"/>
        <w:ind w:left="284" w:hanging="218"/>
        <w:jc w:val="both"/>
        <w:rPr>
          <w:rFonts w:cs="Arial"/>
          <w:lang w:val="et-EE"/>
        </w:rPr>
      </w:pPr>
      <w:r w:rsidRPr="00B63DBB">
        <w:rPr>
          <w:rFonts w:cs="Arial"/>
          <w:lang w:val="et-EE"/>
        </w:rPr>
        <w:t>h</w:t>
      </w:r>
      <w:r w:rsidR="00E03267" w:rsidRPr="00B63DBB">
        <w:rPr>
          <w:rFonts w:cs="Arial"/>
          <w:lang w:val="et-EE"/>
        </w:rPr>
        <w:t>aljastus% kinnipidamine ja kõrghaljastuse rajamine on oluline soojussaarte tekkimise vältimiseks. Minimaalne haljastuse protsent on 15%</w:t>
      </w:r>
      <w:r w:rsidRPr="00B63DBB">
        <w:rPr>
          <w:rFonts w:cs="Arial"/>
          <w:lang w:val="et-EE"/>
        </w:rPr>
        <w:t>;</w:t>
      </w:r>
    </w:p>
    <w:p w14:paraId="2296BE9F" w14:textId="0AF0EC7F" w:rsidR="00E03267" w:rsidRPr="00B63DBB" w:rsidRDefault="00A0439F" w:rsidP="00DF4878">
      <w:pPr>
        <w:pStyle w:val="ListParagraph"/>
        <w:numPr>
          <w:ilvl w:val="0"/>
          <w:numId w:val="22"/>
        </w:numPr>
        <w:autoSpaceDE w:val="0"/>
        <w:autoSpaceDN w:val="0"/>
        <w:adjustRightInd w:val="0"/>
        <w:ind w:left="284" w:hanging="218"/>
        <w:jc w:val="both"/>
        <w:rPr>
          <w:rFonts w:cs="Arial"/>
          <w:lang w:val="et-EE"/>
        </w:rPr>
      </w:pPr>
      <w:r w:rsidRPr="00B63DBB">
        <w:rPr>
          <w:rFonts w:cs="Arial"/>
          <w:lang w:val="et-EE"/>
        </w:rPr>
        <w:t>p</w:t>
      </w:r>
      <w:r w:rsidR="00E03267" w:rsidRPr="00B63DBB">
        <w:rPr>
          <w:rFonts w:cs="Arial"/>
          <w:lang w:val="et-EE"/>
        </w:rPr>
        <w:t>uittaimestiku (dendroloogilise) ja haljastuse inventeerimine on kohustuslik läbi viia detailplaneeringute või ehitusprojektide menetlemisel aladel, millel kasvavad puittaimed ja kaitsealused taimeliigid</w:t>
      </w:r>
      <w:r w:rsidRPr="00B63DBB">
        <w:rPr>
          <w:rFonts w:cs="Arial"/>
          <w:lang w:val="et-EE"/>
        </w:rPr>
        <w:t>;</w:t>
      </w:r>
    </w:p>
    <w:p w14:paraId="0C1B9EED" w14:textId="374E9530" w:rsidR="00E03267" w:rsidRPr="00B63DBB" w:rsidRDefault="00A0439F" w:rsidP="00DF4878">
      <w:pPr>
        <w:pStyle w:val="ListParagraph"/>
        <w:numPr>
          <w:ilvl w:val="0"/>
          <w:numId w:val="22"/>
        </w:numPr>
        <w:autoSpaceDE w:val="0"/>
        <w:autoSpaceDN w:val="0"/>
        <w:adjustRightInd w:val="0"/>
        <w:ind w:left="284" w:hanging="218"/>
        <w:jc w:val="both"/>
        <w:rPr>
          <w:rFonts w:cs="Arial"/>
          <w:lang w:val="et-EE"/>
        </w:rPr>
      </w:pPr>
      <w:r w:rsidRPr="00B63DBB">
        <w:rPr>
          <w:rFonts w:cs="Arial"/>
          <w:lang w:val="et-EE"/>
        </w:rPr>
        <w:t>j</w:t>
      </w:r>
      <w:r w:rsidR="00E03267" w:rsidRPr="00B63DBB">
        <w:rPr>
          <w:rFonts w:cs="Arial"/>
          <w:lang w:val="et-EE"/>
        </w:rPr>
        <w:t>uhul kui tegevuse ellu viimisel on vältimatu maastikuliselt või ökoloogiliselt väärtuslike (eelkõige 1. ja 2. väärtusklassi hinnatud puud, avaliku huvi korral võivad siia kuuluda ka madalama väärtusklassi puud) puude likvideerimine, tuleks teostada asendusistutus, võttes arvesse nii haljastuslikke kui ökoloogilisi aspekte. Likvideeritavad puud tuleb asendada vastavalt vallavalitsuse määrusele „Puu raieloa andmise korrale Rae vallas</w:t>
      </w:r>
      <w:r w:rsidR="00DF4878" w:rsidRPr="00B63DBB">
        <w:rPr>
          <w:rFonts w:cs="Arial"/>
          <w:lang w:val="et-EE"/>
        </w:rPr>
        <w:t>”</w:t>
      </w:r>
      <w:r w:rsidR="00E03267" w:rsidRPr="00B63DBB">
        <w:rPr>
          <w:rFonts w:cs="Arial"/>
          <w:lang w:val="et-EE"/>
        </w:rPr>
        <w:t>.</w:t>
      </w:r>
    </w:p>
    <w:p w14:paraId="1AAC9050" w14:textId="77777777" w:rsidR="00E03267" w:rsidRPr="00B63DBB" w:rsidRDefault="00E03267" w:rsidP="009D5A9E">
      <w:pPr>
        <w:autoSpaceDE w:val="0"/>
        <w:autoSpaceDN w:val="0"/>
        <w:adjustRightInd w:val="0"/>
        <w:jc w:val="both"/>
        <w:rPr>
          <w:rFonts w:cs="Arial"/>
          <w:lang w:val="et-EE"/>
        </w:rPr>
      </w:pPr>
    </w:p>
    <w:p w14:paraId="692918F6" w14:textId="0E8E94A5" w:rsidR="00FA72D9" w:rsidRPr="00B63DBB" w:rsidRDefault="00FA72D9" w:rsidP="000A3599">
      <w:pPr>
        <w:autoSpaceDE w:val="0"/>
        <w:autoSpaceDN w:val="0"/>
        <w:adjustRightInd w:val="0"/>
        <w:jc w:val="both"/>
        <w:rPr>
          <w:rFonts w:cs="Arial"/>
          <w:lang w:val="et-EE"/>
        </w:rPr>
      </w:pPr>
      <w:r w:rsidRPr="00B63DBB">
        <w:rPr>
          <w:rFonts w:cs="Arial"/>
          <w:lang w:val="et-EE"/>
        </w:rPr>
        <w:t xml:space="preserve">Hoonete ja tehnovõrkude projekteerimisel tagada istutatavate puude ning ehitiste vahelised kujad vastavalt Eesti </w:t>
      </w:r>
      <w:r w:rsidR="00DF4878" w:rsidRPr="00B63DBB">
        <w:rPr>
          <w:rFonts w:cs="Arial"/>
          <w:lang w:val="et-EE"/>
        </w:rPr>
        <w:t>s</w:t>
      </w:r>
      <w:r w:rsidRPr="00B63DBB">
        <w:rPr>
          <w:rFonts w:cs="Arial"/>
          <w:lang w:val="et-EE"/>
        </w:rPr>
        <w:t>tandard EVS 843:2016 nõuetele.</w:t>
      </w:r>
    </w:p>
    <w:p w14:paraId="68AF95A4" w14:textId="77777777" w:rsidR="00E81250" w:rsidRPr="00B63DBB" w:rsidRDefault="00E81250" w:rsidP="00035E6F">
      <w:pPr>
        <w:jc w:val="both"/>
        <w:rPr>
          <w:rFonts w:cs="Arial"/>
          <w:lang w:val="et-EE"/>
        </w:rPr>
      </w:pPr>
    </w:p>
    <w:p w14:paraId="330CB395" w14:textId="3A218D67" w:rsidR="00102FD1" w:rsidRPr="00B63DBB" w:rsidRDefault="00102FD1" w:rsidP="00035E6F">
      <w:pPr>
        <w:jc w:val="both"/>
        <w:rPr>
          <w:rFonts w:cs="Arial"/>
          <w:lang w:val="et-EE"/>
        </w:rPr>
      </w:pPr>
      <w:r w:rsidRPr="00B63DBB">
        <w:rPr>
          <w:rFonts w:cs="Arial"/>
          <w:lang w:val="et-EE"/>
        </w:rPr>
        <w:t xml:space="preserve">Jäätmekäitlus korraldada vastavalt </w:t>
      </w:r>
      <w:r w:rsidR="00364C07" w:rsidRPr="00B63DBB">
        <w:rPr>
          <w:rFonts w:cs="Arial"/>
          <w:lang w:val="et-EE"/>
        </w:rPr>
        <w:t>Rae Vallavolikogu 15.06.2021 määrus nr 73 „ Rae valla jäätmehoolduseeskiri</w:t>
      </w:r>
      <w:r w:rsidR="00DF4878" w:rsidRPr="00B63DBB">
        <w:rPr>
          <w:rFonts w:cs="Arial"/>
          <w:lang w:val="et-EE"/>
        </w:rPr>
        <w:t>”</w:t>
      </w:r>
      <w:r w:rsidR="00364C07" w:rsidRPr="00B63DBB">
        <w:rPr>
          <w:rFonts w:cs="Arial"/>
          <w:lang w:val="et-EE"/>
        </w:rPr>
        <w:t xml:space="preserve"> </w:t>
      </w:r>
      <w:r w:rsidRPr="00B63DBB">
        <w:rPr>
          <w:rFonts w:cs="Arial"/>
          <w:lang w:val="et-EE"/>
        </w:rPr>
        <w:t>ja jäätmeseadusele. Tekkivad olmejäätmed kogutakse jäätmekonteineritesse, mis paigutatakse krundile sissesõidutee äärde. Konteinerite asukoht täpsustatakse ehitusprojekti käigus.</w:t>
      </w:r>
    </w:p>
    <w:p w14:paraId="09523067" w14:textId="77777777" w:rsidR="0061781C" w:rsidRPr="00B63DBB" w:rsidRDefault="0061781C" w:rsidP="00035E6F">
      <w:pPr>
        <w:autoSpaceDE w:val="0"/>
        <w:autoSpaceDN w:val="0"/>
        <w:adjustRightInd w:val="0"/>
        <w:jc w:val="both"/>
        <w:rPr>
          <w:rFonts w:cs="Arial"/>
          <w:lang w:val="et-EE"/>
        </w:rPr>
      </w:pPr>
      <w:r w:rsidRPr="00B63DBB">
        <w:rPr>
          <w:rFonts w:cs="Arial"/>
          <w:lang w:val="et-EE"/>
        </w:rPr>
        <w:t>Olmejäätmete veo oma haldusterritooriumil korraldab kohalik omavalitsus vastavalt prügikäi</w:t>
      </w:r>
      <w:r w:rsidR="002D4366" w:rsidRPr="00B63DBB">
        <w:rPr>
          <w:rFonts w:cs="Arial"/>
          <w:lang w:val="et-EE"/>
        </w:rPr>
        <w:t>tlejatega sõlmitud lepingutele.</w:t>
      </w:r>
    </w:p>
    <w:p w14:paraId="311787A8" w14:textId="77777777" w:rsidR="00E81250" w:rsidRPr="00B63DBB" w:rsidRDefault="0061781C" w:rsidP="00035E6F">
      <w:pPr>
        <w:autoSpaceDE w:val="0"/>
        <w:autoSpaceDN w:val="0"/>
        <w:adjustRightInd w:val="0"/>
        <w:jc w:val="both"/>
        <w:rPr>
          <w:rFonts w:cs="Arial"/>
          <w:lang w:val="et-EE"/>
        </w:rPr>
      </w:pPr>
      <w:r w:rsidRPr="00B63DBB">
        <w:rPr>
          <w:rFonts w:cs="Arial"/>
          <w:lang w:val="et-EE"/>
        </w:rPr>
        <w:t>Võimalikud tekkivad ohtlikud jäätmed kogutakse eraldi ja antakse üle vastavat litsentsi omavale ohtlike jäätmete käitlusettevõttele.</w:t>
      </w:r>
    </w:p>
    <w:p w14:paraId="53D27C30" w14:textId="77777777" w:rsidR="00A0439F" w:rsidRPr="00B63DBB" w:rsidRDefault="00A0439F" w:rsidP="00035E6F">
      <w:pPr>
        <w:autoSpaceDE w:val="0"/>
        <w:autoSpaceDN w:val="0"/>
        <w:adjustRightInd w:val="0"/>
        <w:jc w:val="both"/>
        <w:rPr>
          <w:rFonts w:cs="Arial"/>
          <w:lang w:val="et-EE"/>
        </w:rPr>
      </w:pPr>
    </w:p>
    <w:p w14:paraId="6EBC0042" w14:textId="77777777" w:rsidR="00E81250" w:rsidRPr="00B63DBB" w:rsidRDefault="00E81250" w:rsidP="00A0439F">
      <w:pPr>
        <w:pStyle w:val="Heading2"/>
        <w:numPr>
          <w:ilvl w:val="1"/>
          <w:numId w:val="7"/>
        </w:numPr>
        <w:tabs>
          <w:tab w:val="left" w:pos="426"/>
        </w:tabs>
        <w:spacing w:before="0"/>
        <w:jc w:val="both"/>
        <w:rPr>
          <w:rFonts w:ascii="Arial" w:hAnsi="Arial" w:cs="Arial"/>
          <w:color w:val="auto"/>
          <w:sz w:val="22"/>
          <w:szCs w:val="22"/>
          <w:lang w:val="et-EE"/>
        </w:rPr>
      </w:pPr>
      <w:bookmarkStart w:id="39" w:name="_Toc497647812"/>
      <w:bookmarkStart w:id="40" w:name="_Toc203568073"/>
      <w:r w:rsidRPr="00B63DBB">
        <w:rPr>
          <w:rFonts w:ascii="Arial" w:hAnsi="Arial" w:cs="Arial"/>
          <w:color w:val="auto"/>
          <w:sz w:val="22"/>
          <w:szCs w:val="22"/>
          <w:lang w:val="et-EE"/>
        </w:rPr>
        <w:t>Vertikaalplaneerimine</w:t>
      </w:r>
      <w:bookmarkEnd w:id="39"/>
      <w:bookmarkEnd w:id="40"/>
    </w:p>
    <w:p w14:paraId="3D62E813" w14:textId="624F0019" w:rsidR="002E448D" w:rsidRPr="00B63DBB" w:rsidRDefault="002E448D" w:rsidP="00211E0E">
      <w:pPr>
        <w:autoSpaceDE w:val="0"/>
        <w:autoSpaceDN w:val="0"/>
        <w:adjustRightInd w:val="0"/>
        <w:jc w:val="both"/>
        <w:rPr>
          <w:rFonts w:cs="Arial"/>
          <w:lang w:val="et-EE"/>
        </w:rPr>
      </w:pPr>
      <w:r w:rsidRPr="00B63DBB">
        <w:rPr>
          <w:rFonts w:cs="Arial"/>
          <w:lang w:val="et-EE"/>
        </w:rPr>
        <w:t xml:space="preserve">Planeeritava ala maapind on tasane. Maapinna absoluutkõrgused </w:t>
      </w:r>
      <w:r w:rsidR="009B4935" w:rsidRPr="00B63DBB">
        <w:rPr>
          <w:rFonts w:cs="Arial"/>
          <w:lang w:val="et-EE"/>
        </w:rPr>
        <w:t xml:space="preserve">on </w:t>
      </w:r>
      <w:r w:rsidR="0053766F" w:rsidRPr="00B63DBB">
        <w:rPr>
          <w:rFonts w:cs="Arial"/>
          <w:lang w:val="et-EE"/>
        </w:rPr>
        <w:t xml:space="preserve">vahemikus u </w:t>
      </w:r>
      <w:r w:rsidR="00474A6C" w:rsidRPr="00B63DBB">
        <w:rPr>
          <w:rFonts w:cs="Arial"/>
          <w:lang w:val="et-EE"/>
        </w:rPr>
        <w:t>39</w:t>
      </w:r>
      <w:r w:rsidR="000D6C87" w:rsidRPr="00B63DBB">
        <w:rPr>
          <w:rFonts w:cs="Arial"/>
          <w:lang w:val="et-EE"/>
        </w:rPr>
        <w:t>.</w:t>
      </w:r>
      <w:r w:rsidR="00474A6C" w:rsidRPr="00B63DBB">
        <w:rPr>
          <w:rFonts w:cs="Arial"/>
          <w:lang w:val="et-EE"/>
        </w:rPr>
        <w:t>1</w:t>
      </w:r>
      <w:r w:rsidR="00266370" w:rsidRPr="00B63DBB">
        <w:rPr>
          <w:rFonts w:cs="Arial"/>
          <w:lang w:val="et-EE"/>
        </w:rPr>
        <w:t>5</w:t>
      </w:r>
      <w:r w:rsidR="000D6C87" w:rsidRPr="00B63DBB">
        <w:rPr>
          <w:rFonts w:cs="Arial"/>
          <w:lang w:val="et-EE"/>
        </w:rPr>
        <w:t xml:space="preserve"> –</w:t>
      </w:r>
      <w:r w:rsidR="00B63DBB" w:rsidRPr="00B63DBB">
        <w:rPr>
          <w:rFonts w:cs="Arial"/>
          <w:lang w:val="et-EE"/>
        </w:rPr>
        <w:t xml:space="preserve"> </w:t>
      </w:r>
      <w:r w:rsidR="00474A6C" w:rsidRPr="00B63DBB">
        <w:rPr>
          <w:rFonts w:cs="Arial"/>
          <w:lang w:val="et-EE"/>
        </w:rPr>
        <w:t>40</w:t>
      </w:r>
      <w:r w:rsidRPr="00B63DBB">
        <w:rPr>
          <w:rFonts w:cs="Arial"/>
          <w:lang w:val="et-EE"/>
        </w:rPr>
        <w:t>.</w:t>
      </w:r>
      <w:r w:rsidR="00474A6C" w:rsidRPr="00B63DBB">
        <w:rPr>
          <w:rFonts w:cs="Arial"/>
          <w:lang w:val="et-EE"/>
        </w:rPr>
        <w:t>8</w:t>
      </w:r>
      <w:r w:rsidR="000D6C87" w:rsidRPr="00B63DBB">
        <w:rPr>
          <w:rFonts w:cs="Arial"/>
          <w:lang w:val="et-EE"/>
        </w:rPr>
        <w:t>0</w:t>
      </w:r>
      <w:r w:rsidR="00DF4878" w:rsidRPr="00B63DBB">
        <w:rPr>
          <w:rFonts w:cs="Arial"/>
          <w:lang w:val="et-EE"/>
        </w:rPr>
        <w:t> </w:t>
      </w:r>
      <w:r w:rsidRPr="00B63DBB">
        <w:rPr>
          <w:rFonts w:cs="Arial"/>
          <w:lang w:val="et-EE"/>
        </w:rPr>
        <w:t>m.</w:t>
      </w:r>
      <w:r w:rsidR="00474A6C" w:rsidRPr="00B63DBB">
        <w:rPr>
          <w:rFonts w:cs="Arial"/>
          <w:lang w:val="et-EE"/>
        </w:rPr>
        <w:t xml:space="preserve"> Planeeringuala piirneb kraavidega idas ja loodes ning kinnistu kirdeosa läbib kraav.</w:t>
      </w:r>
    </w:p>
    <w:p w14:paraId="166E03BC" w14:textId="77777777" w:rsidR="009D7E59" w:rsidRPr="00B63DBB" w:rsidRDefault="009D7E59" w:rsidP="00211E0E">
      <w:pPr>
        <w:autoSpaceDE w:val="0"/>
        <w:autoSpaceDN w:val="0"/>
        <w:adjustRightInd w:val="0"/>
        <w:jc w:val="both"/>
        <w:rPr>
          <w:rFonts w:cs="Arial"/>
          <w:lang w:val="et-EE"/>
        </w:rPr>
      </w:pPr>
      <w:r w:rsidRPr="00B63DBB">
        <w:rPr>
          <w:rFonts w:cs="Arial"/>
          <w:lang w:val="et-EE"/>
        </w:rPr>
        <w:t>Peale ehitustegevust maapind ühtlustatakse ja krunt heakorrastatakse.</w:t>
      </w:r>
    </w:p>
    <w:p w14:paraId="15920D2E" w14:textId="0BC3B6E5" w:rsidR="009D7E59" w:rsidRPr="00B63DBB" w:rsidRDefault="009D7E59" w:rsidP="00211E0E">
      <w:pPr>
        <w:jc w:val="both"/>
        <w:rPr>
          <w:rFonts w:cs="Arial"/>
          <w:lang w:val="et-EE"/>
        </w:rPr>
      </w:pPr>
      <w:r w:rsidRPr="00B63DBB">
        <w:rPr>
          <w:rFonts w:cs="Arial"/>
          <w:lang w:val="et-EE"/>
        </w:rPr>
        <w:t>Vertikaalplaneerimisega tuleb tagada sademevee mitte kaldumine naaberkinnistutele.</w:t>
      </w:r>
    </w:p>
    <w:p w14:paraId="1F1054EF" w14:textId="6E4C33AC" w:rsidR="009D7E59" w:rsidRPr="00B63DBB" w:rsidRDefault="009D7E59" w:rsidP="00211E0E">
      <w:pPr>
        <w:pStyle w:val="ListParagraph"/>
        <w:autoSpaceDE w:val="0"/>
        <w:autoSpaceDN w:val="0"/>
        <w:adjustRightInd w:val="0"/>
        <w:ind w:left="0"/>
        <w:jc w:val="both"/>
        <w:rPr>
          <w:rFonts w:cs="Arial"/>
          <w:lang w:val="et-EE"/>
        </w:rPr>
      </w:pPr>
      <w:r w:rsidRPr="00B63DBB">
        <w:rPr>
          <w:rFonts w:cs="Arial"/>
          <w:lang w:val="et-EE"/>
        </w:rPr>
        <w:t>Hoonete katustelt ja kõvakattega pindadelt kogutakse sademevesi ja suunatakse läbi õli-bensiini-liivapüüduri oma kinnistul immutussüsteemi.</w:t>
      </w:r>
    </w:p>
    <w:p w14:paraId="509729A4" w14:textId="1FDDC020" w:rsidR="009D7E59" w:rsidRPr="00B63DBB" w:rsidRDefault="009D7E59" w:rsidP="00211E0E">
      <w:pPr>
        <w:jc w:val="both"/>
        <w:rPr>
          <w:rFonts w:cs="Arial"/>
          <w:lang w:val="et-EE"/>
        </w:rPr>
      </w:pPr>
      <w:r w:rsidRPr="00B63DBB">
        <w:rPr>
          <w:rFonts w:cs="Arial"/>
          <w:lang w:val="et-EE"/>
        </w:rPr>
        <w:t>Sademevee ärajuhtimise lahendus täpsustatakse ehitusprojekti staadiumis (vastavalt</w:t>
      </w:r>
      <w:r w:rsidR="00211E0E" w:rsidRPr="00B63DBB">
        <w:rPr>
          <w:rFonts w:cs="Arial"/>
          <w:lang w:val="et-EE"/>
        </w:rPr>
        <w:t xml:space="preserve"> </w:t>
      </w:r>
      <w:r w:rsidRPr="00B63DBB">
        <w:rPr>
          <w:rFonts w:cs="Arial"/>
          <w:lang w:val="et-EE"/>
        </w:rPr>
        <w:t>asfalteeritava ala ning hoonestuse suurusele).</w:t>
      </w:r>
    </w:p>
    <w:p w14:paraId="52256A18" w14:textId="77777777" w:rsidR="009D7E59" w:rsidRPr="00B63DBB" w:rsidRDefault="009D7E59" w:rsidP="00035E6F">
      <w:pPr>
        <w:autoSpaceDE w:val="0"/>
        <w:autoSpaceDN w:val="0"/>
        <w:adjustRightInd w:val="0"/>
        <w:jc w:val="both"/>
        <w:rPr>
          <w:rFonts w:cs="Arial"/>
          <w:lang w:val="et-EE"/>
        </w:rPr>
      </w:pPr>
    </w:p>
    <w:p w14:paraId="0063FBAE" w14:textId="77777777" w:rsidR="00E81250" w:rsidRPr="00B63DBB" w:rsidRDefault="00E81250" w:rsidP="00770350">
      <w:pPr>
        <w:pStyle w:val="Heading2"/>
        <w:numPr>
          <w:ilvl w:val="1"/>
          <w:numId w:val="7"/>
        </w:numPr>
        <w:tabs>
          <w:tab w:val="left" w:pos="426"/>
        </w:tabs>
        <w:spacing w:before="0"/>
        <w:jc w:val="both"/>
        <w:rPr>
          <w:rFonts w:ascii="Arial" w:hAnsi="Arial" w:cs="Arial"/>
          <w:color w:val="auto"/>
          <w:sz w:val="22"/>
          <w:szCs w:val="22"/>
          <w:lang w:val="et-EE"/>
        </w:rPr>
      </w:pPr>
      <w:bookmarkStart w:id="41" w:name="_Toc497647813"/>
      <w:bookmarkStart w:id="42" w:name="_Toc203568074"/>
      <w:r w:rsidRPr="00B63DBB">
        <w:rPr>
          <w:rFonts w:ascii="Arial" w:hAnsi="Arial" w:cs="Arial"/>
          <w:color w:val="auto"/>
          <w:sz w:val="22"/>
          <w:szCs w:val="22"/>
          <w:lang w:val="et-EE"/>
        </w:rPr>
        <w:lastRenderedPageBreak/>
        <w:t>Tuleohutusnõuded</w:t>
      </w:r>
      <w:bookmarkEnd w:id="41"/>
      <w:bookmarkEnd w:id="42"/>
    </w:p>
    <w:p w14:paraId="16BAF757" w14:textId="77777777" w:rsidR="00E6669E" w:rsidRPr="00B63DBB" w:rsidRDefault="00E6669E" w:rsidP="00E6669E">
      <w:pPr>
        <w:autoSpaceDE w:val="0"/>
        <w:autoSpaceDN w:val="0"/>
        <w:adjustRightInd w:val="0"/>
        <w:jc w:val="both"/>
        <w:rPr>
          <w:rFonts w:cs="Arial"/>
          <w:lang w:val="et-EE"/>
        </w:rPr>
      </w:pPr>
      <w:r w:rsidRPr="00B63DBB">
        <w:rPr>
          <w:rFonts w:cs="Arial"/>
          <w:lang w:val="et-EE"/>
        </w:rPr>
        <w:t>Nõuded ja meetmed on määratud siseministri 30.03.2017 määruse nr 17 „Ehitisele esitatavad tuleohutusnõuded ja nõuded tuletõrje veevarustusele”.</w:t>
      </w:r>
    </w:p>
    <w:p w14:paraId="1DAF6FC5" w14:textId="49BA991F" w:rsidR="00E6669E" w:rsidRPr="00B63DBB" w:rsidRDefault="00E6669E" w:rsidP="00E6669E">
      <w:pPr>
        <w:autoSpaceDE w:val="0"/>
        <w:autoSpaceDN w:val="0"/>
        <w:adjustRightInd w:val="0"/>
        <w:jc w:val="both"/>
        <w:rPr>
          <w:rFonts w:cs="Arial"/>
          <w:lang w:val="et-EE"/>
        </w:rPr>
      </w:pPr>
      <w:r w:rsidRPr="00B63DBB">
        <w:rPr>
          <w:rFonts w:cs="Arial"/>
          <w:lang w:val="et-EE"/>
        </w:rPr>
        <w:t>Tuletõrje veevõtuvajadus lahendada vastavalt standardile EVS</w:t>
      </w:r>
      <w:r w:rsidR="00A0439F" w:rsidRPr="00B63DBB">
        <w:rPr>
          <w:rFonts w:cs="Arial"/>
          <w:lang w:val="et-EE"/>
        </w:rPr>
        <w:t> </w:t>
      </w:r>
      <w:r w:rsidRPr="00B63DBB">
        <w:rPr>
          <w:rFonts w:cs="Arial"/>
          <w:lang w:val="et-EE"/>
        </w:rPr>
        <w:t>812-6:2012/AC:2016 „Ehitiste</w:t>
      </w:r>
      <w:r w:rsidR="00A0439F" w:rsidRPr="00B63DBB">
        <w:rPr>
          <w:rFonts w:cs="Arial"/>
          <w:lang w:val="et-EE"/>
        </w:rPr>
        <w:t xml:space="preserve"> </w:t>
      </w:r>
      <w:r w:rsidRPr="00B63DBB">
        <w:rPr>
          <w:rFonts w:cs="Arial"/>
          <w:lang w:val="et-EE"/>
        </w:rPr>
        <w:t>tuleohutus. Osa 6 Tuletõrje vee varustus” ja EVS 812-7:2018 „Ehitiste tuleohutus. Osa 7: Ehitisele esitatavad tuleohutusnõuded”.</w:t>
      </w:r>
    </w:p>
    <w:p w14:paraId="6E5F8C05" w14:textId="77777777" w:rsidR="000A3BC7" w:rsidRPr="00B63DBB" w:rsidRDefault="00E6669E" w:rsidP="00E6669E">
      <w:pPr>
        <w:autoSpaceDE w:val="0"/>
        <w:autoSpaceDN w:val="0"/>
        <w:adjustRightInd w:val="0"/>
        <w:jc w:val="both"/>
        <w:rPr>
          <w:rFonts w:cs="Arial"/>
          <w:lang w:val="et-EE"/>
        </w:rPr>
      </w:pPr>
      <w:r w:rsidRPr="00B63DBB">
        <w:rPr>
          <w:rFonts w:cs="Arial"/>
          <w:lang w:val="et-EE"/>
        </w:rPr>
        <w:t>Hoone täpne tuleohutusklass antakse ehitusprojekti staadiumis.</w:t>
      </w:r>
    </w:p>
    <w:p w14:paraId="628B9BB8" w14:textId="634E5BD9" w:rsidR="004201AA" w:rsidRPr="00B63DBB" w:rsidRDefault="004201AA" w:rsidP="006D65C1">
      <w:pPr>
        <w:autoSpaceDE w:val="0"/>
        <w:autoSpaceDN w:val="0"/>
        <w:adjustRightInd w:val="0"/>
        <w:jc w:val="both"/>
        <w:rPr>
          <w:rFonts w:cs="Arial"/>
          <w:lang w:val="et-EE"/>
        </w:rPr>
      </w:pPr>
      <w:r w:rsidRPr="00B63DBB">
        <w:rPr>
          <w:rFonts w:cs="Arial"/>
          <w:lang w:val="et-EE"/>
        </w:rPr>
        <w:t>Lähimad olemasolevad tuletõrjevee hüdrandid paiknevad Lõo teel 450</w:t>
      </w:r>
      <w:r w:rsidR="00DF4878" w:rsidRPr="00B63DBB">
        <w:rPr>
          <w:rFonts w:cs="Arial"/>
          <w:lang w:val="et-EE"/>
        </w:rPr>
        <w:t> </w:t>
      </w:r>
      <w:r w:rsidRPr="00B63DBB">
        <w:rPr>
          <w:rFonts w:cs="Arial"/>
          <w:lang w:val="et-EE"/>
        </w:rPr>
        <w:t>m kagus ja Liiva teel 200</w:t>
      </w:r>
      <w:r w:rsidR="00DF4878" w:rsidRPr="00B63DBB">
        <w:rPr>
          <w:rFonts w:cs="Arial"/>
          <w:lang w:val="et-EE"/>
        </w:rPr>
        <w:t> </w:t>
      </w:r>
      <w:r w:rsidRPr="00B63DBB">
        <w:rPr>
          <w:rFonts w:cs="Arial"/>
          <w:lang w:val="et-EE"/>
        </w:rPr>
        <w:t>m läänes.</w:t>
      </w:r>
    </w:p>
    <w:p w14:paraId="20E1BE15" w14:textId="77777777" w:rsidR="000A3BC7" w:rsidRPr="00B63DBB" w:rsidRDefault="000A3BC7" w:rsidP="000A3BC7">
      <w:pPr>
        <w:autoSpaceDE w:val="0"/>
        <w:autoSpaceDN w:val="0"/>
        <w:adjustRightInd w:val="0"/>
        <w:jc w:val="both"/>
        <w:rPr>
          <w:rFonts w:cs="Arial"/>
          <w:lang w:val="et-EE"/>
        </w:rPr>
      </w:pPr>
    </w:p>
    <w:p w14:paraId="0F45F61C" w14:textId="77777777" w:rsidR="00CE7B6A" w:rsidRPr="00B63DBB" w:rsidRDefault="00023FE0" w:rsidP="00770350">
      <w:pPr>
        <w:pStyle w:val="Heading2"/>
        <w:numPr>
          <w:ilvl w:val="1"/>
          <w:numId w:val="7"/>
        </w:numPr>
        <w:tabs>
          <w:tab w:val="left" w:pos="426"/>
        </w:tabs>
        <w:spacing w:before="0"/>
        <w:ind w:left="550" w:hanging="550"/>
        <w:jc w:val="both"/>
        <w:rPr>
          <w:rFonts w:ascii="Arial" w:hAnsi="Arial" w:cs="Arial"/>
          <w:color w:val="auto"/>
          <w:sz w:val="22"/>
          <w:szCs w:val="22"/>
          <w:lang w:val="et-EE"/>
        </w:rPr>
      </w:pPr>
      <w:bookmarkStart w:id="43" w:name="_Toc203568075"/>
      <w:r w:rsidRPr="00B63DBB">
        <w:rPr>
          <w:rFonts w:ascii="Arial" w:hAnsi="Arial" w:cs="Arial"/>
          <w:color w:val="auto"/>
          <w:sz w:val="22"/>
          <w:szCs w:val="22"/>
          <w:lang w:val="et-EE"/>
        </w:rPr>
        <w:t>Tehnovõrkude lahendus</w:t>
      </w:r>
      <w:bookmarkEnd w:id="43"/>
    </w:p>
    <w:p w14:paraId="09FF58C8" w14:textId="77777777" w:rsidR="00796819" w:rsidRPr="00B63DBB" w:rsidRDefault="00796819" w:rsidP="00770350">
      <w:pPr>
        <w:autoSpaceDE w:val="0"/>
        <w:autoSpaceDN w:val="0"/>
        <w:adjustRightInd w:val="0"/>
        <w:jc w:val="both"/>
        <w:rPr>
          <w:rFonts w:cs="Arial"/>
          <w:lang w:val="et-EE"/>
        </w:rPr>
      </w:pPr>
      <w:r w:rsidRPr="00B63DBB">
        <w:rPr>
          <w:rFonts w:cs="Arial"/>
          <w:lang w:val="et-EE"/>
        </w:rPr>
        <w:t>Planeeritava hoonestuse tehnovõrkudega varustamise põhimõtteline lahendus antaks</w:t>
      </w:r>
      <w:r w:rsidR="0053766F" w:rsidRPr="00B63DBB">
        <w:rPr>
          <w:rFonts w:cs="Arial"/>
          <w:lang w:val="et-EE"/>
        </w:rPr>
        <w:t>e planeeringu järgmises etapis.</w:t>
      </w:r>
    </w:p>
    <w:p w14:paraId="23FDA482" w14:textId="77777777" w:rsidR="003E39CD" w:rsidRPr="00B63DBB" w:rsidRDefault="003E39CD" w:rsidP="00035E6F">
      <w:pPr>
        <w:autoSpaceDE w:val="0"/>
        <w:autoSpaceDN w:val="0"/>
        <w:adjustRightInd w:val="0"/>
        <w:jc w:val="both"/>
        <w:rPr>
          <w:rFonts w:cs="Arial"/>
          <w:lang w:val="et-EE"/>
        </w:rPr>
      </w:pPr>
    </w:p>
    <w:p w14:paraId="549CDD60" w14:textId="77777777" w:rsidR="006D65C1" w:rsidRPr="00B63DBB" w:rsidRDefault="006D65C1" w:rsidP="00035E6F">
      <w:pPr>
        <w:autoSpaceDE w:val="0"/>
        <w:autoSpaceDN w:val="0"/>
        <w:adjustRightInd w:val="0"/>
        <w:jc w:val="both"/>
        <w:rPr>
          <w:rFonts w:cs="Arial"/>
          <w:lang w:val="et-EE"/>
        </w:rPr>
      </w:pPr>
    </w:p>
    <w:p w14:paraId="20E59706" w14:textId="4D06C67A" w:rsidR="00C14331" w:rsidRPr="00B63DBB" w:rsidRDefault="00DA7AF4" w:rsidP="0053766F">
      <w:pPr>
        <w:pStyle w:val="Heading1"/>
        <w:numPr>
          <w:ilvl w:val="0"/>
          <w:numId w:val="7"/>
        </w:numPr>
        <w:tabs>
          <w:tab w:val="left" w:pos="284"/>
        </w:tabs>
        <w:spacing w:before="40"/>
        <w:ind w:left="244" w:hanging="244"/>
        <w:jc w:val="both"/>
        <w:rPr>
          <w:rFonts w:ascii="Arial" w:hAnsi="Arial" w:cs="Arial"/>
          <w:caps/>
          <w:color w:val="auto"/>
          <w:sz w:val="22"/>
          <w:szCs w:val="22"/>
          <w:lang w:val="et-EE"/>
        </w:rPr>
      </w:pPr>
      <w:bookmarkStart w:id="44" w:name="_Toc203568076"/>
      <w:bookmarkEnd w:id="0"/>
      <w:r w:rsidRPr="00B63DBB">
        <w:rPr>
          <w:rFonts w:ascii="Arial" w:hAnsi="Arial" w:cs="Arial"/>
          <w:caps/>
          <w:color w:val="auto"/>
          <w:sz w:val="22"/>
          <w:szCs w:val="22"/>
          <w:lang w:val="et-EE"/>
        </w:rPr>
        <w:t>KESKKONNATINGIMUSED JA VÕIMALIKU KESKKONNAMÕJU HINDAMINE</w:t>
      </w:r>
      <w:bookmarkEnd w:id="44"/>
    </w:p>
    <w:p w14:paraId="22DF9148" w14:textId="77777777" w:rsidR="0053766F" w:rsidRPr="00B63DBB" w:rsidRDefault="0053766F" w:rsidP="0053766F">
      <w:pPr>
        <w:jc w:val="both"/>
        <w:rPr>
          <w:rFonts w:eastAsia="Calibri" w:cs="Arial"/>
          <w:lang w:val="et-EE"/>
        </w:rPr>
      </w:pPr>
    </w:p>
    <w:p w14:paraId="75D5314C" w14:textId="7C674E6F" w:rsidR="006F706F" w:rsidRPr="00B63DBB" w:rsidRDefault="006F706F" w:rsidP="0053766F">
      <w:pPr>
        <w:jc w:val="both"/>
        <w:rPr>
          <w:rFonts w:eastAsia="Calibri" w:cs="Arial"/>
          <w:lang w:val="et-EE"/>
        </w:rPr>
      </w:pPr>
      <w:r w:rsidRPr="00B63DBB">
        <w:rPr>
          <w:rFonts w:eastAsia="Calibri" w:cs="Arial"/>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0ED12F04" w14:textId="77777777" w:rsidR="0053766F" w:rsidRPr="00B63DBB" w:rsidRDefault="0053766F" w:rsidP="0053766F">
      <w:pPr>
        <w:jc w:val="both"/>
        <w:rPr>
          <w:rFonts w:eastAsia="Calibri" w:cs="Arial"/>
          <w:lang w:val="et-EE"/>
        </w:rPr>
      </w:pPr>
    </w:p>
    <w:p w14:paraId="0A05706B" w14:textId="02C7AF2C" w:rsidR="00C14331" w:rsidRPr="00B63DBB" w:rsidRDefault="006F706F" w:rsidP="0053766F">
      <w:pPr>
        <w:jc w:val="both"/>
        <w:rPr>
          <w:rFonts w:eastAsia="Calibri" w:cs="Arial"/>
          <w:lang w:val="et-EE"/>
        </w:rPr>
      </w:pPr>
      <w:r w:rsidRPr="00B63DBB">
        <w:rPr>
          <w:rFonts w:eastAsia="Calibri" w:cs="Arial"/>
          <w:lang w:val="et-EE"/>
        </w:rPr>
        <w:t>Kavandatav teg</w:t>
      </w:r>
      <w:r w:rsidR="00AE1A51" w:rsidRPr="00B63DBB">
        <w:rPr>
          <w:rFonts w:eastAsia="Calibri" w:cs="Arial"/>
          <w:lang w:val="et-EE"/>
        </w:rPr>
        <w:t>evus oma iseloomult (</w:t>
      </w:r>
      <w:r w:rsidR="00F478AF" w:rsidRPr="00B63DBB">
        <w:rPr>
          <w:rFonts w:cs="Arial"/>
          <w:color w:val="000000"/>
          <w:lang w:val="et-EE" w:eastAsia="et-EE"/>
        </w:rPr>
        <w:t xml:space="preserve">keskkonda mittehäiriv tootmise- ja ärihoone </w:t>
      </w:r>
      <w:r w:rsidR="000868EC" w:rsidRPr="00B63DBB">
        <w:rPr>
          <w:rFonts w:cs="Arial"/>
          <w:color w:val="000000"/>
          <w:lang w:val="et-EE" w:eastAsia="et-EE"/>
        </w:rPr>
        <w:t xml:space="preserve">ning neid </w:t>
      </w:r>
      <w:r w:rsidR="00F478AF" w:rsidRPr="00B63DBB">
        <w:rPr>
          <w:rFonts w:cs="Arial"/>
          <w:color w:val="000000"/>
          <w:lang w:val="et-EE" w:eastAsia="et-EE"/>
        </w:rPr>
        <w:t>teenindavad rajatised</w:t>
      </w:r>
      <w:r w:rsidRPr="00B63DBB">
        <w:rPr>
          <w:rFonts w:eastAsia="Calibri" w:cs="Arial"/>
          <w:lang w:val="et-EE"/>
        </w:rPr>
        <w:t xml:space="preserve">) eeldatavalt ohtu ei kujuta. Planeeritava tegevusega ei kaasne eeldatavalt olulisi kahjulikke tagajärgi ja </w:t>
      </w:r>
      <w:r w:rsidR="00B63DBB">
        <w:rPr>
          <w:rFonts w:eastAsia="Calibri" w:cs="Arial"/>
          <w:lang w:val="et-EE"/>
        </w:rPr>
        <w:t xml:space="preserve">see </w:t>
      </w:r>
      <w:r w:rsidRPr="00B63DBB">
        <w:rPr>
          <w:rFonts w:eastAsia="Calibri" w:cs="Arial"/>
          <w:lang w:val="et-EE"/>
        </w:rPr>
        <w:t>ei avalda olulist mõju ning ei põhjusta keskkonnas</w:t>
      </w:r>
      <w:r w:rsidR="0053766F" w:rsidRPr="00B63DBB">
        <w:rPr>
          <w:rFonts w:eastAsia="Calibri" w:cs="Arial"/>
          <w:lang w:val="et-EE"/>
        </w:rPr>
        <w:t xml:space="preserve"> pöördumatuid muudatusi.</w:t>
      </w:r>
    </w:p>
    <w:p w14:paraId="0DB662AF" w14:textId="77777777" w:rsidR="00691F11" w:rsidRPr="00B63DBB" w:rsidRDefault="00691F11" w:rsidP="0053766F">
      <w:pPr>
        <w:jc w:val="both"/>
        <w:rPr>
          <w:rFonts w:eastAsia="Calibri" w:cs="Arial"/>
          <w:lang w:val="et-EE"/>
        </w:rPr>
      </w:pPr>
    </w:p>
    <w:p w14:paraId="28F494B0" w14:textId="77777777" w:rsidR="006D65C1" w:rsidRPr="00B63DBB" w:rsidRDefault="006D65C1" w:rsidP="0053766F">
      <w:pPr>
        <w:jc w:val="both"/>
        <w:rPr>
          <w:rFonts w:eastAsia="Calibri" w:cs="Arial"/>
          <w:lang w:val="et-EE"/>
        </w:rPr>
      </w:pPr>
    </w:p>
    <w:p w14:paraId="49F8F7DB" w14:textId="77777777" w:rsidR="00691F11" w:rsidRPr="00B63DBB" w:rsidRDefault="00691F11" w:rsidP="00691F11">
      <w:pPr>
        <w:pStyle w:val="Heading1"/>
        <w:numPr>
          <w:ilvl w:val="0"/>
          <w:numId w:val="7"/>
        </w:numPr>
        <w:tabs>
          <w:tab w:val="left" w:pos="284"/>
        </w:tabs>
        <w:spacing w:before="40"/>
        <w:ind w:left="244" w:hanging="244"/>
        <w:jc w:val="both"/>
        <w:rPr>
          <w:rFonts w:ascii="Arial" w:hAnsi="Arial" w:cs="Arial"/>
          <w:caps/>
          <w:color w:val="auto"/>
          <w:sz w:val="22"/>
          <w:szCs w:val="22"/>
          <w:lang w:val="et-EE"/>
        </w:rPr>
      </w:pPr>
      <w:bookmarkStart w:id="45" w:name="_Toc203568077"/>
      <w:r w:rsidRPr="00B63DBB">
        <w:rPr>
          <w:rFonts w:ascii="Arial" w:hAnsi="Arial" w:cs="Arial"/>
          <w:caps/>
          <w:color w:val="auto"/>
          <w:sz w:val="22"/>
          <w:szCs w:val="22"/>
          <w:lang w:val="et-EE"/>
        </w:rPr>
        <w:t>PLANEERINGUALA TEHNILISED NÄITAJAD</w:t>
      </w:r>
      <w:bookmarkEnd w:id="45"/>
    </w:p>
    <w:p w14:paraId="6F49772E" w14:textId="77777777" w:rsidR="00691F11" w:rsidRPr="00B63DBB" w:rsidRDefault="00691F11" w:rsidP="00691F11">
      <w:pPr>
        <w:rPr>
          <w:lang w:val="et-EE"/>
        </w:rPr>
      </w:pPr>
    </w:p>
    <w:p w14:paraId="706E0BC1" w14:textId="40942A33" w:rsidR="00691F11" w:rsidRPr="00B63DBB" w:rsidRDefault="00691F11" w:rsidP="00F75066">
      <w:pPr>
        <w:tabs>
          <w:tab w:val="left" w:pos="3402"/>
        </w:tabs>
        <w:jc w:val="both"/>
        <w:rPr>
          <w:rFonts w:eastAsia="Calibri" w:cs="Arial"/>
          <w:lang w:val="et-EE"/>
        </w:rPr>
      </w:pPr>
      <w:r w:rsidRPr="00B63DBB">
        <w:rPr>
          <w:rFonts w:eastAsia="Calibri" w:cs="Arial"/>
          <w:lang w:val="et-EE"/>
        </w:rPr>
        <w:t>Planeeri</w:t>
      </w:r>
      <w:r w:rsidR="00DA7AF4" w:rsidRPr="00B63DBB">
        <w:rPr>
          <w:rFonts w:eastAsia="Calibri" w:cs="Arial"/>
          <w:lang w:val="et-EE"/>
        </w:rPr>
        <w:t>ngu</w:t>
      </w:r>
      <w:r w:rsidRPr="00B63DBB">
        <w:rPr>
          <w:rFonts w:eastAsia="Calibri" w:cs="Arial"/>
          <w:lang w:val="et-EE"/>
        </w:rPr>
        <w:t>ala suurus</w:t>
      </w:r>
      <w:r w:rsidRPr="00B63DBB">
        <w:rPr>
          <w:rFonts w:eastAsia="Calibri" w:cs="Arial"/>
          <w:lang w:val="et-EE"/>
        </w:rPr>
        <w:tab/>
      </w:r>
      <w:r w:rsidR="00765032" w:rsidRPr="00B63DBB">
        <w:rPr>
          <w:rFonts w:eastAsia="Calibri" w:cs="Arial"/>
          <w:lang w:val="et-EE"/>
        </w:rPr>
        <w:t>2</w:t>
      </w:r>
      <w:r w:rsidR="0034238D" w:rsidRPr="00B63DBB">
        <w:rPr>
          <w:rFonts w:eastAsia="Calibri" w:cs="Arial"/>
          <w:lang w:val="et-EE"/>
        </w:rPr>
        <w:t>,</w:t>
      </w:r>
      <w:r w:rsidR="00765032" w:rsidRPr="00B63DBB">
        <w:rPr>
          <w:rFonts w:eastAsia="Calibri" w:cs="Arial"/>
          <w:lang w:val="et-EE"/>
        </w:rPr>
        <w:t>5</w:t>
      </w:r>
      <w:r w:rsidRPr="00B63DBB">
        <w:rPr>
          <w:rFonts w:eastAsia="Calibri" w:cs="Arial"/>
          <w:lang w:val="et-EE"/>
        </w:rPr>
        <w:t xml:space="preserve"> ha</w:t>
      </w:r>
    </w:p>
    <w:p w14:paraId="48C5E89E" w14:textId="24324A40" w:rsidR="00691F11" w:rsidRPr="00B63DBB" w:rsidRDefault="00691F11" w:rsidP="00F75066">
      <w:pPr>
        <w:tabs>
          <w:tab w:val="left" w:pos="3402"/>
        </w:tabs>
        <w:jc w:val="both"/>
        <w:rPr>
          <w:rFonts w:eastAsia="Calibri" w:cs="Arial"/>
          <w:lang w:val="et-EE"/>
        </w:rPr>
      </w:pPr>
      <w:r w:rsidRPr="00B63DBB">
        <w:rPr>
          <w:rFonts w:eastAsia="Calibri" w:cs="Arial"/>
          <w:lang w:val="et-EE"/>
        </w:rPr>
        <w:t>Kavandatud kruntide arv</w:t>
      </w:r>
      <w:r w:rsidRPr="00B63DBB">
        <w:rPr>
          <w:rFonts w:eastAsia="Calibri" w:cs="Arial"/>
          <w:lang w:val="et-EE"/>
        </w:rPr>
        <w:tab/>
      </w:r>
      <w:r w:rsidR="00765032" w:rsidRPr="00B63DBB">
        <w:rPr>
          <w:rFonts w:eastAsia="Calibri" w:cs="Arial"/>
          <w:lang w:val="et-EE"/>
        </w:rPr>
        <w:t>2</w:t>
      </w:r>
    </w:p>
    <w:p w14:paraId="6B79D8D3" w14:textId="1880BDAA" w:rsidR="00691F11" w:rsidRPr="00B63DBB" w:rsidRDefault="00691F11" w:rsidP="00F75066">
      <w:pPr>
        <w:tabs>
          <w:tab w:val="left" w:pos="3402"/>
        </w:tabs>
        <w:jc w:val="both"/>
        <w:rPr>
          <w:rFonts w:eastAsia="Calibri" w:cs="Arial"/>
          <w:lang w:val="et-EE"/>
        </w:rPr>
      </w:pPr>
      <w:r w:rsidRPr="00B63DBB">
        <w:rPr>
          <w:rFonts w:eastAsia="Calibri" w:cs="Arial"/>
          <w:lang w:val="et-EE"/>
        </w:rPr>
        <w:t>Krundit</w:t>
      </w:r>
      <w:r w:rsidR="0025195D" w:rsidRPr="00B63DBB">
        <w:rPr>
          <w:rFonts w:eastAsia="Calibri" w:cs="Arial"/>
          <w:lang w:val="et-EE"/>
        </w:rPr>
        <w:t>ava</w:t>
      </w:r>
      <w:r w:rsidRPr="00B63DBB">
        <w:rPr>
          <w:rFonts w:eastAsia="Calibri" w:cs="Arial"/>
          <w:lang w:val="et-EE"/>
        </w:rPr>
        <w:t xml:space="preserve"> </w:t>
      </w:r>
      <w:r w:rsidR="00685776" w:rsidRPr="00B63DBB">
        <w:rPr>
          <w:rFonts w:eastAsia="Calibri" w:cs="Arial"/>
          <w:lang w:val="et-EE"/>
        </w:rPr>
        <w:t xml:space="preserve">ala </w:t>
      </w:r>
      <w:r w:rsidRPr="00B63DBB">
        <w:rPr>
          <w:rFonts w:eastAsia="Calibri" w:cs="Arial"/>
          <w:lang w:val="et-EE"/>
        </w:rPr>
        <w:t>maa bilanss:</w:t>
      </w:r>
      <w:r w:rsidR="00DA7AF4" w:rsidRPr="00B63DBB">
        <w:rPr>
          <w:rFonts w:eastAsia="Calibri" w:cs="Arial"/>
          <w:lang w:val="et-EE"/>
        </w:rPr>
        <w:tab/>
      </w:r>
      <w:r w:rsidR="00F478AF" w:rsidRPr="00B63DBB">
        <w:rPr>
          <w:rFonts w:eastAsia="Calibri" w:cs="Arial"/>
          <w:lang w:val="et-EE"/>
        </w:rPr>
        <w:t>24474</w:t>
      </w:r>
      <w:r w:rsidR="00077A31" w:rsidRPr="00B63DBB">
        <w:rPr>
          <w:rFonts w:eastAsia="Calibri" w:cs="Arial"/>
          <w:lang w:val="et-EE"/>
        </w:rPr>
        <w:t xml:space="preserve"> </w:t>
      </w:r>
      <w:r w:rsidR="00077A31" w:rsidRPr="00B63DBB">
        <w:rPr>
          <w:rFonts w:eastAsia="Calibri" w:cs="Arial"/>
          <w:lang w:val="et-EE"/>
        </w:rPr>
        <w:t>m²</w:t>
      </w:r>
    </w:p>
    <w:p w14:paraId="67E68472" w14:textId="77777777" w:rsidR="00EF6E4E" w:rsidRPr="00B63DBB" w:rsidRDefault="00EF6E4E" w:rsidP="002878A4">
      <w:pPr>
        <w:tabs>
          <w:tab w:val="left" w:pos="3402"/>
          <w:tab w:val="left" w:pos="4678"/>
        </w:tabs>
        <w:ind w:left="1134"/>
        <w:jc w:val="both"/>
        <w:rPr>
          <w:rFonts w:eastAsia="Calibri" w:cs="Arial"/>
          <w:lang w:val="et-EE"/>
        </w:rPr>
      </w:pPr>
      <w:r w:rsidRPr="00B63DBB">
        <w:rPr>
          <w:rFonts w:eastAsia="Calibri" w:cs="Arial"/>
          <w:lang w:val="et-EE"/>
        </w:rPr>
        <w:t>maatulundusmaa</w:t>
      </w:r>
      <w:r w:rsidRPr="00B63DBB">
        <w:rPr>
          <w:rFonts w:eastAsia="Calibri" w:cs="Arial"/>
          <w:lang w:val="et-EE"/>
        </w:rPr>
        <w:tab/>
        <w:t>14328 m²</w:t>
      </w:r>
      <w:r w:rsidRPr="00B63DBB">
        <w:rPr>
          <w:rFonts w:eastAsia="Calibri" w:cs="Arial"/>
          <w:lang w:val="et-EE"/>
        </w:rPr>
        <w:tab/>
        <w:t>58,5%</w:t>
      </w:r>
    </w:p>
    <w:p w14:paraId="3C801847" w14:textId="7351AFA2" w:rsidR="00691F11" w:rsidRPr="00B63DBB" w:rsidRDefault="00765032" w:rsidP="002878A4">
      <w:pPr>
        <w:tabs>
          <w:tab w:val="left" w:pos="3402"/>
          <w:tab w:val="left" w:pos="4678"/>
        </w:tabs>
        <w:ind w:left="1134"/>
        <w:jc w:val="both"/>
        <w:rPr>
          <w:rFonts w:eastAsia="Calibri" w:cs="Arial"/>
          <w:lang w:val="et-EE"/>
        </w:rPr>
      </w:pPr>
      <w:r w:rsidRPr="00B63DBB">
        <w:rPr>
          <w:rFonts w:eastAsia="Calibri" w:cs="Arial"/>
          <w:lang w:val="et-EE"/>
        </w:rPr>
        <w:t>tootmis</w:t>
      </w:r>
      <w:r w:rsidR="00691F11" w:rsidRPr="00B63DBB">
        <w:rPr>
          <w:rFonts w:eastAsia="Calibri" w:cs="Arial"/>
          <w:lang w:val="et-EE"/>
        </w:rPr>
        <w:t>maa</w:t>
      </w:r>
      <w:r w:rsidR="00691F11" w:rsidRPr="00B63DBB">
        <w:rPr>
          <w:rFonts w:eastAsia="Calibri" w:cs="Arial"/>
          <w:lang w:val="et-EE"/>
        </w:rPr>
        <w:tab/>
      </w:r>
      <w:r w:rsidR="00F75066" w:rsidRPr="00B63DBB">
        <w:rPr>
          <w:rFonts w:eastAsia="Calibri" w:cs="Arial"/>
          <w:lang w:val="et-EE"/>
        </w:rPr>
        <w:t> </w:t>
      </w:r>
      <w:r w:rsidR="00452117" w:rsidRPr="00B63DBB">
        <w:rPr>
          <w:rFonts w:eastAsia="Calibri" w:cs="Arial"/>
          <w:lang w:val="et-EE"/>
        </w:rPr>
        <w:t>811</w:t>
      </w:r>
      <w:r w:rsidR="00F478AF" w:rsidRPr="00B63DBB">
        <w:rPr>
          <w:rFonts w:eastAsia="Calibri" w:cs="Arial"/>
          <w:lang w:val="et-EE"/>
        </w:rPr>
        <w:t>6</w:t>
      </w:r>
      <w:r w:rsidR="0034238D" w:rsidRPr="00B63DBB">
        <w:rPr>
          <w:rFonts w:eastAsia="Calibri" w:cs="Arial"/>
          <w:lang w:val="et-EE"/>
        </w:rPr>
        <w:t xml:space="preserve"> </w:t>
      </w:r>
      <w:bookmarkStart w:id="46" w:name="_Hlk188807249"/>
      <w:r w:rsidR="0034238D" w:rsidRPr="00B63DBB">
        <w:rPr>
          <w:rFonts w:eastAsia="Calibri" w:cs="Arial"/>
          <w:lang w:val="et-EE"/>
        </w:rPr>
        <w:t>m²</w:t>
      </w:r>
      <w:bookmarkEnd w:id="46"/>
      <w:r w:rsidR="0034238D" w:rsidRPr="00B63DBB">
        <w:rPr>
          <w:rFonts w:eastAsia="Calibri" w:cs="Arial"/>
          <w:lang w:val="et-EE"/>
        </w:rPr>
        <w:tab/>
      </w:r>
      <w:r w:rsidR="00452117" w:rsidRPr="00B63DBB">
        <w:rPr>
          <w:rFonts w:eastAsia="Calibri" w:cs="Arial"/>
          <w:lang w:val="et-EE"/>
        </w:rPr>
        <w:t>33</w:t>
      </w:r>
      <w:r w:rsidR="00DA77E2" w:rsidRPr="00B63DBB">
        <w:rPr>
          <w:rFonts w:eastAsia="Calibri" w:cs="Arial"/>
          <w:lang w:val="et-EE"/>
        </w:rPr>
        <w:t>,</w:t>
      </w:r>
      <w:r w:rsidR="00452117" w:rsidRPr="00B63DBB">
        <w:rPr>
          <w:rFonts w:eastAsia="Calibri" w:cs="Arial"/>
          <w:lang w:val="et-EE"/>
        </w:rPr>
        <w:t>2</w:t>
      </w:r>
      <w:r w:rsidR="00691F11" w:rsidRPr="00B63DBB">
        <w:rPr>
          <w:rFonts w:eastAsia="Calibri" w:cs="Arial"/>
          <w:lang w:val="et-EE"/>
        </w:rPr>
        <w:t>%</w:t>
      </w:r>
    </w:p>
    <w:p w14:paraId="19303EED" w14:textId="629C651C" w:rsidR="00452117" w:rsidRPr="00B63DBB" w:rsidRDefault="00452117" w:rsidP="002878A4">
      <w:pPr>
        <w:tabs>
          <w:tab w:val="left" w:pos="3402"/>
          <w:tab w:val="left" w:pos="4678"/>
        </w:tabs>
        <w:ind w:left="1134"/>
        <w:jc w:val="both"/>
        <w:rPr>
          <w:rFonts w:eastAsia="Calibri" w:cs="Arial"/>
          <w:lang w:val="et-EE"/>
        </w:rPr>
      </w:pPr>
      <w:r w:rsidRPr="00B63DBB">
        <w:rPr>
          <w:rFonts w:eastAsia="Calibri" w:cs="Arial"/>
          <w:lang w:val="et-EE"/>
        </w:rPr>
        <w:t>ärimaa</w:t>
      </w:r>
      <w:r w:rsidR="00DA7AF4" w:rsidRPr="00B63DBB">
        <w:rPr>
          <w:rFonts w:eastAsia="Calibri" w:cs="Arial"/>
          <w:lang w:val="et-EE"/>
        </w:rPr>
        <w:tab/>
      </w:r>
      <w:r w:rsidR="00F75066" w:rsidRPr="00B63DBB">
        <w:rPr>
          <w:rFonts w:eastAsia="Calibri" w:cs="Arial"/>
          <w:lang w:val="et-EE"/>
        </w:rPr>
        <w:t> </w:t>
      </w:r>
      <w:r w:rsidRPr="00B63DBB">
        <w:rPr>
          <w:rFonts w:eastAsia="Calibri" w:cs="Arial"/>
          <w:lang w:val="et-EE"/>
        </w:rPr>
        <w:t>2030 m²</w:t>
      </w:r>
      <w:r w:rsidR="00DA7AF4" w:rsidRPr="00B63DBB">
        <w:rPr>
          <w:rFonts w:eastAsia="Calibri" w:cs="Arial"/>
          <w:lang w:val="et-EE"/>
        </w:rPr>
        <w:tab/>
      </w:r>
      <w:r w:rsidR="00DA7AF4" w:rsidRPr="00B63DBB">
        <w:rPr>
          <w:rFonts w:eastAsia="Calibri" w:cs="Arial"/>
          <w:lang w:val="et-EE"/>
        </w:rPr>
        <w:t> </w:t>
      </w:r>
      <w:r w:rsidRPr="00B63DBB">
        <w:rPr>
          <w:rFonts w:eastAsia="Calibri" w:cs="Arial"/>
          <w:lang w:val="et-EE"/>
        </w:rPr>
        <w:t>8,3%</w:t>
      </w:r>
    </w:p>
    <w:p w14:paraId="4C408D83" w14:textId="77777777" w:rsidR="00691F11" w:rsidRPr="00B63DBB" w:rsidRDefault="00691F11" w:rsidP="00691F11">
      <w:pPr>
        <w:jc w:val="both"/>
        <w:rPr>
          <w:rFonts w:eastAsia="Calibri" w:cs="Arial"/>
          <w:lang w:val="et-EE"/>
        </w:rPr>
      </w:pPr>
    </w:p>
    <w:p w14:paraId="0A4ABC9F" w14:textId="22D918F4" w:rsidR="00F75066" w:rsidRPr="00B63DBB" w:rsidRDefault="00F75066" w:rsidP="00F75066">
      <w:pPr>
        <w:tabs>
          <w:tab w:val="left" w:pos="3402"/>
        </w:tabs>
        <w:jc w:val="both"/>
        <w:rPr>
          <w:rFonts w:eastAsia="Calibri" w:cs="Arial"/>
          <w:lang w:val="et-EE"/>
        </w:rPr>
      </w:pPr>
      <w:r w:rsidRPr="00B63DBB">
        <w:rPr>
          <w:rFonts w:eastAsia="Calibri" w:cs="Arial"/>
          <w:lang w:val="et-EE"/>
        </w:rPr>
        <w:t>Maksimaalne korruselisus</w:t>
      </w:r>
      <w:r w:rsidRPr="00B63DBB">
        <w:rPr>
          <w:rFonts w:eastAsia="Calibri" w:cs="Arial"/>
          <w:lang w:val="et-EE"/>
        </w:rPr>
        <w:tab/>
      </w:r>
      <w:r w:rsidRPr="00B63DBB">
        <w:rPr>
          <w:rFonts w:eastAsia="Calibri" w:cs="Arial"/>
          <w:lang w:val="et-EE"/>
        </w:rPr>
        <w:t xml:space="preserve">2 </w:t>
      </w:r>
      <w:r w:rsidRPr="00B63DBB">
        <w:rPr>
          <w:rFonts w:eastAsia="Calibri" w:cs="Arial"/>
          <w:lang w:val="et-EE"/>
        </w:rPr>
        <w:t>–</w:t>
      </w:r>
      <w:r w:rsidRPr="00B63DBB">
        <w:rPr>
          <w:rFonts w:eastAsia="Calibri" w:cs="Arial"/>
          <w:lang w:val="et-EE"/>
        </w:rPr>
        <w:t xml:space="preserve"> 3</w:t>
      </w:r>
    </w:p>
    <w:p w14:paraId="6381B0FB" w14:textId="77777777" w:rsidR="00691F11" w:rsidRPr="00B63DBB" w:rsidRDefault="00691F11" w:rsidP="00F75066">
      <w:pPr>
        <w:tabs>
          <w:tab w:val="left" w:pos="3402"/>
        </w:tabs>
        <w:jc w:val="both"/>
        <w:rPr>
          <w:rFonts w:eastAsia="Calibri" w:cs="Arial"/>
          <w:lang w:val="et-EE"/>
        </w:rPr>
      </w:pPr>
      <w:r w:rsidRPr="00B63DBB">
        <w:rPr>
          <w:rFonts w:eastAsia="Calibri" w:cs="Arial"/>
          <w:lang w:val="et-EE"/>
        </w:rPr>
        <w:t>Planeeritud parkimiskohtade arv</w:t>
      </w:r>
      <w:r w:rsidRPr="00B63DBB">
        <w:rPr>
          <w:rFonts w:eastAsia="Calibri" w:cs="Arial"/>
          <w:lang w:val="et-EE"/>
        </w:rPr>
        <w:tab/>
      </w:r>
      <w:r w:rsidR="00F478AF" w:rsidRPr="00B63DBB">
        <w:rPr>
          <w:rFonts w:eastAsia="Calibri" w:cs="Arial"/>
          <w:lang w:val="et-EE"/>
        </w:rPr>
        <w:t>7</w:t>
      </w:r>
      <w:r w:rsidR="00452117" w:rsidRPr="00B63DBB">
        <w:rPr>
          <w:rFonts w:eastAsia="Calibri" w:cs="Arial"/>
          <w:lang w:val="et-EE"/>
        </w:rPr>
        <w:t>7</w:t>
      </w:r>
    </w:p>
    <w:p w14:paraId="4F5C71A3" w14:textId="1368BF98" w:rsidR="00F75066" w:rsidRPr="00B63DBB" w:rsidRDefault="00F75066" w:rsidP="00F75066">
      <w:pPr>
        <w:tabs>
          <w:tab w:val="left" w:pos="3402"/>
        </w:tabs>
        <w:jc w:val="both"/>
        <w:rPr>
          <w:rFonts w:eastAsia="Calibri" w:cs="Arial"/>
          <w:lang w:val="et-EE"/>
        </w:rPr>
      </w:pPr>
      <w:r w:rsidRPr="00B63DBB">
        <w:rPr>
          <w:rFonts w:eastAsia="Calibri" w:cs="Arial"/>
          <w:lang w:val="et-EE"/>
        </w:rPr>
        <w:t>Haljastuse osakaal</w:t>
      </w:r>
      <w:r w:rsidRPr="00B63DBB">
        <w:rPr>
          <w:rFonts w:eastAsia="Calibri" w:cs="Arial"/>
          <w:lang w:val="et-EE"/>
        </w:rPr>
        <w:tab/>
      </w:r>
      <w:r w:rsidRPr="00B63DBB">
        <w:rPr>
          <w:rFonts w:eastAsia="Calibri" w:cs="Arial"/>
          <w:lang w:val="et-EE"/>
        </w:rPr>
        <w:t>20%</w:t>
      </w:r>
    </w:p>
    <w:p w14:paraId="016F7796" w14:textId="77777777" w:rsidR="0053766F" w:rsidRPr="00B63DBB" w:rsidRDefault="0053766F" w:rsidP="0053766F">
      <w:pPr>
        <w:jc w:val="both"/>
        <w:rPr>
          <w:rFonts w:eastAsia="Calibri" w:cs="Arial"/>
          <w:lang w:val="et-EE"/>
        </w:rPr>
      </w:pPr>
    </w:p>
    <w:p w14:paraId="2C4B6646" w14:textId="77777777" w:rsidR="00A168E4" w:rsidRPr="00B63DBB" w:rsidRDefault="00A168E4" w:rsidP="0053766F">
      <w:pPr>
        <w:jc w:val="both"/>
        <w:rPr>
          <w:rFonts w:eastAsia="Calibri" w:cs="Arial"/>
          <w:lang w:val="et-EE"/>
        </w:rPr>
      </w:pPr>
    </w:p>
    <w:sectPr w:rsidR="00A168E4" w:rsidRPr="00B63DBB" w:rsidSect="00A0439F">
      <w:headerReference w:type="default" r:id="rId16"/>
      <w:footerReference w:type="default" r:id="rId17"/>
      <w:footerReference w:type="first" r:id="rId18"/>
      <w:pgSz w:w="12240" w:h="15840"/>
      <w:pgMar w:top="709" w:right="758" w:bottom="567" w:left="1440" w:header="284" w:footer="2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8CED" w14:textId="77777777" w:rsidR="00165137" w:rsidRDefault="00165137" w:rsidP="00556714">
      <w:r>
        <w:separator/>
      </w:r>
    </w:p>
  </w:endnote>
  <w:endnote w:type="continuationSeparator" w:id="0">
    <w:p w14:paraId="72ACF752" w14:textId="77777777" w:rsidR="00165137" w:rsidRDefault="00165137" w:rsidP="005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2262623"/>
      <w:docPartObj>
        <w:docPartGallery w:val="Page Numbers (Bottom of Page)"/>
        <w:docPartUnique/>
      </w:docPartObj>
    </w:sdtPr>
    <w:sdtContent>
      <w:p w14:paraId="70F50E3D" w14:textId="20078057" w:rsidR="00C917F7" w:rsidRPr="00A0439F" w:rsidRDefault="00A96241" w:rsidP="00A0439F">
        <w:pPr>
          <w:pStyle w:val="Footer"/>
          <w:jc w:val="right"/>
          <w:rPr>
            <w:rFonts w:cs="Arial"/>
          </w:rPr>
        </w:pPr>
        <w:r w:rsidRPr="000E238F">
          <w:rPr>
            <w:rFonts w:cs="Arial"/>
          </w:rPr>
          <w:fldChar w:fldCharType="begin"/>
        </w:r>
        <w:r w:rsidR="00C917F7" w:rsidRPr="000E238F">
          <w:rPr>
            <w:rFonts w:cs="Arial"/>
          </w:rPr>
          <w:instrText xml:space="preserve"> PAGE   \* MERGEFORMAT </w:instrText>
        </w:r>
        <w:r w:rsidRPr="000E238F">
          <w:rPr>
            <w:rFonts w:cs="Arial"/>
          </w:rPr>
          <w:fldChar w:fldCharType="separate"/>
        </w:r>
        <w:r w:rsidR="00C32BAF">
          <w:rPr>
            <w:rFonts w:cs="Arial"/>
            <w:noProof/>
          </w:rPr>
          <w:t>2</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9AF8" w14:textId="4575B256" w:rsidR="00C917F7" w:rsidRPr="000E238F" w:rsidRDefault="00C917F7" w:rsidP="000E238F">
    <w:pPr>
      <w:pStyle w:val="Footer"/>
      <w:jc w:val="center"/>
      <w:rPr>
        <w:rFonts w:cs="Arial"/>
        <w:lang w:val="et-EE"/>
      </w:rPr>
    </w:pPr>
    <w:r>
      <w:rPr>
        <w:rFonts w:cs="Arial"/>
        <w:lang w:val="et-EE"/>
      </w:rPr>
      <w:t>T</w:t>
    </w:r>
    <w:r w:rsidR="00497C12">
      <w:rPr>
        <w:rFonts w:cs="Arial"/>
        <w:lang w:val="et-EE"/>
      </w:rPr>
      <w:t>allinn</w:t>
    </w:r>
    <w:r>
      <w:rPr>
        <w:rFonts w:cs="Arial"/>
        <w:lang w:val="et-EE"/>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7F85" w14:textId="77777777" w:rsidR="00165137" w:rsidRDefault="00165137" w:rsidP="00556714">
      <w:r>
        <w:separator/>
      </w:r>
    </w:p>
  </w:footnote>
  <w:footnote w:type="continuationSeparator" w:id="0">
    <w:p w14:paraId="25255EE9" w14:textId="77777777" w:rsidR="00165137" w:rsidRDefault="00165137" w:rsidP="00556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0AA7" w14:textId="37F41522" w:rsidR="00C917F7" w:rsidRPr="00497C12" w:rsidRDefault="00497C12" w:rsidP="00497C12">
    <w:pPr>
      <w:pStyle w:val="Header"/>
      <w:jc w:val="right"/>
      <w:rPr>
        <w:rFonts w:cs="Arial"/>
        <w:i/>
        <w:sz w:val="20"/>
        <w:szCs w:val="20"/>
        <w:lang w:val="et-EE"/>
      </w:rPr>
    </w:pPr>
    <w:r>
      <w:rPr>
        <w:rFonts w:cs="Arial"/>
        <w:i/>
        <w:sz w:val="20"/>
        <w:szCs w:val="20"/>
        <w:lang w:val="et-EE"/>
      </w:rPr>
      <w:t>Rae</w:t>
    </w:r>
    <w:r w:rsidRPr="00F03FC5">
      <w:rPr>
        <w:rFonts w:cs="Arial"/>
        <w:i/>
        <w:sz w:val="20"/>
        <w:szCs w:val="20"/>
        <w:lang w:val="et-EE"/>
      </w:rPr>
      <w:t xml:space="preserve"> küla </w:t>
    </w:r>
    <w:r>
      <w:rPr>
        <w:rFonts w:cs="Arial"/>
        <w:i/>
        <w:sz w:val="20"/>
        <w:szCs w:val="20"/>
        <w:lang w:val="et-EE"/>
      </w:rPr>
      <w:t>Koplimetsa maaüksuse</w:t>
    </w:r>
    <w:r w:rsidRPr="008B61DA">
      <w:rPr>
        <w:rFonts w:cs="Arial"/>
        <w:i/>
        <w:sz w:val="20"/>
        <w:szCs w:val="20"/>
        <w:lang w:val="et-EE"/>
      </w:rPr>
      <w:t xml:space="preserve"> </w:t>
    </w:r>
    <w:r>
      <w:rPr>
        <w:rFonts w:cs="Arial"/>
        <w:i/>
        <w:sz w:val="20"/>
        <w:szCs w:val="20"/>
        <w:lang w:val="et-EE"/>
      </w:rPr>
      <w:t xml:space="preserve">ja lähiala </w:t>
    </w:r>
    <w:r w:rsidRPr="008B61DA">
      <w:rPr>
        <w:rFonts w:cs="Arial"/>
        <w:i/>
        <w:sz w:val="20"/>
        <w:szCs w:val="20"/>
        <w:lang w:val="et-EE"/>
      </w:rPr>
      <w:t>detailplaneering</w:t>
    </w:r>
    <w:r>
      <w:rPr>
        <w:rFonts w:cs="Arial"/>
        <w:i/>
        <w:sz w:val="20"/>
        <w:szCs w:val="20"/>
        <w:lang w:val="et-EE"/>
      </w:rPr>
      <w:t>u eskiislahendus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5971F20"/>
    <w:multiLevelType w:val="multilevel"/>
    <w:tmpl w:val="88EC3D0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28075D"/>
    <w:multiLevelType w:val="hybridMultilevel"/>
    <w:tmpl w:val="A414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D1C7D"/>
    <w:multiLevelType w:val="multilevel"/>
    <w:tmpl w:val="2632B4AE"/>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554AB8"/>
    <w:multiLevelType w:val="multilevel"/>
    <w:tmpl w:val="65EC8DD8"/>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8309DE"/>
    <w:multiLevelType w:val="multilevel"/>
    <w:tmpl w:val="DA045360"/>
    <w:lvl w:ilvl="0">
      <w:start w:val="2"/>
      <w:numFmt w:val="decimal"/>
      <w:lvlText w:val="%1."/>
      <w:lvlJc w:val="left"/>
      <w:pPr>
        <w:ind w:left="360" w:hanging="360"/>
      </w:pPr>
      <w:rPr>
        <w:rFonts w:hint="default"/>
      </w:rPr>
    </w:lvl>
    <w:lvl w:ilvl="1">
      <w:start w:val="2"/>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9C52AF"/>
    <w:multiLevelType w:val="multilevel"/>
    <w:tmpl w:val="84FAF69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3749D9"/>
    <w:multiLevelType w:val="multilevel"/>
    <w:tmpl w:val="1AD0ED92"/>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6A73B8"/>
    <w:multiLevelType w:val="multilevel"/>
    <w:tmpl w:val="F85202E8"/>
    <w:lvl w:ilvl="0">
      <w:start w:val="3"/>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8B366B"/>
    <w:multiLevelType w:val="multilevel"/>
    <w:tmpl w:val="02E0917C"/>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115452"/>
    <w:multiLevelType w:val="hybridMultilevel"/>
    <w:tmpl w:val="1170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A1C1D"/>
    <w:multiLevelType w:val="multilevel"/>
    <w:tmpl w:val="202ECCAE"/>
    <w:lvl w:ilvl="0">
      <w:start w:val="2"/>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C0330"/>
    <w:multiLevelType w:val="multilevel"/>
    <w:tmpl w:val="12FCA56E"/>
    <w:lvl w:ilvl="0">
      <w:start w:val="3"/>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2D949A0"/>
    <w:multiLevelType w:val="multilevel"/>
    <w:tmpl w:val="9A22A972"/>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83F6A9A"/>
    <w:multiLevelType w:val="hybridMultilevel"/>
    <w:tmpl w:val="DF0EAF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CF46CA4"/>
    <w:multiLevelType w:val="hybridMultilevel"/>
    <w:tmpl w:val="0A1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20512B"/>
    <w:multiLevelType w:val="multilevel"/>
    <w:tmpl w:val="68785B6E"/>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9" w15:restartNumberingAfterBreak="0">
    <w:nsid w:val="52460C07"/>
    <w:multiLevelType w:val="multilevel"/>
    <w:tmpl w:val="279A8562"/>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7604FEF"/>
    <w:multiLevelType w:val="multilevel"/>
    <w:tmpl w:val="1FDC7C22"/>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1" w15:restartNumberingAfterBreak="0">
    <w:nsid w:val="59280A58"/>
    <w:multiLevelType w:val="hybridMultilevel"/>
    <w:tmpl w:val="1E08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E7177"/>
    <w:multiLevelType w:val="hybridMultilevel"/>
    <w:tmpl w:val="6CD482E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3" w15:restartNumberingAfterBreak="0">
    <w:nsid w:val="66FB014C"/>
    <w:multiLevelType w:val="hybridMultilevel"/>
    <w:tmpl w:val="BB46F6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A8F34E1"/>
    <w:multiLevelType w:val="hybridMultilevel"/>
    <w:tmpl w:val="A14C5D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F072473"/>
    <w:multiLevelType w:val="hybridMultilevel"/>
    <w:tmpl w:val="21F62B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0F667E7"/>
    <w:multiLevelType w:val="hybridMultilevel"/>
    <w:tmpl w:val="A05C7F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22C4E73"/>
    <w:multiLevelType w:val="hybridMultilevel"/>
    <w:tmpl w:val="98FC72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8854D78"/>
    <w:multiLevelType w:val="hybridMultilevel"/>
    <w:tmpl w:val="6AE0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C947F4"/>
    <w:multiLevelType w:val="hybridMultilevel"/>
    <w:tmpl w:val="3F1449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49755565">
    <w:abstractNumId w:val="8"/>
  </w:num>
  <w:num w:numId="2" w16cid:durableId="2060275638">
    <w:abstractNumId w:val="7"/>
  </w:num>
  <w:num w:numId="3" w16cid:durableId="449933657">
    <w:abstractNumId w:val="25"/>
  </w:num>
  <w:num w:numId="4" w16cid:durableId="718013439">
    <w:abstractNumId w:val="12"/>
  </w:num>
  <w:num w:numId="5" w16cid:durableId="148836300">
    <w:abstractNumId w:val="9"/>
  </w:num>
  <w:num w:numId="6" w16cid:durableId="1587955323">
    <w:abstractNumId w:val="14"/>
  </w:num>
  <w:num w:numId="7" w16cid:durableId="2103140453">
    <w:abstractNumId w:val="15"/>
  </w:num>
  <w:num w:numId="8" w16cid:durableId="2104641946">
    <w:abstractNumId w:val="2"/>
  </w:num>
  <w:num w:numId="9" w16cid:durableId="170876455">
    <w:abstractNumId w:val="4"/>
  </w:num>
  <w:num w:numId="10" w16cid:durableId="1519345261">
    <w:abstractNumId w:val="11"/>
  </w:num>
  <w:num w:numId="11" w16cid:durableId="2046716445">
    <w:abstractNumId w:val="3"/>
  </w:num>
  <w:num w:numId="12" w16cid:durableId="1418863750">
    <w:abstractNumId w:val="19"/>
  </w:num>
  <w:num w:numId="13" w16cid:durableId="1912881622">
    <w:abstractNumId w:val="0"/>
  </w:num>
  <w:num w:numId="14" w16cid:durableId="849610544">
    <w:abstractNumId w:val="1"/>
  </w:num>
  <w:num w:numId="15" w16cid:durableId="1329938437">
    <w:abstractNumId w:val="10"/>
  </w:num>
  <w:num w:numId="16" w16cid:durableId="1168709221">
    <w:abstractNumId w:val="24"/>
  </w:num>
  <w:num w:numId="17" w16cid:durableId="1723554460">
    <w:abstractNumId w:val="20"/>
  </w:num>
  <w:num w:numId="18" w16cid:durableId="1002660585">
    <w:abstractNumId w:val="22"/>
  </w:num>
  <w:num w:numId="19" w16cid:durableId="2062710255">
    <w:abstractNumId w:val="18"/>
  </w:num>
  <w:num w:numId="20" w16cid:durableId="1860007440">
    <w:abstractNumId w:val="23"/>
  </w:num>
  <w:num w:numId="21" w16cid:durableId="559563548">
    <w:abstractNumId w:val="5"/>
  </w:num>
  <w:num w:numId="22" w16cid:durableId="1687293790">
    <w:abstractNumId w:val="21"/>
  </w:num>
  <w:num w:numId="23" w16cid:durableId="348945480">
    <w:abstractNumId w:val="26"/>
  </w:num>
  <w:num w:numId="24" w16cid:durableId="1699431859">
    <w:abstractNumId w:val="13"/>
  </w:num>
  <w:num w:numId="25" w16cid:durableId="467824731">
    <w:abstractNumId w:val="30"/>
  </w:num>
  <w:num w:numId="26" w16cid:durableId="1683124020">
    <w:abstractNumId w:val="27"/>
  </w:num>
  <w:num w:numId="27" w16cid:durableId="1721056387">
    <w:abstractNumId w:val="29"/>
  </w:num>
  <w:num w:numId="28" w16cid:durableId="1080760926">
    <w:abstractNumId w:val="17"/>
  </w:num>
  <w:num w:numId="29" w16cid:durableId="1115052452">
    <w:abstractNumId w:val="28"/>
  </w:num>
  <w:num w:numId="30" w16cid:durableId="1883639029">
    <w:abstractNumId w:val="6"/>
  </w:num>
  <w:num w:numId="31" w16cid:durableId="17144533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28FD"/>
    <w:rsid w:val="000040AA"/>
    <w:rsid w:val="00013582"/>
    <w:rsid w:val="0001524A"/>
    <w:rsid w:val="000221DD"/>
    <w:rsid w:val="00023FE0"/>
    <w:rsid w:val="000331F5"/>
    <w:rsid w:val="00035E6F"/>
    <w:rsid w:val="0003779D"/>
    <w:rsid w:val="00052CB5"/>
    <w:rsid w:val="0005408C"/>
    <w:rsid w:val="00055031"/>
    <w:rsid w:val="0005791F"/>
    <w:rsid w:val="00060E61"/>
    <w:rsid w:val="00077A31"/>
    <w:rsid w:val="00083945"/>
    <w:rsid w:val="00085647"/>
    <w:rsid w:val="000868EC"/>
    <w:rsid w:val="00094CFB"/>
    <w:rsid w:val="000A29B9"/>
    <w:rsid w:val="000A3599"/>
    <w:rsid w:val="000A3BC7"/>
    <w:rsid w:val="000C0B72"/>
    <w:rsid w:val="000C4A49"/>
    <w:rsid w:val="000C5428"/>
    <w:rsid w:val="000D5AFD"/>
    <w:rsid w:val="000D6C87"/>
    <w:rsid w:val="000E0267"/>
    <w:rsid w:val="000E1283"/>
    <w:rsid w:val="000E238F"/>
    <w:rsid w:val="000E53DD"/>
    <w:rsid w:val="000E7917"/>
    <w:rsid w:val="000F1A17"/>
    <w:rsid w:val="000F4A63"/>
    <w:rsid w:val="000F54D2"/>
    <w:rsid w:val="00102FD1"/>
    <w:rsid w:val="001075A0"/>
    <w:rsid w:val="001439D1"/>
    <w:rsid w:val="00165137"/>
    <w:rsid w:val="00171160"/>
    <w:rsid w:val="00192A5D"/>
    <w:rsid w:val="001967DD"/>
    <w:rsid w:val="001A0042"/>
    <w:rsid w:val="001A16F5"/>
    <w:rsid w:val="001A7983"/>
    <w:rsid w:val="001D173B"/>
    <w:rsid w:val="001D4CC3"/>
    <w:rsid w:val="001D69BC"/>
    <w:rsid w:val="001E3145"/>
    <w:rsid w:val="001F57A2"/>
    <w:rsid w:val="001F57B6"/>
    <w:rsid w:val="001F6218"/>
    <w:rsid w:val="002049AD"/>
    <w:rsid w:val="0021081B"/>
    <w:rsid w:val="00211D43"/>
    <w:rsid w:val="00211E0E"/>
    <w:rsid w:val="002269AA"/>
    <w:rsid w:val="0025195D"/>
    <w:rsid w:val="002542CE"/>
    <w:rsid w:val="00257408"/>
    <w:rsid w:val="00260C22"/>
    <w:rsid w:val="00262D83"/>
    <w:rsid w:val="00266370"/>
    <w:rsid w:val="00270118"/>
    <w:rsid w:val="00277C57"/>
    <w:rsid w:val="00281B3B"/>
    <w:rsid w:val="0028378F"/>
    <w:rsid w:val="00284D33"/>
    <w:rsid w:val="00284DFF"/>
    <w:rsid w:val="002878A4"/>
    <w:rsid w:val="002878D4"/>
    <w:rsid w:val="002A0123"/>
    <w:rsid w:val="002A2E1E"/>
    <w:rsid w:val="002A33E2"/>
    <w:rsid w:val="002A34D2"/>
    <w:rsid w:val="002A575C"/>
    <w:rsid w:val="002A70F8"/>
    <w:rsid w:val="002A7282"/>
    <w:rsid w:val="002B2215"/>
    <w:rsid w:val="002C268D"/>
    <w:rsid w:val="002D034C"/>
    <w:rsid w:val="002D4366"/>
    <w:rsid w:val="002D6FB3"/>
    <w:rsid w:val="002E448D"/>
    <w:rsid w:val="00305922"/>
    <w:rsid w:val="00306231"/>
    <w:rsid w:val="0030658C"/>
    <w:rsid w:val="0030738E"/>
    <w:rsid w:val="00333314"/>
    <w:rsid w:val="00337C53"/>
    <w:rsid w:val="00342367"/>
    <w:rsid w:val="0034238D"/>
    <w:rsid w:val="00351F27"/>
    <w:rsid w:val="00361B84"/>
    <w:rsid w:val="00364C07"/>
    <w:rsid w:val="00386AC3"/>
    <w:rsid w:val="00387105"/>
    <w:rsid w:val="00391CE9"/>
    <w:rsid w:val="003920AB"/>
    <w:rsid w:val="00392E4D"/>
    <w:rsid w:val="0039498A"/>
    <w:rsid w:val="003A1611"/>
    <w:rsid w:val="003A3C71"/>
    <w:rsid w:val="003B18F7"/>
    <w:rsid w:val="003C38E4"/>
    <w:rsid w:val="003C5EAA"/>
    <w:rsid w:val="003D146E"/>
    <w:rsid w:val="003D406D"/>
    <w:rsid w:val="003D4BBB"/>
    <w:rsid w:val="003E15E7"/>
    <w:rsid w:val="003E39CD"/>
    <w:rsid w:val="003E617B"/>
    <w:rsid w:val="003F0D93"/>
    <w:rsid w:val="003F1B68"/>
    <w:rsid w:val="003F4661"/>
    <w:rsid w:val="003F4E74"/>
    <w:rsid w:val="00400248"/>
    <w:rsid w:val="00402270"/>
    <w:rsid w:val="0040241B"/>
    <w:rsid w:val="00404232"/>
    <w:rsid w:val="00410B4F"/>
    <w:rsid w:val="00414EB1"/>
    <w:rsid w:val="00415ACA"/>
    <w:rsid w:val="004201AA"/>
    <w:rsid w:val="0043734C"/>
    <w:rsid w:val="00444E4F"/>
    <w:rsid w:val="00446389"/>
    <w:rsid w:val="0045159F"/>
    <w:rsid w:val="00451C33"/>
    <w:rsid w:val="00452117"/>
    <w:rsid w:val="00456804"/>
    <w:rsid w:val="00463378"/>
    <w:rsid w:val="00474A6C"/>
    <w:rsid w:val="00480553"/>
    <w:rsid w:val="00484A9A"/>
    <w:rsid w:val="00486E53"/>
    <w:rsid w:val="00487590"/>
    <w:rsid w:val="004904EA"/>
    <w:rsid w:val="00497C12"/>
    <w:rsid w:val="004A55E7"/>
    <w:rsid w:val="004B0754"/>
    <w:rsid w:val="004B1FCA"/>
    <w:rsid w:val="004B3218"/>
    <w:rsid w:val="004D038D"/>
    <w:rsid w:val="004E3940"/>
    <w:rsid w:val="004E7B95"/>
    <w:rsid w:val="0050147F"/>
    <w:rsid w:val="00503778"/>
    <w:rsid w:val="00505279"/>
    <w:rsid w:val="00506798"/>
    <w:rsid w:val="005069C0"/>
    <w:rsid w:val="00507618"/>
    <w:rsid w:val="00507B6B"/>
    <w:rsid w:val="005216E2"/>
    <w:rsid w:val="00523897"/>
    <w:rsid w:val="005305EC"/>
    <w:rsid w:val="0053766F"/>
    <w:rsid w:val="0054002F"/>
    <w:rsid w:val="00547B68"/>
    <w:rsid w:val="00556714"/>
    <w:rsid w:val="00561699"/>
    <w:rsid w:val="005632D1"/>
    <w:rsid w:val="00563A6E"/>
    <w:rsid w:val="00564723"/>
    <w:rsid w:val="0056694F"/>
    <w:rsid w:val="00566AF8"/>
    <w:rsid w:val="00572B8C"/>
    <w:rsid w:val="00572E49"/>
    <w:rsid w:val="0058110A"/>
    <w:rsid w:val="00583A62"/>
    <w:rsid w:val="00584186"/>
    <w:rsid w:val="0058470E"/>
    <w:rsid w:val="005938C6"/>
    <w:rsid w:val="00594D6C"/>
    <w:rsid w:val="005A1754"/>
    <w:rsid w:val="005A757F"/>
    <w:rsid w:val="005B433D"/>
    <w:rsid w:val="005C607A"/>
    <w:rsid w:val="005D65AD"/>
    <w:rsid w:val="005E3AD9"/>
    <w:rsid w:val="005E485C"/>
    <w:rsid w:val="005E4CD9"/>
    <w:rsid w:val="005E57EB"/>
    <w:rsid w:val="005F6E4F"/>
    <w:rsid w:val="006003A7"/>
    <w:rsid w:val="00606637"/>
    <w:rsid w:val="0061781C"/>
    <w:rsid w:val="0062003E"/>
    <w:rsid w:val="006216A5"/>
    <w:rsid w:val="00621FFA"/>
    <w:rsid w:val="0063138D"/>
    <w:rsid w:val="0064449E"/>
    <w:rsid w:val="00647C27"/>
    <w:rsid w:val="0065069B"/>
    <w:rsid w:val="006575BB"/>
    <w:rsid w:val="00662053"/>
    <w:rsid w:val="0066210D"/>
    <w:rsid w:val="00664E77"/>
    <w:rsid w:val="0067132C"/>
    <w:rsid w:val="006821E3"/>
    <w:rsid w:val="00685776"/>
    <w:rsid w:val="00691F11"/>
    <w:rsid w:val="00693F57"/>
    <w:rsid w:val="00693FA1"/>
    <w:rsid w:val="006A20A5"/>
    <w:rsid w:val="006B4CD8"/>
    <w:rsid w:val="006C3492"/>
    <w:rsid w:val="006C3C7A"/>
    <w:rsid w:val="006D097F"/>
    <w:rsid w:val="006D65C1"/>
    <w:rsid w:val="006E430B"/>
    <w:rsid w:val="006E53B3"/>
    <w:rsid w:val="006E5D9E"/>
    <w:rsid w:val="006F3E7E"/>
    <w:rsid w:val="006F6874"/>
    <w:rsid w:val="006F706F"/>
    <w:rsid w:val="00704580"/>
    <w:rsid w:val="0070782B"/>
    <w:rsid w:val="007115AD"/>
    <w:rsid w:val="00720B9A"/>
    <w:rsid w:val="00723347"/>
    <w:rsid w:val="007235F6"/>
    <w:rsid w:val="007323EA"/>
    <w:rsid w:val="00734C8F"/>
    <w:rsid w:val="00736702"/>
    <w:rsid w:val="0074243E"/>
    <w:rsid w:val="00745CF4"/>
    <w:rsid w:val="00765032"/>
    <w:rsid w:val="00770350"/>
    <w:rsid w:val="00780901"/>
    <w:rsid w:val="00787554"/>
    <w:rsid w:val="00793736"/>
    <w:rsid w:val="007958B8"/>
    <w:rsid w:val="00796819"/>
    <w:rsid w:val="007A04CF"/>
    <w:rsid w:val="007B6E91"/>
    <w:rsid w:val="007C7899"/>
    <w:rsid w:val="007D5B4F"/>
    <w:rsid w:val="007D6E72"/>
    <w:rsid w:val="007E4B8F"/>
    <w:rsid w:val="007E5908"/>
    <w:rsid w:val="007F28A6"/>
    <w:rsid w:val="007F597B"/>
    <w:rsid w:val="00807F80"/>
    <w:rsid w:val="00811C64"/>
    <w:rsid w:val="008159F8"/>
    <w:rsid w:val="00827A69"/>
    <w:rsid w:val="00830E7B"/>
    <w:rsid w:val="00831741"/>
    <w:rsid w:val="00831ECC"/>
    <w:rsid w:val="00841D00"/>
    <w:rsid w:val="00844FA4"/>
    <w:rsid w:val="00847F4F"/>
    <w:rsid w:val="008542CF"/>
    <w:rsid w:val="0085723F"/>
    <w:rsid w:val="008725FB"/>
    <w:rsid w:val="00882310"/>
    <w:rsid w:val="0088348C"/>
    <w:rsid w:val="008900F5"/>
    <w:rsid w:val="00891689"/>
    <w:rsid w:val="00894C07"/>
    <w:rsid w:val="008A4035"/>
    <w:rsid w:val="008A45CF"/>
    <w:rsid w:val="008B61DA"/>
    <w:rsid w:val="008B63FA"/>
    <w:rsid w:val="008C6484"/>
    <w:rsid w:val="008C69A9"/>
    <w:rsid w:val="008D2085"/>
    <w:rsid w:val="008D5B08"/>
    <w:rsid w:val="008F1406"/>
    <w:rsid w:val="008F35C9"/>
    <w:rsid w:val="008F4BAB"/>
    <w:rsid w:val="00901F31"/>
    <w:rsid w:val="00916C35"/>
    <w:rsid w:val="00917B9B"/>
    <w:rsid w:val="00934B61"/>
    <w:rsid w:val="009368A0"/>
    <w:rsid w:val="00951F8B"/>
    <w:rsid w:val="00954993"/>
    <w:rsid w:val="009569EC"/>
    <w:rsid w:val="00960F0F"/>
    <w:rsid w:val="00971861"/>
    <w:rsid w:val="00977DE5"/>
    <w:rsid w:val="009852D2"/>
    <w:rsid w:val="00993315"/>
    <w:rsid w:val="009A3EE9"/>
    <w:rsid w:val="009B4935"/>
    <w:rsid w:val="009C581D"/>
    <w:rsid w:val="009D11DB"/>
    <w:rsid w:val="009D43D6"/>
    <w:rsid w:val="009D5A9E"/>
    <w:rsid w:val="009D7E59"/>
    <w:rsid w:val="009E6E18"/>
    <w:rsid w:val="00A040A3"/>
    <w:rsid w:val="00A0439F"/>
    <w:rsid w:val="00A07EED"/>
    <w:rsid w:val="00A14064"/>
    <w:rsid w:val="00A1457B"/>
    <w:rsid w:val="00A168E4"/>
    <w:rsid w:val="00A301F1"/>
    <w:rsid w:val="00A339F1"/>
    <w:rsid w:val="00A572A1"/>
    <w:rsid w:val="00A653D8"/>
    <w:rsid w:val="00A6731B"/>
    <w:rsid w:val="00A73283"/>
    <w:rsid w:val="00A817B4"/>
    <w:rsid w:val="00A868B2"/>
    <w:rsid w:val="00A942CB"/>
    <w:rsid w:val="00A96241"/>
    <w:rsid w:val="00AA496B"/>
    <w:rsid w:val="00AB7483"/>
    <w:rsid w:val="00AD25FD"/>
    <w:rsid w:val="00AE1A51"/>
    <w:rsid w:val="00AE6DF5"/>
    <w:rsid w:val="00B01460"/>
    <w:rsid w:val="00B01AEF"/>
    <w:rsid w:val="00B02152"/>
    <w:rsid w:val="00B05D6A"/>
    <w:rsid w:val="00B146AD"/>
    <w:rsid w:val="00B209B7"/>
    <w:rsid w:val="00B21D93"/>
    <w:rsid w:val="00B222D7"/>
    <w:rsid w:val="00B3219C"/>
    <w:rsid w:val="00B3471C"/>
    <w:rsid w:val="00B619EA"/>
    <w:rsid w:val="00B63DBB"/>
    <w:rsid w:val="00B7636D"/>
    <w:rsid w:val="00B85E0C"/>
    <w:rsid w:val="00B91F8F"/>
    <w:rsid w:val="00B92AC6"/>
    <w:rsid w:val="00B95868"/>
    <w:rsid w:val="00B96802"/>
    <w:rsid w:val="00B970FD"/>
    <w:rsid w:val="00BC7374"/>
    <w:rsid w:val="00BC7716"/>
    <w:rsid w:val="00BD05A5"/>
    <w:rsid w:val="00BD164C"/>
    <w:rsid w:val="00BD34BE"/>
    <w:rsid w:val="00BE5629"/>
    <w:rsid w:val="00BE63B9"/>
    <w:rsid w:val="00BF50A9"/>
    <w:rsid w:val="00C01AFD"/>
    <w:rsid w:val="00C14331"/>
    <w:rsid w:val="00C234FE"/>
    <w:rsid w:val="00C323F2"/>
    <w:rsid w:val="00C32BAF"/>
    <w:rsid w:val="00C345B5"/>
    <w:rsid w:val="00C35A70"/>
    <w:rsid w:val="00C37EEE"/>
    <w:rsid w:val="00C54B70"/>
    <w:rsid w:val="00C5572D"/>
    <w:rsid w:val="00C70860"/>
    <w:rsid w:val="00C710C2"/>
    <w:rsid w:val="00C80650"/>
    <w:rsid w:val="00C814B8"/>
    <w:rsid w:val="00C84EB2"/>
    <w:rsid w:val="00C86DC4"/>
    <w:rsid w:val="00C917F7"/>
    <w:rsid w:val="00C94507"/>
    <w:rsid w:val="00C968B3"/>
    <w:rsid w:val="00CA3577"/>
    <w:rsid w:val="00CB32CF"/>
    <w:rsid w:val="00CB4885"/>
    <w:rsid w:val="00CC00E4"/>
    <w:rsid w:val="00CD15C4"/>
    <w:rsid w:val="00CD20CA"/>
    <w:rsid w:val="00CE0781"/>
    <w:rsid w:val="00CE7B6A"/>
    <w:rsid w:val="00CE7F94"/>
    <w:rsid w:val="00CF22DE"/>
    <w:rsid w:val="00CF7D1A"/>
    <w:rsid w:val="00D027E1"/>
    <w:rsid w:val="00D04028"/>
    <w:rsid w:val="00D143E1"/>
    <w:rsid w:val="00D24563"/>
    <w:rsid w:val="00D37745"/>
    <w:rsid w:val="00D44B89"/>
    <w:rsid w:val="00D453FC"/>
    <w:rsid w:val="00D5058B"/>
    <w:rsid w:val="00D63F9A"/>
    <w:rsid w:val="00D702A9"/>
    <w:rsid w:val="00D71E78"/>
    <w:rsid w:val="00D90EA6"/>
    <w:rsid w:val="00D91468"/>
    <w:rsid w:val="00D923EA"/>
    <w:rsid w:val="00DA305C"/>
    <w:rsid w:val="00DA77E2"/>
    <w:rsid w:val="00DA7AF4"/>
    <w:rsid w:val="00DB0374"/>
    <w:rsid w:val="00DD569E"/>
    <w:rsid w:val="00DD6122"/>
    <w:rsid w:val="00DE117A"/>
    <w:rsid w:val="00DE70DC"/>
    <w:rsid w:val="00DF4878"/>
    <w:rsid w:val="00DF5729"/>
    <w:rsid w:val="00E01698"/>
    <w:rsid w:val="00E03267"/>
    <w:rsid w:val="00E07C2C"/>
    <w:rsid w:val="00E12C84"/>
    <w:rsid w:val="00E13169"/>
    <w:rsid w:val="00E165D3"/>
    <w:rsid w:val="00E16AF9"/>
    <w:rsid w:val="00E31357"/>
    <w:rsid w:val="00E33D77"/>
    <w:rsid w:val="00E36630"/>
    <w:rsid w:val="00E368CA"/>
    <w:rsid w:val="00E374C7"/>
    <w:rsid w:val="00E37EA1"/>
    <w:rsid w:val="00E40C03"/>
    <w:rsid w:val="00E50C10"/>
    <w:rsid w:val="00E5407B"/>
    <w:rsid w:val="00E579FD"/>
    <w:rsid w:val="00E65972"/>
    <w:rsid w:val="00E6669E"/>
    <w:rsid w:val="00E6761A"/>
    <w:rsid w:val="00E7336D"/>
    <w:rsid w:val="00E76C9A"/>
    <w:rsid w:val="00E811AA"/>
    <w:rsid w:val="00E81250"/>
    <w:rsid w:val="00E84AC1"/>
    <w:rsid w:val="00E84D95"/>
    <w:rsid w:val="00E9017D"/>
    <w:rsid w:val="00E91B7C"/>
    <w:rsid w:val="00E92B50"/>
    <w:rsid w:val="00E97703"/>
    <w:rsid w:val="00EA6DB0"/>
    <w:rsid w:val="00EA70D2"/>
    <w:rsid w:val="00EC19B3"/>
    <w:rsid w:val="00EC2251"/>
    <w:rsid w:val="00EC47E2"/>
    <w:rsid w:val="00ED585C"/>
    <w:rsid w:val="00EE203C"/>
    <w:rsid w:val="00EF2BA4"/>
    <w:rsid w:val="00EF3845"/>
    <w:rsid w:val="00EF6E4E"/>
    <w:rsid w:val="00F06850"/>
    <w:rsid w:val="00F170EF"/>
    <w:rsid w:val="00F23CA5"/>
    <w:rsid w:val="00F26586"/>
    <w:rsid w:val="00F31D2D"/>
    <w:rsid w:val="00F34F91"/>
    <w:rsid w:val="00F35D9A"/>
    <w:rsid w:val="00F41CC1"/>
    <w:rsid w:val="00F42FAA"/>
    <w:rsid w:val="00F44921"/>
    <w:rsid w:val="00F478AF"/>
    <w:rsid w:val="00F62C55"/>
    <w:rsid w:val="00F67577"/>
    <w:rsid w:val="00F74B14"/>
    <w:rsid w:val="00F75066"/>
    <w:rsid w:val="00F75955"/>
    <w:rsid w:val="00F76046"/>
    <w:rsid w:val="00F84DF8"/>
    <w:rsid w:val="00F91B4B"/>
    <w:rsid w:val="00FA17B8"/>
    <w:rsid w:val="00FA72D9"/>
    <w:rsid w:val="00FA74E3"/>
    <w:rsid w:val="00FB0B52"/>
    <w:rsid w:val="00FB73E0"/>
    <w:rsid w:val="00FC7182"/>
    <w:rsid w:val="00FC7663"/>
    <w:rsid w:val="00FD1795"/>
    <w:rsid w:val="00FD562A"/>
    <w:rsid w:val="00FD5D0A"/>
    <w:rsid w:val="00FD61D0"/>
    <w:rsid w:val="00FE3B8D"/>
    <w:rsid w:val="00FE612C"/>
    <w:rsid w:val="00FE6A86"/>
    <w:rsid w:val="00FE7895"/>
    <w:rsid w:val="00FF4F79"/>
    <w:rsid w:val="00FF663B"/>
    <w:rsid w:val="00FF761E"/>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73E28"/>
  <w15:docId w15:val="{6477CDCF-864A-48FA-A80C-283EE77E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59F"/>
    <w:pPr>
      <w:spacing w:before="0" w:after="0"/>
    </w:pPr>
    <w:rPr>
      <w:rFonts w:ascii="Arial" w:hAnsi="Arial"/>
    </w:rPr>
  </w:style>
  <w:style w:type="paragraph" w:styleId="Heading1">
    <w:name w:val="heading 1"/>
    <w:basedOn w:val="Normal"/>
    <w:next w:val="Normal"/>
    <w:link w:val="Heading1Char"/>
    <w:uiPriority w:val="9"/>
    <w:qFormat/>
    <w:rsid w:val="00DE11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53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DE11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53B3"/>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1A7983"/>
    <w:pPr>
      <w:spacing w:before="80" w:after="60"/>
      <w:ind w:left="244" w:hanging="244"/>
    </w:pPr>
  </w:style>
  <w:style w:type="paragraph" w:styleId="TOC2">
    <w:name w:val="toc 2"/>
    <w:basedOn w:val="Normal"/>
    <w:next w:val="Normal"/>
    <w:autoRedefine/>
    <w:uiPriority w:val="39"/>
    <w:unhideWhenUsed/>
    <w:rsid w:val="001A7983"/>
    <w:pPr>
      <w:ind w:left="652" w:hanging="431"/>
    </w:pPr>
  </w:style>
  <w:style w:type="paragraph" w:styleId="TOC3">
    <w:name w:val="toc 3"/>
    <w:basedOn w:val="Normal"/>
    <w:next w:val="Normal"/>
    <w:autoRedefine/>
    <w:uiPriority w:val="39"/>
    <w:semiHidden/>
    <w:unhideWhenUsed/>
    <w:rsid w:val="001A7983"/>
    <w:pPr>
      <w:spacing w:before="80" w:after="60"/>
      <w:ind w:left="442"/>
    </w:pPr>
  </w:style>
  <w:style w:type="paragraph" w:styleId="BodyText">
    <w:name w:val="Body Text"/>
    <w:basedOn w:val="Normal"/>
    <w:link w:val="BodyTextChar"/>
    <w:rsid w:val="00E36630"/>
    <w:pPr>
      <w:jc w:val="both"/>
    </w:pPr>
    <w:rPr>
      <w:rFonts w:ascii="Times New Roman" w:eastAsia="Times New Roman" w:hAnsi="Times New Roman" w:cs="Times New Roman"/>
      <w:sz w:val="24"/>
      <w:szCs w:val="20"/>
      <w:lang w:val="et-EE"/>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lang w:val="et-EE"/>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lang w:val="et-EE"/>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paragraph" w:customStyle="1" w:styleId="WW-Default">
    <w:name w:val="WW-Default"/>
    <w:rsid w:val="00F23CA5"/>
    <w:pPr>
      <w:suppressAutoHyphens/>
      <w:autoSpaceDE w:val="0"/>
      <w:spacing w:before="0" w:after="0"/>
    </w:pPr>
    <w:rPr>
      <w:rFonts w:ascii="Arial" w:eastAsia="Times New Roman" w:hAnsi="Arial" w:cs="Arial"/>
      <w:color w:val="000000"/>
      <w:sz w:val="24"/>
      <w:szCs w:val="24"/>
      <w:lang w:eastAsia="ar-SA"/>
    </w:rPr>
  </w:style>
  <w:style w:type="paragraph" w:customStyle="1" w:styleId="BodyText21">
    <w:name w:val="Body Text 21"/>
    <w:basedOn w:val="BodyText"/>
    <w:rsid w:val="002269AA"/>
    <w:pPr>
      <w:widowControl w:val="0"/>
      <w:suppressAutoHyphens/>
      <w:overflowPunct w:val="0"/>
      <w:autoSpaceDE w:val="0"/>
      <w:spacing w:after="120"/>
      <w:ind w:left="1304"/>
      <w:textAlignment w:val="baseline"/>
    </w:pPr>
    <w:rPr>
      <w:color w:val="000000"/>
      <w:szCs w:val="24"/>
      <w:lang w:val="en-GB" w:eastAsia="ar-SA"/>
    </w:rPr>
  </w:style>
  <w:style w:type="paragraph" w:styleId="NoSpacing">
    <w:name w:val="No Spacing"/>
    <w:uiPriority w:val="1"/>
    <w:qFormat/>
    <w:rsid w:val="003B18F7"/>
    <w:pPr>
      <w:spacing w:before="0" w:after="0"/>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iigiteataja.ee/akt/13011201801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igiteataja.ee/akt/40406201306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tauno.liiv@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2D995-3E32-4F45-936C-0BB23D8C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2276</TotalTime>
  <Pages>8</Pages>
  <Words>3095</Words>
  <Characters>17955</Characters>
  <Application>Microsoft Office Word</Application>
  <DocSecurity>0</DocSecurity>
  <Lines>149</Lines>
  <Paragraphs>42</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21008</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150</cp:revision>
  <cp:lastPrinted>2018-10-17T09:36:00Z</cp:lastPrinted>
  <dcterms:created xsi:type="dcterms:W3CDTF">2018-09-10T06:36:00Z</dcterms:created>
  <dcterms:modified xsi:type="dcterms:W3CDTF">2025-07-16T11:22:00Z</dcterms:modified>
</cp:coreProperties>
</file>