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BE26" w14:textId="03A42DC9" w:rsidR="00556714" w:rsidRPr="00B23384" w:rsidRDefault="002C1A70" w:rsidP="008B61DA">
      <w:pPr>
        <w:rPr>
          <w:rFonts w:cs="Arial"/>
        </w:rPr>
      </w:pPr>
      <w:r w:rsidRPr="00B23384">
        <w:rPr>
          <w:rFonts w:cs="Arial"/>
          <w:lang w:eastAsia="et-EE"/>
        </w:rPr>
        <w:drawing>
          <wp:anchor distT="0" distB="0" distL="114935" distR="114935" simplePos="0" relativeHeight="251658240" behindDoc="1" locked="0" layoutInCell="1" allowOverlap="1" wp14:anchorId="0F412D76" wp14:editId="7A02ECE8">
            <wp:simplePos x="0" y="0"/>
            <wp:positionH relativeFrom="column">
              <wp:posOffset>5229225</wp:posOffset>
            </wp:positionH>
            <wp:positionV relativeFrom="paragraph">
              <wp:posOffset>-7620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4247A7E" w14:textId="1EEA3BAD" w:rsidR="008B61DA" w:rsidRPr="00B23384" w:rsidRDefault="008B61DA" w:rsidP="008B61DA">
      <w:pPr>
        <w:rPr>
          <w:rFonts w:cs="Arial"/>
        </w:rPr>
      </w:pPr>
    </w:p>
    <w:p w14:paraId="567C0093" w14:textId="395B783C" w:rsidR="008B61DA" w:rsidRPr="00B23384" w:rsidRDefault="008B61DA" w:rsidP="008B61DA">
      <w:pPr>
        <w:rPr>
          <w:rFonts w:cs="Arial"/>
        </w:rPr>
      </w:pPr>
    </w:p>
    <w:p w14:paraId="6E2EE835" w14:textId="290DDD48" w:rsidR="008B61DA" w:rsidRPr="00B23384" w:rsidRDefault="008B61DA" w:rsidP="008B61DA">
      <w:pPr>
        <w:rPr>
          <w:rFonts w:cs="Arial"/>
        </w:rPr>
      </w:pPr>
    </w:p>
    <w:p w14:paraId="188F2D2C" w14:textId="77777777" w:rsidR="000F46C1" w:rsidRPr="00B23384" w:rsidRDefault="000F46C1" w:rsidP="008B61DA">
      <w:pPr>
        <w:rPr>
          <w:rFonts w:cs="Arial"/>
        </w:rPr>
      </w:pPr>
    </w:p>
    <w:p w14:paraId="47C4A476" w14:textId="77777777" w:rsidR="000F46C1" w:rsidRPr="00B23384" w:rsidRDefault="000F46C1" w:rsidP="008B61DA">
      <w:pPr>
        <w:rPr>
          <w:rFonts w:cs="Arial"/>
        </w:rPr>
      </w:pPr>
    </w:p>
    <w:p w14:paraId="5DE6148A" w14:textId="7BB5AC69" w:rsidR="000F46C1" w:rsidRPr="00B23384" w:rsidRDefault="000F46C1" w:rsidP="008B61DA">
      <w:pPr>
        <w:rPr>
          <w:rFonts w:cs="Arial"/>
        </w:rPr>
      </w:pPr>
    </w:p>
    <w:p w14:paraId="5EAECB85" w14:textId="0314E8F6" w:rsidR="00556714" w:rsidRPr="00B23384" w:rsidRDefault="008B61DA" w:rsidP="008B61DA">
      <w:pPr>
        <w:jc w:val="right"/>
        <w:rPr>
          <w:rFonts w:cs="Arial"/>
          <w:b/>
          <w:sz w:val="24"/>
          <w:szCs w:val="24"/>
        </w:rPr>
      </w:pPr>
      <w:r w:rsidRPr="00B23384">
        <w:rPr>
          <w:rFonts w:cs="Arial"/>
          <w:b/>
          <w:sz w:val="24"/>
          <w:szCs w:val="24"/>
        </w:rPr>
        <w:t xml:space="preserve">Töö nr </w:t>
      </w:r>
      <w:r w:rsidR="00771323" w:rsidRPr="00B23384">
        <w:rPr>
          <w:rFonts w:cs="Arial"/>
          <w:b/>
          <w:sz w:val="24"/>
          <w:szCs w:val="24"/>
        </w:rPr>
        <w:t>391</w:t>
      </w:r>
    </w:p>
    <w:p w14:paraId="72C2A1E7" w14:textId="77777777" w:rsidR="00556714" w:rsidRPr="00B23384" w:rsidRDefault="00556714" w:rsidP="008B61DA">
      <w:pPr>
        <w:rPr>
          <w:rFonts w:cs="Arial"/>
        </w:rPr>
      </w:pPr>
    </w:p>
    <w:p w14:paraId="2FCA0D09" w14:textId="1D62FE6D" w:rsidR="00556714" w:rsidRPr="00B23384" w:rsidRDefault="00556714" w:rsidP="008B61DA">
      <w:pPr>
        <w:jc w:val="center"/>
        <w:rPr>
          <w:rFonts w:cs="Arial"/>
          <w:b/>
          <w:sz w:val="28"/>
          <w:szCs w:val="28"/>
        </w:rPr>
      </w:pPr>
      <w:r w:rsidRPr="00B23384">
        <w:rPr>
          <w:rFonts w:cs="Arial"/>
          <w:b/>
          <w:sz w:val="28"/>
          <w:szCs w:val="28"/>
        </w:rPr>
        <w:t>Harjumaa, Rae vald</w:t>
      </w:r>
      <w:r w:rsidR="006A0F2C" w:rsidRPr="00B23384">
        <w:rPr>
          <w:rFonts w:cs="Arial"/>
          <w:b/>
          <w:sz w:val="28"/>
          <w:szCs w:val="28"/>
        </w:rPr>
        <w:t>, Rae küla</w:t>
      </w:r>
    </w:p>
    <w:p w14:paraId="7562DE52" w14:textId="3EE8CEBA" w:rsidR="00391CE9" w:rsidRPr="00B23384" w:rsidRDefault="00771323" w:rsidP="007E2BCE">
      <w:pPr>
        <w:jc w:val="center"/>
        <w:rPr>
          <w:rFonts w:cs="Arial"/>
          <w:b/>
          <w:sz w:val="32"/>
          <w:szCs w:val="32"/>
        </w:rPr>
      </w:pPr>
      <w:r w:rsidRPr="00B23384">
        <w:rPr>
          <w:rFonts w:cs="Arial"/>
          <w:b/>
          <w:sz w:val="32"/>
          <w:szCs w:val="32"/>
        </w:rPr>
        <w:t>RÕÕLA</w:t>
      </w:r>
      <w:r w:rsidR="001C4AE5" w:rsidRPr="00B23384">
        <w:rPr>
          <w:rFonts w:cs="Arial"/>
          <w:b/>
          <w:sz w:val="32"/>
          <w:szCs w:val="32"/>
        </w:rPr>
        <w:t xml:space="preserve">, </w:t>
      </w:r>
      <w:r w:rsidRPr="00B23384">
        <w:rPr>
          <w:rFonts w:cs="Arial"/>
          <w:b/>
          <w:sz w:val="32"/>
          <w:szCs w:val="32"/>
        </w:rPr>
        <w:t>RANNA</w:t>
      </w:r>
      <w:r w:rsidR="001B437B" w:rsidRPr="00B23384">
        <w:rPr>
          <w:rFonts w:cs="Arial"/>
          <w:b/>
          <w:sz w:val="32"/>
          <w:szCs w:val="32"/>
        </w:rPr>
        <w:t xml:space="preserve"> JA</w:t>
      </w:r>
      <w:r w:rsidR="001C4AE5" w:rsidRPr="00B23384">
        <w:rPr>
          <w:rFonts w:cs="Arial"/>
          <w:b/>
          <w:sz w:val="32"/>
          <w:szCs w:val="32"/>
        </w:rPr>
        <w:t xml:space="preserve"> </w:t>
      </w:r>
      <w:r w:rsidRPr="00B23384">
        <w:rPr>
          <w:rFonts w:cs="Arial"/>
          <w:b/>
          <w:sz w:val="32"/>
          <w:szCs w:val="32"/>
        </w:rPr>
        <w:t xml:space="preserve">UUS-KROOSI MAAÜKSUSTE </w:t>
      </w:r>
    </w:p>
    <w:p w14:paraId="6CF7D7A3" w14:textId="5683DD38" w:rsidR="00556714" w:rsidRPr="00B23384" w:rsidRDefault="00556714" w:rsidP="008B61DA">
      <w:pPr>
        <w:jc w:val="center"/>
        <w:rPr>
          <w:rFonts w:cs="Arial"/>
          <w:b/>
          <w:sz w:val="32"/>
          <w:szCs w:val="32"/>
        </w:rPr>
      </w:pPr>
      <w:r w:rsidRPr="00B23384">
        <w:rPr>
          <w:rFonts w:cs="Arial"/>
          <w:b/>
          <w:sz w:val="32"/>
          <w:szCs w:val="32"/>
        </w:rPr>
        <w:t>DETAILPLANEERING</w:t>
      </w:r>
      <w:r w:rsidR="004028CB" w:rsidRPr="00B23384">
        <w:rPr>
          <w:rFonts w:cs="Arial"/>
          <w:b/>
          <w:sz w:val="32"/>
          <w:szCs w:val="32"/>
        </w:rPr>
        <w:t>U ESKIIS</w:t>
      </w:r>
    </w:p>
    <w:p w14:paraId="6894B74E" w14:textId="590CD8F2" w:rsidR="00175C78" w:rsidRPr="00B23384" w:rsidRDefault="00175C78" w:rsidP="007D32B4">
      <w:pPr>
        <w:jc w:val="center"/>
        <w:rPr>
          <w:rFonts w:cs="Arial"/>
          <w:b/>
          <w:sz w:val="32"/>
          <w:szCs w:val="32"/>
        </w:rPr>
      </w:pPr>
    </w:p>
    <w:p w14:paraId="1E065E5A" w14:textId="096F4DA0" w:rsidR="009A29FE" w:rsidRPr="00B23384" w:rsidRDefault="00F60898" w:rsidP="007D32B4">
      <w:pPr>
        <w:jc w:val="center"/>
        <w:rPr>
          <w:rFonts w:cs="Arial"/>
          <w:b/>
          <w:sz w:val="32"/>
          <w:szCs w:val="32"/>
        </w:rPr>
      </w:pPr>
      <w:r w:rsidRPr="00B23384">
        <w:rPr>
          <w:rFonts w:cs="Arial"/>
          <w:b/>
          <w:sz w:val="32"/>
          <w:szCs w:val="32"/>
        </w:rPr>
        <w:drawing>
          <wp:inline distT="0" distB="0" distL="0" distR="0" wp14:anchorId="5B3867FC" wp14:editId="7B560253">
            <wp:extent cx="2954740" cy="2512044"/>
            <wp:effectExtent l="0" t="0" r="0" b="0"/>
            <wp:docPr id="791409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1013" cy="2517377"/>
                    </a:xfrm>
                    <a:prstGeom prst="rect">
                      <a:avLst/>
                    </a:prstGeom>
                    <a:noFill/>
                    <a:ln>
                      <a:noFill/>
                    </a:ln>
                  </pic:spPr>
                </pic:pic>
              </a:graphicData>
            </a:graphic>
          </wp:inline>
        </w:drawing>
      </w:r>
    </w:p>
    <w:p w14:paraId="440A8EE2" w14:textId="77777777" w:rsidR="009A29FE" w:rsidRPr="00B23384" w:rsidRDefault="009A29FE" w:rsidP="007D32B4">
      <w:pPr>
        <w:jc w:val="center"/>
        <w:rPr>
          <w:rFonts w:cs="Arial"/>
          <w:b/>
          <w:sz w:val="32"/>
          <w:szCs w:val="32"/>
        </w:rPr>
      </w:pPr>
    </w:p>
    <w:p w14:paraId="7C3FFD4C" w14:textId="6412AB32" w:rsidR="007D32B4" w:rsidRPr="00B23384" w:rsidRDefault="007D32B4" w:rsidP="007D32B4">
      <w:pPr>
        <w:tabs>
          <w:tab w:val="left" w:pos="2835"/>
        </w:tabs>
        <w:rPr>
          <w:rFonts w:cs="Arial"/>
        </w:rPr>
      </w:pPr>
      <w:r w:rsidRPr="00B23384">
        <w:rPr>
          <w:rFonts w:cs="Arial"/>
        </w:rPr>
        <w:t xml:space="preserve">PLANEERINGU KOOSTAMISE </w:t>
      </w:r>
    </w:p>
    <w:p w14:paraId="21A5FD21" w14:textId="0561F430" w:rsidR="00E579FD" w:rsidRPr="00B23384" w:rsidRDefault="007D32B4" w:rsidP="007D32B4">
      <w:pPr>
        <w:tabs>
          <w:tab w:val="left" w:pos="3686"/>
        </w:tabs>
        <w:rPr>
          <w:rFonts w:cs="Arial"/>
        </w:rPr>
      </w:pPr>
      <w:r w:rsidRPr="00B23384">
        <w:rPr>
          <w:rFonts w:cs="Arial"/>
        </w:rPr>
        <w:t>KORRALDAJA</w:t>
      </w:r>
      <w:r w:rsidR="00E579FD" w:rsidRPr="00B23384">
        <w:rPr>
          <w:rFonts w:cs="Arial"/>
        </w:rPr>
        <w:t>:</w:t>
      </w:r>
      <w:r w:rsidR="00E579FD" w:rsidRPr="00B23384">
        <w:rPr>
          <w:rFonts w:cs="Arial"/>
        </w:rPr>
        <w:tab/>
      </w:r>
      <w:r w:rsidRPr="00B23384">
        <w:rPr>
          <w:rFonts w:cs="Arial"/>
        </w:rPr>
        <w:t>Rae Vallavalitsus, registrikood 75026106</w:t>
      </w:r>
    </w:p>
    <w:p w14:paraId="77ECA204" w14:textId="77777777" w:rsidR="00E579FD" w:rsidRPr="00B23384" w:rsidRDefault="00E579FD" w:rsidP="007D32B4">
      <w:pPr>
        <w:tabs>
          <w:tab w:val="left" w:pos="3686"/>
        </w:tabs>
        <w:rPr>
          <w:rFonts w:cs="Arial"/>
        </w:rPr>
      </w:pPr>
      <w:r w:rsidRPr="00B23384">
        <w:rPr>
          <w:rFonts w:cs="Arial"/>
        </w:rPr>
        <w:tab/>
        <w:t>Aruküla tee 9</w:t>
      </w:r>
    </w:p>
    <w:p w14:paraId="4C107B26" w14:textId="77777777" w:rsidR="00E579FD" w:rsidRPr="00B23384" w:rsidRDefault="00E579FD" w:rsidP="007D32B4">
      <w:pPr>
        <w:tabs>
          <w:tab w:val="left" w:pos="3686"/>
        </w:tabs>
        <w:rPr>
          <w:rFonts w:cs="Arial"/>
        </w:rPr>
      </w:pPr>
      <w:r w:rsidRPr="00B23384">
        <w:rPr>
          <w:rFonts w:cs="Arial"/>
        </w:rPr>
        <w:tab/>
        <w:t>75301 Jüri alevik</w:t>
      </w:r>
    </w:p>
    <w:p w14:paraId="2F5138D9" w14:textId="77777777" w:rsidR="00E579FD" w:rsidRPr="00B23384" w:rsidRDefault="00E579FD" w:rsidP="007D32B4">
      <w:pPr>
        <w:tabs>
          <w:tab w:val="left" w:pos="3686"/>
        </w:tabs>
        <w:rPr>
          <w:rFonts w:cs="Arial"/>
        </w:rPr>
      </w:pPr>
      <w:r w:rsidRPr="00B23384">
        <w:rPr>
          <w:rFonts w:cs="Arial"/>
        </w:rPr>
        <w:tab/>
        <w:t>Harjumaa</w:t>
      </w:r>
    </w:p>
    <w:p w14:paraId="59FEA0B7" w14:textId="77777777" w:rsidR="00392E4D" w:rsidRPr="00B23384" w:rsidRDefault="00392E4D" w:rsidP="008B61DA">
      <w:pPr>
        <w:rPr>
          <w:rFonts w:cs="Arial"/>
        </w:rPr>
      </w:pPr>
    </w:p>
    <w:p w14:paraId="05E3764B" w14:textId="7C172441" w:rsidR="00771323" w:rsidRPr="00B23384" w:rsidRDefault="008E1FCB" w:rsidP="00771323">
      <w:pPr>
        <w:tabs>
          <w:tab w:val="left" w:pos="3686"/>
        </w:tabs>
        <w:rPr>
          <w:rFonts w:cs="Arial"/>
        </w:rPr>
      </w:pPr>
      <w:r w:rsidRPr="00B23384">
        <w:rPr>
          <w:rFonts w:cs="Arial"/>
        </w:rPr>
        <w:t>HUVITATUD ISIK:</w:t>
      </w:r>
      <w:r w:rsidRPr="00B23384">
        <w:rPr>
          <w:rFonts w:cs="Arial"/>
        </w:rPr>
        <w:tab/>
      </w:r>
      <w:r w:rsidR="00B77238" w:rsidRPr="00B23384">
        <w:rPr>
          <w:rFonts w:cs="Arial"/>
        </w:rPr>
        <w:t xml:space="preserve">OÜ PHILON &amp; KO, </w:t>
      </w:r>
      <w:r w:rsidR="00771323" w:rsidRPr="00B23384">
        <w:rPr>
          <w:rFonts w:cs="Arial"/>
        </w:rPr>
        <w:t>registrikood 10221328</w:t>
      </w:r>
    </w:p>
    <w:p w14:paraId="023DDEC3" w14:textId="77777777" w:rsidR="00771323" w:rsidRPr="00B23384" w:rsidRDefault="00771323" w:rsidP="00771323">
      <w:pPr>
        <w:tabs>
          <w:tab w:val="left" w:pos="3686"/>
        </w:tabs>
        <w:rPr>
          <w:rFonts w:cs="Arial"/>
        </w:rPr>
      </w:pPr>
      <w:r w:rsidRPr="00B23384">
        <w:rPr>
          <w:rFonts w:cs="Arial"/>
        </w:rPr>
        <w:tab/>
        <w:t>Raimu Tali, juhatuse liige</w:t>
      </w:r>
    </w:p>
    <w:p w14:paraId="4A302614" w14:textId="5514047B" w:rsidR="00556714" w:rsidRPr="00B23384" w:rsidRDefault="00771323" w:rsidP="00771323">
      <w:pPr>
        <w:tabs>
          <w:tab w:val="left" w:pos="3686"/>
        </w:tabs>
        <w:rPr>
          <w:rFonts w:cs="Arial"/>
        </w:rPr>
      </w:pPr>
      <w:r w:rsidRPr="00B23384">
        <w:rPr>
          <w:rFonts w:cs="Arial"/>
        </w:rPr>
        <w:tab/>
      </w:r>
      <w:hyperlink r:id="rId10" w:history="1">
        <w:r w:rsidRPr="00B23384">
          <w:rPr>
            <w:rStyle w:val="Hyperlink"/>
            <w:rFonts w:cs="Arial"/>
          </w:rPr>
          <w:t>raimu@teejatee.ee</w:t>
        </w:r>
      </w:hyperlink>
    </w:p>
    <w:p w14:paraId="2A774B3E" w14:textId="77777777" w:rsidR="00B77238" w:rsidRPr="00B23384" w:rsidRDefault="00B77238" w:rsidP="007D32B4">
      <w:pPr>
        <w:tabs>
          <w:tab w:val="left" w:pos="3686"/>
        </w:tabs>
        <w:rPr>
          <w:rFonts w:cs="Arial"/>
        </w:rPr>
      </w:pPr>
    </w:p>
    <w:p w14:paraId="3431AE99" w14:textId="7BFCC0A4" w:rsidR="00556714" w:rsidRPr="00B23384" w:rsidRDefault="00556714" w:rsidP="007D32B4">
      <w:pPr>
        <w:tabs>
          <w:tab w:val="left" w:pos="3686"/>
        </w:tabs>
        <w:rPr>
          <w:rFonts w:cs="Arial"/>
        </w:rPr>
      </w:pPr>
      <w:r w:rsidRPr="00B23384">
        <w:rPr>
          <w:rFonts w:cs="Arial"/>
        </w:rPr>
        <w:t>P</w:t>
      </w:r>
      <w:r w:rsidR="007D32B4" w:rsidRPr="00B23384">
        <w:rPr>
          <w:rFonts w:cs="Arial"/>
        </w:rPr>
        <w:t>LAN</w:t>
      </w:r>
      <w:r w:rsidRPr="00B23384">
        <w:rPr>
          <w:rFonts w:cs="Arial"/>
        </w:rPr>
        <w:t>EERIJA:</w:t>
      </w:r>
      <w:r w:rsidRPr="00B23384">
        <w:rPr>
          <w:rFonts w:cs="Arial"/>
        </w:rPr>
        <w:tab/>
        <w:t>Optimal Projekt OÜ</w:t>
      </w:r>
      <w:r w:rsidR="007D32B4" w:rsidRPr="00B23384">
        <w:rPr>
          <w:rFonts w:cs="Arial"/>
        </w:rPr>
        <w:t>,</w:t>
      </w:r>
      <w:r w:rsidRPr="00B23384">
        <w:rPr>
          <w:rFonts w:cs="Arial"/>
        </w:rPr>
        <w:t xml:space="preserve"> registrikood 11213515</w:t>
      </w:r>
    </w:p>
    <w:p w14:paraId="7103FB8C" w14:textId="77777777" w:rsidR="00556714" w:rsidRPr="00B23384" w:rsidRDefault="00556714" w:rsidP="007D32B4">
      <w:pPr>
        <w:tabs>
          <w:tab w:val="left" w:pos="3686"/>
        </w:tabs>
        <w:rPr>
          <w:rFonts w:cs="Arial"/>
        </w:rPr>
      </w:pPr>
      <w:r w:rsidRPr="00B23384">
        <w:rPr>
          <w:rFonts w:cs="Arial"/>
        </w:rPr>
        <w:tab/>
        <w:t xml:space="preserve">MTR </w:t>
      </w:r>
      <w:proofErr w:type="spellStart"/>
      <w:r w:rsidRPr="00B23384">
        <w:rPr>
          <w:rFonts w:cs="Arial"/>
        </w:rPr>
        <w:t>reg</w:t>
      </w:r>
      <w:proofErr w:type="spellEnd"/>
      <w:r w:rsidRPr="00B23384">
        <w:rPr>
          <w:rFonts w:cs="Arial"/>
        </w:rPr>
        <w:t>. nr EEP000601</w:t>
      </w:r>
    </w:p>
    <w:p w14:paraId="40D60D24" w14:textId="77777777" w:rsidR="00556714" w:rsidRPr="00B23384" w:rsidRDefault="00556714" w:rsidP="007D32B4">
      <w:pPr>
        <w:tabs>
          <w:tab w:val="left" w:pos="3686"/>
        </w:tabs>
        <w:rPr>
          <w:rFonts w:cs="Arial"/>
        </w:rPr>
      </w:pPr>
      <w:r w:rsidRPr="00B23384">
        <w:rPr>
          <w:rFonts w:cs="Arial"/>
        </w:rPr>
        <w:tab/>
        <w:t>Keemia tn 4, 1061</w:t>
      </w:r>
      <w:r w:rsidR="000E238F" w:rsidRPr="00B23384">
        <w:rPr>
          <w:rFonts w:cs="Arial"/>
        </w:rPr>
        <w:t>6 Tallinn</w:t>
      </w:r>
    </w:p>
    <w:p w14:paraId="6EC2EB7A" w14:textId="77777777" w:rsidR="00556714" w:rsidRPr="00B23384" w:rsidRDefault="00556714" w:rsidP="008B61DA">
      <w:pPr>
        <w:rPr>
          <w:rFonts w:cs="Arial"/>
        </w:rPr>
      </w:pPr>
    </w:p>
    <w:p w14:paraId="02F5A88D" w14:textId="7EE7524A" w:rsidR="007D32B4" w:rsidRPr="00B23384" w:rsidRDefault="00556714" w:rsidP="00CE7D46">
      <w:pPr>
        <w:tabs>
          <w:tab w:val="left" w:pos="3686"/>
        </w:tabs>
        <w:rPr>
          <w:rFonts w:cs="Arial"/>
        </w:rPr>
      </w:pPr>
      <w:r w:rsidRPr="00B23384">
        <w:rPr>
          <w:rFonts w:cs="Arial"/>
        </w:rPr>
        <w:t>ARHITEKT</w:t>
      </w:r>
      <w:r w:rsidR="00E33A94" w:rsidRPr="00B23384">
        <w:rPr>
          <w:rFonts w:cs="Arial"/>
        </w:rPr>
        <w:t>:</w:t>
      </w:r>
      <w:r w:rsidR="00E33A94" w:rsidRPr="00B23384">
        <w:rPr>
          <w:rFonts w:cs="Arial"/>
        </w:rPr>
        <w:tab/>
        <w:t>Ive Punger</w:t>
      </w:r>
    </w:p>
    <w:p w14:paraId="6F5FB6B4" w14:textId="77777777" w:rsidR="00E33A94" w:rsidRPr="00B23384" w:rsidRDefault="00E33A94" w:rsidP="007D32B4">
      <w:pPr>
        <w:tabs>
          <w:tab w:val="left" w:pos="2835"/>
        </w:tabs>
        <w:rPr>
          <w:rFonts w:cs="Arial"/>
        </w:rPr>
      </w:pPr>
    </w:p>
    <w:p w14:paraId="46D09983" w14:textId="3D3FD5F3" w:rsidR="000F4A63" w:rsidRPr="00B23384" w:rsidRDefault="007D32B4" w:rsidP="007D32B4">
      <w:pPr>
        <w:tabs>
          <w:tab w:val="left" w:pos="3686"/>
        </w:tabs>
        <w:rPr>
          <w:rFonts w:cs="Arial"/>
        </w:rPr>
      </w:pPr>
      <w:r w:rsidRPr="00B23384">
        <w:rPr>
          <w:rFonts w:cs="Arial"/>
        </w:rPr>
        <w:t>SELETUSKIRJA KOOSTAJA</w:t>
      </w:r>
      <w:r w:rsidR="00556714" w:rsidRPr="00B23384">
        <w:rPr>
          <w:rFonts w:cs="Arial"/>
        </w:rPr>
        <w:t>:</w:t>
      </w:r>
      <w:r w:rsidR="00556714" w:rsidRPr="00B23384">
        <w:rPr>
          <w:rFonts w:cs="Arial"/>
        </w:rPr>
        <w:tab/>
      </w:r>
      <w:r w:rsidR="00E33A94" w:rsidRPr="00B23384">
        <w:rPr>
          <w:rFonts w:cs="Arial"/>
        </w:rPr>
        <w:t>Keia Kuus</w:t>
      </w:r>
    </w:p>
    <w:p w14:paraId="08E0A989" w14:textId="77777777" w:rsidR="00556714" w:rsidRPr="00B23384" w:rsidRDefault="00556714" w:rsidP="008B61DA">
      <w:pPr>
        <w:rPr>
          <w:rFonts w:cs="Arial"/>
        </w:rPr>
      </w:pPr>
    </w:p>
    <w:p w14:paraId="2DD49B4D" w14:textId="77777777" w:rsidR="000F4A63" w:rsidRPr="00B23384" w:rsidRDefault="00556714" w:rsidP="007D32B4">
      <w:pPr>
        <w:tabs>
          <w:tab w:val="left" w:pos="3686"/>
        </w:tabs>
        <w:rPr>
          <w:rFonts w:cs="Arial"/>
        </w:rPr>
      </w:pPr>
      <w:r w:rsidRPr="00B23384">
        <w:rPr>
          <w:rFonts w:cs="Arial"/>
        </w:rPr>
        <w:t>PROJEKTIJUHT:</w:t>
      </w:r>
      <w:r w:rsidRPr="00B23384">
        <w:rPr>
          <w:rFonts w:cs="Arial"/>
        </w:rPr>
        <w:tab/>
      </w:r>
      <w:r w:rsidR="007115AD" w:rsidRPr="00B23384">
        <w:rPr>
          <w:rFonts w:cs="Arial"/>
        </w:rPr>
        <w:t>Arno Anton</w:t>
      </w:r>
    </w:p>
    <w:p w14:paraId="5056AB18" w14:textId="2C94070C" w:rsidR="000F4A63" w:rsidRPr="00B23384" w:rsidRDefault="00613965" w:rsidP="007D32B4">
      <w:pPr>
        <w:tabs>
          <w:tab w:val="left" w:pos="3686"/>
        </w:tabs>
        <w:rPr>
          <w:rFonts w:cs="Arial"/>
        </w:rPr>
      </w:pPr>
      <w:r w:rsidRPr="00B23384">
        <w:rPr>
          <w:rFonts w:cs="Arial"/>
        </w:rPr>
        <w:tab/>
      </w:r>
      <w:r w:rsidR="000F4A63" w:rsidRPr="00B23384">
        <w:rPr>
          <w:rFonts w:cs="Arial"/>
        </w:rPr>
        <w:t>56</w:t>
      </w:r>
      <w:r w:rsidR="00E6018C" w:rsidRPr="00B23384">
        <w:rPr>
          <w:rFonts w:cs="Arial"/>
        </w:rPr>
        <w:t> </w:t>
      </w:r>
      <w:r w:rsidR="000F4A63" w:rsidRPr="00B23384">
        <w:rPr>
          <w:rFonts w:cs="Arial"/>
        </w:rPr>
        <w:t>983</w:t>
      </w:r>
      <w:r w:rsidR="00E6018C" w:rsidRPr="00B23384">
        <w:rPr>
          <w:rFonts w:cs="Arial"/>
        </w:rPr>
        <w:t> </w:t>
      </w:r>
      <w:r w:rsidR="000F4A63" w:rsidRPr="00B23384">
        <w:rPr>
          <w:rFonts w:cs="Arial"/>
        </w:rPr>
        <w:t>389</w:t>
      </w:r>
    </w:p>
    <w:p w14:paraId="30575381" w14:textId="29029B75" w:rsidR="00C67260" w:rsidRPr="00B23384" w:rsidRDefault="000F4A63" w:rsidP="007D32B4">
      <w:pPr>
        <w:tabs>
          <w:tab w:val="left" w:pos="3686"/>
        </w:tabs>
        <w:rPr>
          <w:rFonts w:cs="Arial"/>
        </w:rPr>
      </w:pPr>
      <w:r w:rsidRPr="00B23384">
        <w:rPr>
          <w:rFonts w:cs="Arial"/>
        </w:rPr>
        <w:tab/>
      </w:r>
      <w:hyperlink r:id="rId11" w:history="1">
        <w:r w:rsidR="00752193" w:rsidRPr="00B23384">
          <w:rPr>
            <w:rStyle w:val="Hyperlink"/>
            <w:rFonts w:cs="Arial"/>
          </w:rPr>
          <w:t>arno@opt.ee</w:t>
        </w:r>
      </w:hyperlink>
      <w:r w:rsidR="00307CB7" w:rsidRPr="00B23384">
        <w:rPr>
          <w:rFonts w:cs="Arial"/>
        </w:rPr>
        <w:br w:type="page"/>
      </w:r>
    </w:p>
    <w:p w14:paraId="212B5435" w14:textId="77777777" w:rsidR="00E579FD" w:rsidRPr="00B23384" w:rsidRDefault="00E579FD" w:rsidP="00E579FD">
      <w:pPr>
        <w:tabs>
          <w:tab w:val="left" w:pos="2835"/>
        </w:tabs>
        <w:rPr>
          <w:rFonts w:cs="Arial"/>
          <w:b/>
          <w:caps/>
        </w:rPr>
      </w:pPr>
      <w:r w:rsidRPr="00B23384">
        <w:rPr>
          <w:rFonts w:cs="Arial"/>
          <w:b/>
          <w:caps/>
        </w:rPr>
        <w:lastRenderedPageBreak/>
        <w:t>KÖITE koosseis:</w:t>
      </w:r>
    </w:p>
    <w:p w14:paraId="164A2EA7" w14:textId="77777777" w:rsidR="00E579FD" w:rsidRPr="00B23384" w:rsidRDefault="00E579FD" w:rsidP="00E579FD">
      <w:pPr>
        <w:rPr>
          <w:rFonts w:cs="Arial"/>
          <w:bCs/>
          <w:caps/>
        </w:rPr>
      </w:pPr>
    </w:p>
    <w:p w14:paraId="101FDF46" w14:textId="77777777" w:rsidR="00E579FD" w:rsidRPr="00B23384" w:rsidRDefault="00E579FD" w:rsidP="003C38E4">
      <w:pPr>
        <w:pStyle w:val="ListParagraph"/>
        <w:numPr>
          <w:ilvl w:val="0"/>
          <w:numId w:val="1"/>
        </w:numPr>
        <w:tabs>
          <w:tab w:val="left" w:pos="284"/>
        </w:tabs>
        <w:rPr>
          <w:rFonts w:cs="Arial"/>
          <w:b/>
          <w:caps/>
        </w:rPr>
      </w:pPr>
      <w:r w:rsidRPr="00B23384">
        <w:rPr>
          <w:rFonts w:cs="Arial"/>
          <w:b/>
          <w:caps/>
        </w:rPr>
        <w:t>seletuskiri</w:t>
      </w:r>
    </w:p>
    <w:p w14:paraId="130808BB" w14:textId="317C7BE9" w:rsidR="002613A5" w:rsidRDefault="003468A3">
      <w:pPr>
        <w:pStyle w:val="TOC1"/>
        <w:tabs>
          <w:tab w:val="right" w:leader="dot" w:pos="9749"/>
        </w:tabs>
        <w:rPr>
          <w:rFonts w:asciiTheme="minorHAnsi" w:eastAsiaTheme="minorEastAsia" w:hAnsiTheme="minorHAnsi"/>
          <w:noProof/>
          <w:kern w:val="2"/>
          <w:sz w:val="24"/>
          <w:szCs w:val="24"/>
          <w:lang w:eastAsia="et-EE"/>
          <w14:ligatures w14:val="standardContextual"/>
        </w:rPr>
      </w:pPr>
      <w:r w:rsidRPr="00B23384">
        <w:rPr>
          <w:rFonts w:cs="Arial"/>
        </w:rPr>
        <w:fldChar w:fldCharType="begin"/>
      </w:r>
      <w:r w:rsidRPr="00B23384">
        <w:rPr>
          <w:rFonts w:cs="Arial"/>
        </w:rPr>
        <w:instrText xml:space="preserve"> TOC \o "1-3" \h \z \u </w:instrText>
      </w:r>
      <w:r w:rsidRPr="00B23384">
        <w:rPr>
          <w:rFonts w:cs="Arial"/>
        </w:rPr>
        <w:fldChar w:fldCharType="separate"/>
      </w:r>
      <w:hyperlink w:anchor="_Toc210730813" w:history="1">
        <w:r w:rsidR="002613A5" w:rsidRPr="00924B89">
          <w:rPr>
            <w:rStyle w:val="Hyperlink"/>
            <w:noProof/>
          </w:rPr>
          <w:t>1. PLANEERINGU KOOSTAMISEL ARVESTAMISELE KUULUVAD PLANEERINGUD, ÕIGUSAKTID JA MUUD ALUSMATERJALID</w:t>
        </w:r>
        <w:r w:rsidR="002613A5">
          <w:rPr>
            <w:noProof/>
            <w:webHidden/>
          </w:rPr>
          <w:tab/>
        </w:r>
        <w:r w:rsidR="002613A5">
          <w:rPr>
            <w:noProof/>
            <w:webHidden/>
          </w:rPr>
          <w:fldChar w:fldCharType="begin"/>
        </w:r>
        <w:r w:rsidR="002613A5">
          <w:rPr>
            <w:noProof/>
            <w:webHidden/>
          </w:rPr>
          <w:instrText xml:space="preserve"> PAGEREF _Toc210730813 \h </w:instrText>
        </w:r>
        <w:r w:rsidR="002613A5">
          <w:rPr>
            <w:noProof/>
            <w:webHidden/>
          </w:rPr>
        </w:r>
        <w:r w:rsidR="002613A5">
          <w:rPr>
            <w:noProof/>
            <w:webHidden/>
          </w:rPr>
          <w:fldChar w:fldCharType="separate"/>
        </w:r>
        <w:r w:rsidR="002613A5">
          <w:rPr>
            <w:noProof/>
            <w:webHidden/>
          </w:rPr>
          <w:t>4</w:t>
        </w:r>
        <w:r w:rsidR="002613A5">
          <w:rPr>
            <w:noProof/>
            <w:webHidden/>
          </w:rPr>
          <w:fldChar w:fldCharType="end"/>
        </w:r>
      </w:hyperlink>
    </w:p>
    <w:p w14:paraId="3643AC80" w14:textId="17542249"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14" w:history="1">
        <w:r w:rsidRPr="00924B89">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_Toc210730814 \h </w:instrText>
        </w:r>
        <w:r>
          <w:rPr>
            <w:noProof/>
            <w:webHidden/>
          </w:rPr>
        </w:r>
        <w:r>
          <w:rPr>
            <w:noProof/>
            <w:webHidden/>
          </w:rPr>
          <w:fldChar w:fldCharType="separate"/>
        </w:r>
        <w:r>
          <w:rPr>
            <w:noProof/>
            <w:webHidden/>
          </w:rPr>
          <w:t>4</w:t>
        </w:r>
        <w:r>
          <w:rPr>
            <w:noProof/>
            <w:webHidden/>
          </w:rPr>
          <w:fldChar w:fldCharType="end"/>
        </w:r>
      </w:hyperlink>
    </w:p>
    <w:p w14:paraId="5D3D77AD" w14:textId="41888CC8"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15" w:history="1">
        <w:r w:rsidRPr="00924B89">
          <w:rPr>
            <w:rStyle w:val="Hyperlink"/>
            <w:noProof/>
          </w:rPr>
          <w:t>2.1. Planeeringu eesmärk</w:t>
        </w:r>
        <w:r>
          <w:rPr>
            <w:noProof/>
            <w:webHidden/>
          </w:rPr>
          <w:tab/>
        </w:r>
        <w:r>
          <w:rPr>
            <w:noProof/>
            <w:webHidden/>
          </w:rPr>
          <w:fldChar w:fldCharType="begin"/>
        </w:r>
        <w:r>
          <w:rPr>
            <w:noProof/>
            <w:webHidden/>
          </w:rPr>
          <w:instrText xml:space="preserve"> PAGEREF _Toc210730815 \h </w:instrText>
        </w:r>
        <w:r>
          <w:rPr>
            <w:noProof/>
            <w:webHidden/>
          </w:rPr>
        </w:r>
        <w:r>
          <w:rPr>
            <w:noProof/>
            <w:webHidden/>
          </w:rPr>
          <w:fldChar w:fldCharType="separate"/>
        </w:r>
        <w:r>
          <w:rPr>
            <w:noProof/>
            <w:webHidden/>
          </w:rPr>
          <w:t>4</w:t>
        </w:r>
        <w:r>
          <w:rPr>
            <w:noProof/>
            <w:webHidden/>
          </w:rPr>
          <w:fldChar w:fldCharType="end"/>
        </w:r>
      </w:hyperlink>
    </w:p>
    <w:p w14:paraId="1A250523" w14:textId="0DBC60AE"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16" w:history="1">
        <w:r w:rsidRPr="00924B89">
          <w:rPr>
            <w:rStyle w:val="Hyperlink"/>
            <w:noProof/>
          </w:rPr>
          <w:t>2.2.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_Toc210730816 \h </w:instrText>
        </w:r>
        <w:r>
          <w:rPr>
            <w:noProof/>
            <w:webHidden/>
          </w:rPr>
        </w:r>
        <w:r>
          <w:rPr>
            <w:noProof/>
            <w:webHidden/>
          </w:rPr>
          <w:fldChar w:fldCharType="separate"/>
        </w:r>
        <w:r>
          <w:rPr>
            <w:noProof/>
            <w:webHidden/>
          </w:rPr>
          <w:t>4</w:t>
        </w:r>
        <w:r>
          <w:rPr>
            <w:noProof/>
            <w:webHidden/>
          </w:rPr>
          <w:fldChar w:fldCharType="end"/>
        </w:r>
      </w:hyperlink>
    </w:p>
    <w:p w14:paraId="1942C8AA" w14:textId="37D283CE"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17" w:history="1">
        <w:r w:rsidRPr="00924B89">
          <w:rPr>
            <w:rStyle w:val="Hyperlink"/>
            <w:noProof/>
          </w:rPr>
          <w:t>2.3. Planeeringulahenduse kaalutlused ja põhjendused</w:t>
        </w:r>
        <w:r>
          <w:rPr>
            <w:noProof/>
            <w:webHidden/>
          </w:rPr>
          <w:tab/>
        </w:r>
        <w:r>
          <w:rPr>
            <w:noProof/>
            <w:webHidden/>
          </w:rPr>
          <w:fldChar w:fldCharType="begin"/>
        </w:r>
        <w:r>
          <w:rPr>
            <w:noProof/>
            <w:webHidden/>
          </w:rPr>
          <w:instrText xml:space="preserve"> PAGEREF _Toc210730817 \h </w:instrText>
        </w:r>
        <w:r>
          <w:rPr>
            <w:noProof/>
            <w:webHidden/>
          </w:rPr>
        </w:r>
        <w:r>
          <w:rPr>
            <w:noProof/>
            <w:webHidden/>
          </w:rPr>
          <w:fldChar w:fldCharType="separate"/>
        </w:r>
        <w:r>
          <w:rPr>
            <w:noProof/>
            <w:webHidden/>
          </w:rPr>
          <w:t>5</w:t>
        </w:r>
        <w:r>
          <w:rPr>
            <w:noProof/>
            <w:webHidden/>
          </w:rPr>
          <w:fldChar w:fldCharType="end"/>
        </w:r>
      </w:hyperlink>
    </w:p>
    <w:p w14:paraId="3218D708" w14:textId="72BA58A1"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18" w:history="1">
        <w:r w:rsidRPr="00924B89">
          <w:rPr>
            <w:rStyle w:val="Hyperlink"/>
            <w:noProof/>
          </w:rPr>
          <w:t>2.4. Planeeritava maa-ala ruumilise arengu eesmärkide kirjeldus</w:t>
        </w:r>
        <w:r>
          <w:rPr>
            <w:noProof/>
            <w:webHidden/>
          </w:rPr>
          <w:tab/>
        </w:r>
        <w:r>
          <w:rPr>
            <w:noProof/>
            <w:webHidden/>
          </w:rPr>
          <w:fldChar w:fldCharType="begin"/>
        </w:r>
        <w:r>
          <w:rPr>
            <w:noProof/>
            <w:webHidden/>
          </w:rPr>
          <w:instrText xml:space="preserve"> PAGEREF _Toc210730818 \h </w:instrText>
        </w:r>
        <w:r>
          <w:rPr>
            <w:noProof/>
            <w:webHidden/>
          </w:rPr>
        </w:r>
        <w:r>
          <w:rPr>
            <w:noProof/>
            <w:webHidden/>
          </w:rPr>
          <w:fldChar w:fldCharType="separate"/>
        </w:r>
        <w:r>
          <w:rPr>
            <w:noProof/>
            <w:webHidden/>
          </w:rPr>
          <w:t>5</w:t>
        </w:r>
        <w:r>
          <w:rPr>
            <w:noProof/>
            <w:webHidden/>
          </w:rPr>
          <w:fldChar w:fldCharType="end"/>
        </w:r>
      </w:hyperlink>
    </w:p>
    <w:p w14:paraId="7DFE2D5D" w14:textId="4912B6FA"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19" w:history="1">
        <w:r w:rsidRPr="00924B89">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_Toc210730819 \h </w:instrText>
        </w:r>
        <w:r>
          <w:rPr>
            <w:noProof/>
            <w:webHidden/>
          </w:rPr>
        </w:r>
        <w:r>
          <w:rPr>
            <w:noProof/>
            <w:webHidden/>
          </w:rPr>
          <w:fldChar w:fldCharType="separate"/>
        </w:r>
        <w:r>
          <w:rPr>
            <w:noProof/>
            <w:webHidden/>
          </w:rPr>
          <w:t>6</w:t>
        </w:r>
        <w:r>
          <w:rPr>
            <w:noProof/>
            <w:webHidden/>
          </w:rPr>
          <w:fldChar w:fldCharType="end"/>
        </w:r>
      </w:hyperlink>
    </w:p>
    <w:p w14:paraId="1B1F325D" w14:textId="6EA117F6"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20" w:history="1">
        <w:r w:rsidRPr="00924B89">
          <w:rPr>
            <w:rStyle w:val="Hyperlink"/>
            <w:noProof/>
          </w:rPr>
          <w:t>4. OLEMASOLEVA OLUKORRA ISELOOMUSTUS</w:t>
        </w:r>
        <w:r>
          <w:rPr>
            <w:noProof/>
            <w:webHidden/>
          </w:rPr>
          <w:tab/>
        </w:r>
        <w:r>
          <w:rPr>
            <w:noProof/>
            <w:webHidden/>
          </w:rPr>
          <w:fldChar w:fldCharType="begin"/>
        </w:r>
        <w:r>
          <w:rPr>
            <w:noProof/>
            <w:webHidden/>
          </w:rPr>
          <w:instrText xml:space="preserve"> PAGEREF _Toc210730820 \h </w:instrText>
        </w:r>
        <w:r>
          <w:rPr>
            <w:noProof/>
            <w:webHidden/>
          </w:rPr>
        </w:r>
        <w:r>
          <w:rPr>
            <w:noProof/>
            <w:webHidden/>
          </w:rPr>
          <w:fldChar w:fldCharType="separate"/>
        </w:r>
        <w:r>
          <w:rPr>
            <w:noProof/>
            <w:webHidden/>
          </w:rPr>
          <w:t>7</w:t>
        </w:r>
        <w:r>
          <w:rPr>
            <w:noProof/>
            <w:webHidden/>
          </w:rPr>
          <w:fldChar w:fldCharType="end"/>
        </w:r>
      </w:hyperlink>
    </w:p>
    <w:p w14:paraId="16DBCAB7" w14:textId="5325B195"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1" w:history="1">
        <w:r w:rsidRPr="00924B89">
          <w:rPr>
            <w:rStyle w:val="Hyperlink"/>
            <w:noProof/>
          </w:rPr>
          <w:t>4.1. Planeeringuala asukoht ja iseloomustus</w:t>
        </w:r>
        <w:r>
          <w:rPr>
            <w:noProof/>
            <w:webHidden/>
          </w:rPr>
          <w:tab/>
        </w:r>
        <w:r>
          <w:rPr>
            <w:noProof/>
            <w:webHidden/>
          </w:rPr>
          <w:fldChar w:fldCharType="begin"/>
        </w:r>
        <w:r>
          <w:rPr>
            <w:noProof/>
            <w:webHidden/>
          </w:rPr>
          <w:instrText xml:space="preserve"> PAGEREF _Toc210730821 \h </w:instrText>
        </w:r>
        <w:r>
          <w:rPr>
            <w:noProof/>
            <w:webHidden/>
          </w:rPr>
        </w:r>
        <w:r>
          <w:rPr>
            <w:noProof/>
            <w:webHidden/>
          </w:rPr>
          <w:fldChar w:fldCharType="separate"/>
        </w:r>
        <w:r>
          <w:rPr>
            <w:noProof/>
            <w:webHidden/>
          </w:rPr>
          <w:t>7</w:t>
        </w:r>
        <w:r>
          <w:rPr>
            <w:noProof/>
            <w:webHidden/>
          </w:rPr>
          <w:fldChar w:fldCharType="end"/>
        </w:r>
      </w:hyperlink>
    </w:p>
    <w:p w14:paraId="08FC996A" w14:textId="5D33D383"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2" w:history="1">
        <w:r w:rsidRPr="00924B89">
          <w:rPr>
            <w:rStyle w:val="Hyperlink"/>
            <w:noProof/>
          </w:rPr>
          <w:t>4.2. Planeeringuala maakasutus ja hoonestus</w:t>
        </w:r>
        <w:r>
          <w:rPr>
            <w:noProof/>
            <w:webHidden/>
          </w:rPr>
          <w:tab/>
        </w:r>
        <w:r>
          <w:rPr>
            <w:noProof/>
            <w:webHidden/>
          </w:rPr>
          <w:fldChar w:fldCharType="begin"/>
        </w:r>
        <w:r>
          <w:rPr>
            <w:noProof/>
            <w:webHidden/>
          </w:rPr>
          <w:instrText xml:space="preserve"> PAGEREF _Toc210730822 \h </w:instrText>
        </w:r>
        <w:r>
          <w:rPr>
            <w:noProof/>
            <w:webHidden/>
          </w:rPr>
        </w:r>
        <w:r>
          <w:rPr>
            <w:noProof/>
            <w:webHidden/>
          </w:rPr>
          <w:fldChar w:fldCharType="separate"/>
        </w:r>
        <w:r>
          <w:rPr>
            <w:noProof/>
            <w:webHidden/>
          </w:rPr>
          <w:t>7</w:t>
        </w:r>
        <w:r>
          <w:rPr>
            <w:noProof/>
            <w:webHidden/>
          </w:rPr>
          <w:fldChar w:fldCharType="end"/>
        </w:r>
      </w:hyperlink>
    </w:p>
    <w:p w14:paraId="5D961D32" w14:textId="26AEFB9B"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3" w:history="1">
        <w:r w:rsidRPr="00924B89">
          <w:rPr>
            <w:rStyle w:val="Hyperlink"/>
            <w:noProof/>
          </w:rPr>
          <w:t>4.3. Planeeringualaga külgnevad kinnistud ja nende iseloomustus</w:t>
        </w:r>
        <w:r>
          <w:rPr>
            <w:noProof/>
            <w:webHidden/>
          </w:rPr>
          <w:tab/>
        </w:r>
        <w:r>
          <w:rPr>
            <w:noProof/>
            <w:webHidden/>
          </w:rPr>
          <w:fldChar w:fldCharType="begin"/>
        </w:r>
        <w:r>
          <w:rPr>
            <w:noProof/>
            <w:webHidden/>
          </w:rPr>
          <w:instrText xml:space="preserve"> PAGEREF _Toc210730823 \h </w:instrText>
        </w:r>
        <w:r>
          <w:rPr>
            <w:noProof/>
            <w:webHidden/>
          </w:rPr>
        </w:r>
        <w:r>
          <w:rPr>
            <w:noProof/>
            <w:webHidden/>
          </w:rPr>
          <w:fldChar w:fldCharType="separate"/>
        </w:r>
        <w:r>
          <w:rPr>
            <w:noProof/>
            <w:webHidden/>
          </w:rPr>
          <w:t>7</w:t>
        </w:r>
        <w:r>
          <w:rPr>
            <w:noProof/>
            <w:webHidden/>
          </w:rPr>
          <w:fldChar w:fldCharType="end"/>
        </w:r>
      </w:hyperlink>
    </w:p>
    <w:p w14:paraId="62EAEF03" w14:textId="25D4FA9C"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4" w:history="1">
        <w:r w:rsidRPr="00924B89">
          <w:rPr>
            <w:rStyle w:val="Hyperlink"/>
            <w:noProof/>
          </w:rPr>
          <w:t>4.4. Olemasolevad teed ja juurdepääsud</w:t>
        </w:r>
        <w:r>
          <w:rPr>
            <w:noProof/>
            <w:webHidden/>
          </w:rPr>
          <w:tab/>
        </w:r>
        <w:r>
          <w:rPr>
            <w:noProof/>
            <w:webHidden/>
          </w:rPr>
          <w:fldChar w:fldCharType="begin"/>
        </w:r>
        <w:r>
          <w:rPr>
            <w:noProof/>
            <w:webHidden/>
          </w:rPr>
          <w:instrText xml:space="preserve"> PAGEREF _Toc210730824 \h </w:instrText>
        </w:r>
        <w:r>
          <w:rPr>
            <w:noProof/>
            <w:webHidden/>
          </w:rPr>
        </w:r>
        <w:r>
          <w:rPr>
            <w:noProof/>
            <w:webHidden/>
          </w:rPr>
          <w:fldChar w:fldCharType="separate"/>
        </w:r>
        <w:r>
          <w:rPr>
            <w:noProof/>
            <w:webHidden/>
          </w:rPr>
          <w:t>7</w:t>
        </w:r>
        <w:r>
          <w:rPr>
            <w:noProof/>
            <w:webHidden/>
          </w:rPr>
          <w:fldChar w:fldCharType="end"/>
        </w:r>
      </w:hyperlink>
    </w:p>
    <w:p w14:paraId="69E03CD9" w14:textId="497CEB24"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5" w:history="1">
        <w:r w:rsidRPr="00924B89">
          <w:rPr>
            <w:rStyle w:val="Hyperlink"/>
            <w:noProof/>
          </w:rPr>
          <w:t>4.5. Olemasolev tehnovarustus</w:t>
        </w:r>
        <w:r>
          <w:rPr>
            <w:noProof/>
            <w:webHidden/>
          </w:rPr>
          <w:tab/>
        </w:r>
        <w:r>
          <w:rPr>
            <w:noProof/>
            <w:webHidden/>
          </w:rPr>
          <w:fldChar w:fldCharType="begin"/>
        </w:r>
        <w:r>
          <w:rPr>
            <w:noProof/>
            <w:webHidden/>
          </w:rPr>
          <w:instrText xml:space="preserve"> PAGEREF _Toc210730825 \h </w:instrText>
        </w:r>
        <w:r>
          <w:rPr>
            <w:noProof/>
            <w:webHidden/>
          </w:rPr>
        </w:r>
        <w:r>
          <w:rPr>
            <w:noProof/>
            <w:webHidden/>
          </w:rPr>
          <w:fldChar w:fldCharType="separate"/>
        </w:r>
        <w:r>
          <w:rPr>
            <w:noProof/>
            <w:webHidden/>
          </w:rPr>
          <w:t>8</w:t>
        </w:r>
        <w:r>
          <w:rPr>
            <w:noProof/>
            <w:webHidden/>
          </w:rPr>
          <w:fldChar w:fldCharType="end"/>
        </w:r>
      </w:hyperlink>
    </w:p>
    <w:p w14:paraId="5A8B4D36" w14:textId="6605A426"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6" w:history="1">
        <w:r w:rsidRPr="00924B89">
          <w:rPr>
            <w:rStyle w:val="Hyperlink"/>
            <w:noProof/>
          </w:rPr>
          <w:t>4.6. Olemasolev haljastus ja keskkond</w:t>
        </w:r>
        <w:r>
          <w:rPr>
            <w:noProof/>
            <w:webHidden/>
          </w:rPr>
          <w:tab/>
        </w:r>
        <w:r>
          <w:rPr>
            <w:noProof/>
            <w:webHidden/>
          </w:rPr>
          <w:fldChar w:fldCharType="begin"/>
        </w:r>
        <w:r>
          <w:rPr>
            <w:noProof/>
            <w:webHidden/>
          </w:rPr>
          <w:instrText xml:space="preserve"> PAGEREF _Toc210730826 \h </w:instrText>
        </w:r>
        <w:r>
          <w:rPr>
            <w:noProof/>
            <w:webHidden/>
          </w:rPr>
        </w:r>
        <w:r>
          <w:rPr>
            <w:noProof/>
            <w:webHidden/>
          </w:rPr>
          <w:fldChar w:fldCharType="separate"/>
        </w:r>
        <w:r>
          <w:rPr>
            <w:noProof/>
            <w:webHidden/>
          </w:rPr>
          <w:t>8</w:t>
        </w:r>
        <w:r>
          <w:rPr>
            <w:noProof/>
            <w:webHidden/>
          </w:rPr>
          <w:fldChar w:fldCharType="end"/>
        </w:r>
      </w:hyperlink>
    </w:p>
    <w:p w14:paraId="2D1DFE8A" w14:textId="522E0CCD"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7" w:history="1">
        <w:r w:rsidRPr="00924B89">
          <w:rPr>
            <w:rStyle w:val="Hyperlink"/>
            <w:noProof/>
          </w:rPr>
          <w:t>4.7. Kehtivad piirangud ja seatud isiklikud kasutusõigused.</w:t>
        </w:r>
        <w:r>
          <w:rPr>
            <w:noProof/>
            <w:webHidden/>
          </w:rPr>
          <w:tab/>
        </w:r>
        <w:r>
          <w:rPr>
            <w:noProof/>
            <w:webHidden/>
          </w:rPr>
          <w:fldChar w:fldCharType="begin"/>
        </w:r>
        <w:r>
          <w:rPr>
            <w:noProof/>
            <w:webHidden/>
          </w:rPr>
          <w:instrText xml:space="preserve"> PAGEREF _Toc210730827 \h </w:instrText>
        </w:r>
        <w:r>
          <w:rPr>
            <w:noProof/>
            <w:webHidden/>
          </w:rPr>
        </w:r>
        <w:r>
          <w:rPr>
            <w:noProof/>
            <w:webHidden/>
          </w:rPr>
          <w:fldChar w:fldCharType="separate"/>
        </w:r>
        <w:r>
          <w:rPr>
            <w:noProof/>
            <w:webHidden/>
          </w:rPr>
          <w:t>8</w:t>
        </w:r>
        <w:r>
          <w:rPr>
            <w:noProof/>
            <w:webHidden/>
          </w:rPr>
          <w:fldChar w:fldCharType="end"/>
        </w:r>
      </w:hyperlink>
    </w:p>
    <w:p w14:paraId="72BAB983" w14:textId="6D653020"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28" w:history="1">
        <w:r w:rsidRPr="00924B89">
          <w:rPr>
            <w:rStyle w:val="Hyperlink"/>
            <w:noProof/>
          </w:rPr>
          <w:t>5. PLANEERINGU ETTEPANEK</w:t>
        </w:r>
        <w:r>
          <w:rPr>
            <w:noProof/>
            <w:webHidden/>
          </w:rPr>
          <w:tab/>
        </w:r>
        <w:r>
          <w:rPr>
            <w:noProof/>
            <w:webHidden/>
          </w:rPr>
          <w:fldChar w:fldCharType="begin"/>
        </w:r>
        <w:r>
          <w:rPr>
            <w:noProof/>
            <w:webHidden/>
          </w:rPr>
          <w:instrText xml:space="preserve"> PAGEREF _Toc210730828 \h </w:instrText>
        </w:r>
        <w:r>
          <w:rPr>
            <w:noProof/>
            <w:webHidden/>
          </w:rPr>
        </w:r>
        <w:r>
          <w:rPr>
            <w:noProof/>
            <w:webHidden/>
          </w:rPr>
          <w:fldChar w:fldCharType="separate"/>
        </w:r>
        <w:r>
          <w:rPr>
            <w:noProof/>
            <w:webHidden/>
          </w:rPr>
          <w:t>8</w:t>
        </w:r>
        <w:r>
          <w:rPr>
            <w:noProof/>
            <w:webHidden/>
          </w:rPr>
          <w:fldChar w:fldCharType="end"/>
        </w:r>
      </w:hyperlink>
    </w:p>
    <w:p w14:paraId="006BDE70" w14:textId="78B45EDE"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29" w:history="1">
        <w:r w:rsidRPr="00924B89">
          <w:rPr>
            <w:rStyle w:val="Hyperlink"/>
            <w:noProof/>
          </w:rPr>
          <w:t>5.1. Krundijaotus ja hoonestusala</w:t>
        </w:r>
        <w:r>
          <w:rPr>
            <w:noProof/>
            <w:webHidden/>
          </w:rPr>
          <w:tab/>
        </w:r>
        <w:r>
          <w:rPr>
            <w:noProof/>
            <w:webHidden/>
          </w:rPr>
          <w:fldChar w:fldCharType="begin"/>
        </w:r>
        <w:r>
          <w:rPr>
            <w:noProof/>
            <w:webHidden/>
          </w:rPr>
          <w:instrText xml:space="preserve"> PAGEREF _Toc210730829 \h </w:instrText>
        </w:r>
        <w:r>
          <w:rPr>
            <w:noProof/>
            <w:webHidden/>
          </w:rPr>
        </w:r>
        <w:r>
          <w:rPr>
            <w:noProof/>
            <w:webHidden/>
          </w:rPr>
          <w:fldChar w:fldCharType="separate"/>
        </w:r>
        <w:r>
          <w:rPr>
            <w:noProof/>
            <w:webHidden/>
          </w:rPr>
          <w:t>8</w:t>
        </w:r>
        <w:r>
          <w:rPr>
            <w:noProof/>
            <w:webHidden/>
          </w:rPr>
          <w:fldChar w:fldCharType="end"/>
        </w:r>
      </w:hyperlink>
    </w:p>
    <w:p w14:paraId="45412E4D" w14:textId="6882B140"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0" w:history="1">
        <w:r w:rsidRPr="00924B89">
          <w:rPr>
            <w:rStyle w:val="Hyperlink"/>
            <w:noProof/>
          </w:rPr>
          <w:t>5.2. Krundi ehitusõigus</w:t>
        </w:r>
        <w:r>
          <w:rPr>
            <w:noProof/>
            <w:webHidden/>
          </w:rPr>
          <w:tab/>
        </w:r>
        <w:r>
          <w:rPr>
            <w:noProof/>
            <w:webHidden/>
          </w:rPr>
          <w:fldChar w:fldCharType="begin"/>
        </w:r>
        <w:r>
          <w:rPr>
            <w:noProof/>
            <w:webHidden/>
          </w:rPr>
          <w:instrText xml:space="preserve"> PAGEREF _Toc210730830 \h </w:instrText>
        </w:r>
        <w:r>
          <w:rPr>
            <w:noProof/>
            <w:webHidden/>
          </w:rPr>
        </w:r>
        <w:r>
          <w:rPr>
            <w:noProof/>
            <w:webHidden/>
          </w:rPr>
          <w:fldChar w:fldCharType="separate"/>
        </w:r>
        <w:r>
          <w:rPr>
            <w:noProof/>
            <w:webHidden/>
          </w:rPr>
          <w:t>9</w:t>
        </w:r>
        <w:r>
          <w:rPr>
            <w:noProof/>
            <w:webHidden/>
          </w:rPr>
          <w:fldChar w:fldCharType="end"/>
        </w:r>
      </w:hyperlink>
    </w:p>
    <w:p w14:paraId="709A21FA" w14:textId="6424490C"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1" w:history="1">
        <w:r w:rsidRPr="00924B89">
          <w:rPr>
            <w:rStyle w:val="Hyperlink"/>
            <w:noProof/>
          </w:rPr>
          <w:t>5.3. Ehitiste arhitektuurinõuded</w:t>
        </w:r>
        <w:r>
          <w:rPr>
            <w:noProof/>
            <w:webHidden/>
          </w:rPr>
          <w:tab/>
        </w:r>
        <w:r>
          <w:rPr>
            <w:noProof/>
            <w:webHidden/>
          </w:rPr>
          <w:fldChar w:fldCharType="begin"/>
        </w:r>
        <w:r>
          <w:rPr>
            <w:noProof/>
            <w:webHidden/>
          </w:rPr>
          <w:instrText xml:space="preserve"> PAGEREF _Toc210730831 \h </w:instrText>
        </w:r>
        <w:r>
          <w:rPr>
            <w:noProof/>
            <w:webHidden/>
          </w:rPr>
        </w:r>
        <w:r>
          <w:rPr>
            <w:noProof/>
            <w:webHidden/>
          </w:rPr>
          <w:fldChar w:fldCharType="separate"/>
        </w:r>
        <w:r>
          <w:rPr>
            <w:noProof/>
            <w:webHidden/>
          </w:rPr>
          <w:t>10</w:t>
        </w:r>
        <w:r>
          <w:rPr>
            <w:noProof/>
            <w:webHidden/>
          </w:rPr>
          <w:fldChar w:fldCharType="end"/>
        </w:r>
      </w:hyperlink>
    </w:p>
    <w:p w14:paraId="64166F9A" w14:textId="00DCADA1"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2" w:history="1">
        <w:r w:rsidRPr="00924B89">
          <w:rPr>
            <w:rStyle w:val="Hyperlink"/>
            <w:noProof/>
          </w:rPr>
          <w:t>5.4. Ehitusprojekti koostamiseks ja ehitamiseks esitatavad nõuded</w:t>
        </w:r>
        <w:r>
          <w:rPr>
            <w:noProof/>
            <w:webHidden/>
          </w:rPr>
          <w:tab/>
        </w:r>
        <w:r>
          <w:rPr>
            <w:noProof/>
            <w:webHidden/>
          </w:rPr>
          <w:fldChar w:fldCharType="begin"/>
        </w:r>
        <w:r>
          <w:rPr>
            <w:noProof/>
            <w:webHidden/>
          </w:rPr>
          <w:instrText xml:space="preserve"> PAGEREF _Toc210730832 \h </w:instrText>
        </w:r>
        <w:r>
          <w:rPr>
            <w:noProof/>
            <w:webHidden/>
          </w:rPr>
        </w:r>
        <w:r>
          <w:rPr>
            <w:noProof/>
            <w:webHidden/>
          </w:rPr>
          <w:fldChar w:fldCharType="separate"/>
        </w:r>
        <w:r>
          <w:rPr>
            <w:noProof/>
            <w:webHidden/>
          </w:rPr>
          <w:t>10</w:t>
        </w:r>
        <w:r>
          <w:rPr>
            <w:noProof/>
            <w:webHidden/>
          </w:rPr>
          <w:fldChar w:fldCharType="end"/>
        </w:r>
      </w:hyperlink>
    </w:p>
    <w:p w14:paraId="4BC4437B" w14:textId="1B8DC9A5"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3" w:history="1">
        <w:r w:rsidRPr="00924B89">
          <w:rPr>
            <w:rStyle w:val="Hyperlink"/>
            <w:noProof/>
          </w:rPr>
          <w:t>5.5. Avalik ruum</w:t>
        </w:r>
        <w:r>
          <w:rPr>
            <w:noProof/>
            <w:webHidden/>
          </w:rPr>
          <w:tab/>
        </w:r>
        <w:r>
          <w:rPr>
            <w:noProof/>
            <w:webHidden/>
          </w:rPr>
          <w:fldChar w:fldCharType="begin"/>
        </w:r>
        <w:r>
          <w:rPr>
            <w:noProof/>
            <w:webHidden/>
          </w:rPr>
          <w:instrText xml:space="preserve"> PAGEREF _Toc210730833 \h </w:instrText>
        </w:r>
        <w:r>
          <w:rPr>
            <w:noProof/>
            <w:webHidden/>
          </w:rPr>
        </w:r>
        <w:r>
          <w:rPr>
            <w:noProof/>
            <w:webHidden/>
          </w:rPr>
          <w:fldChar w:fldCharType="separate"/>
        </w:r>
        <w:r>
          <w:rPr>
            <w:noProof/>
            <w:webHidden/>
          </w:rPr>
          <w:t>10</w:t>
        </w:r>
        <w:r>
          <w:rPr>
            <w:noProof/>
            <w:webHidden/>
          </w:rPr>
          <w:fldChar w:fldCharType="end"/>
        </w:r>
      </w:hyperlink>
    </w:p>
    <w:p w14:paraId="435DAC09" w14:textId="51739CBD"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4" w:history="1">
        <w:r w:rsidRPr="00924B89">
          <w:rPr>
            <w:rStyle w:val="Hyperlink"/>
            <w:noProof/>
          </w:rPr>
          <w:t>5.6. Piirded</w:t>
        </w:r>
        <w:r>
          <w:rPr>
            <w:noProof/>
            <w:webHidden/>
          </w:rPr>
          <w:tab/>
        </w:r>
        <w:r>
          <w:rPr>
            <w:noProof/>
            <w:webHidden/>
          </w:rPr>
          <w:fldChar w:fldCharType="begin"/>
        </w:r>
        <w:r>
          <w:rPr>
            <w:noProof/>
            <w:webHidden/>
          </w:rPr>
          <w:instrText xml:space="preserve"> PAGEREF _Toc210730834 \h </w:instrText>
        </w:r>
        <w:r>
          <w:rPr>
            <w:noProof/>
            <w:webHidden/>
          </w:rPr>
        </w:r>
        <w:r>
          <w:rPr>
            <w:noProof/>
            <w:webHidden/>
          </w:rPr>
          <w:fldChar w:fldCharType="separate"/>
        </w:r>
        <w:r>
          <w:rPr>
            <w:noProof/>
            <w:webHidden/>
          </w:rPr>
          <w:t>11</w:t>
        </w:r>
        <w:r>
          <w:rPr>
            <w:noProof/>
            <w:webHidden/>
          </w:rPr>
          <w:fldChar w:fldCharType="end"/>
        </w:r>
      </w:hyperlink>
    </w:p>
    <w:p w14:paraId="7B9DB3C0" w14:textId="48563F39"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5" w:history="1">
        <w:r w:rsidRPr="00924B89">
          <w:rPr>
            <w:rStyle w:val="Hyperlink"/>
            <w:noProof/>
          </w:rPr>
          <w:t>5.7. Tänavate maa-alad, liiklus- ja parkimiskorraldus</w:t>
        </w:r>
        <w:r>
          <w:rPr>
            <w:noProof/>
            <w:webHidden/>
          </w:rPr>
          <w:tab/>
        </w:r>
        <w:r>
          <w:rPr>
            <w:noProof/>
            <w:webHidden/>
          </w:rPr>
          <w:fldChar w:fldCharType="begin"/>
        </w:r>
        <w:r>
          <w:rPr>
            <w:noProof/>
            <w:webHidden/>
          </w:rPr>
          <w:instrText xml:space="preserve"> PAGEREF _Toc210730835 \h </w:instrText>
        </w:r>
        <w:r>
          <w:rPr>
            <w:noProof/>
            <w:webHidden/>
          </w:rPr>
        </w:r>
        <w:r>
          <w:rPr>
            <w:noProof/>
            <w:webHidden/>
          </w:rPr>
          <w:fldChar w:fldCharType="separate"/>
        </w:r>
        <w:r>
          <w:rPr>
            <w:noProof/>
            <w:webHidden/>
          </w:rPr>
          <w:t>11</w:t>
        </w:r>
        <w:r>
          <w:rPr>
            <w:noProof/>
            <w:webHidden/>
          </w:rPr>
          <w:fldChar w:fldCharType="end"/>
        </w:r>
      </w:hyperlink>
    </w:p>
    <w:p w14:paraId="6C05CED3" w14:textId="15C07124"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6" w:history="1">
        <w:r w:rsidRPr="00924B89">
          <w:rPr>
            <w:rStyle w:val="Hyperlink"/>
            <w:noProof/>
          </w:rPr>
          <w:t>5.8. Haljastuse ja heakorra põhimõtted</w:t>
        </w:r>
        <w:r>
          <w:rPr>
            <w:noProof/>
            <w:webHidden/>
          </w:rPr>
          <w:tab/>
        </w:r>
        <w:r>
          <w:rPr>
            <w:noProof/>
            <w:webHidden/>
          </w:rPr>
          <w:fldChar w:fldCharType="begin"/>
        </w:r>
        <w:r>
          <w:rPr>
            <w:noProof/>
            <w:webHidden/>
          </w:rPr>
          <w:instrText xml:space="preserve"> PAGEREF _Toc210730836 \h </w:instrText>
        </w:r>
        <w:r>
          <w:rPr>
            <w:noProof/>
            <w:webHidden/>
          </w:rPr>
        </w:r>
        <w:r>
          <w:rPr>
            <w:noProof/>
            <w:webHidden/>
          </w:rPr>
          <w:fldChar w:fldCharType="separate"/>
        </w:r>
        <w:r>
          <w:rPr>
            <w:noProof/>
            <w:webHidden/>
          </w:rPr>
          <w:t>12</w:t>
        </w:r>
        <w:r>
          <w:rPr>
            <w:noProof/>
            <w:webHidden/>
          </w:rPr>
          <w:fldChar w:fldCharType="end"/>
        </w:r>
      </w:hyperlink>
    </w:p>
    <w:p w14:paraId="35DC5B15" w14:textId="1845F931"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7" w:history="1">
        <w:r w:rsidRPr="00924B89">
          <w:rPr>
            <w:rStyle w:val="Hyperlink"/>
            <w:noProof/>
          </w:rPr>
          <w:t>5.9. Jäätmete prognoos ja käitlemine</w:t>
        </w:r>
        <w:r>
          <w:rPr>
            <w:noProof/>
            <w:webHidden/>
          </w:rPr>
          <w:tab/>
        </w:r>
        <w:r>
          <w:rPr>
            <w:noProof/>
            <w:webHidden/>
          </w:rPr>
          <w:fldChar w:fldCharType="begin"/>
        </w:r>
        <w:r>
          <w:rPr>
            <w:noProof/>
            <w:webHidden/>
          </w:rPr>
          <w:instrText xml:space="preserve"> PAGEREF _Toc210730837 \h </w:instrText>
        </w:r>
        <w:r>
          <w:rPr>
            <w:noProof/>
            <w:webHidden/>
          </w:rPr>
        </w:r>
        <w:r>
          <w:rPr>
            <w:noProof/>
            <w:webHidden/>
          </w:rPr>
          <w:fldChar w:fldCharType="separate"/>
        </w:r>
        <w:r>
          <w:rPr>
            <w:noProof/>
            <w:webHidden/>
          </w:rPr>
          <w:t>13</w:t>
        </w:r>
        <w:r>
          <w:rPr>
            <w:noProof/>
            <w:webHidden/>
          </w:rPr>
          <w:fldChar w:fldCharType="end"/>
        </w:r>
      </w:hyperlink>
    </w:p>
    <w:p w14:paraId="619EF3CB" w14:textId="68AD4223"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8" w:history="1">
        <w:r w:rsidRPr="00924B89">
          <w:rPr>
            <w:rStyle w:val="Hyperlink"/>
            <w:noProof/>
          </w:rPr>
          <w:t>5.10. Tuleohutusnõuded</w:t>
        </w:r>
        <w:r>
          <w:rPr>
            <w:noProof/>
            <w:webHidden/>
          </w:rPr>
          <w:tab/>
        </w:r>
        <w:r>
          <w:rPr>
            <w:noProof/>
            <w:webHidden/>
          </w:rPr>
          <w:fldChar w:fldCharType="begin"/>
        </w:r>
        <w:r>
          <w:rPr>
            <w:noProof/>
            <w:webHidden/>
          </w:rPr>
          <w:instrText xml:space="preserve"> PAGEREF _Toc210730838 \h </w:instrText>
        </w:r>
        <w:r>
          <w:rPr>
            <w:noProof/>
            <w:webHidden/>
          </w:rPr>
        </w:r>
        <w:r>
          <w:rPr>
            <w:noProof/>
            <w:webHidden/>
          </w:rPr>
          <w:fldChar w:fldCharType="separate"/>
        </w:r>
        <w:r>
          <w:rPr>
            <w:noProof/>
            <w:webHidden/>
          </w:rPr>
          <w:t>13</w:t>
        </w:r>
        <w:r>
          <w:rPr>
            <w:noProof/>
            <w:webHidden/>
          </w:rPr>
          <w:fldChar w:fldCharType="end"/>
        </w:r>
      </w:hyperlink>
    </w:p>
    <w:p w14:paraId="29FB914F" w14:textId="7AFE811D"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39" w:history="1">
        <w:r w:rsidRPr="00924B89">
          <w:rPr>
            <w:rStyle w:val="Hyperlink"/>
            <w:noProof/>
          </w:rPr>
          <w:t>5.11. Tehnovõrkude lahendus</w:t>
        </w:r>
        <w:r>
          <w:rPr>
            <w:noProof/>
            <w:webHidden/>
          </w:rPr>
          <w:tab/>
        </w:r>
        <w:r>
          <w:rPr>
            <w:noProof/>
            <w:webHidden/>
          </w:rPr>
          <w:fldChar w:fldCharType="begin"/>
        </w:r>
        <w:r>
          <w:rPr>
            <w:noProof/>
            <w:webHidden/>
          </w:rPr>
          <w:instrText xml:space="preserve"> PAGEREF _Toc210730839 \h </w:instrText>
        </w:r>
        <w:r>
          <w:rPr>
            <w:noProof/>
            <w:webHidden/>
          </w:rPr>
        </w:r>
        <w:r>
          <w:rPr>
            <w:noProof/>
            <w:webHidden/>
          </w:rPr>
          <w:fldChar w:fldCharType="separate"/>
        </w:r>
        <w:r>
          <w:rPr>
            <w:noProof/>
            <w:webHidden/>
          </w:rPr>
          <w:t>13</w:t>
        </w:r>
        <w:r>
          <w:rPr>
            <w:noProof/>
            <w:webHidden/>
          </w:rPr>
          <w:fldChar w:fldCharType="end"/>
        </w:r>
      </w:hyperlink>
    </w:p>
    <w:p w14:paraId="33024005" w14:textId="37743DFB" w:rsidR="002613A5" w:rsidRDefault="002613A5">
      <w:pPr>
        <w:pStyle w:val="TOC3"/>
        <w:tabs>
          <w:tab w:val="right" w:leader="dot" w:pos="9749"/>
        </w:tabs>
        <w:rPr>
          <w:rFonts w:asciiTheme="minorHAnsi" w:eastAsiaTheme="minorEastAsia" w:hAnsiTheme="minorHAnsi"/>
          <w:noProof/>
          <w:kern w:val="2"/>
          <w:sz w:val="24"/>
          <w:szCs w:val="24"/>
          <w:lang w:eastAsia="et-EE"/>
          <w14:ligatures w14:val="standardContextual"/>
        </w:rPr>
      </w:pPr>
      <w:hyperlink w:anchor="_Toc210730840" w:history="1">
        <w:r w:rsidRPr="00924B89">
          <w:rPr>
            <w:rStyle w:val="Hyperlink"/>
            <w:noProof/>
          </w:rPr>
          <w:t>5.11.1. Vertikaalplaneerimine ja sademevee ärajuhtimine</w:t>
        </w:r>
        <w:r>
          <w:rPr>
            <w:noProof/>
            <w:webHidden/>
          </w:rPr>
          <w:tab/>
        </w:r>
        <w:r>
          <w:rPr>
            <w:noProof/>
            <w:webHidden/>
          </w:rPr>
          <w:fldChar w:fldCharType="begin"/>
        </w:r>
        <w:r>
          <w:rPr>
            <w:noProof/>
            <w:webHidden/>
          </w:rPr>
          <w:instrText xml:space="preserve"> PAGEREF _Toc210730840 \h </w:instrText>
        </w:r>
        <w:r>
          <w:rPr>
            <w:noProof/>
            <w:webHidden/>
          </w:rPr>
        </w:r>
        <w:r>
          <w:rPr>
            <w:noProof/>
            <w:webHidden/>
          </w:rPr>
          <w:fldChar w:fldCharType="separate"/>
        </w:r>
        <w:r>
          <w:rPr>
            <w:noProof/>
            <w:webHidden/>
          </w:rPr>
          <w:t>13</w:t>
        </w:r>
        <w:r>
          <w:rPr>
            <w:noProof/>
            <w:webHidden/>
          </w:rPr>
          <w:fldChar w:fldCharType="end"/>
        </w:r>
      </w:hyperlink>
    </w:p>
    <w:p w14:paraId="785EBBC2" w14:textId="55EFD3A8"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41" w:history="1">
        <w:r w:rsidRPr="00924B89">
          <w:rPr>
            <w:rStyle w:val="Hyperlink"/>
            <w:noProof/>
          </w:rPr>
          <w:t>6. PLANEERINGUALA TEHNILISED NÄITAJAD</w:t>
        </w:r>
        <w:r>
          <w:rPr>
            <w:noProof/>
            <w:webHidden/>
          </w:rPr>
          <w:tab/>
        </w:r>
        <w:r>
          <w:rPr>
            <w:noProof/>
            <w:webHidden/>
          </w:rPr>
          <w:fldChar w:fldCharType="begin"/>
        </w:r>
        <w:r>
          <w:rPr>
            <w:noProof/>
            <w:webHidden/>
          </w:rPr>
          <w:instrText xml:space="preserve"> PAGEREF _Toc210730841 \h </w:instrText>
        </w:r>
        <w:r>
          <w:rPr>
            <w:noProof/>
            <w:webHidden/>
          </w:rPr>
        </w:r>
        <w:r>
          <w:rPr>
            <w:noProof/>
            <w:webHidden/>
          </w:rPr>
          <w:fldChar w:fldCharType="separate"/>
        </w:r>
        <w:r>
          <w:rPr>
            <w:noProof/>
            <w:webHidden/>
          </w:rPr>
          <w:t>14</w:t>
        </w:r>
        <w:r>
          <w:rPr>
            <w:noProof/>
            <w:webHidden/>
          </w:rPr>
          <w:fldChar w:fldCharType="end"/>
        </w:r>
      </w:hyperlink>
    </w:p>
    <w:p w14:paraId="6555E74D" w14:textId="1271BB97"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42" w:history="1">
        <w:r w:rsidRPr="00924B89">
          <w:rPr>
            <w:rStyle w:val="Hyperlink"/>
            <w:noProof/>
          </w:rPr>
          <w:t>7. KESKKONNATINGIMUSED JA VÕIMALIKU KESKKONNAMÕJU HINDAMINE</w:t>
        </w:r>
        <w:r>
          <w:rPr>
            <w:noProof/>
            <w:webHidden/>
          </w:rPr>
          <w:tab/>
        </w:r>
        <w:r>
          <w:rPr>
            <w:noProof/>
            <w:webHidden/>
          </w:rPr>
          <w:fldChar w:fldCharType="begin"/>
        </w:r>
        <w:r>
          <w:rPr>
            <w:noProof/>
            <w:webHidden/>
          </w:rPr>
          <w:instrText xml:space="preserve"> PAGEREF _Toc210730842 \h </w:instrText>
        </w:r>
        <w:r>
          <w:rPr>
            <w:noProof/>
            <w:webHidden/>
          </w:rPr>
        </w:r>
        <w:r>
          <w:rPr>
            <w:noProof/>
            <w:webHidden/>
          </w:rPr>
          <w:fldChar w:fldCharType="separate"/>
        </w:r>
        <w:r>
          <w:rPr>
            <w:noProof/>
            <w:webHidden/>
          </w:rPr>
          <w:t>14</w:t>
        </w:r>
        <w:r>
          <w:rPr>
            <w:noProof/>
            <w:webHidden/>
          </w:rPr>
          <w:fldChar w:fldCharType="end"/>
        </w:r>
      </w:hyperlink>
    </w:p>
    <w:p w14:paraId="2B976F7B" w14:textId="2DB35AB0"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3" w:history="1">
        <w:r w:rsidRPr="00924B89">
          <w:rPr>
            <w:rStyle w:val="Hyperlink"/>
            <w:noProof/>
          </w:rPr>
          <w:t>7.1. Eessõna</w:t>
        </w:r>
        <w:r>
          <w:rPr>
            <w:noProof/>
            <w:webHidden/>
          </w:rPr>
          <w:tab/>
        </w:r>
        <w:r>
          <w:rPr>
            <w:noProof/>
            <w:webHidden/>
          </w:rPr>
          <w:fldChar w:fldCharType="begin"/>
        </w:r>
        <w:r>
          <w:rPr>
            <w:noProof/>
            <w:webHidden/>
          </w:rPr>
          <w:instrText xml:space="preserve"> PAGEREF _Toc210730843 \h </w:instrText>
        </w:r>
        <w:r>
          <w:rPr>
            <w:noProof/>
            <w:webHidden/>
          </w:rPr>
        </w:r>
        <w:r>
          <w:rPr>
            <w:noProof/>
            <w:webHidden/>
          </w:rPr>
          <w:fldChar w:fldCharType="separate"/>
        </w:r>
        <w:r>
          <w:rPr>
            <w:noProof/>
            <w:webHidden/>
          </w:rPr>
          <w:t>14</w:t>
        </w:r>
        <w:r>
          <w:rPr>
            <w:noProof/>
            <w:webHidden/>
          </w:rPr>
          <w:fldChar w:fldCharType="end"/>
        </w:r>
      </w:hyperlink>
    </w:p>
    <w:p w14:paraId="6B9C9AD9" w14:textId="3BF0454B"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4" w:history="1">
        <w:r w:rsidRPr="00924B89">
          <w:rPr>
            <w:rStyle w:val="Hyperlink"/>
            <w:noProof/>
          </w:rPr>
          <w:t>7.2.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_Toc210730844 \h </w:instrText>
        </w:r>
        <w:r>
          <w:rPr>
            <w:noProof/>
            <w:webHidden/>
          </w:rPr>
        </w:r>
        <w:r>
          <w:rPr>
            <w:noProof/>
            <w:webHidden/>
          </w:rPr>
          <w:fldChar w:fldCharType="separate"/>
        </w:r>
        <w:r>
          <w:rPr>
            <w:noProof/>
            <w:webHidden/>
          </w:rPr>
          <w:t>14</w:t>
        </w:r>
        <w:r>
          <w:rPr>
            <w:noProof/>
            <w:webHidden/>
          </w:rPr>
          <w:fldChar w:fldCharType="end"/>
        </w:r>
      </w:hyperlink>
    </w:p>
    <w:p w14:paraId="71ED5683" w14:textId="735EAAD6"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5" w:history="1">
        <w:r w:rsidRPr="00924B89">
          <w:rPr>
            <w:rStyle w:val="Hyperlink"/>
            <w:noProof/>
          </w:rPr>
          <w:t>7.3. Müra ja vibratsioon</w:t>
        </w:r>
        <w:r>
          <w:rPr>
            <w:noProof/>
            <w:webHidden/>
          </w:rPr>
          <w:tab/>
        </w:r>
        <w:r>
          <w:rPr>
            <w:noProof/>
            <w:webHidden/>
          </w:rPr>
          <w:fldChar w:fldCharType="begin"/>
        </w:r>
        <w:r>
          <w:rPr>
            <w:noProof/>
            <w:webHidden/>
          </w:rPr>
          <w:instrText xml:space="preserve"> PAGEREF _Toc210730845 \h </w:instrText>
        </w:r>
        <w:r>
          <w:rPr>
            <w:noProof/>
            <w:webHidden/>
          </w:rPr>
        </w:r>
        <w:r>
          <w:rPr>
            <w:noProof/>
            <w:webHidden/>
          </w:rPr>
          <w:fldChar w:fldCharType="separate"/>
        </w:r>
        <w:r>
          <w:rPr>
            <w:noProof/>
            <w:webHidden/>
          </w:rPr>
          <w:t>15</w:t>
        </w:r>
        <w:r>
          <w:rPr>
            <w:noProof/>
            <w:webHidden/>
          </w:rPr>
          <w:fldChar w:fldCharType="end"/>
        </w:r>
      </w:hyperlink>
    </w:p>
    <w:p w14:paraId="391CDE25" w14:textId="75CFABFE"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6" w:history="1">
        <w:r w:rsidRPr="00924B89">
          <w:rPr>
            <w:rStyle w:val="Hyperlink"/>
            <w:noProof/>
          </w:rPr>
          <w:t>7.4. Põhjavesi ja pinnavesi</w:t>
        </w:r>
        <w:r>
          <w:rPr>
            <w:noProof/>
            <w:webHidden/>
          </w:rPr>
          <w:tab/>
        </w:r>
        <w:r>
          <w:rPr>
            <w:noProof/>
            <w:webHidden/>
          </w:rPr>
          <w:fldChar w:fldCharType="begin"/>
        </w:r>
        <w:r>
          <w:rPr>
            <w:noProof/>
            <w:webHidden/>
          </w:rPr>
          <w:instrText xml:space="preserve"> PAGEREF _Toc210730846 \h </w:instrText>
        </w:r>
        <w:r>
          <w:rPr>
            <w:noProof/>
            <w:webHidden/>
          </w:rPr>
        </w:r>
        <w:r>
          <w:rPr>
            <w:noProof/>
            <w:webHidden/>
          </w:rPr>
          <w:fldChar w:fldCharType="separate"/>
        </w:r>
        <w:r>
          <w:rPr>
            <w:noProof/>
            <w:webHidden/>
          </w:rPr>
          <w:t>15</w:t>
        </w:r>
        <w:r>
          <w:rPr>
            <w:noProof/>
            <w:webHidden/>
          </w:rPr>
          <w:fldChar w:fldCharType="end"/>
        </w:r>
      </w:hyperlink>
    </w:p>
    <w:p w14:paraId="23830357" w14:textId="74642F01"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7" w:history="1">
        <w:r w:rsidRPr="00924B89">
          <w:rPr>
            <w:rStyle w:val="Hyperlink"/>
            <w:noProof/>
          </w:rPr>
          <w:t>7.5. Radooniriski vähendamise võimalused</w:t>
        </w:r>
        <w:r>
          <w:rPr>
            <w:noProof/>
            <w:webHidden/>
          </w:rPr>
          <w:tab/>
        </w:r>
        <w:r>
          <w:rPr>
            <w:noProof/>
            <w:webHidden/>
          </w:rPr>
          <w:fldChar w:fldCharType="begin"/>
        </w:r>
        <w:r>
          <w:rPr>
            <w:noProof/>
            <w:webHidden/>
          </w:rPr>
          <w:instrText xml:space="preserve"> PAGEREF _Toc210730847 \h </w:instrText>
        </w:r>
        <w:r>
          <w:rPr>
            <w:noProof/>
            <w:webHidden/>
          </w:rPr>
        </w:r>
        <w:r>
          <w:rPr>
            <w:noProof/>
            <w:webHidden/>
          </w:rPr>
          <w:fldChar w:fldCharType="separate"/>
        </w:r>
        <w:r>
          <w:rPr>
            <w:noProof/>
            <w:webHidden/>
          </w:rPr>
          <w:t>16</w:t>
        </w:r>
        <w:r>
          <w:rPr>
            <w:noProof/>
            <w:webHidden/>
          </w:rPr>
          <w:fldChar w:fldCharType="end"/>
        </w:r>
      </w:hyperlink>
    </w:p>
    <w:p w14:paraId="7423E889" w14:textId="488B13CE" w:rsidR="002613A5" w:rsidRDefault="002613A5">
      <w:pPr>
        <w:pStyle w:val="TOC2"/>
        <w:tabs>
          <w:tab w:val="right" w:leader="dot" w:pos="9749"/>
        </w:tabs>
        <w:rPr>
          <w:rFonts w:asciiTheme="minorHAnsi" w:eastAsiaTheme="minorEastAsia" w:hAnsiTheme="minorHAnsi"/>
          <w:noProof/>
          <w:kern w:val="2"/>
          <w:sz w:val="24"/>
          <w:szCs w:val="24"/>
          <w:lang w:eastAsia="et-EE"/>
          <w14:ligatures w14:val="standardContextual"/>
        </w:rPr>
      </w:pPr>
      <w:hyperlink w:anchor="_Toc210730848" w:history="1">
        <w:r w:rsidRPr="00924B89">
          <w:rPr>
            <w:rStyle w:val="Hyperlink"/>
            <w:noProof/>
          </w:rPr>
          <w:t>7.6. Võimaliku keskkonnamõju hindamine</w:t>
        </w:r>
        <w:r>
          <w:rPr>
            <w:noProof/>
            <w:webHidden/>
          </w:rPr>
          <w:tab/>
        </w:r>
        <w:r>
          <w:rPr>
            <w:noProof/>
            <w:webHidden/>
          </w:rPr>
          <w:fldChar w:fldCharType="begin"/>
        </w:r>
        <w:r>
          <w:rPr>
            <w:noProof/>
            <w:webHidden/>
          </w:rPr>
          <w:instrText xml:space="preserve"> PAGEREF _Toc210730848 \h </w:instrText>
        </w:r>
        <w:r>
          <w:rPr>
            <w:noProof/>
            <w:webHidden/>
          </w:rPr>
        </w:r>
        <w:r>
          <w:rPr>
            <w:noProof/>
            <w:webHidden/>
          </w:rPr>
          <w:fldChar w:fldCharType="separate"/>
        </w:r>
        <w:r>
          <w:rPr>
            <w:noProof/>
            <w:webHidden/>
          </w:rPr>
          <w:t>16</w:t>
        </w:r>
        <w:r>
          <w:rPr>
            <w:noProof/>
            <w:webHidden/>
          </w:rPr>
          <w:fldChar w:fldCharType="end"/>
        </w:r>
      </w:hyperlink>
    </w:p>
    <w:p w14:paraId="209CB7FF" w14:textId="475D9856"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49" w:history="1">
        <w:r w:rsidRPr="00924B89">
          <w:rPr>
            <w:rStyle w:val="Hyperlink"/>
            <w:noProof/>
          </w:rPr>
          <w:t>8. KESKKONNALUBADE TAOTLEMISE VAJADUS</w:t>
        </w:r>
        <w:r>
          <w:rPr>
            <w:noProof/>
            <w:webHidden/>
          </w:rPr>
          <w:tab/>
        </w:r>
        <w:r>
          <w:rPr>
            <w:noProof/>
            <w:webHidden/>
          </w:rPr>
          <w:fldChar w:fldCharType="begin"/>
        </w:r>
        <w:r>
          <w:rPr>
            <w:noProof/>
            <w:webHidden/>
          </w:rPr>
          <w:instrText xml:space="preserve"> PAGEREF _Toc210730849 \h </w:instrText>
        </w:r>
        <w:r>
          <w:rPr>
            <w:noProof/>
            <w:webHidden/>
          </w:rPr>
        </w:r>
        <w:r>
          <w:rPr>
            <w:noProof/>
            <w:webHidden/>
          </w:rPr>
          <w:fldChar w:fldCharType="separate"/>
        </w:r>
        <w:r>
          <w:rPr>
            <w:noProof/>
            <w:webHidden/>
          </w:rPr>
          <w:t>16</w:t>
        </w:r>
        <w:r>
          <w:rPr>
            <w:noProof/>
            <w:webHidden/>
          </w:rPr>
          <w:fldChar w:fldCharType="end"/>
        </w:r>
      </w:hyperlink>
    </w:p>
    <w:p w14:paraId="374B7E97" w14:textId="513FC060"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50" w:history="1">
        <w:r w:rsidRPr="00924B89">
          <w:rPr>
            <w:rStyle w:val="Hyperlink"/>
            <w:noProof/>
          </w:rPr>
          <w:t>9. DETAILPLANEERINGU ELLUVIIMISEGA KAASNEVAD MÕJUD</w:t>
        </w:r>
        <w:r>
          <w:rPr>
            <w:noProof/>
            <w:webHidden/>
          </w:rPr>
          <w:tab/>
        </w:r>
        <w:r>
          <w:rPr>
            <w:noProof/>
            <w:webHidden/>
          </w:rPr>
          <w:fldChar w:fldCharType="begin"/>
        </w:r>
        <w:r>
          <w:rPr>
            <w:noProof/>
            <w:webHidden/>
          </w:rPr>
          <w:instrText xml:space="preserve"> PAGEREF _Toc210730850 \h </w:instrText>
        </w:r>
        <w:r>
          <w:rPr>
            <w:noProof/>
            <w:webHidden/>
          </w:rPr>
        </w:r>
        <w:r>
          <w:rPr>
            <w:noProof/>
            <w:webHidden/>
          </w:rPr>
          <w:fldChar w:fldCharType="separate"/>
        </w:r>
        <w:r>
          <w:rPr>
            <w:noProof/>
            <w:webHidden/>
          </w:rPr>
          <w:t>17</w:t>
        </w:r>
        <w:r>
          <w:rPr>
            <w:noProof/>
            <w:webHidden/>
          </w:rPr>
          <w:fldChar w:fldCharType="end"/>
        </w:r>
      </w:hyperlink>
    </w:p>
    <w:p w14:paraId="66442F3C" w14:textId="1B6F4265" w:rsidR="002613A5" w:rsidRDefault="002613A5">
      <w:pPr>
        <w:pStyle w:val="TOC1"/>
        <w:tabs>
          <w:tab w:val="right" w:leader="dot" w:pos="9749"/>
        </w:tabs>
        <w:rPr>
          <w:rFonts w:asciiTheme="minorHAnsi" w:eastAsiaTheme="minorEastAsia" w:hAnsiTheme="minorHAnsi"/>
          <w:noProof/>
          <w:kern w:val="2"/>
          <w:sz w:val="24"/>
          <w:szCs w:val="24"/>
          <w:lang w:eastAsia="et-EE"/>
          <w14:ligatures w14:val="standardContextual"/>
        </w:rPr>
      </w:pPr>
      <w:hyperlink w:anchor="_Toc210730851" w:history="1">
        <w:r w:rsidRPr="00924B89">
          <w:rPr>
            <w:rStyle w:val="Hyperlink"/>
            <w:noProof/>
          </w:rPr>
          <w:t>10. PLANEERINGU ELLUVIIMISE KAVA</w:t>
        </w:r>
        <w:r>
          <w:rPr>
            <w:noProof/>
            <w:webHidden/>
          </w:rPr>
          <w:tab/>
        </w:r>
        <w:r>
          <w:rPr>
            <w:noProof/>
            <w:webHidden/>
          </w:rPr>
          <w:fldChar w:fldCharType="begin"/>
        </w:r>
        <w:r>
          <w:rPr>
            <w:noProof/>
            <w:webHidden/>
          </w:rPr>
          <w:instrText xml:space="preserve"> PAGEREF _Toc210730851 \h </w:instrText>
        </w:r>
        <w:r>
          <w:rPr>
            <w:noProof/>
            <w:webHidden/>
          </w:rPr>
        </w:r>
        <w:r>
          <w:rPr>
            <w:noProof/>
            <w:webHidden/>
          </w:rPr>
          <w:fldChar w:fldCharType="separate"/>
        </w:r>
        <w:r>
          <w:rPr>
            <w:noProof/>
            <w:webHidden/>
          </w:rPr>
          <w:t>18</w:t>
        </w:r>
        <w:r>
          <w:rPr>
            <w:noProof/>
            <w:webHidden/>
          </w:rPr>
          <w:fldChar w:fldCharType="end"/>
        </w:r>
      </w:hyperlink>
    </w:p>
    <w:p w14:paraId="2CB6CE11" w14:textId="60D4FC78" w:rsidR="00AF6B9D" w:rsidRPr="00B23384" w:rsidRDefault="003468A3" w:rsidP="007D32B4">
      <w:pPr>
        <w:pStyle w:val="ListParagraph"/>
        <w:ind w:left="0"/>
        <w:rPr>
          <w:rFonts w:cs="Arial"/>
          <w:caps/>
        </w:rPr>
      </w:pPr>
      <w:r w:rsidRPr="00B23384">
        <w:rPr>
          <w:rFonts w:cs="Arial"/>
        </w:rPr>
        <w:fldChar w:fldCharType="end"/>
      </w:r>
    </w:p>
    <w:p w14:paraId="4292D798" w14:textId="1B326255" w:rsidR="00613965" w:rsidRPr="00B23384" w:rsidRDefault="007D32B4" w:rsidP="00362F1D">
      <w:pPr>
        <w:pStyle w:val="ListParagraph"/>
        <w:numPr>
          <w:ilvl w:val="0"/>
          <w:numId w:val="1"/>
        </w:numPr>
        <w:contextualSpacing w:val="0"/>
        <w:rPr>
          <w:rFonts w:cs="Arial"/>
          <w:b/>
          <w:caps/>
        </w:rPr>
      </w:pPr>
      <w:r w:rsidRPr="00B23384">
        <w:rPr>
          <w:rFonts w:cs="Arial"/>
          <w:b/>
          <w:caps/>
        </w:rPr>
        <w:t>JOONiSED</w:t>
      </w:r>
    </w:p>
    <w:p w14:paraId="1665C906" w14:textId="77777777" w:rsidR="00613965" w:rsidRPr="00B23384" w:rsidRDefault="00613965" w:rsidP="007D32B4">
      <w:pPr>
        <w:rPr>
          <w:rFonts w:cs="Arial"/>
        </w:rPr>
      </w:pPr>
    </w:p>
    <w:p w14:paraId="108E6B12" w14:textId="77777777" w:rsidR="007D32B4" w:rsidRPr="00B23384" w:rsidRDefault="007D32B4" w:rsidP="007D32B4">
      <w:pPr>
        <w:tabs>
          <w:tab w:val="left" w:pos="1276"/>
          <w:tab w:val="left" w:pos="5245"/>
        </w:tabs>
        <w:ind w:left="284"/>
        <w:rPr>
          <w:rFonts w:cs="Arial"/>
        </w:rPr>
      </w:pPr>
      <w:r w:rsidRPr="00B23384">
        <w:rPr>
          <w:rFonts w:cs="Arial"/>
        </w:rPr>
        <w:t>AS-01</w:t>
      </w:r>
      <w:r w:rsidRPr="00B23384">
        <w:rPr>
          <w:rFonts w:cs="Arial"/>
        </w:rPr>
        <w:tab/>
        <w:t>Asukohaskeem</w:t>
      </w:r>
      <w:r w:rsidRPr="00B23384">
        <w:rPr>
          <w:rFonts w:cs="Arial"/>
        </w:rPr>
        <w:tab/>
        <w:t>M 1:~</w:t>
      </w:r>
    </w:p>
    <w:p w14:paraId="42AE3C40" w14:textId="77777777" w:rsidR="007D32B4" w:rsidRPr="00B23384" w:rsidRDefault="007D32B4" w:rsidP="007D32B4">
      <w:pPr>
        <w:tabs>
          <w:tab w:val="left" w:pos="1276"/>
          <w:tab w:val="left" w:pos="5245"/>
        </w:tabs>
        <w:ind w:left="284"/>
        <w:rPr>
          <w:rFonts w:cs="Arial"/>
        </w:rPr>
      </w:pPr>
      <w:r w:rsidRPr="00B23384">
        <w:rPr>
          <w:rFonts w:cs="Arial"/>
        </w:rPr>
        <w:t>AS-02</w:t>
      </w:r>
      <w:r w:rsidRPr="00B23384">
        <w:rPr>
          <w:rFonts w:cs="Arial"/>
        </w:rPr>
        <w:tab/>
        <w:t>Kontaktvööndi analüüs</w:t>
      </w:r>
      <w:r w:rsidRPr="00B23384">
        <w:rPr>
          <w:rFonts w:cs="Arial"/>
        </w:rPr>
        <w:tab/>
        <w:t>M 1:~</w:t>
      </w:r>
    </w:p>
    <w:p w14:paraId="314A2B42" w14:textId="77777777" w:rsidR="007D32B4" w:rsidRPr="00B23384" w:rsidRDefault="007D32B4" w:rsidP="007D32B4">
      <w:pPr>
        <w:tabs>
          <w:tab w:val="left" w:pos="1276"/>
          <w:tab w:val="left" w:pos="5245"/>
        </w:tabs>
        <w:ind w:left="284"/>
        <w:rPr>
          <w:rFonts w:cs="Arial"/>
        </w:rPr>
      </w:pPr>
      <w:r w:rsidRPr="00B23384">
        <w:rPr>
          <w:rFonts w:cs="Arial"/>
        </w:rPr>
        <w:t>AS-03</w:t>
      </w:r>
      <w:r w:rsidRPr="00B23384">
        <w:rPr>
          <w:rFonts w:cs="Arial"/>
        </w:rPr>
        <w:tab/>
        <w:t>Tugiplaan</w:t>
      </w:r>
      <w:r w:rsidRPr="00B23384">
        <w:rPr>
          <w:rFonts w:cs="Arial"/>
        </w:rPr>
        <w:tab/>
        <w:t>M 1:1000</w:t>
      </w:r>
    </w:p>
    <w:p w14:paraId="056A4BD0" w14:textId="77777777" w:rsidR="007D32B4" w:rsidRPr="00B23384" w:rsidRDefault="007D32B4" w:rsidP="007D32B4">
      <w:pPr>
        <w:pStyle w:val="ListParagraph"/>
        <w:tabs>
          <w:tab w:val="left" w:pos="1276"/>
          <w:tab w:val="left" w:pos="5245"/>
        </w:tabs>
        <w:ind w:left="284"/>
        <w:rPr>
          <w:rFonts w:cs="Arial"/>
        </w:rPr>
      </w:pPr>
      <w:r w:rsidRPr="00B23384">
        <w:rPr>
          <w:rFonts w:cs="Arial"/>
        </w:rPr>
        <w:t xml:space="preserve">AS-04 </w:t>
      </w:r>
      <w:r w:rsidRPr="00B23384">
        <w:rPr>
          <w:rFonts w:cs="Arial"/>
        </w:rPr>
        <w:tab/>
        <w:t>Põhijoonis</w:t>
      </w:r>
      <w:r w:rsidRPr="00B23384">
        <w:rPr>
          <w:rFonts w:cs="Arial"/>
        </w:rPr>
        <w:tab/>
        <w:t>M 1:1000</w:t>
      </w:r>
    </w:p>
    <w:p w14:paraId="441E6AC8" w14:textId="00D402AE" w:rsidR="00E579FD" w:rsidRPr="00B23384" w:rsidRDefault="007D32B4" w:rsidP="007D32B4">
      <w:pPr>
        <w:pStyle w:val="ListParagraph"/>
        <w:numPr>
          <w:ilvl w:val="0"/>
          <w:numId w:val="1"/>
        </w:numPr>
        <w:rPr>
          <w:rFonts w:cs="Arial"/>
          <w:b/>
          <w:caps/>
        </w:rPr>
      </w:pPr>
      <w:r w:rsidRPr="00B23384">
        <w:rPr>
          <w:rFonts w:cs="Arial"/>
          <w:b/>
          <w:caps/>
        </w:rPr>
        <w:lastRenderedPageBreak/>
        <w:t>LISAD</w:t>
      </w:r>
    </w:p>
    <w:p w14:paraId="5DF349B4" w14:textId="511B5279" w:rsidR="00E50C10" w:rsidRPr="00B23384" w:rsidRDefault="00E50C10" w:rsidP="007D32B4">
      <w:pPr>
        <w:rPr>
          <w:rFonts w:cs="Arial"/>
        </w:rPr>
      </w:pPr>
    </w:p>
    <w:p w14:paraId="22D721EB" w14:textId="77777777" w:rsidR="007D32B4" w:rsidRPr="00B23384" w:rsidRDefault="007D32B4" w:rsidP="007D32B4">
      <w:pPr>
        <w:tabs>
          <w:tab w:val="left" w:pos="284"/>
        </w:tabs>
        <w:rPr>
          <w:rFonts w:cs="Arial"/>
        </w:rPr>
      </w:pPr>
      <w:r w:rsidRPr="00B23384">
        <w:rPr>
          <w:rFonts w:cs="Arial"/>
        </w:rPr>
        <w:t>Teostatud uuringud:</w:t>
      </w:r>
    </w:p>
    <w:p w14:paraId="323D0C0A" w14:textId="0DC0B80D" w:rsidR="007D32B4" w:rsidRPr="00B23384" w:rsidRDefault="007D32B4">
      <w:pPr>
        <w:pStyle w:val="ListParagraph"/>
        <w:numPr>
          <w:ilvl w:val="0"/>
          <w:numId w:val="5"/>
        </w:numPr>
        <w:ind w:left="284" w:hanging="218"/>
        <w:rPr>
          <w:rFonts w:cs="Arial"/>
        </w:rPr>
      </w:pPr>
      <w:r w:rsidRPr="00B23384">
        <w:rPr>
          <w:rFonts w:cs="Arial"/>
        </w:rPr>
        <w:t xml:space="preserve">geodeetiline alusplaan on mõõdistatud OÜ </w:t>
      </w:r>
      <w:proofErr w:type="spellStart"/>
      <w:r w:rsidR="00771323" w:rsidRPr="00B23384">
        <w:rPr>
          <w:rFonts w:cs="Arial"/>
        </w:rPr>
        <w:t>AderGeo</w:t>
      </w:r>
      <w:proofErr w:type="spellEnd"/>
      <w:r w:rsidR="00771323" w:rsidRPr="00B23384">
        <w:rPr>
          <w:rFonts w:cs="Arial"/>
        </w:rPr>
        <w:t xml:space="preserve"> </w:t>
      </w:r>
      <w:r w:rsidRPr="00B23384">
        <w:rPr>
          <w:rFonts w:cs="Arial"/>
        </w:rPr>
        <w:t xml:space="preserve">poolt </w:t>
      </w:r>
      <w:r w:rsidR="00462341" w:rsidRPr="00B23384">
        <w:rPr>
          <w:rFonts w:cs="Arial"/>
        </w:rPr>
        <w:t>1</w:t>
      </w:r>
      <w:r w:rsidR="00771323" w:rsidRPr="00B23384">
        <w:rPr>
          <w:rFonts w:cs="Arial"/>
        </w:rPr>
        <w:t>0</w:t>
      </w:r>
      <w:r w:rsidRPr="00B23384">
        <w:rPr>
          <w:rFonts w:cs="Arial"/>
        </w:rPr>
        <w:t>.</w:t>
      </w:r>
      <w:r w:rsidR="00771323" w:rsidRPr="00B23384">
        <w:rPr>
          <w:rFonts w:cs="Arial"/>
        </w:rPr>
        <w:t>06</w:t>
      </w:r>
      <w:r w:rsidRPr="00B23384">
        <w:rPr>
          <w:rFonts w:cs="Arial"/>
        </w:rPr>
        <w:t>.202</w:t>
      </w:r>
      <w:r w:rsidR="00771323" w:rsidRPr="00B23384">
        <w:rPr>
          <w:rFonts w:cs="Arial"/>
        </w:rPr>
        <w:t>0</w:t>
      </w:r>
      <w:r w:rsidRPr="00B23384">
        <w:rPr>
          <w:rFonts w:cs="Arial"/>
        </w:rPr>
        <w:t xml:space="preserve">, töö nr </w:t>
      </w:r>
      <w:r w:rsidR="00771323" w:rsidRPr="00B23384">
        <w:rPr>
          <w:rFonts w:cs="Arial"/>
        </w:rPr>
        <w:t>M160520</w:t>
      </w:r>
      <w:r w:rsidR="00510E39" w:rsidRPr="00B23384">
        <w:rPr>
          <w:rFonts w:cs="Arial"/>
        </w:rPr>
        <w:t>.</w:t>
      </w:r>
    </w:p>
    <w:p w14:paraId="2037DD67" w14:textId="715E0ABA" w:rsidR="007D32B4" w:rsidRPr="00B23384" w:rsidRDefault="007D32B4" w:rsidP="007D32B4">
      <w:pPr>
        <w:rPr>
          <w:rFonts w:cs="Arial"/>
        </w:rPr>
      </w:pPr>
    </w:p>
    <w:p w14:paraId="3FCE8598" w14:textId="77777777" w:rsidR="007D32B4" w:rsidRPr="00B23384" w:rsidRDefault="007D32B4" w:rsidP="007D32B4">
      <w:pPr>
        <w:rPr>
          <w:rFonts w:cs="Arial"/>
        </w:rPr>
      </w:pPr>
    </w:p>
    <w:p w14:paraId="72E7401C" w14:textId="08BD3DEE" w:rsidR="00AF6B9D" w:rsidRPr="00B23384" w:rsidRDefault="00E579FD" w:rsidP="007D32B4">
      <w:pPr>
        <w:pStyle w:val="ListParagraph"/>
        <w:numPr>
          <w:ilvl w:val="0"/>
          <w:numId w:val="1"/>
        </w:numPr>
        <w:rPr>
          <w:rFonts w:cs="Arial"/>
          <w:b/>
          <w:caps/>
        </w:rPr>
      </w:pPr>
      <w:r w:rsidRPr="00B23384">
        <w:rPr>
          <w:rFonts w:eastAsia="Times New Roman" w:cs="Arial"/>
          <w:b/>
          <w:lang w:eastAsia="zh-CN"/>
        </w:rPr>
        <w:t>KOOSKÕLASTUS</w:t>
      </w:r>
      <w:r w:rsidR="00AF6B9D" w:rsidRPr="00B23384">
        <w:rPr>
          <w:rFonts w:eastAsia="Times New Roman" w:cs="Arial"/>
          <w:b/>
          <w:lang w:eastAsia="zh-CN"/>
        </w:rPr>
        <w:t xml:space="preserve">TE </w:t>
      </w:r>
      <w:r w:rsidR="002C1A70" w:rsidRPr="00B23384">
        <w:rPr>
          <w:rFonts w:eastAsia="Times New Roman" w:cs="Arial"/>
          <w:b/>
          <w:lang w:eastAsia="zh-CN"/>
        </w:rPr>
        <w:t>JA KOOSTÖÖ KOKKUVÕTE</w:t>
      </w:r>
    </w:p>
    <w:p w14:paraId="5FFE9D5D" w14:textId="695C35A7" w:rsidR="007D32B4" w:rsidRPr="00B23384" w:rsidRDefault="007D32B4" w:rsidP="007D32B4">
      <w:pPr>
        <w:rPr>
          <w:rFonts w:cs="Arial"/>
          <w:bCs/>
          <w:caps/>
        </w:rPr>
      </w:pPr>
    </w:p>
    <w:p w14:paraId="11833391" w14:textId="77777777" w:rsidR="007D32B4" w:rsidRPr="00B23384" w:rsidRDefault="007D32B4" w:rsidP="007D32B4">
      <w:pPr>
        <w:rPr>
          <w:rFonts w:cs="Arial"/>
          <w:bCs/>
          <w:caps/>
        </w:rPr>
      </w:pPr>
    </w:p>
    <w:p w14:paraId="545D20F4" w14:textId="13C61E6A" w:rsidR="007D32B4" w:rsidRPr="00B23384" w:rsidRDefault="007D32B4" w:rsidP="007D32B4">
      <w:pPr>
        <w:pStyle w:val="ListParagraph"/>
        <w:numPr>
          <w:ilvl w:val="0"/>
          <w:numId w:val="1"/>
        </w:numPr>
        <w:rPr>
          <w:rFonts w:cs="Arial"/>
          <w:b/>
          <w:caps/>
        </w:rPr>
      </w:pPr>
      <w:r w:rsidRPr="00B23384">
        <w:rPr>
          <w:rFonts w:eastAsia="Times New Roman" w:cs="Arial"/>
          <w:b/>
          <w:lang w:eastAsia="zh-CN"/>
        </w:rPr>
        <w:t>MENETLUSDOKUMENDID</w:t>
      </w:r>
    </w:p>
    <w:p w14:paraId="6B8C6267" w14:textId="503741E1" w:rsidR="00DE117A" w:rsidRPr="00B23384" w:rsidRDefault="00DE117A" w:rsidP="007D32B4">
      <w:pPr>
        <w:pStyle w:val="ListParagraph"/>
        <w:numPr>
          <w:ilvl w:val="0"/>
          <w:numId w:val="1"/>
        </w:numPr>
        <w:rPr>
          <w:rFonts w:cs="Arial"/>
          <w:b/>
          <w:caps/>
        </w:rPr>
      </w:pPr>
      <w:r w:rsidRPr="00B23384">
        <w:rPr>
          <w:rFonts w:cs="Arial"/>
        </w:rPr>
        <w:br w:type="page"/>
      </w:r>
    </w:p>
    <w:p w14:paraId="03A807FA" w14:textId="77777777" w:rsidR="003F1B68" w:rsidRPr="00B23384" w:rsidRDefault="003F1B68" w:rsidP="00321D5F">
      <w:pPr>
        <w:pStyle w:val="ListParagraph"/>
        <w:numPr>
          <w:ilvl w:val="0"/>
          <w:numId w:val="2"/>
        </w:numPr>
        <w:spacing w:after="160"/>
        <w:contextualSpacing w:val="0"/>
        <w:rPr>
          <w:rFonts w:cs="Arial"/>
          <w:b/>
          <w:caps/>
        </w:rPr>
      </w:pPr>
      <w:r w:rsidRPr="00B23384">
        <w:rPr>
          <w:rFonts w:cs="Arial"/>
          <w:b/>
          <w:caps/>
        </w:rPr>
        <w:lastRenderedPageBreak/>
        <w:t>seletuskiri</w:t>
      </w:r>
    </w:p>
    <w:p w14:paraId="2967D951" w14:textId="52D8853B" w:rsidR="00200A79" w:rsidRPr="00B23384" w:rsidRDefault="00EE0CD9" w:rsidP="00C55318">
      <w:pPr>
        <w:pStyle w:val="Heading1"/>
        <w:numPr>
          <w:ilvl w:val="0"/>
          <w:numId w:val="19"/>
        </w:numPr>
        <w:ind w:left="244" w:hanging="244"/>
      </w:pPr>
      <w:bookmarkStart w:id="0" w:name="_Toc497432699"/>
      <w:bookmarkStart w:id="1" w:name="_Toc210730813"/>
      <w:r w:rsidRPr="00B23384">
        <w:t>PLANEERINGU KOOSTAMISEL ARVESTAMISELE KUULUVAD PLANEERINGUD, ÕIGUSAKTID JA MUUD ALUSMATERJALID</w:t>
      </w:r>
      <w:bookmarkEnd w:id="1"/>
    </w:p>
    <w:p w14:paraId="74817ED4" w14:textId="77777777" w:rsidR="00E82286" w:rsidRPr="00B23384" w:rsidRDefault="00E82286" w:rsidP="00E82286">
      <w:pPr>
        <w:pStyle w:val="BodyText"/>
        <w:suppressAutoHyphens/>
        <w:rPr>
          <w:rFonts w:ascii="Arial" w:hAnsi="Arial" w:cs="Arial"/>
          <w:sz w:val="22"/>
          <w:szCs w:val="22"/>
        </w:rPr>
      </w:pPr>
    </w:p>
    <w:p w14:paraId="37A11296" w14:textId="77777777" w:rsidR="006701F3" w:rsidRPr="00B23384" w:rsidRDefault="006701F3" w:rsidP="002C1A70">
      <w:pPr>
        <w:numPr>
          <w:ilvl w:val="0"/>
          <w:numId w:val="34"/>
        </w:numPr>
        <w:tabs>
          <w:tab w:val="clear" w:pos="720"/>
        </w:tabs>
        <w:suppressAutoHyphens/>
        <w:ind w:left="284" w:right="-164" w:hanging="284"/>
        <w:rPr>
          <w:rFonts w:eastAsia="Times New Roman" w:cs="Arial"/>
          <w:lang w:eastAsia="zh-CN"/>
        </w:rPr>
      </w:pPr>
      <w:r w:rsidRPr="00B23384">
        <w:rPr>
          <w:rFonts w:cs="Arial"/>
        </w:rPr>
        <w:t>Rae</w:t>
      </w:r>
      <w:r w:rsidRPr="00B23384">
        <w:rPr>
          <w:rFonts w:cs="Arial"/>
          <w:spacing w:val="-14"/>
        </w:rPr>
        <w:t xml:space="preserve"> </w:t>
      </w:r>
      <w:r w:rsidRPr="00B23384">
        <w:rPr>
          <w:rFonts w:cs="Arial"/>
        </w:rPr>
        <w:t>Vallavolikogu</w:t>
      </w:r>
      <w:r w:rsidRPr="00B23384">
        <w:rPr>
          <w:rFonts w:cs="Arial"/>
          <w:spacing w:val="-14"/>
        </w:rPr>
        <w:t xml:space="preserve"> </w:t>
      </w:r>
      <w:r w:rsidRPr="00B23384">
        <w:rPr>
          <w:rFonts w:cs="Arial"/>
        </w:rPr>
        <w:t>15.10.2024</w:t>
      </w:r>
      <w:r w:rsidRPr="00B23384">
        <w:rPr>
          <w:rFonts w:cs="Arial"/>
          <w:spacing w:val="-14"/>
        </w:rPr>
        <w:t xml:space="preserve"> </w:t>
      </w:r>
      <w:r w:rsidRPr="00B23384">
        <w:rPr>
          <w:rFonts w:cs="Arial"/>
        </w:rPr>
        <w:t>otsusega</w:t>
      </w:r>
      <w:r w:rsidRPr="00B23384">
        <w:rPr>
          <w:rFonts w:cs="Arial"/>
          <w:spacing w:val="-14"/>
        </w:rPr>
        <w:t xml:space="preserve"> </w:t>
      </w:r>
      <w:r w:rsidRPr="00B23384">
        <w:rPr>
          <w:rFonts w:cs="Arial"/>
        </w:rPr>
        <w:t>nr</w:t>
      </w:r>
      <w:r w:rsidRPr="00B23384">
        <w:rPr>
          <w:rFonts w:cs="Arial"/>
          <w:spacing w:val="-14"/>
        </w:rPr>
        <w:t xml:space="preserve"> </w:t>
      </w:r>
      <w:r w:rsidRPr="00B23384">
        <w:rPr>
          <w:rFonts w:cs="Arial"/>
        </w:rPr>
        <w:t>134</w:t>
      </w:r>
      <w:r w:rsidRPr="00B23384">
        <w:rPr>
          <w:rFonts w:cs="Arial"/>
          <w:spacing w:val="-14"/>
        </w:rPr>
        <w:t xml:space="preserve"> </w:t>
      </w:r>
      <w:r w:rsidRPr="00B23384">
        <w:rPr>
          <w:rFonts w:cs="Arial"/>
        </w:rPr>
        <w:t>kehtestatud</w:t>
      </w:r>
      <w:r w:rsidRPr="00B23384">
        <w:rPr>
          <w:rFonts w:cs="Arial"/>
          <w:spacing w:val="-14"/>
        </w:rPr>
        <w:t xml:space="preserve"> </w:t>
      </w:r>
      <w:r w:rsidRPr="00B23384">
        <w:rPr>
          <w:rFonts w:cs="Arial"/>
        </w:rPr>
        <w:t>Rae</w:t>
      </w:r>
      <w:r w:rsidRPr="00B23384">
        <w:rPr>
          <w:rFonts w:cs="Arial"/>
          <w:spacing w:val="-14"/>
        </w:rPr>
        <w:t xml:space="preserve"> </w:t>
      </w:r>
      <w:r w:rsidRPr="00B23384">
        <w:rPr>
          <w:rFonts w:cs="Arial"/>
        </w:rPr>
        <w:t>valla</w:t>
      </w:r>
      <w:r w:rsidRPr="00B23384">
        <w:rPr>
          <w:rFonts w:cs="Arial"/>
          <w:spacing w:val="-14"/>
        </w:rPr>
        <w:t xml:space="preserve"> </w:t>
      </w:r>
      <w:r w:rsidRPr="00B23384">
        <w:rPr>
          <w:rFonts w:cs="Arial"/>
        </w:rPr>
        <w:t>põhjapiirkonna</w:t>
      </w:r>
      <w:r w:rsidRPr="00B23384">
        <w:rPr>
          <w:rFonts w:cs="Arial"/>
          <w:spacing w:val="-14"/>
        </w:rPr>
        <w:t xml:space="preserve"> </w:t>
      </w:r>
      <w:r w:rsidRPr="00B23384">
        <w:rPr>
          <w:rFonts w:cs="Arial"/>
        </w:rPr>
        <w:t>üldplaneering;</w:t>
      </w:r>
    </w:p>
    <w:p w14:paraId="3952C681"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Planeerimisseadus;</w:t>
      </w:r>
    </w:p>
    <w:p w14:paraId="37961DAD"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Ehitusseadustik;</w:t>
      </w:r>
    </w:p>
    <w:p w14:paraId="14FD5562"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Tee projekteerimise normid (majandus- ja taristuministri 05.08.2015 määrus nr 106);</w:t>
      </w:r>
    </w:p>
    <w:p w14:paraId="55C15AC8"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Välisõhus leviva müra piiramise eesmärgil planeeringu koostamise kohta esitatavad nõuded (keskkonnaministri 03.10.2016 määrus nr 32);</w:t>
      </w:r>
    </w:p>
    <w:p w14:paraId="75C47DC0"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Planeeringu vormistamisele ja ülesehitusele esitatavad nõuded (riigihalduse ministri 17.10.2019 määrus nr 50);</w:t>
      </w:r>
    </w:p>
    <w:p w14:paraId="0E191974"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Rae valla arengukava muutmine ja vastuvõtmine (Rae Vallavolikogu 17.11.2020 määrus nr 61);</w:t>
      </w:r>
    </w:p>
    <w:p w14:paraId="73F21D6D" w14:textId="2C54C1C4"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Rae valla ühisveevärgi ja -kanalisatsiooni ning sademevee ärajuhtimise arendamise kava aastateks 2024 – 2035</w:t>
      </w:r>
      <w:r w:rsidR="00B23384" w:rsidRPr="00B23384">
        <w:rPr>
          <w:rFonts w:cs="Arial"/>
        </w:rPr>
        <w:t xml:space="preserve"> </w:t>
      </w:r>
      <w:r w:rsidR="00B23384" w:rsidRPr="00B23384">
        <w:rPr>
          <w:rFonts w:cs="Arial"/>
        </w:rPr>
        <w:t>(Rae Vallavolikogu 20.05.2024 määrus nr 46)</w:t>
      </w:r>
      <w:r w:rsidRPr="00B23384">
        <w:rPr>
          <w:rFonts w:cs="Arial"/>
        </w:rPr>
        <w:t>;</w:t>
      </w:r>
    </w:p>
    <w:p w14:paraId="2A5FD7D5"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Digitaalselt teostatavate geodeetiliste alusplaanide, projektide, teostusjooniste ja detailplaneeringute esitamise kord (Rae Vallavalitsuse 15.02.2011 määrus nr 13);</w:t>
      </w:r>
    </w:p>
    <w:p w14:paraId="39E7DC53"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Detailplaneeringute koostamise ning vormistamise juhend (Rae Vallavalitsuse 15.02.2011 määrus nr 14);</w:t>
      </w:r>
    </w:p>
    <w:p w14:paraId="0EFC1CBE"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Haljastuse hindamise metoodika ning avaliku ala haljastuse nõuded (Rae Vallavalitsuse 30.08.2022 määrus nr 18);</w:t>
      </w:r>
    </w:p>
    <w:p w14:paraId="78E76E86"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t>Haljastusnõuded projekteerimisel ja ehitamisel Rae vallas (Rae Vallavolikogu 18.10.2022 määrus nr 11);</w:t>
      </w:r>
    </w:p>
    <w:p w14:paraId="61881226"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cs="Arial"/>
        </w:rPr>
        <w:t>Rae valla rajatiste väljaehitamise ja väljaehitamisega seotud kulude kandmise kokkuleppimise kord (Rae Vallavalitsuse 25.10.2022 määrus nr 23);</w:t>
      </w:r>
    </w:p>
    <w:p w14:paraId="3C2D253B"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t>Rae valla arengukava muutmine ja vastuvõtmine (Rae Vallavolikogu 20.09.2016 määrus nr 58);</w:t>
      </w:r>
    </w:p>
    <w:p w14:paraId="2AFA11B7"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eastAsia="Times New Roman" w:cs="Arial"/>
          <w:lang w:eastAsia="ar-SA"/>
        </w:rPr>
        <w:t>Eesti standard EVS 843:2016 „Linnatänavad”;</w:t>
      </w:r>
    </w:p>
    <w:p w14:paraId="568665AE"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eastAsia="Times New Roman" w:cs="Arial"/>
          <w:lang w:eastAsia="ar-SA"/>
        </w:rPr>
        <w:t>siseministri 30. märts 2017. a määrus nr 17 „Ehitisele esitatavad tuleohutusnõuded”;</w:t>
      </w:r>
    </w:p>
    <w:p w14:paraId="7CF7B9FF"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eastAsia="Times New Roman" w:cs="Arial"/>
          <w:lang w:eastAsia="ar-SA"/>
        </w:rPr>
        <w:t>siseministri 18. veebruari 2021. a määrus nr 10 „Veevõtukoha rajamise, katsetamise, kasutamise, korrashoiu, tähistamise ja teabevahetuse nõuded, tingimused ning kord”;</w:t>
      </w:r>
    </w:p>
    <w:p w14:paraId="46A75A28" w14:textId="77777777" w:rsidR="006701F3" w:rsidRPr="00B23384" w:rsidRDefault="006701F3" w:rsidP="006701F3">
      <w:pPr>
        <w:numPr>
          <w:ilvl w:val="0"/>
          <w:numId w:val="34"/>
        </w:numPr>
        <w:tabs>
          <w:tab w:val="clear" w:pos="720"/>
          <w:tab w:val="left" w:pos="360"/>
        </w:tabs>
        <w:suppressAutoHyphens/>
        <w:ind w:left="284" w:hanging="284"/>
        <w:rPr>
          <w:rFonts w:eastAsia="Times New Roman" w:cs="Arial"/>
          <w:lang w:eastAsia="zh-CN"/>
        </w:rPr>
      </w:pPr>
      <w:r w:rsidRPr="00B23384">
        <w:rPr>
          <w:rFonts w:eastAsia="Times New Roman" w:cs="Arial"/>
          <w:lang w:eastAsia="ar-SA"/>
        </w:rPr>
        <w:t>katastriüksuse plaan;</w:t>
      </w:r>
    </w:p>
    <w:p w14:paraId="1D3A8760" w14:textId="77777777" w:rsidR="006701F3" w:rsidRPr="00B23384" w:rsidRDefault="006701F3" w:rsidP="006701F3">
      <w:pPr>
        <w:numPr>
          <w:ilvl w:val="0"/>
          <w:numId w:val="34"/>
        </w:numPr>
        <w:tabs>
          <w:tab w:val="clear" w:pos="720"/>
        </w:tabs>
        <w:suppressAutoHyphens/>
        <w:ind w:left="284" w:hanging="284"/>
        <w:rPr>
          <w:rFonts w:eastAsia="Times New Roman" w:cs="Arial"/>
          <w:lang w:eastAsia="zh-CN"/>
        </w:rPr>
      </w:pPr>
      <w:r w:rsidRPr="00B23384">
        <w:rPr>
          <w:rFonts w:eastAsia="Times New Roman" w:cs="Arial"/>
          <w:lang w:eastAsia="zh-CN"/>
        </w:rPr>
        <w:t>muud kehtivad õigusaktid ja projekteerimisnormid.</w:t>
      </w:r>
    </w:p>
    <w:p w14:paraId="466EB715" w14:textId="77777777" w:rsidR="002C1A70" w:rsidRPr="00B23384" w:rsidRDefault="002C1A70" w:rsidP="002C1A70">
      <w:pPr>
        <w:pStyle w:val="BodyText"/>
        <w:suppressAutoHyphens/>
        <w:rPr>
          <w:rFonts w:ascii="Arial" w:hAnsi="Arial" w:cs="Arial"/>
          <w:sz w:val="22"/>
          <w:szCs w:val="22"/>
        </w:rPr>
      </w:pPr>
    </w:p>
    <w:p w14:paraId="7DA9FB1D" w14:textId="77777777" w:rsidR="002C1A70" w:rsidRPr="00B23384" w:rsidRDefault="002C1A70" w:rsidP="002C1A70">
      <w:pPr>
        <w:pStyle w:val="BodyText"/>
        <w:suppressAutoHyphens/>
        <w:rPr>
          <w:rFonts w:ascii="Arial" w:hAnsi="Arial" w:cs="Arial"/>
          <w:sz w:val="22"/>
          <w:szCs w:val="22"/>
        </w:rPr>
      </w:pPr>
    </w:p>
    <w:p w14:paraId="652FDEDE" w14:textId="5B46FA7E" w:rsidR="00200A79" w:rsidRPr="00B23384" w:rsidRDefault="00EE0CD9" w:rsidP="00C55318">
      <w:pPr>
        <w:pStyle w:val="Heading1"/>
        <w:numPr>
          <w:ilvl w:val="0"/>
          <w:numId w:val="19"/>
        </w:numPr>
        <w:ind w:left="244" w:hanging="244"/>
      </w:pPr>
      <w:bookmarkStart w:id="2" w:name="_Toc210730814"/>
      <w:r w:rsidRPr="00B23384">
        <w:t>PLANEERINGUALA LÄHIÜMBRUSE EHITUSLIKE JA FUNKTSIONAALSETE SEOSTE NING KESKKONNATINGIMUSTE ANALÜÜS NING PLANEERINGU EESMÄRK</w:t>
      </w:r>
      <w:bookmarkEnd w:id="2"/>
    </w:p>
    <w:p w14:paraId="1521C4B3" w14:textId="77777777" w:rsidR="00777BCF" w:rsidRPr="00B23384" w:rsidRDefault="00777BCF" w:rsidP="00E82286"/>
    <w:p w14:paraId="6ACA848D" w14:textId="39E67D31" w:rsidR="00200A79" w:rsidRPr="00B23384" w:rsidRDefault="00200A79" w:rsidP="009A5101">
      <w:pPr>
        <w:pStyle w:val="Heading2"/>
        <w:numPr>
          <w:ilvl w:val="1"/>
          <w:numId w:val="22"/>
        </w:numPr>
      </w:pPr>
      <w:bookmarkStart w:id="3" w:name="_Toc210730815"/>
      <w:r w:rsidRPr="00B23384">
        <w:t>Planeeringu eesmärk</w:t>
      </w:r>
      <w:bookmarkEnd w:id="3"/>
    </w:p>
    <w:p w14:paraId="33F97985" w14:textId="6FD67160" w:rsidR="009F2304" w:rsidRPr="00B23384" w:rsidRDefault="009F2304" w:rsidP="009F2304">
      <w:r w:rsidRPr="00B23384">
        <w:t xml:space="preserve">Detailplaneeringu koostamise eesmärk on luua eeldused </w:t>
      </w:r>
      <w:proofErr w:type="spellStart"/>
      <w:r w:rsidRPr="00B23384">
        <w:t>Rõõla</w:t>
      </w:r>
      <w:proofErr w:type="spellEnd"/>
      <w:r w:rsidRPr="00B23384">
        <w:t xml:space="preserve"> ja Ranna kinnistute läänepoolsete osade arendamiseks elamualana ning tagada piirkonna terviklik ja funktsionaalne ruumiline lahendus. Planeeringuga kavandatakse </w:t>
      </w:r>
      <w:r w:rsidR="005830BC" w:rsidRPr="00B23384">
        <w:t>kaheksateist</w:t>
      </w:r>
      <w:r w:rsidRPr="00B23384">
        <w:t xml:space="preserve"> elamumaa sihtotstarbega krunti, kolm üldkasutatava maa sihtotstarbega krunti ning viis transpordimaa sihtotstarbega krunti. Planeeringuala hõlmab ka osa Uus-</w:t>
      </w:r>
      <w:proofErr w:type="spellStart"/>
      <w:r w:rsidRPr="00B23384">
        <w:t>Kroosi</w:t>
      </w:r>
      <w:proofErr w:type="spellEnd"/>
      <w:r w:rsidRPr="00B23384">
        <w:t xml:space="preserve"> kinnistust, kuhu on ette nähtud spordiväljaku ja ühiskondlike hoonete rajamise võimalus. Detailplaneeringuga määratakse kruntide ehitusõigus ja hoonestustingimused, lahendatakse juurdepääsuteed, tehnovõrkudega varustamine ning haljastuse ja heakorra põhimõtted.</w:t>
      </w:r>
    </w:p>
    <w:p w14:paraId="6A82984B" w14:textId="77777777" w:rsidR="009F2304" w:rsidRPr="00B23384" w:rsidRDefault="009F2304" w:rsidP="009F2304">
      <w:r w:rsidRPr="00B23384">
        <w:t>Planeeringuala pindala on ligikaudu 10,55 hektarit.</w:t>
      </w:r>
    </w:p>
    <w:p w14:paraId="5A5D8390" w14:textId="4CFB94A7" w:rsidR="00200A79" w:rsidRPr="00B23384" w:rsidRDefault="00200A79" w:rsidP="009F2304">
      <w:r w:rsidRPr="00B23384">
        <w:t>Planeeringulahenduse koostamisel on arvestatud maaomanike soovidega, naaberaladel kehtestatud ja menetluses olevate detailplaneeringutega ning lähiümbruses paikneva ja planeeritud hoonestusega.</w:t>
      </w:r>
    </w:p>
    <w:p w14:paraId="179C7847" w14:textId="77777777" w:rsidR="00777BCF" w:rsidRPr="00B23384" w:rsidRDefault="00777BCF" w:rsidP="00E82286"/>
    <w:p w14:paraId="6CB83B4A" w14:textId="3E2732F6" w:rsidR="001F5B45" w:rsidRPr="00B23384" w:rsidRDefault="00200A79" w:rsidP="009A5101">
      <w:pPr>
        <w:pStyle w:val="Heading2"/>
        <w:numPr>
          <w:ilvl w:val="1"/>
          <w:numId w:val="22"/>
        </w:numPr>
        <w:ind w:left="426" w:hanging="426"/>
      </w:pPr>
      <w:bookmarkStart w:id="4" w:name="_Toc210730816"/>
      <w:r w:rsidRPr="00B23384">
        <w:t>Planeeringuala lähiümbruse ehituslike ja funktsionaalsete seoste ning keskkonna</w:t>
      </w:r>
      <w:r w:rsidR="00E90E98" w:rsidRPr="00B23384">
        <w:t>-</w:t>
      </w:r>
      <w:r w:rsidRPr="00B23384">
        <w:t>tingimuste analüüs</w:t>
      </w:r>
      <w:bookmarkEnd w:id="4"/>
    </w:p>
    <w:p w14:paraId="6AF80568" w14:textId="4981C58E" w:rsidR="005830BC" w:rsidRPr="00B23384" w:rsidRDefault="005830BC" w:rsidP="005830BC">
      <w:pPr>
        <w:rPr>
          <w:rFonts w:cs="Arial"/>
        </w:rPr>
      </w:pPr>
      <w:r w:rsidRPr="00B23384">
        <w:rPr>
          <w:rFonts w:cs="Arial"/>
        </w:rPr>
        <w:t xml:space="preserve">Planeeritav ala asub Rae vallas, Rae külas, ligikaudu 400 meetri kaugusel </w:t>
      </w:r>
      <w:proofErr w:type="spellStart"/>
      <w:r w:rsidRPr="00B23384">
        <w:rPr>
          <w:rFonts w:cs="Arial"/>
        </w:rPr>
        <w:t>kõrvalmaanteest</w:t>
      </w:r>
      <w:proofErr w:type="spellEnd"/>
      <w:r w:rsidRPr="00B23384">
        <w:rPr>
          <w:rFonts w:cs="Arial"/>
        </w:rPr>
        <w:t xml:space="preserve"> nr 11330 (Järveküla–Jüri tee) ja umbes 410 meetri kaugusel </w:t>
      </w:r>
      <w:proofErr w:type="spellStart"/>
      <w:r w:rsidRPr="00B23384">
        <w:rPr>
          <w:rFonts w:cs="Arial"/>
        </w:rPr>
        <w:t>kõrvalmaanteest</w:t>
      </w:r>
      <w:proofErr w:type="spellEnd"/>
      <w:r w:rsidRPr="00B23384">
        <w:rPr>
          <w:rFonts w:cs="Arial"/>
        </w:rPr>
        <w:t xml:space="preserve"> nr 11334 (Raeküla tee). Kõrvalmaantee nr 11330 on ühenduses põhimaanteega nr 2 (Tallinn–Tartu–Võru–Luhamaa maantee), mis tagab hea ligipääsu Tallinna suunal.</w:t>
      </w:r>
    </w:p>
    <w:p w14:paraId="04F4B0BF" w14:textId="1284BE9B" w:rsidR="005830BC" w:rsidRPr="00B23384" w:rsidRDefault="005830BC" w:rsidP="005830BC">
      <w:pPr>
        <w:rPr>
          <w:rFonts w:cs="Arial"/>
        </w:rPr>
      </w:pPr>
      <w:r w:rsidRPr="00B23384">
        <w:rPr>
          <w:rFonts w:cs="Arial"/>
        </w:rPr>
        <w:t xml:space="preserve">Planeeringuala piirneb läänes hoonestamata elamumaa ja transpordimaa sihtotstarbega kinnistutega, põhjas ja idas maatulundusmaa sihtotstarbega kinnistutega ning lõunas elamumaa </w:t>
      </w:r>
      <w:r w:rsidRPr="00B23384">
        <w:rPr>
          <w:rFonts w:cs="Arial"/>
        </w:rPr>
        <w:lastRenderedPageBreak/>
        <w:t>sihtotstarbega kinnistutega, kus asuvad olemasolevad rida- ja korterelamud ning kavandatavad uued korterelamud.</w:t>
      </w:r>
    </w:p>
    <w:p w14:paraId="7761F352" w14:textId="523BDF77" w:rsidR="005830BC" w:rsidRPr="00B23384" w:rsidRDefault="005830BC" w:rsidP="005830BC">
      <w:pPr>
        <w:rPr>
          <w:rFonts w:cs="Arial"/>
        </w:rPr>
      </w:pPr>
      <w:r w:rsidRPr="00B23384">
        <w:rPr>
          <w:rFonts w:cs="Arial"/>
        </w:rPr>
        <w:t>Planeeringuala vahetus ümbruses on kehtestatud mitmeid detailplaneeringuid, millest enamik ei ole veel realiseeritud, sealhulgas sõiduteede ja kergliiklusteede rajamine. Kehtestatud detailplaneeringutega on piirkonda kavandatud elamumaa krundid suurustega 1</w:t>
      </w:r>
      <w:r w:rsidR="009A4B97">
        <w:rPr>
          <w:rFonts w:cs="Arial"/>
        </w:rPr>
        <w:t> </w:t>
      </w:r>
      <w:r w:rsidRPr="00B23384">
        <w:rPr>
          <w:rFonts w:cs="Arial"/>
        </w:rPr>
        <w:t>500</w:t>
      </w:r>
      <w:r w:rsidR="009A4B97" w:rsidRPr="00B23384">
        <w:rPr>
          <w:rFonts w:cs="Arial"/>
        </w:rPr>
        <w:t> </w:t>
      </w:r>
      <w:r w:rsidRPr="00B23384">
        <w:rPr>
          <w:rFonts w:cs="Arial"/>
        </w:rPr>
        <w:t>–</w:t>
      </w:r>
      <w:r w:rsidR="009A4B97" w:rsidRPr="00B23384">
        <w:rPr>
          <w:rFonts w:cs="Arial"/>
        </w:rPr>
        <w:t> </w:t>
      </w:r>
      <w:r w:rsidRPr="00B23384">
        <w:rPr>
          <w:rFonts w:cs="Arial"/>
        </w:rPr>
        <w:t>93</w:t>
      </w:r>
      <w:r w:rsidR="009A4B97">
        <w:rPr>
          <w:rFonts w:cs="Arial"/>
        </w:rPr>
        <w:t> </w:t>
      </w:r>
      <w:r w:rsidRPr="00B23384">
        <w:rPr>
          <w:rFonts w:cs="Arial"/>
        </w:rPr>
        <w:t>175</w:t>
      </w:r>
      <w:r w:rsidR="009A4B97" w:rsidRPr="00B23384">
        <w:rPr>
          <w:rFonts w:cs="Arial"/>
        </w:rPr>
        <w:t> </w:t>
      </w:r>
      <w:r w:rsidRPr="00B23384">
        <w:rPr>
          <w:rFonts w:cs="Arial"/>
        </w:rPr>
        <w:t>m². Eluhoonete maksimaalseks kõrguseks on määratud kuni 9 meetrit ning abihoonete puhul kuni 5 meetrit. Järveküla–Jüri tee äärealadele on kavandatud ka äri- ja tootmismaa sihtotstarbega krunte.</w:t>
      </w:r>
    </w:p>
    <w:p w14:paraId="0E9E0567" w14:textId="0BE8D545" w:rsidR="005830BC" w:rsidRPr="00B23384" w:rsidRDefault="005830BC" w:rsidP="005830BC">
      <w:pPr>
        <w:rPr>
          <w:rFonts w:cs="Arial"/>
        </w:rPr>
      </w:pPr>
      <w:r w:rsidRPr="00B23384">
        <w:rPr>
          <w:rFonts w:cs="Arial"/>
        </w:rPr>
        <w:t xml:space="preserve">Raeküla tee ääres paiknevad olemasolevad üksikelamud, kus on välja kujunenud ühtne </w:t>
      </w:r>
      <w:proofErr w:type="spellStart"/>
      <w:r w:rsidRPr="00B23384">
        <w:rPr>
          <w:rFonts w:cs="Arial"/>
        </w:rPr>
        <w:t>tänavatevõrk</w:t>
      </w:r>
      <w:proofErr w:type="spellEnd"/>
      <w:r w:rsidRPr="00B23384">
        <w:rPr>
          <w:rFonts w:cs="Arial"/>
        </w:rPr>
        <w:t>. Elamukvartalis asuvad kinnistud on pindalaga 879</w:t>
      </w:r>
      <w:r w:rsidR="009A4B97" w:rsidRPr="00B23384">
        <w:rPr>
          <w:rFonts w:cs="Arial"/>
        </w:rPr>
        <w:t> </w:t>
      </w:r>
      <w:r w:rsidRPr="00B23384">
        <w:rPr>
          <w:rFonts w:cs="Arial"/>
        </w:rPr>
        <w:t>–</w:t>
      </w:r>
      <w:r w:rsidR="009A4B97" w:rsidRPr="00B23384">
        <w:rPr>
          <w:rFonts w:cs="Arial"/>
        </w:rPr>
        <w:t> </w:t>
      </w:r>
      <w:r w:rsidRPr="00B23384">
        <w:rPr>
          <w:rFonts w:cs="Arial"/>
        </w:rPr>
        <w:t>8</w:t>
      </w:r>
      <w:r w:rsidR="009A4B97">
        <w:rPr>
          <w:rFonts w:cs="Arial"/>
        </w:rPr>
        <w:t> </w:t>
      </w:r>
      <w:r w:rsidRPr="00B23384">
        <w:rPr>
          <w:rFonts w:cs="Arial"/>
        </w:rPr>
        <w:t>086</w:t>
      </w:r>
      <w:r w:rsidR="009A4B97" w:rsidRPr="00B23384">
        <w:rPr>
          <w:rFonts w:cs="Arial"/>
        </w:rPr>
        <w:t> </w:t>
      </w:r>
      <w:r w:rsidRPr="00B23384">
        <w:rPr>
          <w:rFonts w:cs="Arial"/>
        </w:rPr>
        <w:t>m². Lähipiirkonna hoonestus koosneb peamiselt 1- kuni 2-korruselistest üksikelamutest viil- või kelpkatustega, esineb ka lamekatusega elamuid. Ridaelamud on valdavalt 2-korruselised ja lamekatusega. Fassaadiviimistluses on kasutatud krohvi, puitlaudist ja tellist; katusekattematerjalidena on levinud kivi ja plekk. Üksikelamute piirdeaedu on rajatud kivist, betoonist, puitlippidest või võrkaiast koos hekiga, ridaelamute piirdeaedadena kasutatakse enamasti keevispaneele koos haljastatud piirdega.</w:t>
      </w:r>
    </w:p>
    <w:p w14:paraId="037AE43C" w14:textId="2ACE93BC" w:rsidR="005830BC" w:rsidRPr="00B23384" w:rsidRDefault="005830BC" w:rsidP="005830BC">
      <w:pPr>
        <w:rPr>
          <w:rFonts w:cs="Arial"/>
        </w:rPr>
      </w:pPr>
      <w:r w:rsidRPr="00B23384">
        <w:rPr>
          <w:rFonts w:cs="Arial"/>
        </w:rPr>
        <w:t>Planeeringualale lähimad teenindusasutused (kauplused, postkontor, tankla, pangateenused jms) asuvad Tallinna linnas Ülemiste keskuses, mis jääb ligikaudu 6,5 km kaugusele. Tallinna linna piiril paiknev Selver asub planeeritavast alast umbes 4 km kaugusel. Rae valla halduskeskus Jüri alevik asub umbes 3 km kaugusel.</w:t>
      </w:r>
    </w:p>
    <w:p w14:paraId="3A801214" w14:textId="503FDAE4" w:rsidR="005830BC" w:rsidRPr="00B23384" w:rsidRDefault="005830BC" w:rsidP="005830BC">
      <w:pPr>
        <w:rPr>
          <w:rFonts w:cs="Arial"/>
        </w:rPr>
      </w:pPr>
      <w:r w:rsidRPr="00B23384">
        <w:rPr>
          <w:rFonts w:cs="Arial"/>
        </w:rPr>
        <w:t>Planeeringualast umbes 340</w:t>
      </w:r>
      <w:r w:rsidR="009A4B97" w:rsidRPr="00B23384">
        <w:rPr>
          <w:rFonts w:cs="Arial"/>
        </w:rPr>
        <w:t> </w:t>
      </w:r>
      <w:r w:rsidRPr="00B23384">
        <w:rPr>
          <w:rFonts w:cs="Arial"/>
        </w:rPr>
        <w:t xml:space="preserve">meetri kaugusel lõuna suunas asub </w:t>
      </w:r>
      <w:proofErr w:type="spellStart"/>
      <w:r w:rsidRPr="00B23384">
        <w:rPr>
          <w:rFonts w:cs="Arial"/>
        </w:rPr>
        <w:t>Assaku</w:t>
      </w:r>
      <w:proofErr w:type="spellEnd"/>
      <w:r w:rsidRPr="00B23384">
        <w:rPr>
          <w:rFonts w:cs="Arial"/>
        </w:rPr>
        <w:t xml:space="preserve"> lasteaed. Lähim kool – Järveküla kool – paikneb Tartu maanteest teisel poolel, ligikaudu 2,3</w:t>
      </w:r>
      <w:r w:rsidR="009A4B97" w:rsidRPr="00B23384">
        <w:rPr>
          <w:rFonts w:cs="Arial"/>
        </w:rPr>
        <w:t> </w:t>
      </w:r>
      <w:r w:rsidRPr="00B23384">
        <w:rPr>
          <w:rFonts w:cs="Arial"/>
        </w:rPr>
        <w:t>km kaugusel. Kooli juures tegutsevad põhikool, spordikompleks, huvialakool ja raamatukogu. Planeeringualast loodes, Raeküla tee ääres, asub perspektiivne Raemõisa kooli asukoht.</w:t>
      </w:r>
    </w:p>
    <w:p w14:paraId="336AF9C9" w14:textId="59EC3C87" w:rsidR="005830BC" w:rsidRPr="00B23384" w:rsidRDefault="005830BC" w:rsidP="005830BC">
      <w:pPr>
        <w:rPr>
          <w:rFonts w:cs="Arial"/>
        </w:rPr>
      </w:pPr>
      <w:r w:rsidRPr="00B23384">
        <w:rPr>
          <w:rFonts w:cs="Arial"/>
        </w:rPr>
        <w:t xml:space="preserve">Lähim bussipeatus paikneb planeeringuala vahetus läheduses </w:t>
      </w:r>
      <w:proofErr w:type="spellStart"/>
      <w:r w:rsidRPr="00B23384">
        <w:rPr>
          <w:rFonts w:cs="Arial"/>
        </w:rPr>
        <w:t>Rõõla</w:t>
      </w:r>
      <w:proofErr w:type="spellEnd"/>
      <w:r w:rsidRPr="00B23384">
        <w:rPr>
          <w:rFonts w:cs="Arial"/>
        </w:rPr>
        <w:t xml:space="preserve"> tänava ja Väike-Rae tee ristmikul, kust on võimalik ühistranspordiga liikuda Järveküla ja Peetri suunal. Lisaks on Järveküla–Jüri tee ääres (</w:t>
      </w:r>
      <w:proofErr w:type="spellStart"/>
      <w:r w:rsidRPr="00B23384">
        <w:rPr>
          <w:rFonts w:cs="Arial"/>
        </w:rPr>
        <w:t>Lehmja</w:t>
      </w:r>
      <w:proofErr w:type="spellEnd"/>
      <w:r w:rsidRPr="00B23384">
        <w:rPr>
          <w:rFonts w:cs="Arial"/>
        </w:rPr>
        <w:t xml:space="preserve"> kooli bussipeatus) ühendus Tallinna, Jüri, Kiili ja Kohila suunal.</w:t>
      </w:r>
    </w:p>
    <w:p w14:paraId="76EE6AD0" w14:textId="56DADC89" w:rsidR="005830BC" w:rsidRPr="00B23384" w:rsidRDefault="005830BC" w:rsidP="005830BC">
      <w:pPr>
        <w:rPr>
          <w:rFonts w:cs="Arial"/>
        </w:rPr>
      </w:pPr>
      <w:r w:rsidRPr="00B23384">
        <w:rPr>
          <w:rFonts w:cs="Arial"/>
        </w:rPr>
        <w:t xml:space="preserve">Planeeringuala asub logistiliselt soodsas asukohas – tagatud on hea juurdepääs, ühendus Rae valla teiste piirkondade ning Tallinna linnaga. Piirkond on sobiv elamuehituseks, kuna piirkonnas on välja kujunenud infrastruktuur, olemasolevad kommunikatsioonid, head ühendused valla keskuse ja sotsiaalobjektidega ning mitmekülgsed puhke- ja liikumisvõimalused (jalgratta- ja jalgteed, metsad, puhke- ja </w:t>
      </w:r>
      <w:proofErr w:type="spellStart"/>
      <w:r w:rsidRPr="00B23384">
        <w:rPr>
          <w:rFonts w:cs="Arial"/>
        </w:rPr>
        <w:t>virgestusalad</w:t>
      </w:r>
      <w:proofErr w:type="spellEnd"/>
      <w:r w:rsidRPr="00B23384">
        <w:rPr>
          <w:rFonts w:cs="Arial"/>
        </w:rPr>
        <w:t>).</w:t>
      </w:r>
    </w:p>
    <w:p w14:paraId="0092D1FE" w14:textId="04B33A11" w:rsidR="005830BC" w:rsidRPr="00B23384" w:rsidRDefault="005830BC" w:rsidP="005830BC">
      <w:pPr>
        <w:rPr>
          <w:rFonts w:cs="Arial"/>
        </w:rPr>
      </w:pPr>
      <w:r w:rsidRPr="00B23384">
        <w:rPr>
          <w:rFonts w:cs="Arial"/>
        </w:rPr>
        <w:t>Kontaktvööndi analüüsi põhjal võib järeldada, et kavandatav maakasutus ja hoonestus ei ole vastuolus olemasoleva keskkonna ja ümbruskonna üldise arengusuunaga.</w:t>
      </w:r>
    </w:p>
    <w:p w14:paraId="7E4A620C" w14:textId="1B8E9F4B" w:rsidR="00200A79" w:rsidRPr="00B23384" w:rsidRDefault="005830BC" w:rsidP="005830BC">
      <w:pPr>
        <w:rPr>
          <w:rFonts w:cs="Arial"/>
        </w:rPr>
      </w:pPr>
      <w:r w:rsidRPr="00B23384">
        <w:rPr>
          <w:rFonts w:cs="Arial"/>
        </w:rPr>
        <w:t>Olemasolev olukord on kajastatud joonisel AS-02 Kontaktvööndi analüüs.</w:t>
      </w:r>
    </w:p>
    <w:p w14:paraId="7E09C904" w14:textId="77777777" w:rsidR="005830BC" w:rsidRPr="00B23384" w:rsidRDefault="005830BC" w:rsidP="005830BC"/>
    <w:p w14:paraId="53DBC4DA" w14:textId="48D909C8" w:rsidR="00200A79" w:rsidRPr="00B23384" w:rsidRDefault="00200A79" w:rsidP="009A5101">
      <w:pPr>
        <w:pStyle w:val="Heading2"/>
        <w:numPr>
          <w:ilvl w:val="1"/>
          <w:numId w:val="22"/>
        </w:numPr>
      </w:pPr>
      <w:bookmarkStart w:id="5" w:name="_Toc210730817"/>
      <w:r w:rsidRPr="00B23384">
        <w:t>Planeeringulahenduse kaalutlused ja põhjendused</w:t>
      </w:r>
      <w:bookmarkEnd w:id="5"/>
    </w:p>
    <w:p w14:paraId="0FEF4390" w14:textId="1AE450D0" w:rsidR="005830BC" w:rsidRPr="00B23384" w:rsidRDefault="005830BC" w:rsidP="005830BC">
      <w:pPr>
        <w:rPr>
          <w:rFonts w:cs="Arial"/>
        </w:rPr>
      </w:pPr>
      <w:r w:rsidRPr="00B23384">
        <w:rPr>
          <w:rFonts w:cs="Arial"/>
        </w:rPr>
        <w:t>Planeeringulahenduse koostamisel on arvestatud Rae valla põhjapiirkonna üldplaneeringuga, mille kohaselt jääb planeeringuala ridaelamumaa, väikeelamumaa ning kõrge rekreatiivse väärtusega haljasala maakasutuse juhtotstarbega alale. Detailplaneeringu koostamisel järgitakse kehtivas üldplaneeringus sätestatud põhimõtteid ja nõudeid.</w:t>
      </w:r>
    </w:p>
    <w:p w14:paraId="3139040E" w14:textId="3F208A1C" w:rsidR="005830BC" w:rsidRPr="00B23384" w:rsidRDefault="005830BC" w:rsidP="005830BC">
      <w:pPr>
        <w:rPr>
          <w:rFonts w:cs="Arial"/>
        </w:rPr>
      </w:pPr>
      <w:r w:rsidRPr="00B23384">
        <w:rPr>
          <w:rFonts w:cs="Arial"/>
        </w:rPr>
        <w:t>Liikluskorralduslikult paikneb planeeringuala soodsas ja hästi ligipääsetavas asukohas, kuna kontaktvööndis kulgeb olemasolev kõrvalmaantee 11330 Järveküla–Jüri tee. Planeeringulahendus loob tervikliku ühenduse olemasolevate, käesoleva planeeringuga kavandatavate ning naaberaladele planeeritud sõiduteede, jalgratta- ja jalgteede võrgustiku vahel, tagades piirkonna sidususe ja hea liikumisvõimaluse.</w:t>
      </w:r>
    </w:p>
    <w:p w14:paraId="6139C428" w14:textId="5A231C07" w:rsidR="005830BC" w:rsidRPr="00B23384" w:rsidRDefault="005830BC" w:rsidP="005830BC">
      <w:pPr>
        <w:rPr>
          <w:rFonts w:cs="Arial"/>
        </w:rPr>
      </w:pPr>
      <w:r w:rsidRPr="00B23384">
        <w:rPr>
          <w:rFonts w:cs="Arial"/>
        </w:rPr>
        <w:t>Parkimine on lahendatud kruntide piires, tagades piisava parkimiskohtade arvu vastavalt kehtivatele normidele. Hoonestus on kavandatud optimaalsetes kaugustes teedest, järgides määratud ehitusjooni. Ehitusjoonte paiknemisel on arvestatud ligipääsu võimalusi, sõidukite parkimist ning hoonete siseruumide loodusliku valgustuse tagamist.</w:t>
      </w:r>
    </w:p>
    <w:p w14:paraId="47CC1E2E" w14:textId="0027185D" w:rsidR="00200A79" w:rsidRPr="00B23384" w:rsidRDefault="005830BC" w:rsidP="005830BC">
      <w:pPr>
        <w:rPr>
          <w:rFonts w:cs="Arial"/>
        </w:rPr>
      </w:pPr>
      <w:r w:rsidRPr="00B23384">
        <w:rPr>
          <w:rFonts w:cs="Arial"/>
        </w:rPr>
        <w:t xml:space="preserve">Kruntide kasutamise sihtotstarbe määramisel on lähtutud olemasolevast olukorrast ning Rae valla põhjapiirkonna üldplaneeringus sätestatud maakasutuse juhtotstarvetest. Elamumaa sihtotstarbega kruntide kavandamise eelduseks on piirkonna soodne asukoht – Tallinna linna, Järveküla ja Jüri aleviku lähedus – ning välja kujunenud tehnovõrkude ja </w:t>
      </w:r>
      <w:proofErr w:type="spellStart"/>
      <w:r w:rsidRPr="00B23384">
        <w:rPr>
          <w:rFonts w:cs="Arial"/>
        </w:rPr>
        <w:t>teedevõrgu</w:t>
      </w:r>
      <w:proofErr w:type="spellEnd"/>
      <w:r w:rsidRPr="00B23384">
        <w:rPr>
          <w:rFonts w:cs="Arial"/>
        </w:rPr>
        <w:t xml:space="preserve"> olemasolu.</w:t>
      </w:r>
    </w:p>
    <w:p w14:paraId="4A8294F9" w14:textId="77777777" w:rsidR="005830BC" w:rsidRPr="00B23384" w:rsidRDefault="005830BC" w:rsidP="005830BC">
      <w:pPr>
        <w:rPr>
          <w:rFonts w:cs="Arial"/>
        </w:rPr>
      </w:pPr>
    </w:p>
    <w:p w14:paraId="55610A92" w14:textId="0A4D16CC" w:rsidR="00200A79" w:rsidRPr="00B23384" w:rsidRDefault="00200A79" w:rsidP="009A5101">
      <w:pPr>
        <w:pStyle w:val="Heading2"/>
        <w:numPr>
          <w:ilvl w:val="1"/>
          <w:numId w:val="22"/>
        </w:numPr>
      </w:pPr>
      <w:bookmarkStart w:id="6" w:name="_Toc210730818"/>
      <w:r w:rsidRPr="00B23384">
        <w:t>Planeeritava maa-ala ruumilise arengu eesmärkide kirjeldus</w:t>
      </w:r>
      <w:bookmarkEnd w:id="6"/>
    </w:p>
    <w:p w14:paraId="0D157BF0" w14:textId="77777777" w:rsidR="00200A79" w:rsidRPr="00B23384" w:rsidRDefault="00200A79" w:rsidP="00E82286">
      <w:pPr>
        <w:rPr>
          <w:rFonts w:cs="Arial"/>
        </w:rPr>
      </w:pPr>
      <w:r w:rsidRPr="00B23384">
        <w:rPr>
          <w:rFonts w:cs="Arial"/>
        </w:rPr>
        <w:t>Planeeritud ala arengu eesmärgid on järgmised:</w:t>
      </w:r>
    </w:p>
    <w:p w14:paraId="0C406E6C" w14:textId="77777777" w:rsidR="00200A79" w:rsidRPr="00B23384" w:rsidRDefault="00200A79" w:rsidP="00E82286">
      <w:pPr>
        <w:numPr>
          <w:ilvl w:val="0"/>
          <w:numId w:val="13"/>
        </w:numPr>
        <w:ind w:left="284" w:hanging="218"/>
        <w:rPr>
          <w:rFonts w:cs="Arial"/>
        </w:rPr>
      </w:pPr>
      <w:r w:rsidRPr="00B23384">
        <w:rPr>
          <w:rFonts w:cs="Arial"/>
        </w:rPr>
        <w:t>piirkonna üldist välisilmet säilitades tiheasustusala tihendamine, sealhulgas üldplaneeringuga määratud maa-ala juhtotstarbe kasutusse võtmine;</w:t>
      </w:r>
    </w:p>
    <w:p w14:paraId="1ED8DC9C" w14:textId="77777777" w:rsidR="00200A79" w:rsidRPr="00B23384" w:rsidRDefault="00200A79" w:rsidP="00E82286">
      <w:pPr>
        <w:numPr>
          <w:ilvl w:val="0"/>
          <w:numId w:val="13"/>
        </w:numPr>
        <w:ind w:left="284" w:hanging="218"/>
        <w:rPr>
          <w:rFonts w:cs="Arial"/>
        </w:rPr>
      </w:pPr>
      <w:r w:rsidRPr="00B23384">
        <w:rPr>
          <w:rFonts w:cs="Arial"/>
        </w:rPr>
        <w:t>elanike vajadustele vastava kvaliteetse elukeskkonna loomine. Planeeringuala korrastamine ning planeeringuga planeeritud elamumaade, üldkasutatava maa ja transpordimaade kasutusse võtmine;</w:t>
      </w:r>
    </w:p>
    <w:p w14:paraId="00940911" w14:textId="77777777" w:rsidR="00200A79" w:rsidRPr="00B23384" w:rsidRDefault="00200A79" w:rsidP="00E82286">
      <w:pPr>
        <w:numPr>
          <w:ilvl w:val="0"/>
          <w:numId w:val="13"/>
        </w:numPr>
        <w:ind w:left="284" w:hanging="218"/>
        <w:rPr>
          <w:rFonts w:cs="Arial"/>
        </w:rPr>
      </w:pPr>
      <w:r w:rsidRPr="00B23384">
        <w:rPr>
          <w:rFonts w:cs="Arial"/>
        </w:rPr>
        <w:lastRenderedPageBreak/>
        <w:t>keskkonnasõbraliku ruumi loomine, kus arvestatakse olemasoleva keskkonna esteetilist ja ökoloogilist väärtust;</w:t>
      </w:r>
    </w:p>
    <w:p w14:paraId="4A2C9416" w14:textId="77777777" w:rsidR="00200A79" w:rsidRPr="00B23384" w:rsidRDefault="00200A79" w:rsidP="00E82286">
      <w:pPr>
        <w:numPr>
          <w:ilvl w:val="0"/>
          <w:numId w:val="13"/>
        </w:numPr>
        <w:ind w:left="284" w:hanging="218"/>
        <w:rPr>
          <w:rFonts w:cs="Arial"/>
        </w:rPr>
      </w:pPr>
      <w:r w:rsidRPr="00B23384">
        <w:rPr>
          <w:rFonts w:cs="Arial"/>
        </w:rPr>
        <w:t>kavandada planeeringualale hooned, mis sobituvad ehituslikult ning arhitektuurselt käesolevasse asukohta ning piirkonna hoonestusega;</w:t>
      </w:r>
    </w:p>
    <w:p w14:paraId="6FF95BEB" w14:textId="4FFCD13C" w:rsidR="00200A79" w:rsidRPr="00B23384" w:rsidRDefault="00200A79" w:rsidP="00E82286">
      <w:pPr>
        <w:widowControl w:val="0"/>
        <w:numPr>
          <w:ilvl w:val="0"/>
          <w:numId w:val="13"/>
        </w:numPr>
        <w:suppressAutoHyphens/>
        <w:autoSpaceDE w:val="0"/>
        <w:ind w:left="284" w:hanging="218"/>
        <w:rPr>
          <w:rFonts w:cs="Arial"/>
          <w:bCs/>
        </w:rPr>
      </w:pPr>
      <w:proofErr w:type="spellStart"/>
      <w:r w:rsidRPr="00B23384">
        <w:rPr>
          <w:rFonts w:cs="Arial"/>
        </w:rPr>
        <w:t>teedevõrgu</w:t>
      </w:r>
      <w:proofErr w:type="spellEnd"/>
      <w:r w:rsidRPr="00B23384">
        <w:rPr>
          <w:rFonts w:cs="Arial"/>
        </w:rPr>
        <w:t xml:space="preserve"> tervikliku lahenduse loomine ühendades olemasolevaid ning planeeritud sõiduteid ning jalgratta- ja jalgteid.</w:t>
      </w:r>
    </w:p>
    <w:p w14:paraId="30F3CCE1" w14:textId="1407A4AA" w:rsidR="00410F31" w:rsidRPr="00B23384" w:rsidRDefault="00410F31" w:rsidP="00410F31">
      <w:pPr>
        <w:widowControl w:val="0"/>
        <w:suppressAutoHyphens/>
        <w:autoSpaceDE w:val="0"/>
        <w:rPr>
          <w:rFonts w:cs="Arial"/>
        </w:rPr>
      </w:pPr>
    </w:p>
    <w:p w14:paraId="1FEEC802" w14:textId="77777777" w:rsidR="00BE2A1C" w:rsidRPr="00B23384" w:rsidRDefault="00BE2A1C" w:rsidP="00410F31">
      <w:pPr>
        <w:widowControl w:val="0"/>
        <w:suppressAutoHyphens/>
        <w:autoSpaceDE w:val="0"/>
        <w:rPr>
          <w:rFonts w:cs="Arial"/>
        </w:rPr>
      </w:pPr>
    </w:p>
    <w:p w14:paraId="4B189DA2" w14:textId="36F356DC" w:rsidR="00B03A65" w:rsidRPr="00B23384" w:rsidRDefault="00EE0CD9" w:rsidP="00B03A65">
      <w:pPr>
        <w:pStyle w:val="Heading1"/>
        <w:numPr>
          <w:ilvl w:val="0"/>
          <w:numId w:val="19"/>
        </w:numPr>
      </w:pPr>
      <w:bookmarkStart w:id="7" w:name="_Toc210730819"/>
      <w:r w:rsidRPr="00B23384">
        <w:t xml:space="preserve">VASTAVUS RAE VALLA </w:t>
      </w:r>
      <w:r w:rsidR="00857255" w:rsidRPr="00B23384">
        <w:t xml:space="preserve">PÕHJAPIIRKONNA </w:t>
      </w:r>
      <w:r w:rsidRPr="00B23384">
        <w:t>ÜLDPLANEERINGULE</w:t>
      </w:r>
      <w:bookmarkEnd w:id="7"/>
    </w:p>
    <w:p w14:paraId="50597E25" w14:textId="77777777" w:rsidR="00BB3F00" w:rsidRPr="00B23384" w:rsidRDefault="00BB3F00" w:rsidP="00E82286">
      <w:pPr>
        <w:rPr>
          <w:rFonts w:cs="Arial"/>
        </w:rPr>
      </w:pPr>
    </w:p>
    <w:p w14:paraId="6991B8AC" w14:textId="45601F24" w:rsidR="004D487D" w:rsidRPr="00B23384" w:rsidRDefault="004D487D" w:rsidP="002C1A70">
      <w:pPr>
        <w:tabs>
          <w:tab w:val="left" w:pos="3261"/>
          <w:tab w:val="center" w:pos="4783"/>
        </w:tabs>
      </w:pPr>
      <w:r w:rsidRPr="00B23384">
        <w:t xml:space="preserve">Rae küla </w:t>
      </w:r>
      <w:proofErr w:type="spellStart"/>
      <w:r w:rsidR="001F5991" w:rsidRPr="00B23384">
        <w:t>Rõõla</w:t>
      </w:r>
      <w:proofErr w:type="spellEnd"/>
      <w:r w:rsidR="001F5991" w:rsidRPr="00B23384">
        <w:t>, Ranna maaüksuste ning Raeküla tee 10, Uus-</w:t>
      </w:r>
      <w:proofErr w:type="spellStart"/>
      <w:r w:rsidR="001F5991" w:rsidRPr="00B23384">
        <w:t>Kroosi</w:t>
      </w:r>
      <w:proofErr w:type="spellEnd"/>
      <w:r w:rsidR="001F5991" w:rsidRPr="00B23384">
        <w:t xml:space="preserve"> maaüksuste osa</w:t>
      </w:r>
      <w:r w:rsidRPr="00B23384">
        <w:t xml:space="preserve"> detailplaneering on kooskõlas Rae Vallavolikogu 15.10.2024 otsusega nr</w:t>
      </w:r>
      <w:r w:rsidR="00510E39" w:rsidRPr="00B23384">
        <w:rPr>
          <w:rFonts w:cs="Arial"/>
        </w:rPr>
        <w:t> </w:t>
      </w:r>
      <w:r w:rsidRPr="00B23384">
        <w:t xml:space="preserve">134 kehtestatud Rae Valla põhjapiirkonna üldplaneeringuga, kus planeeringuala on </w:t>
      </w:r>
      <w:r w:rsidR="001F5991" w:rsidRPr="00B23384">
        <w:t>ridaelamumaa, väikeelamumaa ja kõrge rekreatiivse väärtusega haljasala maajuhtotstarbega ala.</w:t>
      </w:r>
    </w:p>
    <w:p w14:paraId="0A6166B2" w14:textId="23D64EEE" w:rsidR="008B5A9F" w:rsidRDefault="008B5A9F" w:rsidP="00B23384">
      <w:r w:rsidRPr="00B23384">
        <w:t>Kõrge rekreatiivse väärtusega alad on elamupiirkonda teenindavad suuremad pargialad.</w:t>
      </w:r>
    </w:p>
    <w:p w14:paraId="16680DB3" w14:textId="77777777" w:rsidR="00B23384" w:rsidRPr="00B23384" w:rsidRDefault="00B23384" w:rsidP="00B23384"/>
    <w:p w14:paraId="0DA6C0EE" w14:textId="7BCEA1ED" w:rsidR="00E44D2F" w:rsidRPr="00B23384" w:rsidRDefault="00FC1AEF" w:rsidP="00B23384">
      <w:pPr>
        <w:pStyle w:val="Caption"/>
        <w:spacing w:after="60"/>
        <w:rPr>
          <w:color w:val="auto"/>
        </w:rPr>
      </w:pPr>
      <w:r w:rsidRPr="00B23384">
        <w:rPr>
          <w:color w:val="auto"/>
        </w:rPr>
        <w:t xml:space="preserve">Foto </w:t>
      </w:r>
      <w:r w:rsidRPr="00B23384">
        <w:rPr>
          <w:color w:val="auto"/>
        </w:rPr>
        <w:fldChar w:fldCharType="begin"/>
      </w:r>
      <w:r w:rsidRPr="00B23384">
        <w:rPr>
          <w:color w:val="auto"/>
        </w:rPr>
        <w:instrText xml:space="preserve"> SEQ Foto \* ARABIC </w:instrText>
      </w:r>
      <w:r w:rsidRPr="00B23384">
        <w:rPr>
          <w:color w:val="auto"/>
        </w:rPr>
        <w:fldChar w:fldCharType="separate"/>
      </w:r>
      <w:r w:rsidR="00467DB4" w:rsidRPr="00B23384">
        <w:rPr>
          <w:color w:val="auto"/>
        </w:rPr>
        <w:t>1</w:t>
      </w:r>
      <w:r w:rsidRPr="00B23384">
        <w:rPr>
          <w:color w:val="auto"/>
        </w:rPr>
        <w:fldChar w:fldCharType="end"/>
      </w:r>
      <w:r w:rsidR="002C1A70" w:rsidRPr="00B23384">
        <w:rPr>
          <w:color w:val="auto"/>
        </w:rPr>
        <w:t>.</w:t>
      </w:r>
      <w:r w:rsidRPr="00B23384">
        <w:rPr>
          <w:color w:val="auto"/>
        </w:rPr>
        <w:t xml:space="preserve"> Väljavõte Rae valla põhjapiirkonna üldplaneeringu koondkaardist</w:t>
      </w:r>
      <w:r w:rsidR="002C1A70" w:rsidRPr="00B23384">
        <w:rPr>
          <w:color w:val="auto"/>
        </w:rPr>
        <w:t>.</w:t>
      </w:r>
    </w:p>
    <w:p w14:paraId="3A99FF9F" w14:textId="7E0A04BD" w:rsidR="008B5A9F" w:rsidRPr="00B23384" w:rsidRDefault="005830BC" w:rsidP="00B23384">
      <w:r w:rsidRPr="00B23384">
        <w:drawing>
          <wp:inline distT="0" distB="0" distL="0" distR="0" wp14:anchorId="6174DF16" wp14:editId="21B90904">
            <wp:extent cx="6189345" cy="3746500"/>
            <wp:effectExtent l="0" t="0" r="0" b="0"/>
            <wp:docPr id="53815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9345" cy="3746500"/>
                    </a:xfrm>
                    <a:prstGeom prst="rect">
                      <a:avLst/>
                    </a:prstGeom>
                    <a:noFill/>
                    <a:ln>
                      <a:noFill/>
                    </a:ln>
                  </pic:spPr>
                </pic:pic>
              </a:graphicData>
            </a:graphic>
          </wp:inline>
        </w:drawing>
      </w:r>
    </w:p>
    <w:p w14:paraId="46E8FFB0" w14:textId="60025182" w:rsidR="00521FE8" w:rsidRPr="00B23384" w:rsidRDefault="00521FE8" w:rsidP="00B77238"/>
    <w:p w14:paraId="4EFAE4A2" w14:textId="27EAFC2A" w:rsidR="00E44D2F" w:rsidRPr="00B23384" w:rsidRDefault="00467DB4" w:rsidP="002C1A70">
      <w:pPr>
        <w:pStyle w:val="Caption"/>
        <w:spacing w:after="0"/>
      </w:pPr>
      <w:r w:rsidRPr="00B23384">
        <w:t xml:space="preserve">Foto </w:t>
      </w:r>
      <w:r w:rsidRPr="00B23384">
        <w:fldChar w:fldCharType="begin"/>
      </w:r>
      <w:r w:rsidRPr="00B23384">
        <w:instrText xml:space="preserve"> SEQ Foto \* ARABIC </w:instrText>
      </w:r>
      <w:r w:rsidRPr="00B23384">
        <w:fldChar w:fldCharType="separate"/>
      </w:r>
      <w:r w:rsidRPr="00B23384">
        <w:t>2</w:t>
      </w:r>
      <w:r w:rsidRPr="00B23384">
        <w:fldChar w:fldCharType="end"/>
      </w:r>
      <w:r w:rsidR="002C1A70" w:rsidRPr="00B23384">
        <w:t>.</w:t>
      </w:r>
      <w:r w:rsidRPr="00B23384">
        <w:t xml:space="preserve"> Väljavõte P</w:t>
      </w:r>
      <w:r w:rsidR="008B5A9F" w:rsidRPr="00B23384">
        <w:t>10</w:t>
      </w:r>
      <w:r w:rsidRPr="00B23384">
        <w:t xml:space="preserve"> Rae põhjapiirkonna ehitustingimuste tabelist (Rae valla põhjapiirkonna üldplaneeringu seletuskiri)</w:t>
      </w:r>
      <w:r w:rsidR="002C1A70" w:rsidRPr="00B23384">
        <w:t>.</w:t>
      </w:r>
    </w:p>
    <w:p w14:paraId="5B65794A" w14:textId="53FDC7E9" w:rsidR="00467DB4" w:rsidRPr="00B23384" w:rsidRDefault="00467DB4" w:rsidP="00B77238"/>
    <w:p w14:paraId="1C126BAB" w14:textId="41B0DF6C" w:rsidR="008B5A9F" w:rsidRPr="00B23384" w:rsidRDefault="008B5A9F" w:rsidP="002C1A70">
      <w:pPr>
        <w:jc w:val="center"/>
      </w:pPr>
      <w:r w:rsidRPr="00B23384">
        <w:drawing>
          <wp:inline distT="0" distB="0" distL="0" distR="0" wp14:anchorId="463F0F4E" wp14:editId="47AB7743">
            <wp:extent cx="6188710" cy="2048510"/>
            <wp:effectExtent l="0" t="0" r="0" b="0"/>
            <wp:docPr id="208286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2048510"/>
                    </a:xfrm>
                    <a:prstGeom prst="rect">
                      <a:avLst/>
                    </a:prstGeom>
                    <a:noFill/>
                    <a:ln>
                      <a:noFill/>
                    </a:ln>
                  </pic:spPr>
                </pic:pic>
              </a:graphicData>
            </a:graphic>
          </wp:inline>
        </w:drawing>
      </w:r>
    </w:p>
    <w:p w14:paraId="73EEE237" w14:textId="77777777" w:rsidR="00467DB4" w:rsidRPr="00B23384" w:rsidRDefault="00467DB4" w:rsidP="002C1A70"/>
    <w:p w14:paraId="5BE6C80A" w14:textId="77777777" w:rsidR="00FB34D8" w:rsidRPr="00B23384" w:rsidRDefault="00FB34D8" w:rsidP="001F5991">
      <w:pPr>
        <w:rPr>
          <w:rFonts w:eastAsia="Arial" w:cs="Arial"/>
        </w:rPr>
      </w:pPr>
    </w:p>
    <w:p w14:paraId="530A2942" w14:textId="77777777" w:rsidR="00FB34D8" w:rsidRPr="00B23384" w:rsidRDefault="00FB34D8" w:rsidP="001F5991">
      <w:pPr>
        <w:rPr>
          <w:rFonts w:eastAsia="Arial" w:cs="Arial"/>
        </w:rPr>
      </w:pPr>
    </w:p>
    <w:p w14:paraId="4B9AA876" w14:textId="7886B792" w:rsidR="00FB34D8" w:rsidRPr="00B23384" w:rsidRDefault="00FB34D8" w:rsidP="00FB34D8">
      <w:pPr>
        <w:rPr>
          <w:rFonts w:eastAsia="Arial" w:cs="Arial"/>
          <w:bCs/>
        </w:rPr>
      </w:pPr>
      <w:r w:rsidRPr="00B23384">
        <w:rPr>
          <w:rFonts w:eastAsia="Arial" w:cs="Arial"/>
          <w:bCs/>
        </w:rPr>
        <w:lastRenderedPageBreak/>
        <w:t xml:space="preserve">Vastavalt Rae valla põhjapiirkonna üldplaneeringule tuleb planeeringualal ette näha haljasala või mänguväljaku ala elanike puhke- ja </w:t>
      </w:r>
      <w:proofErr w:type="spellStart"/>
      <w:r w:rsidRPr="00B23384">
        <w:rPr>
          <w:rFonts w:eastAsia="Arial" w:cs="Arial"/>
          <w:bCs/>
        </w:rPr>
        <w:t>virgestusvajaduste</w:t>
      </w:r>
      <w:proofErr w:type="spellEnd"/>
      <w:r w:rsidRPr="00B23384">
        <w:rPr>
          <w:rFonts w:eastAsia="Arial" w:cs="Arial"/>
          <w:bCs/>
        </w:rPr>
        <w:t xml:space="preserve"> tagamiseks. Käesoleva detailplaneeringuga on kavandatud kokku 61 elamisühikut, mistõttu üldplaneeringu kohaselt peab avalikult kasutatava haljasala osakaal moodustama vähemalt 12% planeeringuala pindalast.</w:t>
      </w:r>
      <w:r w:rsidR="00AA0657" w:rsidRPr="00B23384">
        <w:rPr>
          <w:rFonts w:eastAsia="Arial" w:cs="Arial"/>
          <w:bCs/>
        </w:rPr>
        <w:t xml:space="preserve"> </w:t>
      </w:r>
      <w:r w:rsidRPr="00B23384">
        <w:rPr>
          <w:rFonts w:eastAsia="Arial" w:cs="Arial"/>
          <w:bCs/>
        </w:rPr>
        <w:t>Käesolevas detailplaneeringus on nimetatud nõue täidetud järgmiselt: kavandatud on üldkasutatava maa sihtotstarbega krundid kogupindalaga 7 149 m² ning ühiskondlike ehitiste maa sihtotstarbega krunt pindalaga 16 500 m². Seega moodustab sotsiaalmaa sihtotstarbega maa-ala kokku ligikaudu 23% planeeringuala kogupindalast, millest 7% on üldkasutatava maa ja 16% ühiskondlike ehitiste maa osakaal.</w:t>
      </w:r>
    </w:p>
    <w:p w14:paraId="73B3A0C0" w14:textId="61FA9B14" w:rsidR="002C1A70" w:rsidRPr="00B23384" w:rsidRDefault="00FB34D8" w:rsidP="00E82286">
      <w:pPr>
        <w:rPr>
          <w:rFonts w:eastAsia="Arial" w:cs="Arial"/>
          <w:bCs/>
        </w:rPr>
      </w:pPr>
      <w:r w:rsidRPr="00B23384">
        <w:rPr>
          <w:rFonts w:eastAsia="Arial" w:cs="Arial"/>
          <w:bCs/>
        </w:rPr>
        <w:t xml:space="preserve">Planeeringulahendusega on tagatud üldplaneeringu kohane </w:t>
      </w:r>
      <w:proofErr w:type="spellStart"/>
      <w:r w:rsidRPr="00B23384">
        <w:rPr>
          <w:rFonts w:eastAsia="Arial" w:cs="Arial"/>
          <w:bCs/>
        </w:rPr>
        <w:t>sini</w:t>
      </w:r>
      <w:proofErr w:type="spellEnd"/>
      <w:r w:rsidRPr="00B23384">
        <w:rPr>
          <w:rFonts w:eastAsia="Arial" w:cs="Arial"/>
          <w:bCs/>
        </w:rPr>
        <w:t>-rohekoridor.</w:t>
      </w:r>
    </w:p>
    <w:p w14:paraId="6A20D0C7" w14:textId="77777777" w:rsidR="003F78DF" w:rsidRPr="00B23384" w:rsidRDefault="003F78DF" w:rsidP="00E82286">
      <w:pPr>
        <w:rPr>
          <w:rFonts w:cs="Arial"/>
        </w:rPr>
      </w:pPr>
    </w:p>
    <w:p w14:paraId="7586C94C" w14:textId="77777777" w:rsidR="00B23384" w:rsidRPr="00B23384" w:rsidRDefault="00B23384" w:rsidP="00E82286">
      <w:pPr>
        <w:rPr>
          <w:rFonts w:cs="Arial"/>
        </w:rPr>
      </w:pPr>
    </w:p>
    <w:p w14:paraId="7FC01BAB" w14:textId="045475CD" w:rsidR="009D5CC0" w:rsidRPr="00B23384" w:rsidRDefault="00EE0CD9" w:rsidP="00E82286">
      <w:pPr>
        <w:pStyle w:val="Heading1"/>
        <w:numPr>
          <w:ilvl w:val="0"/>
          <w:numId w:val="19"/>
        </w:numPr>
      </w:pPr>
      <w:bookmarkStart w:id="8" w:name="_Toc210730820"/>
      <w:r w:rsidRPr="00B23384">
        <w:t>OLEMASOLEVA OLUKORRA ISELOOMUSTU</w:t>
      </w:r>
      <w:r w:rsidR="003D6ACB" w:rsidRPr="00B23384">
        <w:t>S</w:t>
      </w:r>
      <w:bookmarkEnd w:id="8"/>
    </w:p>
    <w:p w14:paraId="13062DDD" w14:textId="77777777" w:rsidR="009D5CC0" w:rsidRPr="00B23384" w:rsidRDefault="009D5CC0" w:rsidP="00E82286"/>
    <w:p w14:paraId="3F4109CC" w14:textId="54111A09" w:rsidR="009D5CC0" w:rsidRPr="00B23384" w:rsidRDefault="009D5CC0" w:rsidP="009A5101">
      <w:pPr>
        <w:pStyle w:val="Heading2"/>
        <w:numPr>
          <w:ilvl w:val="1"/>
          <w:numId w:val="22"/>
        </w:numPr>
      </w:pPr>
      <w:bookmarkStart w:id="9" w:name="_Toc210730821"/>
      <w:r w:rsidRPr="00B23384">
        <w:t>Planeeringuala asukoht ja iseloomustus</w:t>
      </w:r>
      <w:bookmarkEnd w:id="9"/>
    </w:p>
    <w:p w14:paraId="6CAFCB43" w14:textId="5711A372" w:rsidR="00CA0AED" w:rsidRPr="00B23384" w:rsidRDefault="007D7040" w:rsidP="00E82286">
      <w:pPr>
        <w:rPr>
          <w:rFonts w:cs="Arial"/>
        </w:rPr>
      </w:pPr>
      <w:r w:rsidRPr="00B23384">
        <w:rPr>
          <w:rFonts w:cs="Arial"/>
        </w:rPr>
        <w:t xml:space="preserve">Planeeritav maa-ala asub Rae vallas Rae külas </w:t>
      </w:r>
      <w:proofErr w:type="spellStart"/>
      <w:r w:rsidRPr="00B23384">
        <w:rPr>
          <w:rFonts w:cs="Arial"/>
        </w:rPr>
        <w:t>kõrvalmaanteest</w:t>
      </w:r>
      <w:proofErr w:type="spellEnd"/>
      <w:r w:rsidRPr="00B23384">
        <w:rPr>
          <w:rFonts w:cs="Arial"/>
        </w:rPr>
        <w:t xml:space="preserve"> 11330 Järveküla-Jüri tee </w:t>
      </w:r>
      <w:r w:rsidR="007B794C" w:rsidRPr="00B23384">
        <w:rPr>
          <w:rFonts w:cs="Arial"/>
        </w:rPr>
        <w:t>300</w:t>
      </w:r>
      <w:r w:rsidR="00D0721D" w:rsidRPr="00B23384">
        <w:rPr>
          <w:rFonts w:cs="Arial"/>
        </w:rPr>
        <w:t> </w:t>
      </w:r>
      <w:r w:rsidRPr="00B23384">
        <w:rPr>
          <w:rFonts w:cs="Arial"/>
        </w:rPr>
        <w:t xml:space="preserve">meetri ja 11334 Raeküla tee </w:t>
      </w:r>
      <w:r w:rsidR="007B794C" w:rsidRPr="00B23384">
        <w:rPr>
          <w:rFonts w:cs="Arial"/>
        </w:rPr>
        <w:t>160</w:t>
      </w:r>
      <w:r w:rsidR="00D0721D" w:rsidRPr="00B23384">
        <w:rPr>
          <w:rFonts w:cs="Arial"/>
        </w:rPr>
        <w:t> </w:t>
      </w:r>
      <w:r w:rsidRPr="00B23384">
        <w:rPr>
          <w:rFonts w:cs="Arial"/>
        </w:rPr>
        <w:t xml:space="preserve">meetri kaugusel. Planeeritav ala asub Rae küla põhjaosas. Detailplaneering on suures osas looduslik rohumaa ja loodeosa suures osas metsamaa. Juurdepääs planeeringualale toimub </w:t>
      </w:r>
      <w:proofErr w:type="spellStart"/>
      <w:r w:rsidRPr="00B23384">
        <w:rPr>
          <w:rFonts w:cs="Arial"/>
        </w:rPr>
        <w:t>Rõõla</w:t>
      </w:r>
      <w:proofErr w:type="spellEnd"/>
      <w:r w:rsidRPr="00B23384">
        <w:rPr>
          <w:rFonts w:cs="Arial"/>
        </w:rPr>
        <w:t xml:space="preserve"> tänavalt</w:t>
      </w:r>
      <w:r w:rsidR="00FB34D8" w:rsidRPr="00B23384">
        <w:rPr>
          <w:rFonts w:cs="Arial"/>
        </w:rPr>
        <w:t xml:space="preserve"> ja </w:t>
      </w:r>
      <w:r w:rsidRPr="00B23384">
        <w:rPr>
          <w:rFonts w:cs="Arial"/>
        </w:rPr>
        <w:t>Graniidi teelt</w:t>
      </w:r>
      <w:r w:rsidR="00B77238" w:rsidRPr="00B23384">
        <w:rPr>
          <w:rFonts w:cs="Arial"/>
        </w:rPr>
        <w:t xml:space="preserve">. </w:t>
      </w:r>
      <w:r w:rsidRPr="00B23384">
        <w:rPr>
          <w:rFonts w:cs="Arial"/>
        </w:rPr>
        <w:t>Planeeritava ala pind langeb lääne suunas.</w:t>
      </w:r>
    </w:p>
    <w:p w14:paraId="3E5DB9E5" w14:textId="77777777" w:rsidR="007D7040" w:rsidRPr="00B23384" w:rsidRDefault="007D7040" w:rsidP="00E82286">
      <w:pPr>
        <w:rPr>
          <w:rFonts w:cs="Arial"/>
        </w:rPr>
      </w:pPr>
    </w:p>
    <w:p w14:paraId="027982CF" w14:textId="06CC5DA3" w:rsidR="00633193" w:rsidRPr="00B23384" w:rsidRDefault="00CA0AED" w:rsidP="00E82286">
      <w:pPr>
        <w:rPr>
          <w:rFonts w:cs="Arial"/>
        </w:rPr>
      </w:pPr>
      <w:r w:rsidRPr="00B23384">
        <w:rPr>
          <w:rFonts w:cs="Arial"/>
        </w:rPr>
        <w:t>Olemasolev asukoht on esitatud joonisel AS-01 Asukohaskeem.</w:t>
      </w:r>
    </w:p>
    <w:p w14:paraId="298D5DCC" w14:textId="77777777" w:rsidR="007D7040" w:rsidRPr="00B23384" w:rsidRDefault="007D7040" w:rsidP="00E82286">
      <w:pPr>
        <w:rPr>
          <w:rFonts w:cs="Arial"/>
        </w:rPr>
      </w:pPr>
    </w:p>
    <w:p w14:paraId="03FEDCDC" w14:textId="378F1656" w:rsidR="009D5CC0" w:rsidRDefault="009D5CC0" w:rsidP="006046C6">
      <w:pPr>
        <w:pStyle w:val="Heading2"/>
        <w:numPr>
          <w:ilvl w:val="1"/>
          <w:numId w:val="22"/>
        </w:numPr>
      </w:pPr>
      <w:bookmarkStart w:id="10" w:name="_Toc497647799"/>
      <w:bookmarkStart w:id="11" w:name="_Toc210730822"/>
      <w:r w:rsidRPr="00B23384">
        <w:t>Planeeringuala maakasutus ja hoonestus</w:t>
      </w:r>
      <w:bookmarkEnd w:id="10"/>
      <w:bookmarkEnd w:id="11"/>
    </w:p>
    <w:p w14:paraId="0C8FA038" w14:textId="0037AE33" w:rsidR="00B23384" w:rsidRPr="00B23384" w:rsidRDefault="00B23384" w:rsidP="00B23384">
      <w:pPr>
        <w:pStyle w:val="Caption"/>
        <w:spacing w:after="0"/>
        <w:rPr>
          <w:rFonts w:cs="Arial"/>
          <w:color w:val="auto"/>
        </w:rPr>
      </w:pPr>
      <w:r w:rsidRPr="00B23384">
        <w:rPr>
          <w:color w:val="auto"/>
        </w:rPr>
        <w:t xml:space="preserve">Tabel </w:t>
      </w:r>
      <w:r w:rsidRPr="00B23384">
        <w:rPr>
          <w:color w:val="auto"/>
        </w:rPr>
        <w:fldChar w:fldCharType="begin"/>
      </w:r>
      <w:r w:rsidRPr="00B23384">
        <w:rPr>
          <w:color w:val="auto"/>
        </w:rPr>
        <w:instrText xml:space="preserve"> SEQ Tabel \* ARABIC </w:instrText>
      </w:r>
      <w:r w:rsidRPr="00B23384">
        <w:rPr>
          <w:color w:val="auto"/>
        </w:rPr>
        <w:fldChar w:fldCharType="separate"/>
      </w:r>
      <w:r w:rsidRPr="00B23384">
        <w:rPr>
          <w:color w:val="auto"/>
        </w:rPr>
        <w:t>1</w:t>
      </w:r>
      <w:r w:rsidRPr="00B23384">
        <w:rPr>
          <w:color w:val="auto"/>
        </w:rPr>
        <w:fldChar w:fldCharType="end"/>
      </w:r>
      <w:r w:rsidRPr="00B23384">
        <w:rPr>
          <w:color w:val="auto"/>
        </w:rPr>
        <w:t>. Planeeringuala maakasutus ja hoonestus.</w:t>
      </w:r>
    </w:p>
    <w:tbl>
      <w:tblPr>
        <w:tblStyle w:val="GridTable1Light"/>
        <w:tblW w:w="9781" w:type="dxa"/>
        <w:tblInd w:w="108" w:type="dxa"/>
        <w:tblLook w:val="04A0" w:firstRow="1" w:lastRow="0" w:firstColumn="1" w:lastColumn="0" w:noHBand="0" w:noVBand="1"/>
      </w:tblPr>
      <w:tblGrid>
        <w:gridCol w:w="2798"/>
        <w:gridCol w:w="1502"/>
        <w:gridCol w:w="2094"/>
        <w:gridCol w:w="3387"/>
      </w:tblGrid>
      <w:tr w:rsidR="007D7040" w:rsidRPr="00B23384" w14:paraId="6D2D72A2" w14:textId="77777777" w:rsidTr="00B23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shd w:val="clear" w:color="auto" w:fill="F2F2F2" w:themeFill="background1" w:themeFillShade="F2"/>
          </w:tcPr>
          <w:p w14:paraId="3E12FB5D" w14:textId="77777777" w:rsidR="007D7040" w:rsidRPr="00B23384" w:rsidRDefault="007D7040" w:rsidP="00F80650">
            <w:pPr>
              <w:autoSpaceDE w:val="0"/>
              <w:autoSpaceDN w:val="0"/>
              <w:adjustRightInd w:val="0"/>
              <w:jc w:val="center"/>
              <w:rPr>
                <w:rFonts w:cs="Arial"/>
              </w:rPr>
            </w:pPr>
            <w:r w:rsidRPr="00B23384">
              <w:rPr>
                <w:rFonts w:cs="Arial"/>
              </w:rPr>
              <w:t>Aadress</w:t>
            </w:r>
          </w:p>
        </w:tc>
        <w:tc>
          <w:tcPr>
            <w:tcW w:w="1502" w:type="dxa"/>
            <w:shd w:val="clear" w:color="auto" w:fill="F2F2F2" w:themeFill="background1" w:themeFillShade="F2"/>
          </w:tcPr>
          <w:p w14:paraId="7941FD0B" w14:textId="77777777" w:rsidR="007D7040" w:rsidRPr="00B23384"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Pindala</w:t>
            </w:r>
          </w:p>
        </w:tc>
        <w:tc>
          <w:tcPr>
            <w:tcW w:w="2094" w:type="dxa"/>
            <w:shd w:val="clear" w:color="auto" w:fill="F2F2F2" w:themeFill="background1" w:themeFillShade="F2"/>
          </w:tcPr>
          <w:p w14:paraId="73957C2A" w14:textId="77777777" w:rsidR="007D7040" w:rsidRPr="00B23384"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Katastritunnus</w:t>
            </w:r>
          </w:p>
        </w:tc>
        <w:tc>
          <w:tcPr>
            <w:tcW w:w="3387" w:type="dxa"/>
            <w:shd w:val="clear" w:color="auto" w:fill="F2F2F2" w:themeFill="background1" w:themeFillShade="F2"/>
          </w:tcPr>
          <w:p w14:paraId="48C94A1F" w14:textId="77777777" w:rsidR="007D7040" w:rsidRPr="00B23384" w:rsidRDefault="007D7040" w:rsidP="00F8065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Sihtotstarve</w:t>
            </w:r>
          </w:p>
        </w:tc>
      </w:tr>
      <w:tr w:rsidR="007D7040" w:rsidRPr="00B23384" w14:paraId="0AD31A30"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039395DC" w14:textId="1BA34455" w:rsidR="007D7040" w:rsidRPr="00B23384" w:rsidRDefault="007D7040" w:rsidP="00F80650">
            <w:pPr>
              <w:autoSpaceDE w:val="0"/>
              <w:autoSpaceDN w:val="0"/>
              <w:adjustRightInd w:val="0"/>
              <w:jc w:val="center"/>
              <w:rPr>
                <w:rFonts w:cs="Arial"/>
              </w:rPr>
            </w:pPr>
            <w:r w:rsidRPr="00B23384">
              <w:rPr>
                <w:rFonts w:cs="Arial"/>
              </w:rPr>
              <w:t>Ranna</w:t>
            </w:r>
          </w:p>
        </w:tc>
        <w:tc>
          <w:tcPr>
            <w:tcW w:w="1502" w:type="dxa"/>
          </w:tcPr>
          <w:p w14:paraId="4FE8C6B4" w14:textId="42183AEC" w:rsidR="007D7040" w:rsidRPr="00B23384"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97986 m²</w:t>
            </w:r>
          </w:p>
        </w:tc>
        <w:tc>
          <w:tcPr>
            <w:tcW w:w="2094" w:type="dxa"/>
          </w:tcPr>
          <w:p w14:paraId="301BC08E" w14:textId="56C409F0"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65301:002:1649</w:t>
            </w:r>
          </w:p>
        </w:tc>
        <w:tc>
          <w:tcPr>
            <w:tcW w:w="3387" w:type="dxa"/>
          </w:tcPr>
          <w:p w14:paraId="33B6E745" w14:textId="2E0F172D"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Maatulundusmaa 100%</w:t>
            </w:r>
          </w:p>
        </w:tc>
      </w:tr>
      <w:tr w:rsidR="007D7040" w:rsidRPr="00B23384" w14:paraId="5634920D"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36ADC6ED" w14:textId="017883AE" w:rsidR="007D7040" w:rsidRPr="00B23384" w:rsidRDefault="007D7040" w:rsidP="00F80650">
            <w:pPr>
              <w:autoSpaceDE w:val="0"/>
              <w:autoSpaceDN w:val="0"/>
              <w:adjustRightInd w:val="0"/>
              <w:jc w:val="center"/>
              <w:rPr>
                <w:rFonts w:cs="Arial"/>
              </w:rPr>
            </w:pPr>
            <w:proofErr w:type="spellStart"/>
            <w:r w:rsidRPr="00B23384">
              <w:rPr>
                <w:rFonts w:cs="Arial"/>
              </w:rPr>
              <w:t>Rõõla</w:t>
            </w:r>
            <w:proofErr w:type="spellEnd"/>
          </w:p>
        </w:tc>
        <w:tc>
          <w:tcPr>
            <w:tcW w:w="1502" w:type="dxa"/>
          </w:tcPr>
          <w:p w14:paraId="43B555D4" w14:textId="6583AC47" w:rsidR="007D7040" w:rsidRPr="00B23384"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127254 m²</w:t>
            </w:r>
          </w:p>
        </w:tc>
        <w:tc>
          <w:tcPr>
            <w:tcW w:w="2094" w:type="dxa"/>
          </w:tcPr>
          <w:p w14:paraId="1EAA76CA" w14:textId="7929B2D9"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65301:001:6614</w:t>
            </w:r>
          </w:p>
        </w:tc>
        <w:tc>
          <w:tcPr>
            <w:tcW w:w="3387" w:type="dxa"/>
          </w:tcPr>
          <w:p w14:paraId="0C9BF5E2" w14:textId="6177575F"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Maatulundusmaa 100%</w:t>
            </w:r>
          </w:p>
        </w:tc>
      </w:tr>
      <w:tr w:rsidR="007D7040" w:rsidRPr="00B23384" w14:paraId="68835025" w14:textId="77777777" w:rsidTr="00B23384">
        <w:tc>
          <w:tcPr>
            <w:cnfStyle w:val="001000000000" w:firstRow="0" w:lastRow="0" w:firstColumn="1" w:lastColumn="0" w:oddVBand="0" w:evenVBand="0" w:oddHBand="0" w:evenHBand="0" w:firstRowFirstColumn="0" w:firstRowLastColumn="0" w:lastRowFirstColumn="0" w:lastRowLastColumn="0"/>
            <w:tcW w:w="2798" w:type="dxa"/>
          </w:tcPr>
          <w:p w14:paraId="0B500EB0" w14:textId="7947A0CB" w:rsidR="007D7040" w:rsidRPr="00B23384" w:rsidRDefault="007D7040" w:rsidP="00F80650">
            <w:pPr>
              <w:autoSpaceDE w:val="0"/>
              <w:autoSpaceDN w:val="0"/>
              <w:adjustRightInd w:val="0"/>
              <w:jc w:val="center"/>
              <w:rPr>
                <w:rFonts w:cs="Arial"/>
              </w:rPr>
            </w:pPr>
            <w:r w:rsidRPr="00B23384">
              <w:rPr>
                <w:rFonts w:cs="Arial"/>
              </w:rPr>
              <w:t>Uus-</w:t>
            </w:r>
            <w:proofErr w:type="spellStart"/>
            <w:r w:rsidRPr="00B23384">
              <w:rPr>
                <w:rFonts w:cs="Arial"/>
              </w:rPr>
              <w:t>Kroosi</w:t>
            </w:r>
            <w:proofErr w:type="spellEnd"/>
          </w:p>
        </w:tc>
        <w:tc>
          <w:tcPr>
            <w:tcW w:w="1502" w:type="dxa"/>
          </w:tcPr>
          <w:p w14:paraId="19502B70" w14:textId="6BF82A0D" w:rsidR="007D7040" w:rsidRPr="00B23384" w:rsidRDefault="007D7040" w:rsidP="00F80650">
            <w:pPr>
              <w:autoSpaceDE w:val="0"/>
              <w:autoSpaceDN w:val="0"/>
              <w:adjustRightInd w:val="0"/>
              <w:ind w:right="74"/>
              <w:jc w:val="right"/>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64252 m²</w:t>
            </w:r>
          </w:p>
        </w:tc>
        <w:tc>
          <w:tcPr>
            <w:tcW w:w="2094" w:type="dxa"/>
          </w:tcPr>
          <w:p w14:paraId="339F35B0" w14:textId="056EDBC1"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65301:001:6615</w:t>
            </w:r>
          </w:p>
        </w:tc>
        <w:tc>
          <w:tcPr>
            <w:tcW w:w="3387" w:type="dxa"/>
          </w:tcPr>
          <w:p w14:paraId="7DDB7E25" w14:textId="39E03A8B" w:rsidR="007D7040" w:rsidRPr="00B23384" w:rsidRDefault="007D7040" w:rsidP="00F8065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Maatulundusmaa 100%</w:t>
            </w:r>
          </w:p>
        </w:tc>
      </w:tr>
    </w:tbl>
    <w:p w14:paraId="38F97171" w14:textId="77777777" w:rsidR="003128AF" w:rsidRPr="00B23384" w:rsidRDefault="003128AF" w:rsidP="00E82286">
      <w:pPr>
        <w:autoSpaceDE w:val="0"/>
        <w:autoSpaceDN w:val="0"/>
        <w:adjustRightInd w:val="0"/>
        <w:rPr>
          <w:rFonts w:cs="Arial"/>
        </w:rPr>
      </w:pPr>
    </w:p>
    <w:p w14:paraId="5CE728A5" w14:textId="2EA9B5A0" w:rsidR="009D5CC0" w:rsidRPr="00B23384" w:rsidRDefault="009D5CC0" w:rsidP="009A5101">
      <w:pPr>
        <w:pStyle w:val="Heading2"/>
        <w:numPr>
          <w:ilvl w:val="1"/>
          <w:numId w:val="22"/>
        </w:numPr>
      </w:pPr>
      <w:bookmarkStart w:id="12" w:name="_Toc210730823"/>
      <w:r w:rsidRPr="00B23384">
        <w:t>Planeeringualaga külgnevad kinnistud ja nende iseloomustus</w:t>
      </w:r>
      <w:bookmarkEnd w:id="12"/>
    </w:p>
    <w:p w14:paraId="17779B92" w14:textId="32808958" w:rsidR="00777BCF" w:rsidRPr="00B23384" w:rsidRDefault="000A24F0" w:rsidP="007B794C">
      <w:pPr>
        <w:pStyle w:val="Caption"/>
        <w:spacing w:after="0"/>
        <w:rPr>
          <w:rFonts w:cs="Arial"/>
          <w:color w:val="auto"/>
        </w:rPr>
      </w:pPr>
      <w:r w:rsidRPr="00B23384">
        <w:rPr>
          <w:color w:val="auto"/>
        </w:rPr>
        <w:t xml:space="preserve">Tabel </w:t>
      </w:r>
      <w:r w:rsidR="00B23384" w:rsidRPr="00B23384">
        <w:rPr>
          <w:color w:val="auto"/>
        </w:rPr>
        <w:fldChar w:fldCharType="begin"/>
      </w:r>
      <w:r w:rsidR="00B23384" w:rsidRPr="00B23384">
        <w:rPr>
          <w:color w:val="auto"/>
        </w:rPr>
        <w:instrText xml:space="preserve"> SEQ Tabel \* ARABIC </w:instrText>
      </w:r>
      <w:r w:rsidR="00B23384" w:rsidRPr="00B23384">
        <w:rPr>
          <w:color w:val="auto"/>
        </w:rPr>
        <w:fldChar w:fldCharType="separate"/>
      </w:r>
      <w:r w:rsidR="00B23384" w:rsidRPr="00B23384">
        <w:rPr>
          <w:color w:val="auto"/>
        </w:rPr>
        <w:t>2</w:t>
      </w:r>
      <w:r w:rsidR="00B23384" w:rsidRPr="00B23384">
        <w:rPr>
          <w:color w:val="auto"/>
        </w:rPr>
        <w:fldChar w:fldCharType="end"/>
      </w:r>
      <w:r w:rsidR="002C1A70" w:rsidRPr="00B23384">
        <w:rPr>
          <w:color w:val="auto"/>
        </w:rPr>
        <w:t>.</w:t>
      </w:r>
      <w:r w:rsidRPr="00B23384">
        <w:rPr>
          <w:color w:val="auto"/>
        </w:rPr>
        <w:t xml:space="preserve"> </w:t>
      </w:r>
      <w:r w:rsidR="00E16574" w:rsidRPr="00B23384">
        <w:rPr>
          <w:color w:val="auto"/>
        </w:rPr>
        <w:t>Planeeringualaga külgnevad kinnistud ja nende iseloomustus</w:t>
      </w:r>
      <w:r w:rsidR="00321D5F" w:rsidRPr="00B23384">
        <w:rPr>
          <w:color w:val="auto"/>
        </w:rPr>
        <w:t>.</w:t>
      </w:r>
    </w:p>
    <w:tbl>
      <w:tblPr>
        <w:tblStyle w:val="GridTable1Light"/>
        <w:tblW w:w="9781" w:type="dxa"/>
        <w:tblInd w:w="108" w:type="dxa"/>
        <w:tblLook w:val="04A0" w:firstRow="1" w:lastRow="0" w:firstColumn="1" w:lastColumn="0" w:noHBand="0" w:noVBand="1"/>
      </w:tblPr>
      <w:tblGrid>
        <w:gridCol w:w="2943"/>
        <w:gridCol w:w="1701"/>
        <w:gridCol w:w="1843"/>
        <w:gridCol w:w="3294"/>
      </w:tblGrid>
      <w:tr w:rsidR="007B794C" w:rsidRPr="00B23384" w14:paraId="2EE6A756" w14:textId="77777777" w:rsidTr="00B23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F2F2F2" w:themeFill="background1" w:themeFillShade="F2"/>
            <w:vAlign w:val="center"/>
          </w:tcPr>
          <w:p w14:paraId="38A089E0" w14:textId="77777777" w:rsidR="007B794C" w:rsidRPr="00B23384" w:rsidRDefault="007B794C" w:rsidP="007B794C">
            <w:pPr>
              <w:jc w:val="center"/>
              <w:rPr>
                <w:rFonts w:cs="Arial"/>
              </w:rPr>
            </w:pPr>
            <w:r w:rsidRPr="00B23384">
              <w:rPr>
                <w:rFonts w:cs="Arial"/>
              </w:rPr>
              <w:t>Aadress</w:t>
            </w:r>
          </w:p>
        </w:tc>
        <w:tc>
          <w:tcPr>
            <w:tcW w:w="1701" w:type="dxa"/>
            <w:shd w:val="clear" w:color="auto" w:fill="F2F2F2" w:themeFill="background1" w:themeFillShade="F2"/>
            <w:vAlign w:val="center"/>
          </w:tcPr>
          <w:p w14:paraId="01D616F8" w14:textId="77777777" w:rsidR="007B794C" w:rsidRPr="00B23384"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Pindala</w:t>
            </w:r>
          </w:p>
        </w:tc>
        <w:tc>
          <w:tcPr>
            <w:tcW w:w="1843" w:type="dxa"/>
            <w:shd w:val="clear" w:color="auto" w:fill="F2F2F2" w:themeFill="background1" w:themeFillShade="F2"/>
            <w:vAlign w:val="center"/>
          </w:tcPr>
          <w:p w14:paraId="0D3BCB3D" w14:textId="77777777" w:rsidR="007B794C" w:rsidRPr="00B23384"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Katastritunnus</w:t>
            </w:r>
          </w:p>
        </w:tc>
        <w:tc>
          <w:tcPr>
            <w:tcW w:w="3294" w:type="dxa"/>
            <w:shd w:val="clear" w:color="auto" w:fill="F2F2F2" w:themeFill="background1" w:themeFillShade="F2"/>
            <w:vAlign w:val="center"/>
          </w:tcPr>
          <w:p w14:paraId="49F09DE8" w14:textId="77777777" w:rsidR="007B794C" w:rsidRPr="00B23384" w:rsidRDefault="007B794C" w:rsidP="007B794C">
            <w:pPr>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Sihtotstarve</w:t>
            </w:r>
          </w:p>
        </w:tc>
      </w:tr>
      <w:tr w:rsidR="001C4AE5" w:rsidRPr="00B23384" w14:paraId="7C3BE622"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CB07E7D" w14:textId="3A5C8B91" w:rsidR="001C4AE5" w:rsidRPr="00B23384" w:rsidRDefault="0076174F" w:rsidP="007B794C">
            <w:pPr>
              <w:jc w:val="center"/>
              <w:rPr>
                <w:rFonts w:cs="Arial"/>
                <w:color w:val="000000"/>
                <w:shd w:val="clear" w:color="auto" w:fill="FFFFFF"/>
              </w:rPr>
            </w:pPr>
            <w:r w:rsidRPr="00B23384">
              <w:rPr>
                <w:rFonts w:cs="Arial"/>
                <w:color w:val="000000"/>
                <w:shd w:val="clear" w:color="auto" w:fill="FFFFFF"/>
              </w:rPr>
              <w:t>Rae põik</w:t>
            </w:r>
          </w:p>
        </w:tc>
        <w:tc>
          <w:tcPr>
            <w:tcW w:w="1701" w:type="dxa"/>
            <w:vAlign w:val="center"/>
          </w:tcPr>
          <w:p w14:paraId="49F15FAC" w14:textId="74690FAE" w:rsidR="001C4AE5" w:rsidRPr="00B23384"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4290 m²</w:t>
            </w:r>
          </w:p>
        </w:tc>
        <w:tc>
          <w:tcPr>
            <w:tcW w:w="1843" w:type="dxa"/>
            <w:vAlign w:val="center"/>
          </w:tcPr>
          <w:p w14:paraId="4BF0275E" w14:textId="241AFC96" w:rsidR="001C4AE5"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65301:001:3819</w:t>
            </w:r>
          </w:p>
        </w:tc>
        <w:tc>
          <w:tcPr>
            <w:tcW w:w="3294" w:type="dxa"/>
            <w:vAlign w:val="center"/>
          </w:tcPr>
          <w:p w14:paraId="572331D7" w14:textId="509989C0" w:rsidR="001C4AE5"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Transpordimaa 100%</w:t>
            </w:r>
          </w:p>
        </w:tc>
      </w:tr>
      <w:tr w:rsidR="0076174F" w:rsidRPr="00B23384" w14:paraId="0AD394C9"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7097AA2" w14:textId="47F1AB46" w:rsidR="0076174F" w:rsidRPr="00B23384" w:rsidRDefault="0076174F" w:rsidP="007B794C">
            <w:pPr>
              <w:jc w:val="center"/>
              <w:rPr>
                <w:rFonts w:cs="Arial"/>
                <w:color w:val="000000"/>
                <w:shd w:val="clear" w:color="auto" w:fill="FFFFFF"/>
              </w:rPr>
            </w:pPr>
            <w:r w:rsidRPr="00B23384">
              <w:rPr>
                <w:rFonts w:cs="Arial"/>
                <w:color w:val="000000"/>
                <w:shd w:val="clear" w:color="auto" w:fill="FFFFFF"/>
              </w:rPr>
              <w:t>Väike-Rae tee 2</w:t>
            </w:r>
          </w:p>
        </w:tc>
        <w:tc>
          <w:tcPr>
            <w:tcW w:w="1701" w:type="dxa"/>
            <w:vAlign w:val="center"/>
          </w:tcPr>
          <w:p w14:paraId="71B2741D" w14:textId="2DF0F16B" w:rsidR="0076174F" w:rsidRPr="00B23384"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93175 m²</w:t>
            </w:r>
          </w:p>
        </w:tc>
        <w:tc>
          <w:tcPr>
            <w:tcW w:w="1843" w:type="dxa"/>
            <w:vAlign w:val="center"/>
          </w:tcPr>
          <w:p w14:paraId="661D5F83" w14:textId="0998978A"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65301:001:3820</w:t>
            </w:r>
          </w:p>
        </w:tc>
        <w:tc>
          <w:tcPr>
            <w:tcW w:w="3294" w:type="dxa"/>
            <w:vAlign w:val="center"/>
          </w:tcPr>
          <w:p w14:paraId="0FE622D9" w14:textId="22547DC9"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6174F" w:rsidRPr="00B23384" w14:paraId="6A331563"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BAE3831" w14:textId="05B75511" w:rsidR="0076174F" w:rsidRPr="00B23384" w:rsidRDefault="0076174F" w:rsidP="007B794C">
            <w:pPr>
              <w:jc w:val="center"/>
              <w:rPr>
                <w:rFonts w:cs="Arial"/>
                <w:color w:val="000000"/>
                <w:shd w:val="clear" w:color="auto" w:fill="FFFFFF"/>
              </w:rPr>
            </w:pPr>
            <w:proofErr w:type="spellStart"/>
            <w:r w:rsidRPr="00B23384">
              <w:rPr>
                <w:rFonts w:cs="Arial"/>
                <w:color w:val="000000"/>
                <w:shd w:val="clear" w:color="auto" w:fill="FFFFFF"/>
              </w:rPr>
              <w:t>Rõõla</w:t>
            </w:r>
            <w:proofErr w:type="spellEnd"/>
            <w:r w:rsidRPr="00B23384">
              <w:rPr>
                <w:rFonts w:cs="Arial"/>
                <w:color w:val="000000"/>
                <w:shd w:val="clear" w:color="auto" w:fill="FFFFFF"/>
              </w:rPr>
              <w:t xml:space="preserve"> tänav L3</w:t>
            </w:r>
          </w:p>
        </w:tc>
        <w:tc>
          <w:tcPr>
            <w:tcW w:w="1701" w:type="dxa"/>
            <w:vAlign w:val="center"/>
          </w:tcPr>
          <w:p w14:paraId="05AE5DE3" w14:textId="75A6E60B" w:rsidR="0076174F" w:rsidRPr="00B23384"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2326 m²</w:t>
            </w:r>
          </w:p>
        </w:tc>
        <w:tc>
          <w:tcPr>
            <w:tcW w:w="1843" w:type="dxa"/>
            <w:vAlign w:val="center"/>
          </w:tcPr>
          <w:p w14:paraId="0D5475C8" w14:textId="5BEC199B"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65301:001:3807</w:t>
            </w:r>
          </w:p>
        </w:tc>
        <w:tc>
          <w:tcPr>
            <w:tcW w:w="3294" w:type="dxa"/>
            <w:vAlign w:val="center"/>
          </w:tcPr>
          <w:p w14:paraId="7C37227D" w14:textId="09746422"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Transpordimaa 100%</w:t>
            </w:r>
          </w:p>
        </w:tc>
      </w:tr>
      <w:tr w:rsidR="007B794C" w:rsidRPr="00B23384" w14:paraId="7583DA31"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8873C74" w14:textId="77777777" w:rsidR="007B794C" w:rsidRPr="00B23384" w:rsidRDefault="007B794C" w:rsidP="007B794C">
            <w:pPr>
              <w:jc w:val="center"/>
              <w:rPr>
                <w:rFonts w:cs="Arial"/>
                <w:color w:val="000000"/>
                <w:shd w:val="clear" w:color="auto" w:fill="FFFFFF"/>
              </w:rPr>
            </w:pPr>
            <w:r w:rsidRPr="00B23384">
              <w:rPr>
                <w:rFonts w:cs="Arial"/>
                <w:color w:val="000000"/>
                <w:shd w:val="clear" w:color="auto" w:fill="FFFFFF"/>
              </w:rPr>
              <w:t>Rannakivi tee 31</w:t>
            </w:r>
          </w:p>
        </w:tc>
        <w:tc>
          <w:tcPr>
            <w:tcW w:w="1701" w:type="dxa"/>
            <w:vAlign w:val="center"/>
          </w:tcPr>
          <w:p w14:paraId="1726E9F0"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2246 m²</w:t>
            </w:r>
          </w:p>
        </w:tc>
        <w:tc>
          <w:tcPr>
            <w:tcW w:w="1843" w:type="dxa"/>
            <w:vAlign w:val="center"/>
          </w:tcPr>
          <w:p w14:paraId="4AE94DB7"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65301:002:1642</w:t>
            </w:r>
          </w:p>
        </w:tc>
        <w:tc>
          <w:tcPr>
            <w:tcW w:w="3294" w:type="dxa"/>
            <w:vAlign w:val="center"/>
          </w:tcPr>
          <w:p w14:paraId="735741CA"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77FEC3FE"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E5674B9" w14:textId="77777777" w:rsidR="007B794C" w:rsidRPr="00B23384" w:rsidRDefault="007B794C" w:rsidP="007B794C">
            <w:pPr>
              <w:jc w:val="center"/>
              <w:rPr>
                <w:rFonts w:cs="Arial"/>
                <w:color w:val="000000"/>
                <w:shd w:val="clear" w:color="auto" w:fill="FFFFFF"/>
              </w:rPr>
            </w:pPr>
            <w:r w:rsidRPr="00B23384">
              <w:rPr>
                <w:rFonts w:cs="Arial"/>
                <w:color w:val="000000"/>
                <w:shd w:val="clear" w:color="auto" w:fill="FFFFFF"/>
              </w:rPr>
              <w:t>Rannakivi tee 29</w:t>
            </w:r>
          </w:p>
        </w:tc>
        <w:tc>
          <w:tcPr>
            <w:tcW w:w="1701" w:type="dxa"/>
            <w:vAlign w:val="center"/>
          </w:tcPr>
          <w:p w14:paraId="35C8BED7"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2252 m²</w:t>
            </w:r>
          </w:p>
        </w:tc>
        <w:tc>
          <w:tcPr>
            <w:tcW w:w="1843" w:type="dxa"/>
            <w:vAlign w:val="center"/>
          </w:tcPr>
          <w:p w14:paraId="714E0B94"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65301:002:1639</w:t>
            </w:r>
          </w:p>
        </w:tc>
        <w:tc>
          <w:tcPr>
            <w:tcW w:w="3294" w:type="dxa"/>
            <w:vAlign w:val="center"/>
          </w:tcPr>
          <w:p w14:paraId="5A1F25EC"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6107A0DA"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03B1F1BF" w14:textId="77777777" w:rsidR="007B794C" w:rsidRPr="00B23384" w:rsidRDefault="007B794C" w:rsidP="007B794C">
            <w:pPr>
              <w:jc w:val="center"/>
              <w:rPr>
                <w:rFonts w:cs="Arial"/>
                <w:color w:val="000000"/>
                <w:shd w:val="clear" w:color="auto" w:fill="FFFFFF"/>
              </w:rPr>
            </w:pPr>
            <w:r w:rsidRPr="00B23384">
              <w:rPr>
                <w:rFonts w:cs="Arial"/>
                <w:color w:val="000000"/>
                <w:shd w:val="clear" w:color="auto" w:fill="FFFFFF"/>
              </w:rPr>
              <w:t>Rannakivi tee 27</w:t>
            </w:r>
          </w:p>
        </w:tc>
        <w:tc>
          <w:tcPr>
            <w:tcW w:w="1701" w:type="dxa"/>
            <w:vAlign w:val="center"/>
          </w:tcPr>
          <w:p w14:paraId="5C93D346"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2244 m²</w:t>
            </w:r>
          </w:p>
        </w:tc>
        <w:tc>
          <w:tcPr>
            <w:tcW w:w="1843" w:type="dxa"/>
            <w:vAlign w:val="center"/>
          </w:tcPr>
          <w:p w14:paraId="2E1D08AF"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65301:002:1637</w:t>
            </w:r>
          </w:p>
        </w:tc>
        <w:tc>
          <w:tcPr>
            <w:tcW w:w="3294" w:type="dxa"/>
            <w:vAlign w:val="center"/>
          </w:tcPr>
          <w:p w14:paraId="2AE2FCC3"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625AEC07"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7CB2A721" w14:textId="77777777" w:rsidR="007B794C" w:rsidRPr="00B23384" w:rsidRDefault="007B794C" w:rsidP="007B794C">
            <w:pPr>
              <w:jc w:val="center"/>
              <w:rPr>
                <w:rFonts w:cs="Arial"/>
                <w:color w:val="000000"/>
              </w:rPr>
            </w:pPr>
            <w:r w:rsidRPr="00B23384">
              <w:rPr>
                <w:rFonts w:cs="Arial"/>
                <w:color w:val="000000"/>
              </w:rPr>
              <w:t>Rannakivi tee 25</w:t>
            </w:r>
          </w:p>
        </w:tc>
        <w:tc>
          <w:tcPr>
            <w:tcW w:w="1701" w:type="dxa"/>
            <w:vAlign w:val="center"/>
          </w:tcPr>
          <w:p w14:paraId="6CC29851"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2731 m²</w:t>
            </w:r>
          </w:p>
        </w:tc>
        <w:tc>
          <w:tcPr>
            <w:tcW w:w="1843" w:type="dxa"/>
            <w:vAlign w:val="center"/>
          </w:tcPr>
          <w:p w14:paraId="005A5B08"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65301:002:1635</w:t>
            </w:r>
          </w:p>
        </w:tc>
        <w:tc>
          <w:tcPr>
            <w:tcW w:w="3294" w:type="dxa"/>
            <w:vAlign w:val="center"/>
          </w:tcPr>
          <w:p w14:paraId="25630246"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785C2019"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51DC466" w14:textId="77777777" w:rsidR="007B794C" w:rsidRPr="00B23384" w:rsidRDefault="007B794C" w:rsidP="007B794C">
            <w:pPr>
              <w:jc w:val="center"/>
              <w:rPr>
                <w:rFonts w:cs="Arial"/>
                <w:color w:val="000000"/>
              </w:rPr>
            </w:pPr>
            <w:r w:rsidRPr="00B23384">
              <w:rPr>
                <w:rFonts w:cs="Arial"/>
                <w:color w:val="000000"/>
              </w:rPr>
              <w:t>Rannakivi tee 23</w:t>
            </w:r>
          </w:p>
        </w:tc>
        <w:tc>
          <w:tcPr>
            <w:tcW w:w="1701" w:type="dxa"/>
            <w:vAlign w:val="center"/>
          </w:tcPr>
          <w:p w14:paraId="7204608F" w14:textId="56343949"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316</w:t>
            </w:r>
            <w:r w:rsidR="0076174F" w:rsidRPr="00B23384">
              <w:rPr>
                <w:rFonts w:cs="Arial"/>
                <w:color w:val="000000"/>
                <w:shd w:val="clear" w:color="auto" w:fill="FFFFFF"/>
              </w:rPr>
              <w:t>6</w:t>
            </w:r>
            <w:r w:rsidRPr="00B23384">
              <w:rPr>
                <w:rFonts w:cs="Arial"/>
                <w:color w:val="000000"/>
                <w:shd w:val="clear" w:color="auto" w:fill="FFFFFF"/>
              </w:rPr>
              <w:t xml:space="preserve"> m²</w:t>
            </w:r>
          </w:p>
        </w:tc>
        <w:tc>
          <w:tcPr>
            <w:tcW w:w="1843" w:type="dxa"/>
            <w:vAlign w:val="center"/>
          </w:tcPr>
          <w:p w14:paraId="2CF9302F"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65301:002:1633</w:t>
            </w:r>
          </w:p>
        </w:tc>
        <w:tc>
          <w:tcPr>
            <w:tcW w:w="3294" w:type="dxa"/>
            <w:vAlign w:val="center"/>
          </w:tcPr>
          <w:p w14:paraId="6EBA33A4"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10DDF9AD"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0148534D" w14:textId="77777777" w:rsidR="007B794C" w:rsidRPr="00B23384" w:rsidRDefault="007B794C" w:rsidP="007B794C">
            <w:pPr>
              <w:jc w:val="center"/>
              <w:rPr>
                <w:rFonts w:cs="Arial"/>
                <w:color w:val="000000"/>
              </w:rPr>
            </w:pPr>
            <w:r w:rsidRPr="00B23384">
              <w:rPr>
                <w:rFonts w:cs="Arial"/>
                <w:color w:val="000000"/>
              </w:rPr>
              <w:t>Rannakivi tee 21</w:t>
            </w:r>
          </w:p>
        </w:tc>
        <w:tc>
          <w:tcPr>
            <w:tcW w:w="1701" w:type="dxa"/>
            <w:vAlign w:val="center"/>
          </w:tcPr>
          <w:p w14:paraId="4EB059F5"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2497 m²</w:t>
            </w:r>
          </w:p>
        </w:tc>
        <w:tc>
          <w:tcPr>
            <w:tcW w:w="1843" w:type="dxa"/>
            <w:vAlign w:val="center"/>
          </w:tcPr>
          <w:p w14:paraId="5E77F38E"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65301:002:1631</w:t>
            </w:r>
          </w:p>
        </w:tc>
        <w:tc>
          <w:tcPr>
            <w:tcW w:w="3294" w:type="dxa"/>
            <w:vAlign w:val="center"/>
          </w:tcPr>
          <w:p w14:paraId="3AC774F0"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554F24AF"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EC01733" w14:textId="77777777" w:rsidR="007B794C" w:rsidRPr="00B23384" w:rsidRDefault="007B794C" w:rsidP="007B794C">
            <w:pPr>
              <w:jc w:val="center"/>
              <w:rPr>
                <w:rFonts w:cs="Arial"/>
                <w:color w:val="000000"/>
              </w:rPr>
            </w:pPr>
            <w:r w:rsidRPr="00B23384">
              <w:rPr>
                <w:rFonts w:cs="Arial"/>
                <w:color w:val="000000"/>
                <w:shd w:val="clear" w:color="auto" w:fill="FFFFFF"/>
              </w:rPr>
              <w:t>Rannakivi tee 19</w:t>
            </w:r>
          </w:p>
        </w:tc>
        <w:tc>
          <w:tcPr>
            <w:tcW w:w="1701" w:type="dxa"/>
            <w:vAlign w:val="center"/>
          </w:tcPr>
          <w:p w14:paraId="1A46BF98"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2186 m²</w:t>
            </w:r>
          </w:p>
        </w:tc>
        <w:tc>
          <w:tcPr>
            <w:tcW w:w="1843" w:type="dxa"/>
            <w:vAlign w:val="center"/>
          </w:tcPr>
          <w:p w14:paraId="2730E94F"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65301:002:1628</w:t>
            </w:r>
          </w:p>
        </w:tc>
        <w:tc>
          <w:tcPr>
            <w:tcW w:w="3294" w:type="dxa"/>
            <w:vAlign w:val="center"/>
          </w:tcPr>
          <w:p w14:paraId="1A73534B"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72D9FE16"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83F2F81" w14:textId="77777777" w:rsidR="007B794C" w:rsidRPr="00B23384" w:rsidRDefault="007B794C" w:rsidP="007B794C">
            <w:pPr>
              <w:jc w:val="center"/>
              <w:rPr>
                <w:rFonts w:cs="Arial"/>
                <w:color w:val="000000"/>
                <w:shd w:val="clear" w:color="auto" w:fill="FFFFFF"/>
              </w:rPr>
            </w:pPr>
            <w:r w:rsidRPr="00B23384">
              <w:rPr>
                <w:rFonts w:cs="Arial"/>
                <w:color w:val="000000"/>
                <w:shd w:val="clear" w:color="auto" w:fill="FFFFFF"/>
              </w:rPr>
              <w:t>Rannakivi tee 17</w:t>
            </w:r>
          </w:p>
        </w:tc>
        <w:tc>
          <w:tcPr>
            <w:tcW w:w="1701" w:type="dxa"/>
            <w:vAlign w:val="center"/>
          </w:tcPr>
          <w:p w14:paraId="0B0E5137"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2021 m²</w:t>
            </w:r>
          </w:p>
        </w:tc>
        <w:tc>
          <w:tcPr>
            <w:tcW w:w="1843" w:type="dxa"/>
            <w:vAlign w:val="center"/>
          </w:tcPr>
          <w:p w14:paraId="3F4E6D4B"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65301:002:1625</w:t>
            </w:r>
          </w:p>
        </w:tc>
        <w:tc>
          <w:tcPr>
            <w:tcW w:w="3294" w:type="dxa"/>
            <w:vAlign w:val="center"/>
          </w:tcPr>
          <w:p w14:paraId="3EC3A692"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Elamumaa 100%</w:t>
            </w:r>
          </w:p>
        </w:tc>
      </w:tr>
      <w:tr w:rsidR="007B794C" w:rsidRPr="00B23384" w14:paraId="46C22700"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FF58409" w14:textId="77777777" w:rsidR="007B794C" w:rsidRPr="00B23384" w:rsidRDefault="007B794C" w:rsidP="007B794C">
            <w:pPr>
              <w:jc w:val="center"/>
              <w:rPr>
                <w:rFonts w:cs="Arial"/>
                <w:color w:val="000000"/>
                <w:shd w:val="clear" w:color="auto" w:fill="FFFFFF"/>
              </w:rPr>
            </w:pPr>
            <w:r w:rsidRPr="00B23384">
              <w:rPr>
                <w:rFonts w:cs="Arial"/>
                <w:color w:val="000000"/>
                <w:shd w:val="clear" w:color="auto" w:fill="FFFFFF"/>
              </w:rPr>
              <w:t>Rannakivi tee 15</w:t>
            </w:r>
          </w:p>
        </w:tc>
        <w:tc>
          <w:tcPr>
            <w:tcW w:w="1701" w:type="dxa"/>
            <w:vAlign w:val="center"/>
          </w:tcPr>
          <w:p w14:paraId="78D7126D" w14:textId="78CAF729"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26</w:t>
            </w:r>
            <w:r w:rsidR="0076174F" w:rsidRPr="00B23384">
              <w:rPr>
                <w:rFonts w:cs="Arial"/>
                <w:color w:val="000000"/>
              </w:rPr>
              <w:t>37</w:t>
            </w:r>
            <w:r w:rsidRPr="00B23384">
              <w:rPr>
                <w:rFonts w:cs="Arial"/>
                <w:color w:val="000000"/>
              </w:rPr>
              <w:t xml:space="preserve"> m²</w:t>
            </w:r>
          </w:p>
        </w:tc>
        <w:tc>
          <w:tcPr>
            <w:tcW w:w="1843" w:type="dxa"/>
            <w:vAlign w:val="center"/>
          </w:tcPr>
          <w:p w14:paraId="6DEAD289"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65301:002:1619</w:t>
            </w:r>
          </w:p>
        </w:tc>
        <w:tc>
          <w:tcPr>
            <w:tcW w:w="3294" w:type="dxa"/>
            <w:vAlign w:val="center"/>
          </w:tcPr>
          <w:p w14:paraId="649BC42F"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Elamumaa 100%</w:t>
            </w:r>
          </w:p>
        </w:tc>
      </w:tr>
      <w:tr w:rsidR="007B794C" w:rsidRPr="00B23384" w14:paraId="6D7E000C"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215F025E" w14:textId="77777777" w:rsidR="007B794C" w:rsidRPr="00B23384" w:rsidRDefault="007B794C" w:rsidP="007B794C">
            <w:pPr>
              <w:jc w:val="center"/>
              <w:rPr>
                <w:rFonts w:cs="Arial"/>
                <w:color w:val="000000"/>
              </w:rPr>
            </w:pPr>
            <w:r w:rsidRPr="00B23384">
              <w:rPr>
                <w:rFonts w:cs="Arial"/>
                <w:color w:val="000000"/>
              </w:rPr>
              <w:t>Rannakivi tee L1</w:t>
            </w:r>
          </w:p>
        </w:tc>
        <w:tc>
          <w:tcPr>
            <w:tcW w:w="1701" w:type="dxa"/>
            <w:vAlign w:val="center"/>
          </w:tcPr>
          <w:p w14:paraId="54EAA20B" w14:textId="7777777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shd w:val="clear" w:color="auto" w:fill="FFFFFF"/>
              </w:rPr>
              <w:t>15865 m²</w:t>
            </w:r>
          </w:p>
        </w:tc>
        <w:tc>
          <w:tcPr>
            <w:tcW w:w="1843" w:type="dxa"/>
            <w:vAlign w:val="center"/>
          </w:tcPr>
          <w:p w14:paraId="48576E4A"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65301:002:1647</w:t>
            </w:r>
          </w:p>
        </w:tc>
        <w:tc>
          <w:tcPr>
            <w:tcW w:w="3294" w:type="dxa"/>
            <w:vAlign w:val="center"/>
          </w:tcPr>
          <w:p w14:paraId="5D2EF51B"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Transpordimaa 100%</w:t>
            </w:r>
          </w:p>
        </w:tc>
      </w:tr>
      <w:tr w:rsidR="007B794C" w:rsidRPr="00B23384" w14:paraId="7DD74E2B"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5D4B423" w14:textId="77777777" w:rsidR="007B794C" w:rsidRPr="00B23384" w:rsidRDefault="007B794C" w:rsidP="007B794C">
            <w:pPr>
              <w:jc w:val="center"/>
              <w:rPr>
                <w:rFonts w:cs="Arial"/>
                <w:color w:val="000000"/>
              </w:rPr>
            </w:pPr>
            <w:r w:rsidRPr="00B23384">
              <w:rPr>
                <w:rFonts w:cs="Arial"/>
                <w:color w:val="000000"/>
              </w:rPr>
              <w:t>Rannakivi tee 13</w:t>
            </w:r>
          </w:p>
        </w:tc>
        <w:tc>
          <w:tcPr>
            <w:tcW w:w="1701" w:type="dxa"/>
            <w:vAlign w:val="center"/>
          </w:tcPr>
          <w:p w14:paraId="1C0F6C39" w14:textId="3DFB3648"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380</w:t>
            </w:r>
            <w:r w:rsidR="0076174F" w:rsidRPr="00B23384">
              <w:rPr>
                <w:rFonts w:cs="Arial"/>
                <w:color w:val="000000"/>
                <w:shd w:val="clear" w:color="auto" w:fill="FFFFFF"/>
              </w:rPr>
              <w:t>6</w:t>
            </w:r>
            <w:r w:rsidRPr="00B23384">
              <w:rPr>
                <w:rFonts w:cs="Arial"/>
                <w:color w:val="000000"/>
                <w:shd w:val="clear" w:color="auto" w:fill="FFFFFF"/>
              </w:rPr>
              <w:t xml:space="preserve"> m²</w:t>
            </w:r>
          </w:p>
        </w:tc>
        <w:tc>
          <w:tcPr>
            <w:tcW w:w="1843" w:type="dxa"/>
            <w:vAlign w:val="center"/>
          </w:tcPr>
          <w:p w14:paraId="16B78174"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65301:002:1617</w:t>
            </w:r>
          </w:p>
        </w:tc>
        <w:tc>
          <w:tcPr>
            <w:tcW w:w="3294" w:type="dxa"/>
            <w:vAlign w:val="center"/>
          </w:tcPr>
          <w:p w14:paraId="18EE0234"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Elamumaa 100%</w:t>
            </w:r>
          </w:p>
        </w:tc>
      </w:tr>
      <w:tr w:rsidR="007B794C" w:rsidRPr="00B23384" w14:paraId="686E8A01"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47DEBA30" w14:textId="77777777" w:rsidR="007B794C" w:rsidRPr="00B23384" w:rsidRDefault="007B794C" w:rsidP="007B794C">
            <w:pPr>
              <w:jc w:val="center"/>
              <w:rPr>
                <w:rFonts w:cs="Arial"/>
                <w:color w:val="000000"/>
              </w:rPr>
            </w:pPr>
            <w:r w:rsidRPr="00B23384">
              <w:rPr>
                <w:rFonts w:cs="Arial"/>
                <w:color w:val="000000"/>
              </w:rPr>
              <w:t>Graniidi tee 16</w:t>
            </w:r>
          </w:p>
        </w:tc>
        <w:tc>
          <w:tcPr>
            <w:tcW w:w="1701" w:type="dxa"/>
            <w:vAlign w:val="center"/>
          </w:tcPr>
          <w:p w14:paraId="469992F0" w14:textId="5C9E6D45"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323</w:t>
            </w:r>
            <w:r w:rsidR="0076174F" w:rsidRPr="00B23384">
              <w:rPr>
                <w:rFonts w:cs="Arial"/>
                <w:color w:val="000000"/>
                <w:shd w:val="clear" w:color="auto" w:fill="FFFFFF"/>
              </w:rPr>
              <w:t>2</w:t>
            </w:r>
            <w:r w:rsidRPr="00B23384">
              <w:rPr>
                <w:rFonts w:cs="Arial"/>
                <w:color w:val="000000"/>
                <w:shd w:val="clear" w:color="auto" w:fill="FFFFFF"/>
              </w:rPr>
              <w:t xml:space="preserve"> m²</w:t>
            </w:r>
          </w:p>
        </w:tc>
        <w:tc>
          <w:tcPr>
            <w:tcW w:w="1843" w:type="dxa"/>
            <w:vAlign w:val="center"/>
          </w:tcPr>
          <w:p w14:paraId="0CA6D051"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65301:002:1244</w:t>
            </w:r>
          </w:p>
        </w:tc>
        <w:tc>
          <w:tcPr>
            <w:tcW w:w="3294" w:type="dxa"/>
            <w:vAlign w:val="center"/>
          </w:tcPr>
          <w:p w14:paraId="76925FB5"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Elamumaa 100%</w:t>
            </w:r>
          </w:p>
        </w:tc>
      </w:tr>
      <w:tr w:rsidR="007B794C" w:rsidRPr="00B23384" w14:paraId="7FC7185D"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73B12DE3" w14:textId="77777777" w:rsidR="007B794C" w:rsidRPr="00B23384" w:rsidRDefault="007B794C" w:rsidP="007B794C">
            <w:pPr>
              <w:jc w:val="center"/>
              <w:rPr>
                <w:rFonts w:cs="Arial"/>
                <w:color w:val="000000"/>
              </w:rPr>
            </w:pPr>
            <w:r w:rsidRPr="00B23384">
              <w:rPr>
                <w:rFonts w:cs="Arial"/>
                <w:color w:val="000000"/>
              </w:rPr>
              <w:t>Graniidi tee L1</w:t>
            </w:r>
          </w:p>
        </w:tc>
        <w:tc>
          <w:tcPr>
            <w:tcW w:w="1701" w:type="dxa"/>
            <w:vAlign w:val="center"/>
          </w:tcPr>
          <w:p w14:paraId="6F3A6263" w14:textId="58F98FFD"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11</w:t>
            </w:r>
            <w:r w:rsidR="0076174F" w:rsidRPr="00B23384">
              <w:rPr>
                <w:rFonts w:cs="Arial"/>
                <w:color w:val="000000"/>
                <w:shd w:val="clear" w:color="auto" w:fill="FFFFFF"/>
              </w:rPr>
              <w:t>18</w:t>
            </w:r>
            <w:r w:rsidRPr="00B23384">
              <w:rPr>
                <w:rFonts w:cs="Arial"/>
                <w:color w:val="000000"/>
                <w:shd w:val="clear" w:color="auto" w:fill="FFFFFF"/>
              </w:rPr>
              <w:t xml:space="preserve"> m²</w:t>
            </w:r>
          </w:p>
        </w:tc>
        <w:tc>
          <w:tcPr>
            <w:tcW w:w="1843" w:type="dxa"/>
            <w:vAlign w:val="center"/>
          </w:tcPr>
          <w:p w14:paraId="2DDD52CC"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65301:002:1224</w:t>
            </w:r>
          </w:p>
        </w:tc>
        <w:tc>
          <w:tcPr>
            <w:tcW w:w="3294" w:type="dxa"/>
            <w:vAlign w:val="center"/>
          </w:tcPr>
          <w:p w14:paraId="1EBE2611"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Transpordimaa 100%</w:t>
            </w:r>
          </w:p>
        </w:tc>
      </w:tr>
      <w:tr w:rsidR="007B794C" w:rsidRPr="00B23384" w14:paraId="7997EC6E"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13FE9ED9" w14:textId="77777777" w:rsidR="007B794C" w:rsidRPr="00B23384" w:rsidRDefault="007B794C" w:rsidP="007B794C">
            <w:pPr>
              <w:jc w:val="center"/>
              <w:rPr>
                <w:rFonts w:cs="Arial"/>
                <w:color w:val="000000"/>
              </w:rPr>
            </w:pPr>
            <w:r w:rsidRPr="00B23384">
              <w:rPr>
                <w:rFonts w:cs="Arial"/>
                <w:color w:val="000000"/>
              </w:rPr>
              <w:t>Graniidi tee</w:t>
            </w:r>
          </w:p>
        </w:tc>
        <w:tc>
          <w:tcPr>
            <w:tcW w:w="1701" w:type="dxa"/>
            <w:vAlign w:val="center"/>
          </w:tcPr>
          <w:p w14:paraId="2A20B670" w14:textId="519D8F16"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2083</w:t>
            </w:r>
            <w:r w:rsidR="0076174F" w:rsidRPr="00B23384">
              <w:rPr>
                <w:rFonts w:cs="Arial"/>
                <w:color w:val="000000"/>
                <w:shd w:val="clear" w:color="auto" w:fill="FFFFFF"/>
              </w:rPr>
              <w:t>0</w:t>
            </w:r>
            <w:r w:rsidRPr="00B23384">
              <w:rPr>
                <w:rFonts w:cs="Arial"/>
                <w:color w:val="000000"/>
                <w:shd w:val="clear" w:color="auto" w:fill="FFFFFF"/>
              </w:rPr>
              <w:t xml:space="preserve"> m²</w:t>
            </w:r>
          </w:p>
        </w:tc>
        <w:tc>
          <w:tcPr>
            <w:tcW w:w="1843" w:type="dxa"/>
            <w:vAlign w:val="center"/>
          </w:tcPr>
          <w:p w14:paraId="4403A4BA"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65301:001:3461</w:t>
            </w:r>
          </w:p>
        </w:tc>
        <w:tc>
          <w:tcPr>
            <w:tcW w:w="3294" w:type="dxa"/>
            <w:vAlign w:val="center"/>
          </w:tcPr>
          <w:p w14:paraId="5AD35CB2"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Transpordimaa 100%</w:t>
            </w:r>
          </w:p>
        </w:tc>
      </w:tr>
      <w:tr w:rsidR="007B794C" w:rsidRPr="00B23384" w14:paraId="34BD5736"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4563B02" w14:textId="77777777" w:rsidR="007B794C" w:rsidRPr="00B23384" w:rsidRDefault="007B794C" w:rsidP="007B794C">
            <w:pPr>
              <w:jc w:val="center"/>
              <w:rPr>
                <w:rFonts w:cs="Arial"/>
                <w:color w:val="000000"/>
              </w:rPr>
            </w:pPr>
            <w:r w:rsidRPr="00B23384">
              <w:rPr>
                <w:rFonts w:cs="Arial"/>
                <w:color w:val="000000"/>
              </w:rPr>
              <w:t>Graniidi tee L5</w:t>
            </w:r>
          </w:p>
        </w:tc>
        <w:tc>
          <w:tcPr>
            <w:tcW w:w="1701" w:type="dxa"/>
            <w:vAlign w:val="center"/>
          </w:tcPr>
          <w:p w14:paraId="0B22B018" w14:textId="6C3E0727" w:rsidR="007B794C" w:rsidRPr="00B23384" w:rsidRDefault="007B794C"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164</w:t>
            </w:r>
            <w:r w:rsidR="0076174F" w:rsidRPr="00B23384">
              <w:rPr>
                <w:rFonts w:cs="Arial"/>
                <w:color w:val="000000"/>
                <w:shd w:val="clear" w:color="auto" w:fill="FFFFFF"/>
              </w:rPr>
              <w:t>0</w:t>
            </w:r>
            <w:r w:rsidRPr="00B23384">
              <w:rPr>
                <w:rFonts w:cs="Arial"/>
                <w:color w:val="000000"/>
                <w:shd w:val="clear" w:color="auto" w:fill="FFFFFF"/>
              </w:rPr>
              <w:t xml:space="preserve"> m²</w:t>
            </w:r>
          </w:p>
        </w:tc>
        <w:tc>
          <w:tcPr>
            <w:tcW w:w="1843" w:type="dxa"/>
            <w:vAlign w:val="center"/>
          </w:tcPr>
          <w:p w14:paraId="4CCA3F91"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65301:001:5659</w:t>
            </w:r>
          </w:p>
        </w:tc>
        <w:tc>
          <w:tcPr>
            <w:tcW w:w="3294" w:type="dxa"/>
            <w:vAlign w:val="center"/>
          </w:tcPr>
          <w:p w14:paraId="05F57605" w14:textId="77777777" w:rsidR="007B794C" w:rsidRPr="00B23384" w:rsidRDefault="007B794C"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Sihtotstarbeta maa 100%</w:t>
            </w:r>
          </w:p>
        </w:tc>
      </w:tr>
      <w:tr w:rsidR="0076174F" w:rsidRPr="00B23384" w14:paraId="7111A943"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57CDBFA0" w14:textId="2E50D685" w:rsidR="0076174F" w:rsidRPr="00B23384" w:rsidRDefault="0076174F" w:rsidP="007B794C">
            <w:pPr>
              <w:jc w:val="center"/>
              <w:rPr>
                <w:rFonts w:cs="Arial"/>
                <w:color w:val="000000"/>
              </w:rPr>
            </w:pPr>
            <w:r w:rsidRPr="00B23384">
              <w:rPr>
                <w:rFonts w:cs="Arial"/>
                <w:color w:val="000000"/>
              </w:rPr>
              <w:t>Graniidi tee L7</w:t>
            </w:r>
          </w:p>
        </w:tc>
        <w:tc>
          <w:tcPr>
            <w:tcW w:w="1701" w:type="dxa"/>
            <w:vAlign w:val="center"/>
          </w:tcPr>
          <w:p w14:paraId="0B3D3804" w14:textId="61194151" w:rsidR="0076174F" w:rsidRPr="00B23384" w:rsidRDefault="0076174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3659 m²</w:t>
            </w:r>
          </w:p>
        </w:tc>
        <w:tc>
          <w:tcPr>
            <w:tcW w:w="1843" w:type="dxa"/>
            <w:vAlign w:val="center"/>
          </w:tcPr>
          <w:p w14:paraId="469AB197" w14:textId="6F8C6EFD"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65301:001:6795</w:t>
            </w:r>
          </w:p>
        </w:tc>
        <w:tc>
          <w:tcPr>
            <w:tcW w:w="3294" w:type="dxa"/>
            <w:vAlign w:val="center"/>
          </w:tcPr>
          <w:p w14:paraId="379BDA47" w14:textId="3A45C218" w:rsidR="0076174F" w:rsidRPr="00B23384" w:rsidRDefault="0076174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Transpordimaa 100%</w:t>
            </w:r>
          </w:p>
        </w:tc>
      </w:tr>
      <w:tr w:rsidR="00EC68AF" w:rsidRPr="00B23384" w14:paraId="0796AFC4" w14:textId="77777777" w:rsidTr="00B23384">
        <w:tc>
          <w:tcPr>
            <w:cnfStyle w:val="001000000000" w:firstRow="0" w:lastRow="0" w:firstColumn="1" w:lastColumn="0" w:oddVBand="0" w:evenVBand="0" w:oddHBand="0" w:evenHBand="0" w:firstRowFirstColumn="0" w:firstRowLastColumn="0" w:lastRowFirstColumn="0" w:lastRowLastColumn="0"/>
            <w:tcW w:w="2943" w:type="dxa"/>
            <w:vAlign w:val="center"/>
          </w:tcPr>
          <w:p w14:paraId="61E2B333" w14:textId="332D84A9" w:rsidR="00EC68AF" w:rsidRPr="00B23384" w:rsidRDefault="00EC68AF" w:rsidP="007B794C">
            <w:pPr>
              <w:jc w:val="center"/>
              <w:rPr>
                <w:rFonts w:cs="Arial"/>
                <w:color w:val="000000"/>
              </w:rPr>
            </w:pPr>
            <w:r w:rsidRPr="00B23384">
              <w:rPr>
                <w:rFonts w:cs="Arial"/>
                <w:color w:val="000000"/>
              </w:rPr>
              <w:t>Raeküla tee 10</w:t>
            </w:r>
          </w:p>
        </w:tc>
        <w:tc>
          <w:tcPr>
            <w:tcW w:w="1701" w:type="dxa"/>
            <w:vAlign w:val="center"/>
          </w:tcPr>
          <w:p w14:paraId="510188D0" w14:textId="74129D3B" w:rsidR="00EC68AF" w:rsidRPr="00B23384" w:rsidRDefault="00EC68AF" w:rsidP="00AB139C">
            <w:pPr>
              <w:ind w:right="172"/>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83197 m²</w:t>
            </w:r>
          </w:p>
        </w:tc>
        <w:tc>
          <w:tcPr>
            <w:tcW w:w="1843" w:type="dxa"/>
            <w:vAlign w:val="center"/>
          </w:tcPr>
          <w:p w14:paraId="42EA72DF" w14:textId="36F6359C" w:rsidR="00EC68AF" w:rsidRPr="00B23384" w:rsidRDefault="00EC68A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B23384">
              <w:rPr>
                <w:rFonts w:cs="Arial"/>
                <w:color w:val="000000"/>
                <w:shd w:val="clear" w:color="auto" w:fill="FFFFFF"/>
              </w:rPr>
              <w:t>65301:002:0811</w:t>
            </w:r>
          </w:p>
        </w:tc>
        <w:tc>
          <w:tcPr>
            <w:tcW w:w="3294" w:type="dxa"/>
            <w:vAlign w:val="center"/>
          </w:tcPr>
          <w:p w14:paraId="3745B0A6" w14:textId="52CD5614" w:rsidR="00EC68AF" w:rsidRPr="00B23384" w:rsidRDefault="00EC68AF" w:rsidP="007B794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B23384">
              <w:rPr>
                <w:rFonts w:cs="Arial"/>
                <w:color w:val="000000"/>
              </w:rPr>
              <w:t>Maatulundusmaa 100%</w:t>
            </w:r>
          </w:p>
        </w:tc>
      </w:tr>
    </w:tbl>
    <w:p w14:paraId="7F15F7EE" w14:textId="77777777" w:rsidR="007B794C" w:rsidRPr="00B23384" w:rsidRDefault="007B794C" w:rsidP="00E82286"/>
    <w:p w14:paraId="3600BB17" w14:textId="42216DA1" w:rsidR="00E16574" w:rsidRPr="00B23384" w:rsidRDefault="009D5CC0" w:rsidP="009A5101">
      <w:pPr>
        <w:pStyle w:val="Heading2"/>
        <w:numPr>
          <w:ilvl w:val="1"/>
          <w:numId w:val="22"/>
        </w:numPr>
      </w:pPr>
      <w:bookmarkStart w:id="13" w:name="_Toc210730824"/>
      <w:r w:rsidRPr="00B23384">
        <w:t>Olemasolevad teed ja juurdepääsud</w:t>
      </w:r>
      <w:bookmarkEnd w:id="13"/>
    </w:p>
    <w:p w14:paraId="6E96810A" w14:textId="7EEBD898" w:rsidR="00521FE8" w:rsidRPr="00B23384" w:rsidRDefault="007B794C" w:rsidP="00E82286">
      <w:pPr>
        <w:autoSpaceDE w:val="0"/>
        <w:autoSpaceDN w:val="0"/>
        <w:adjustRightInd w:val="0"/>
        <w:rPr>
          <w:rFonts w:cs="Arial"/>
        </w:rPr>
      </w:pPr>
      <w:r w:rsidRPr="00B23384">
        <w:rPr>
          <w:rFonts w:cs="Arial"/>
        </w:rPr>
        <w:t>Juurdepääs planeeritavale alale on tagatud. Planeeringualast 300</w:t>
      </w:r>
      <w:r w:rsidR="00025EEE" w:rsidRPr="00B23384">
        <w:rPr>
          <w:rFonts w:cs="Arial"/>
        </w:rPr>
        <w:t> </w:t>
      </w:r>
      <w:r w:rsidRPr="00B23384">
        <w:rPr>
          <w:rFonts w:cs="Arial"/>
        </w:rPr>
        <w:t>meetri kaugusel asub kõrvalmaantee 11330</w:t>
      </w:r>
      <w:r w:rsidR="00025EEE" w:rsidRPr="00B23384">
        <w:rPr>
          <w:rFonts w:cs="Arial"/>
        </w:rPr>
        <w:t> </w:t>
      </w:r>
      <w:r w:rsidRPr="00B23384">
        <w:rPr>
          <w:rFonts w:cs="Arial"/>
        </w:rPr>
        <w:t>Järveküla-Jüri</w:t>
      </w:r>
      <w:r w:rsidR="00025EEE" w:rsidRPr="00B23384">
        <w:rPr>
          <w:rFonts w:cs="Arial"/>
        </w:rPr>
        <w:t> </w:t>
      </w:r>
      <w:r w:rsidRPr="00B23384">
        <w:rPr>
          <w:rFonts w:cs="Arial"/>
        </w:rPr>
        <w:t>tee ja 160</w:t>
      </w:r>
      <w:r w:rsidR="00025EEE" w:rsidRPr="00B23384">
        <w:rPr>
          <w:rFonts w:cs="Arial"/>
        </w:rPr>
        <w:t> </w:t>
      </w:r>
      <w:r w:rsidRPr="00B23384">
        <w:rPr>
          <w:rFonts w:cs="Arial"/>
        </w:rPr>
        <w:t>meetri kaugusel asub kõrvalmaantee 11334</w:t>
      </w:r>
      <w:r w:rsidR="00025EEE" w:rsidRPr="00B23384">
        <w:rPr>
          <w:rFonts w:cs="Arial"/>
        </w:rPr>
        <w:t> </w:t>
      </w:r>
      <w:r w:rsidRPr="00B23384">
        <w:rPr>
          <w:rFonts w:cs="Arial"/>
        </w:rPr>
        <w:t>Raeküla</w:t>
      </w:r>
      <w:r w:rsidR="00025EEE" w:rsidRPr="00B23384">
        <w:rPr>
          <w:rFonts w:cs="Arial"/>
        </w:rPr>
        <w:t> </w:t>
      </w:r>
      <w:r w:rsidRPr="00B23384">
        <w:rPr>
          <w:rFonts w:cs="Arial"/>
        </w:rPr>
        <w:t>tee. Kõrvalmaantee 11330</w:t>
      </w:r>
      <w:r w:rsidR="00025EEE" w:rsidRPr="00B23384">
        <w:rPr>
          <w:rFonts w:cs="Arial"/>
        </w:rPr>
        <w:t> </w:t>
      </w:r>
      <w:r w:rsidRPr="00B23384">
        <w:rPr>
          <w:rFonts w:cs="Arial"/>
        </w:rPr>
        <w:t>Järveküla-Jüri</w:t>
      </w:r>
      <w:r w:rsidR="00025EEE" w:rsidRPr="00B23384">
        <w:rPr>
          <w:rFonts w:cs="Arial"/>
        </w:rPr>
        <w:t> </w:t>
      </w:r>
      <w:r w:rsidRPr="00B23384">
        <w:rPr>
          <w:rFonts w:cs="Arial"/>
        </w:rPr>
        <w:t xml:space="preserve">tee on ühendusega </w:t>
      </w:r>
      <w:proofErr w:type="spellStart"/>
      <w:r w:rsidRPr="00B23384">
        <w:rPr>
          <w:rFonts w:cs="Arial"/>
        </w:rPr>
        <w:t>Rõõla</w:t>
      </w:r>
      <w:proofErr w:type="spellEnd"/>
      <w:r w:rsidRPr="00B23384">
        <w:rPr>
          <w:rFonts w:cs="Arial"/>
        </w:rPr>
        <w:t xml:space="preserve"> tänavaga ja kõrvalmaantee 11334</w:t>
      </w:r>
      <w:r w:rsidR="00025EEE" w:rsidRPr="00B23384">
        <w:rPr>
          <w:rFonts w:cs="Arial"/>
        </w:rPr>
        <w:t> </w:t>
      </w:r>
      <w:r w:rsidRPr="00B23384">
        <w:rPr>
          <w:rFonts w:cs="Arial"/>
        </w:rPr>
        <w:t>Raeküla</w:t>
      </w:r>
      <w:r w:rsidR="00025EEE" w:rsidRPr="00B23384">
        <w:rPr>
          <w:rFonts w:cs="Arial"/>
        </w:rPr>
        <w:t> </w:t>
      </w:r>
      <w:r w:rsidRPr="00B23384">
        <w:rPr>
          <w:rFonts w:cs="Arial"/>
        </w:rPr>
        <w:t xml:space="preserve">tee on ühenduses </w:t>
      </w:r>
      <w:r w:rsidR="0076174F" w:rsidRPr="00B23384">
        <w:rPr>
          <w:rFonts w:cs="Arial"/>
        </w:rPr>
        <w:t>Graniidi tee</w:t>
      </w:r>
      <w:r w:rsidRPr="00B23384">
        <w:rPr>
          <w:rFonts w:cs="Arial"/>
        </w:rPr>
        <w:t xml:space="preserve">ga. Juurdepääs planeeringualale on olemasolevalt </w:t>
      </w:r>
      <w:proofErr w:type="spellStart"/>
      <w:r w:rsidRPr="00B23384">
        <w:rPr>
          <w:rFonts w:cs="Arial"/>
        </w:rPr>
        <w:t>Rõõla</w:t>
      </w:r>
      <w:proofErr w:type="spellEnd"/>
      <w:r w:rsidRPr="00B23384">
        <w:rPr>
          <w:rFonts w:cs="Arial"/>
        </w:rPr>
        <w:t xml:space="preserve"> tänavalt</w:t>
      </w:r>
      <w:r w:rsidR="00EC68AF" w:rsidRPr="00B23384">
        <w:rPr>
          <w:rFonts w:cs="Arial"/>
        </w:rPr>
        <w:t xml:space="preserve"> ja </w:t>
      </w:r>
      <w:r w:rsidRPr="00B23384">
        <w:rPr>
          <w:rFonts w:cs="Arial"/>
        </w:rPr>
        <w:t>Graniidi teelt.</w:t>
      </w:r>
    </w:p>
    <w:p w14:paraId="102E9F17" w14:textId="19D8B43E" w:rsidR="00E81250" w:rsidRPr="00B23384" w:rsidRDefault="009D5CC0" w:rsidP="009A5101">
      <w:pPr>
        <w:pStyle w:val="Heading2"/>
        <w:numPr>
          <w:ilvl w:val="1"/>
          <w:numId w:val="22"/>
        </w:numPr>
      </w:pPr>
      <w:bookmarkStart w:id="14" w:name="_Toc210730825"/>
      <w:r w:rsidRPr="00B23384">
        <w:lastRenderedPageBreak/>
        <w:t>Olemasolev tehnovarustus</w:t>
      </w:r>
      <w:bookmarkEnd w:id="14"/>
    </w:p>
    <w:p w14:paraId="6799F0C6" w14:textId="77777777" w:rsidR="0035651A" w:rsidRPr="00B23384" w:rsidRDefault="0035651A" w:rsidP="00E82286">
      <w:pPr>
        <w:pStyle w:val="ListParagraph"/>
        <w:autoSpaceDE w:val="0"/>
        <w:autoSpaceDN w:val="0"/>
        <w:adjustRightInd w:val="0"/>
        <w:ind w:left="0"/>
        <w:contextualSpacing w:val="0"/>
        <w:rPr>
          <w:rFonts w:cs="Arial"/>
        </w:rPr>
      </w:pPr>
      <w:r w:rsidRPr="00B23384">
        <w:rPr>
          <w:rFonts w:cs="Arial"/>
        </w:rPr>
        <w:t>P</w:t>
      </w:r>
      <w:r w:rsidR="00772A66" w:rsidRPr="00B23384">
        <w:rPr>
          <w:rFonts w:cs="Arial"/>
        </w:rPr>
        <w:t xml:space="preserve">laneeringuala </w:t>
      </w:r>
      <w:r w:rsidRPr="00B23384">
        <w:rPr>
          <w:rFonts w:cs="Arial"/>
        </w:rPr>
        <w:t>paikneb tsentraalsete tehnovõrkudega varustatud piirkonnas.</w:t>
      </w:r>
    </w:p>
    <w:p w14:paraId="02A0B138" w14:textId="77777777" w:rsidR="007B794C" w:rsidRPr="00B23384" w:rsidRDefault="007B794C" w:rsidP="007B794C">
      <w:pPr>
        <w:contextualSpacing/>
        <w:rPr>
          <w:rFonts w:cs="Arial"/>
        </w:rPr>
      </w:pPr>
      <w:r w:rsidRPr="00B23384">
        <w:rPr>
          <w:rFonts w:cs="Arial"/>
        </w:rPr>
        <w:t>Planeeringualal asuvad:</w:t>
      </w:r>
    </w:p>
    <w:p w14:paraId="69BB5887" w14:textId="77777777" w:rsidR="007B794C" w:rsidRPr="00B23384" w:rsidRDefault="007B794C" w:rsidP="003F78DF">
      <w:pPr>
        <w:pStyle w:val="ListParagraph"/>
        <w:numPr>
          <w:ilvl w:val="0"/>
          <w:numId w:val="39"/>
        </w:numPr>
        <w:ind w:left="284" w:hanging="218"/>
        <w:rPr>
          <w:rFonts w:cs="Arial"/>
        </w:rPr>
      </w:pPr>
      <w:r w:rsidRPr="00B23384">
        <w:rPr>
          <w:rFonts w:cs="Arial"/>
        </w:rPr>
        <w:t>veetorustik;</w:t>
      </w:r>
    </w:p>
    <w:p w14:paraId="5340332C" w14:textId="77777777" w:rsidR="007B794C" w:rsidRPr="00B23384" w:rsidRDefault="007B794C" w:rsidP="003F78DF">
      <w:pPr>
        <w:pStyle w:val="ListParagraph"/>
        <w:numPr>
          <w:ilvl w:val="0"/>
          <w:numId w:val="39"/>
        </w:numPr>
        <w:ind w:left="284" w:hanging="218"/>
        <w:rPr>
          <w:rFonts w:cs="Arial"/>
        </w:rPr>
      </w:pPr>
      <w:r w:rsidRPr="00B23384">
        <w:rPr>
          <w:rFonts w:cs="Arial"/>
        </w:rPr>
        <w:t>kanalisatsioonitorustik;</w:t>
      </w:r>
    </w:p>
    <w:p w14:paraId="60F800B0" w14:textId="77777777" w:rsidR="007B794C" w:rsidRPr="00B23384" w:rsidRDefault="007B794C" w:rsidP="003F78DF">
      <w:pPr>
        <w:pStyle w:val="ListParagraph"/>
        <w:numPr>
          <w:ilvl w:val="0"/>
          <w:numId w:val="39"/>
        </w:numPr>
        <w:ind w:left="284" w:hanging="218"/>
        <w:rPr>
          <w:rFonts w:cs="Arial"/>
        </w:rPr>
      </w:pPr>
      <w:r w:rsidRPr="00B23384">
        <w:rPr>
          <w:rFonts w:cs="Arial"/>
        </w:rPr>
        <w:t>gaasitorustik;</w:t>
      </w:r>
    </w:p>
    <w:p w14:paraId="253F5ABF" w14:textId="77777777" w:rsidR="007B794C" w:rsidRPr="00B23384" w:rsidRDefault="007B794C" w:rsidP="003F78DF">
      <w:pPr>
        <w:pStyle w:val="ListParagraph"/>
        <w:numPr>
          <w:ilvl w:val="0"/>
          <w:numId w:val="39"/>
        </w:numPr>
        <w:ind w:left="284" w:hanging="218"/>
        <w:rPr>
          <w:rFonts w:cs="Arial"/>
        </w:rPr>
      </w:pPr>
      <w:r w:rsidRPr="00B23384">
        <w:rPr>
          <w:rFonts w:cs="Arial"/>
        </w:rPr>
        <w:t>madalpinge õhuliin.</w:t>
      </w:r>
    </w:p>
    <w:p w14:paraId="64FD19BD" w14:textId="77777777" w:rsidR="007B794C" w:rsidRPr="00B23384" w:rsidRDefault="007B794C" w:rsidP="003F78DF">
      <w:pPr>
        <w:rPr>
          <w:rFonts w:cs="Arial"/>
        </w:rPr>
      </w:pPr>
    </w:p>
    <w:p w14:paraId="42658386" w14:textId="744C1FC7" w:rsidR="00A65675" w:rsidRPr="00B23384" w:rsidRDefault="00A65675" w:rsidP="00E82286">
      <w:pPr>
        <w:contextualSpacing/>
        <w:rPr>
          <w:rFonts w:cs="Arial"/>
        </w:rPr>
      </w:pPr>
      <w:r w:rsidRPr="00B23384">
        <w:rPr>
          <w:rFonts w:cs="Arial"/>
        </w:rPr>
        <w:t>Olemasolev tehnovarustus on esitatud joonisel AS-03 Tugiplaan ja AS-04 Põhijoonis.</w:t>
      </w:r>
    </w:p>
    <w:p w14:paraId="3BC9B2B3" w14:textId="77777777" w:rsidR="00712288" w:rsidRPr="00B23384" w:rsidRDefault="00712288" w:rsidP="00E82286">
      <w:pPr>
        <w:contextualSpacing/>
        <w:rPr>
          <w:rFonts w:cs="Arial"/>
        </w:rPr>
      </w:pPr>
    </w:p>
    <w:p w14:paraId="7EBE39E4" w14:textId="73690224" w:rsidR="009D5CC0" w:rsidRPr="00B23384" w:rsidRDefault="009D5CC0" w:rsidP="009A5101">
      <w:pPr>
        <w:pStyle w:val="Heading2"/>
        <w:numPr>
          <w:ilvl w:val="1"/>
          <w:numId w:val="22"/>
        </w:numPr>
      </w:pPr>
      <w:bookmarkStart w:id="15" w:name="_Toc210730826"/>
      <w:r w:rsidRPr="00B23384">
        <w:t>Olemasolev haljastus ja keskkond</w:t>
      </w:r>
      <w:bookmarkEnd w:id="15"/>
    </w:p>
    <w:p w14:paraId="4D8B80A9" w14:textId="235058C4" w:rsidR="009D5CC0" w:rsidRPr="00B23384" w:rsidRDefault="007B794C" w:rsidP="00E82286">
      <w:pPr>
        <w:pStyle w:val="ListParagraph"/>
        <w:autoSpaceDE w:val="0"/>
        <w:autoSpaceDN w:val="0"/>
        <w:adjustRightInd w:val="0"/>
        <w:ind w:left="0"/>
        <w:contextualSpacing w:val="0"/>
        <w:rPr>
          <w:rFonts w:cs="Arial"/>
        </w:rPr>
      </w:pPr>
      <w:bookmarkStart w:id="16" w:name="_Toc497647804"/>
      <w:r w:rsidRPr="00B23384">
        <w:rPr>
          <w:rFonts w:cs="Arial"/>
        </w:rPr>
        <w:t xml:space="preserve">Planeeritav ala on looduslik rohumaa. Kõrghaljastus kasvab </w:t>
      </w:r>
      <w:proofErr w:type="spellStart"/>
      <w:r w:rsidRPr="00B23384">
        <w:rPr>
          <w:rFonts w:cs="Arial"/>
        </w:rPr>
        <w:t>Rõõla</w:t>
      </w:r>
      <w:proofErr w:type="spellEnd"/>
      <w:r w:rsidRPr="00B23384">
        <w:rPr>
          <w:rFonts w:cs="Arial"/>
        </w:rPr>
        <w:t xml:space="preserve"> </w:t>
      </w:r>
      <w:r w:rsidR="00EC68AF" w:rsidRPr="00B23384">
        <w:rPr>
          <w:rFonts w:cs="Arial"/>
        </w:rPr>
        <w:t>ja Uus-</w:t>
      </w:r>
      <w:proofErr w:type="spellStart"/>
      <w:r w:rsidR="00EC68AF" w:rsidRPr="00B23384">
        <w:rPr>
          <w:rFonts w:cs="Arial"/>
        </w:rPr>
        <w:t>Kroosi</w:t>
      </w:r>
      <w:proofErr w:type="spellEnd"/>
      <w:r w:rsidR="00EC68AF" w:rsidRPr="00B23384">
        <w:rPr>
          <w:rFonts w:cs="Arial"/>
        </w:rPr>
        <w:t xml:space="preserve"> </w:t>
      </w:r>
      <w:r w:rsidRPr="00B23384">
        <w:rPr>
          <w:rFonts w:cs="Arial"/>
        </w:rPr>
        <w:t>kinnistu</w:t>
      </w:r>
      <w:r w:rsidR="00EC68AF" w:rsidRPr="00B23384">
        <w:rPr>
          <w:rFonts w:cs="Arial"/>
        </w:rPr>
        <w:t>te</w:t>
      </w:r>
      <w:r w:rsidRPr="00B23384">
        <w:rPr>
          <w:rFonts w:cs="Arial"/>
        </w:rPr>
        <w:t xml:space="preserve"> loodeosas.</w:t>
      </w:r>
    </w:p>
    <w:p w14:paraId="3CAE8908" w14:textId="77777777" w:rsidR="007B794C" w:rsidRPr="00B23384" w:rsidRDefault="007B794C" w:rsidP="00E82286">
      <w:pPr>
        <w:pStyle w:val="ListParagraph"/>
        <w:autoSpaceDE w:val="0"/>
        <w:autoSpaceDN w:val="0"/>
        <w:adjustRightInd w:val="0"/>
        <w:ind w:left="0"/>
        <w:contextualSpacing w:val="0"/>
        <w:rPr>
          <w:rFonts w:eastAsia="Arial" w:cs="Arial"/>
        </w:rPr>
      </w:pPr>
    </w:p>
    <w:p w14:paraId="0136D928" w14:textId="30E2645F" w:rsidR="009D5CC0" w:rsidRPr="00B23384" w:rsidRDefault="009D5CC0" w:rsidP="009A5101">
      <w:pPr>
        <w:pStyle w:val="Heading2"/>
        <w:numPr>
          <w:ilvl w:val="1"/>
          <w:numId w:val="22"/>
        </w:numPr>
      </w:pPr>
      <w:bookmarkStart w:id="17" w:name="_Toc210730827"/>
      <w:r w:rsidRPr="00B23384">
        <w:t>Kehtivad piirangud</w:t>
      </w:r>
      <w:r w:rsidR="00EF594F" w:rsidRPr="00B23384">
        <w:t xml:space="preserve"> ja seatud isiklikud kasutusõigused.</w:t>
      </w:r>
      <w:bookmarkEnd w:id="17"/>
    </w:p>
    <w:bookmarkEnd w:id="16"/>
    <w:p w14:paraId="1F61F9AB" w14:textId="77777777" w:rsidR="00E9017D" w:rsidRPr="00B23384" w:rsidRDefault="00E9017D" w:rsidP="00E82286">
      <w:pPr>
        <w:autoSpaceDE w:val="0"/>
        <w:autoSpaceDN w:val="0"/>
        <w:adjustRightInd w:val="0"/>
        <w:rPr>
          <w:rFonts w:cs="Arial"/>
        </w:rPr>
      </w:pPr>
      <w:r w:rsidRPr="00B23384">
        <w:rPr>
          <w:rFonts w:cs="Arial"/>
        </w:rPr>
        <w:t>Planeeritava</w:t>
      </w:r>
      <w:r w:rsidR="006E5DEB" w:rsidRPr="00B23384">
        <w:rPr>
          <w:rFonts w:cs="Arial"/>
        </w:rPr>
        <w:t xml:space="preserve"> maa-ala maakasutust kitsendavad</w:t>
      </w:r>
      <w:r w:rsidRPr="00B23384">
        <w:rPr>
          <w:rFonts w:cs="Arial"/>
        </w:rPr>
        <w:t xml:space="preserve"> tehnorajatis</w:t>
      </w:r>
      <w:r w:rsidR="006E5DEB" w:rsidRPr="00B23384">
        <w:rPr>
          <w:rFonts w:cs="Arial"/>
        </w:rPr>
        <w:t>t</w:t>
      </w:r>
      <w:r w:rsidRPr="00B23384">
        <w:rPr>
          <w:rFonts w:cs="Arial"/>
        </w:rPr>
        <w:t>e kaitsevöönd</w:t>
      </w:r>
      <w:r w:rsidR="006E5DEB" w:rsidRPr="00B23384">
        <w:rPr>
          <w:rFonts w:cs="Arial"/>
        </w:rPr>
        <w:t>id</w:t>
      </w:r>
      <w:r w:rsidRPr="00B23384">
        <w:rPr>
          <w:rFonts w:cs="Arial"/>
        </w:rPr>
        <w:t>:</w:t>
      </w:r>
    </w:p>
    <w:p w14:paraId="29468C08" w14:textId="6277A10A" w:rsidR="00AF0288" w:rsidRPr="00B23384" w:rsidRDefault="002C1A70" w:rsidP="00E82286">
      <w:pPr>
        <w:numPr>
          <w:ilvl w:val="0"/>
          <w:numId w:val="4"/>
        </w:numPr>
        <w:autoSpaceDE w:val="0"/>
        <w:autoSpaceDN w:val="0"/>
        <w:adjustRightInd w:val="0"/>
        <w:ind w:left="284" w:hanging="218"/>
        <w:rPr>
          <w:rFonts w:cs="Arial"/>
        </w:rPr>
      </w:pPr>
      <w:r w:rsidRPr="00B23384">
        <w:rPr>
          <w:rFonts w:cs="Arial"/>
        </w:rPr>
        <w:t>v</w:t>
      </w:r>
      <w:r w:rsidR="00AF0288" w:rsidRPr="00B23384">
        <w:rPr>
          <w:rFonts w:cs="Arial"/>
        </w:rPr>
        <w:t>eetorustiku kaitsevöönd;</w:t>
      </w:r>
    </w:p>
    <w:p w14:paraId="5FF29329" w14:textId="5332DC29" w:rsidR="00AF0288" w:rsidRPr="00B23384" w:rsidRDefault="002C1A70" w:rsidP="00E82286">
      <w:pPr>
        <w:numPr>
          <w:ilvl w:val="0"/>
          <w:numId w:val="4"/>
        </w:numPr>
        <w:autoSpaceDE w:val="0"/>
        <w:autoSpaceDN w:val="0"/>
        <w:adjustRightInd w:val="0"/>
        <w:ind w:left="284" w:hanging="218"/>
        <w:rPr>
          <w:rFonts w:cs="Arial"/>
        </w:rPr>
      </w:pPr>
      <w:r w:rsidRPr="00B23384">
        <w:rPr>
          <w:rFonts w:cs="Arial"/>
        </w:rPr>
        <w:t>r</w:t>
      </w:r>
      <w:r w:rsidR="00AF0288" w:rsidRPr="00B23384">
        <w:rPr>
          <w:rFonts w:cs="Arial"/>
        </w:rPr>
        <w:t>eovee kanalisatsioonitorustiku kaitsevöönd;</w:t>
      </w:r>
    </w:p>
    <w:p w14:paraId="1C4A02D3" w14:textId="4703F59F" w:rsidR="00AF0288" w:rsidRPr="00B23384" w:rsidRDefault="002C1A70" w:rsidP="00E82286">
      <w:pPr>
        <w:numPr>
          <w:ilvl w:val="0"/>
          <w:numId w:val="4"/>
        </w:numPr>
        <w:autoSpaceDE w:val="0"/>
        <w:autoSpaceDN w:val="0"/>
        <w:adjustRightInd w:val="0"/>
        <w:ind w:left="284" w:hanging="218"/>
        <w:rPr>
          <w:rFonts w:cs="Arial"/>
        </w:rPr>
      </w:pPr>
      <w:r w:rsidRPr="00B23384">
        <w:rPr>
          <w:rFonts w:cs="Arial"/>
        </w:rPr>
        <w:t>g</w:t>
      </w:r>
      <w:r w:rsidR="00AF0288" w:rsidRPr="00B23384">
        <w:rPr>
          <w:rFonts w:cs="Arial"/>
        </w:rPr>
        <w:t>aasit</w:t>
      </w:r>
      <w:r w:rsidR="00C60BF9" w:rsidRPr="00B23384">
        <w:rPr>
          <w:rFonts w:cs="Arial"/>
        </w:rPr>
        <w:t>orustiku kaitsevöönd;</w:t>
      </w:r>
    </w:p>
    <w:p w14:paraId="2A8E57E4" w14:textId="47B33B2C" w:rsidR="007C1C43" w:rsidRPr="00B23384" w:rsidRDefault="002C1A70" w:rsidP="00E82286">
      <w:pPr>
        <w:numPr>
          <w:ilvl w:val="0"/>
          <w:numId w:val="4"/>
        </w:numPr>
        <w:autoSpaceDE w:val="0"/>
        <w:autoSpaceDN w:val="0"/>
        <w:adjustRightInd w:val="0"/>
        <w:ind w:left="284" w:hanging="218"/>
        <w:rPr>
          <w:rFonts w:cs="Arial"/>
        </w:rPr>
      </w:pPr>
      <w:r w:rsidRPr="00B23384">
        <w:rPr>
          <w:rFonts w:cs="Arial"/>
        </w:rPr>
        <w:t>g</w:t>
      </w:r>
      <w:r w:rsidR="007C1C43" w:rsidRPr="00B23384">
        <w:rPr>
          <w:rFonts w:cs="Arial"/>
        </w:rPr>
        <w:t>eoloogiline uuringuala</w:t>
      </w:r>
      <w:r w:rsidR="007B794C" w:rsidRPr="00B23384">
        <w:rPr>
          <w:rFonts w:cs="Arial"/>
        </w:rPr>
        <w:t>;</w:t>
      </w:r>
    </w:p>
    <w:p w14:paraId="7A500D88" w14:textId="5799A227" w:rsidR="007B794C" w:rsidRPr="00B23384" w:rsidRDefault="007B794C" w:rsidP="00E82286">
      <w:pPr>
        <w:numPr>
          <w:ilvl w:val="0"/>
          <w:numId w:val="4"/>
        </w:numPr>
        <w:autoSpaceDE w:val="0"/>
        <w:autoSpaceDN w:val="0"/>
        <w:adjustRightInd w:val="0"/>
        <w:ind w:left="284" w:hanging="218"/>
        <w:rPr>
          <w:rFonts w:cs="Arial"/>
        </w:rPr>
      </w:pPr>
      <w:r w:rsidRPr="00B23384">
        <w:rPr>
          <w:rFonts w:cs="Arial"/>
        </w:rPr>
        <w:t>õhuliini kaitsevöönd.</w:t>
      </w:r>
    </w:p>
    <w:p w14:paraId="56A9BA23" w14:textId="3BEE90E1" w:rsidR="00BE2A1C" w:rsidRPr="00B23384" w:rsidRDefault="00A65675" w:rsidP="007E70FF">
      <w:pPr>
        <w:rPr>
          <w:rFonts w:cs="Arial"/>
        </w:rPr>
      </w:pPr>
      <w:r w:rsidRPr="00B23384">
        <w:rPr>
          <w:rFonts w:cs="Arial"/>
        </w:rPr>
        <w:t>Olemasolevad kitsendused on esitatud joonisel AS-03 Tugiplaan ja AS-04 Põhijoonis.</w:t>
      </w:r>
    </w:p>
    <w:p w14:paraId="28F582C0" w14:textId="77777777" w:rsidR="00362F1D" w:rsidRPr="00B23384" w:rsidRDefault="00362F1D" w:rsidP="007E70FF">
      <w:pPr>
        <w:rPr>
          <w:rFonts w:cs="Arial"/>
        </w:rPr>
      </w:pPr>
    </w:p>
    <w:p w14:paraId="4872DF73" w14:textId="77777777" w:rsidR="00FE5890" w:rsidRPr="00B23384" w:rsidRDefault="00FE5890" w:rsidP="007E70FF">
      <w:pPr>
        <w:rPr>
          <w:rFonts w:cs="Arial"/>
        </w:rPr>
      </w:pPr>
    </w:p>
    <w:p w14:paraId="64F4E383" w14:textId="59578C2B" w:rsidR="009D5CC0" w:rsidRPr="00B23384" w:rsidRDefault="00EE0CD9" w:rsidP="00362F1D">
      <w:pPr>
        <w:pStyle w:val="Heading1"/>
        <w:numPr>
          <w:ilvl w:val="0"/>
          <w:numId w:val="19"/>
        </w:numPr>
      </w:pPr>
      <w:bookmarkStart w:id="18" w:name="_Toc210730828"/>
      <w:r w:rsidRPr="00B23384">
        <w:t>PLANEERINGU ETTEPANEK</w:t>
      </w:r>
      <w:bookmarkEnd w:id="18"/>
    </w:p>
    <w:p w14:paraId="07A1589B" w14:textId="77777777" w:rsidR="00F37735" w:rsidRPr="00B23384" w:rsidRDefault="00F37735" w:rsidP="00E82286"/>
    <w:p w14:paraId="453DCD45" w14:textId="1C54C70A" w:rsidR="009D5CC0" w:rsidRPr="00B23384" w:rsidRDefault="009D5CC0" w:rsidP="009A5101">
      <w:pPr>
        <w:pStyle w:val="Heading2"/>
        <w:numPr>
          <w:ilvl w:val="1"/>
          <w:numId w:val="22"/>
        </w:numPr>
      </w:pPr>
      <w:bookmarkStart w:id="19" w:name="_Toc210730829"/>
      <w:r w:rsidRPr="00B23384">
        <w:t>Krundijaotus ja hoonestus</w:t>
      </w:r>
      <w:r w:rsidR="009A5101" w:rsidRPr="00B23384">
        <w:t>a</w:t>
      </w:r>
      <w:r w:rsidRPr="00B23384">
        <w:t>la</w:t>
      </w:r>
      <w:bookmarkEnd w:id="19"/>
    </w:p>
    <w:p w14:paraId="1DCDC748" w14:textId="3D481C55" w:rsidR="00AA0657" w:rsidRPr="00B23384" w:rsidRDefault="00AA0657" w:rsidP="00AA0657">
      <w:pPr>
        <w:autoSpaceDE w:val="0"/>
        <w:autoSpaceDN w:val="0"/>
        <w:adjustRightInd w:val="0"/>
        <w:rPr>
          <w:rFonts w:cs="Arial"/>
        </w:rPr>
      </w:pPr>
      <w:r w:rsidRPr="00B23384">
        <w:rPr>
          <w:rFonts w:cs="Arial"/>
        </w:rPr>
        <w:t xml:space="preserve">Planeeritav maa-ala koosneb maatulundusmaa sihtotstarbega kinnistutest </w:t>
      </w:r>
      <w:proofErr w:type="spellStart"/>
      <w:r w:rsidRPr="00B23384">
        <w:rPr>
          <w:rFonts w:cs="Arial"/>
        </w:rPr>
        <w:t>Rõõla</w:t>
      </w:r>
      <w:proofErr w:type="spellEnd"/>
      <w:r w:rsidRPr="00B23384">
        <w:rPr>
          <w:rFonts w:cs="Arial"/>
        </w:rPr>
        <w:t>, Ranna ja Uus-</w:t>
      </w:r>
      <w:proofErr w:type="spellStart"/>
      <w:r w:rsidRPr="00B23384">
        <w:rPr>
          <w:rFonts w:cs="Arial"/>
        </w:rPr>
        <w:t>Kroosi</w:t>
      </w:r>
      <w:proofErr w:type="spellEnd"/>
      <w:r w:rsidRPr="00B23384">
        <w:rPr>
          <w:rFonts w:cs="Arial"/>
        </w:rPr>
        <w:t>. Kõigist nimetatud kinnistutest on planeeringualasse kaasatud nende läänepoolsed osad.</w:t>
      </w:r>
    </w:p>
    <w:p w14:paraId="3BEB52B0" w14:textId="1273B755" w:rsidR="00AA0657" w:rsidRPr="00B23384" w:rsidRDefault="00AA0657" w:rsidP="00AA0657">
      <w:pPr>
        <w:autoSpaceDE w:val="0"/>
        <w:autoSpaceDN w:val="0"/>
        <w:adjustRightInd w:val="0"/>
        <w:rPr>
          <w:rFonts w:cs="Arial"/>
        </w:rPr>
      </w:pPr>
      <w:r w:rsidRPr="00B23384">
        <w:rPr>
          <w:rFonts w:cs="Arial"/>
        </w:rPr>
        <w:t xml:space="preserve">Planeeringulahenduse kohaselt on ette nähtud </w:t>
      </w:r>
      <w:proofErr w:type="spellStart"/>
      <w:r w:rsidRPr="00B23384">
        <w:rPr>
          <w:rFonts w:cs="Arial"/>
        </w:rPr>
        <w:t>Rõõla</w:t>
      </w:r>
      <w:proofErr w:type="spellEnd"/>
      <w:r w:rsidRPr="00B23384">
        <w:rPr>
          <w:rFonts w:cs="Arial"/>
        </w:rPr>
        <w:t xml:space="preserve"> ja Ranna kinnistute osad jagada kaheksateistkümneks elamumaa sihtotstarbega krundiks, kolmeks üldkasutatava maa sihtotstarbega krundiks ning viieks transpordimaa sihtotstarbega krundiks.</w:t>
      </w:r>
    </w:p>
    <w:p w14:paraId="0E600617" w14:textId="4DCFF072" w:rsidR="00AA446C" w:rsidRPr="00B23384" w:rsidRDefault="00AA0657" w:rsidP="00AA0657">
      <w:pPr>
        <w:autoSpaceDE w:val="0"/>
        <w:autoSpaceDN w:val="0"/>
        <w:adjustRightInd w:val="0"/>
        <w:rPr>
          <w:rFonts w:cs="Arial"/>
        </w:rPr>
      </w:pPr>
      <w:r w:rsidRPr="00B23384">
        <w:rPr>
          <w:rFonts w:cs="Arial"/>
        </w:rPr>
        <w:t>Uus-</w:t>
      </w:r>
      <w:proofErr w:type="spellStart"/>
      <w:r w:rsidRPr="00B23384">
        <w:rPr>
          <w:rFonts w:cs="Arial"/>
        </w:rPr>
        <w:t>Kroosi</w:t>
      </w:r>
      <w:proofErr w:type="spellEnd"/>
      <w:r w:rsidRPr="00B23384">
        <w:rPr>
          <w:rFonts w:cs="Arial"/>
        </w:rPr>
        <w:t xml:space="preserve"> kinnistust on kavandatud eraldada 1,65 ha suurune krunt, millele on ette nähtud ühiskondlike ehitiste ja spordiväljaku rajamise võimalus.</w:t>
      </w:r>
    </w:p>
    <w:p w14:paraId="2EF367F7" w14:textId="77777777" w:rsidR="00AA0657" w:rsidRPr="00B23384" w:rsidRDefault="00AA0657" w:rsidP="00AA0657">
      <w:pPr>
        <w:autoSpaceDE w:val="0"/>
        <w:autoSpaceDN w:val="0"/>
        <w:adjustRightInd w:val="0"/>
        <w:rPr>
          <w:rFonts w:cs="Arial"/>
        </w:rPr>
      </w:pPr>
    </w:p>
    <w:p w14:paraId="1A2580F2" w14:textId="18F1DABC" w:rsidR="00183E94" w:rsidRPr="00B23384" w:rsidRDefault="000A24F0" w:rsidP="002C1A70">
      <w:pPr>
        <w:pStyle w:val="Caption"/>
        <w:keepNext/>
        <w:spacing w:after="0"/>
        <w:rPr>
          <w:color w:val="auto"/>
        </w:rPr>
      </w:pPr>
      <w:r w:rsidRPr="00B23384">
        <w:rPr>
          <w:color w:val="auto"/>
        </w:rPr>
        <w:t xml:space="preserve">Tabel </w:t>
      </w:r>
      <w:r w:rsidR="00B23384" w:rsidRPr="00B23384">
        <w:rPr>
          <w:color w:val="auto"/>
        </w:rPr>
        <w:fldChar w:fldCharType="begin"/>
      </w:r>
      <w:r w:rsidR="00B23384" w:rsidRPr="00B23384">
        <w:rPr>
          <w:color w:val="auto"/>
        </w:rPr>
        <w:instrText xml:space="preserve"> SEQ Tabel \* ARABIC </w:instrText>
      </w:r>
      <w:r w:rsidR="00B23384" w:rsidRPr="00B23384">
        <w:rPr>
          <w:color w:val="auto"/>
        </w:rPr>
        <w:fldChar w:fldCharType="separate"/>
      </w:r>
      <w:r w:rsidR="00B23384" w:rsidRPr="00B23384">
        <w:rPr>
          <w:color w:val="auto"/>
        </w:rPr>
        <w:t>3</w:t>
      </w:r>
      <w:r w:rsidR="00B23384" w:rsidRPr="00B23384">
        <w:rPr>
          <w:color w:val="auto"/>
        </w:rPr>
        <w:fldChar w:fldCharType="end"/>
      </w:r>
      <w:r w:rsidR="002C1A70" w:rsidRPr="00B23384">
        <w:rPr>
          <w:color w:val="auto"/>
        </w:rPr>
        <w:t>.</w:t>
      </w:r>
      <w:r w:rsidR="00321D5F" w:rsidRPr="00B23384">
        <w:rPr>
          <w:color w:val="auto"/>
        </w:rPr>
        <w:t xml:space="preserve"> Krundijaotus</w:t>
      </w:r>
    </w:p>
    <w:tbl>
      <w:tblPr>
        <w:tblStyle w:val="GridTable1Light"/>
        <w:tblW w:w="9673" w:type="dxa"/>
        <w:tblInd w:w="108" w:type="dxa"/>
        <w:tblLook w:val="04A0" w:firstRow="1" w:lastRow="0" w:firstColumn="1" w:lastColumn="0" w:noHBand="0" w:noVBand="1"/>
      </w:tblPr>
      <w:tblGrid>
        <w:gridCol w:w="461"/>
        <w:gridCol w:w="1164"/>
        <w:gridCol w:w="3826"/>
        <w:gridCol w:w="4222"/>
      </w:tblGrid>
      <w:tr w:rsidR="006143CE" w:rsidRPr="00B23384" w14:paraId="20557F1C" w14:textId="77777777" w:rsidTr="00AA0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18BA9857" w14:textId="77777777" w:rsidR="006143CE" w:rsidRPr="00B23384" w:rsidRDefault="006143CE" w:rsidP="003D6897">
            <w:pPr>
              <w:ind w:left="-105" w:right="-101"/>
              <w:jc w:val="center"/>
            </w:pPr>
            <w:r w:rsidRPr="00B23384">
              <w:t>Pos nr</w:t>
            </w:r>
          </w:p>
        </w:tc>
        <w:tc>
          <w:tcPr>
            <w:tcW w:w="1164" w:type="dxa"/>
            <w:shd w:val="clear" w:color="auto" w:fill="F2F2F2" w:themeFill="background1" w:themeFillShade="F2"/>
          </w:tcPr>
          <w:p w14:paraId="497303C4" w14:textId="77777777" w:rsidR="006143CE" w:rsidRPr="00B23384" w:rsidRDefault="006143CE" w:rsidP="003D6897">
            <w:pPr>
              <w:jc w:val="center"/>
              <w:cnfStyle w:val="100000000000" w:firstRow="1" w:lastRow="0" w:firstColumn="0" w:lastColumn="0" w:oddVBand="0" w:evenVBand="0" w:oddHBand="0" w:evenHBand="0" w:firstRowFirstColumn="0" w:firstRowLastColumn="0" w:lastRowFirstColumn="0" w:lastRowLastColumn="0"/>
            </w:pPr>
            <w:r w:rsidRPr="00B23384">
              <w:t>Suurus (m²)</w:t>
            </w:r>
          </w:p>
        </w:tc>
        <w:tc>
          <w:tcPr>
            <w:tcW w:w="3826" w:type="dxa"/>
            <w:shd w:val="clear" w:color="auto" w:fill="F2F2F2" w:themeFill="background1" w:themeFillShade="F2"/>
          </w:tcPr>
          <w:p w14:paraId="5C645EF4" w14:textId="77777777" w:rsidR="006143CE" w:rsidRPr="00B23384" w:rsidRDefault="006143CE" w:rsidP="003D6897">
            <w:pPr>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B23384">
              <w:t>Sihtotstarve</w:t>
            </w:r>
          </w:p>
          <w:p w14:paraId="119B8DEF" w14:textId="77777777" w:rsidR="006143CE" w:rsidRPr="00B23384" w:rsidRDefault="006143CE" w:rsidP="003D6897">
            <w:pPr>
              <w:ind w:left="-113" w:right="-112"/>
              <w:jc w:val="center"/>
              <w:cnfStyle w:val="100000000000" w:firstRow="1" w:lastRow="0" w:firstColumn="0" w:lastColumn="0" w:oddVBand="0" w:evenVBand="0" w:oddHBand="0" w:evenHBand="0" w:firstRowFirstColumn="0" w:firstRowLastColumn="0" w:lastRowFirstColumn="0" w:lastRowLastColumn="0"/>
            </w:pPr>
            <w:r w:rsidRPr="00B23384">
              <w:t>(detailplaneeringu liikide kaupa)</w:t>
            </w:r>
          </w:p>
        </w:tc>
        <w:tc>
          <w:tcPr>
            <w:tcW w:w="4222" w:type="dxa"/>
            <w:shd w:val="clear" w:color="auto" w:fill="F2F2F2" w:themeFill="background1" w:themeFillShade="F2"/>
          </w:tcPr>
          <w:p w14:paraId="17A0D4C1" w14:textId="77777777" w:rsidR="006143CE" w:rsidRPr="00B23384" w:rsidRDefault="006143CE" w:rsidP="003D6897">
            <w:pPr>
              <w:jc w:val="center"/>
              <w:cnfStyle w:val="100000000000" w:firstRow="1" w:lastRow="0" w:firstColumn="0" w:lastColumn="0" w:oddVBand="0" w:evenVBand="0" w:oddHBand="0" w:evenHBand="0" w:firstRowFirstColumn="0" w:firstRowLastColumn="0" w:lastRowFirstColumn="0" w:lastRowLastColumn="0"/>
              <w:rPr>
                <w:b w:val="0"/>
                <w:bCs w:val="0"/>
              </w:rPr>
            </w:pPr>
            <w:r w:rsidRPr="00B23384">
              <w:t>Sihtotstarve</w:t>
            </w:r>
          </w:p>
          <w:p w14:paraId="100EBC2B" w14:textId="77777777" w:rsidR="006143CE" w:rsidRPr="00B23384" w:rsidRDefault="006143CE" w:rsidP="003D6897">
            <w:pPr>
              <w:jc w:val="center"/>
              <w:cnfStyle w:val="100000000000" w:firstRow="1" w:lastRow="0" w:firstColumn="0" w:lastColumn="0" w:oddVBand="0" w:evenVBand="0" w:oddHBand="0" w:evenHBand="0" w:firstRowFirstColumn="0" w:firstRowLastColumn="0" w:lastRowFirstColumn="0" w:lastRowLastColumn="0"/>
            </w:pPr>
            <w:r w:rsidRPr="00B23384">
              <w:t>(katastriüksuse liikide kaupa)</w:t>
            </w:r>
          </w:p>
        </w:tc>
      </w:tr>
      <w:tr w:rsidR="006143CE" w:rsidRPr="00B23384" w14:paraId="2634E4A8"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AFA2593" w14:textId="77777777" w:rsidR="006143CE" w:rsidRPr="00B23384" w:rsidRDefault="006143CE" w:rsidP="003D6897">
            <w:pPr>
              <w:jc w:val="center"/>
            </w:pPr>
            <w:r w:rsidRPr="00B23384">
              <w:t>1</w:t>
            </w:r>
          </w:p>
        </w:tc>
        <w:tc>
          <w:tcPr>
            <w:tcW w:w="1164" w:type="dxa"/>
          </w:tcPr>
          <w:p w14:paraId="3980280F" w14:textId="0A7BE6B9" w:rsidR="006143CE" w:rsidRPr="00B23384" w:rsidRDefault="00FB0E3F" w:rsidP="00FB0E3F">
            <w:pPr>
              <w:jc w:val="center"/>
              <w:cnfStyle w:val="000000000000" w:firstRow="0" w:lastRow="0" w:firstColumn="0" w:lastColumn="0" w:oddVBand="0" w:evenVBand="0" w:oddHBand="0" w:evenHBand="0" w:firstRowFirstColumn="0" w:firstRowLastColumn="0" w:lastRowFirstColumn="0" w:lastRowLastColumn="0"/>
            </w:pPr>
            <w:r w:rsidRPr="00B23384">
              <w:t>2401</w:t>
            </w:r>
          </w:p>
        </w:tc>
        <w:tc>
          <w:tcPr>
            <w:tcW w:w="3826" w:type="dxa"/>
          </w:tcPr>
          <w:p w14:paraId="048D8F02" w14:textId="3EB399BB" w:rsidR="006143CE" w:rsidRPr="00B23384" w:rsidRDefault="00A105C9" w:rsidP="00A80C1C">
            <w:pPr>
              <w:jc w:val="center"/>
              <w:cnfStyle w:val="000000000000" w:firstRow="0" w:lastRow="0" w:firstColumn="0" w:lastColumn="0" w:oddVBand="0" w:evenVBand="0" w:oddHBand="0" w:evenHBand="0" w:firstRowFirstColumn="0" w:firstRowLastColumn="0" w:lastRowFirstColumn="0" w:lastRowLastColumn="0"/>
            </w:pPr>
            <w:r w:rsidRPr="00B23384">
              <w:t>rida</w:t>
            </w:r>
            <w:r w:rsidR="009F4323" w:rsidRPr="00B23384">
              <w:t>elamu maa</w:t>
            </w:r>
          </w:p>
        </w:tc>
        <w:tc>
          <w:tcPr>
            <w:tcW w:w="4222" w:type="dxa"/>
          </w:tcPr>
          <w:p w14:paraId="45B4051C" w14:textId="77777777" w:rsidR="006143CE" w:rsidRPr="00B23384" w:rsidRDefault="006143CE" w:rsidP="003D6897">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027E8C61"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FF39B1F" w14:textId="1A5AF16A" w:rsidR="00A105C9" w:rsidRPr="00B23384" w:rsidRDefault="00A105C9" w:rsidP="00A105C9">
            <w:pPr>
              <w:jc w:val="center"/>
            </w:pPr>
            <w:r w:rsidRPr="00B23384">
              <w:t>2</w:t>
            </w:r>
          </w:p>
        </w:tc>
        <w:tc>
          <w:tcPr>
            <w:tcW w:w="1164" w:type="dxa"/>
          </w:tcPr>
          <w:p w14:paraId="0F92BA3F" w14:textId="32D936C4"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2450</w:t>
            </w:r>
          </w:p>
        </w:tc>
        <w:tc>
          <w:tcPr>
            <w:tcW w:w="3826" w:type="dxa"/>
          </w:tcPr>
          <w:p w14:paraId="0AFFCF64" w14:textId="75B2CB0B"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12C3F444" w14:textId="7B145E38"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57DBFEB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9C4BBAA" w14:textId="2DEC35DE" w:rsidR="00A105C9" w:rsidRPr="00B23384" w:rsidRDefault="00A105C9" w:rsidP="00A105C9">
            <w:pPr>
              <w:jc w:val="center"/>
            </w:pPr>
            <w:r w:rsidRPr="00B23384">
              <w:t>3</w:t>
            </w:r>
          </w:p>
        </w:tc>
        <w:tc>
          <w:tcPr>
            <w:tcW w:w="1164" w:type="dxa"/>
          </w:tcPr>
          <w:p w14:paraId="7B603029" w14:textId="073DFDB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2480</w:t>
            </w:r>
          </w:p>
        </w:tc>
        <w:tc>
          <w:tcPr>
            <w:tcW w:w="3826" w:type="dxa"/>
          </w:tcPr>
          <w:p w14:paraId="34249912" w14:textId="6B2065AE"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7B110AE5" w14:textId="22A03C3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1A16C089"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66F599B" w14:textId="4388F57B" w:rsidR="00A105C9" w:rsidRPr="00B23384" w:rsidRDefault="00A105C9" w:rsidP="00A105C9">
            <w:pPr>
              <w:jc w:val="center"/>
            </w:pPr>
            <w:r w:rsidRPr="00B23384">
              <w:t>4</w:t>
            </w:r>
          </w:p>
        </w:tc>
        <w:tc>
          <w:tcPr>
            <w:tcW w:w="1164" w:type="dxa"/>
          </w:tcPr>
          <w:p w14:paraId="18CD4855" w14:textId="125837C2"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2429</w:t>
            </w:r>
          </w:p>
        </w:tc>
        <w:tc>
          <w:tcPr>
            <w:tcW w:w="3826" w:type="dxa"/>
          </w:tcPr>
          <w:p w14:paraId="165CA120" w14:textId="2D92142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7A9DFD99" w14:textId="35266444"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35D08054"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39D217F" w14:textId="783E37C3" w:rsidR="00A105C9" w:rsidRPr="00B23384" w:rsidRDefault="00A105C9" w:rsidP="00A105C9">
            <w:pPr>
              <w:jc w:val="center"/>
            </w:pPr>
            <w:r w:rsidRPr="00B23384">
              <w:t>5</w:t>
            </w:r>
          </w:p>
        </w:tc>
        <w:tc>
          <w:tcPr>
            <w:tcW w:w="1164" w:type="dxa"/>
          </w:tcPr>
          <w:p w14:paraId="5E1AC50D" w14:textId="662C1E4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1898</w:t>
            </w:r>
          </w:p>
        </w:tc>
        <w:tc>
          <w:tcPr>
            <w:tcW w:w="3826" w:type="dxa"/>
          </w:tcPr>
          <w:p w14:paraId="44065B3D" w14:textId="09A1F274"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42E712FE" w14:textId="18C4F04D"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4ABB9F0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76EE58E" w14:textId="05EE2A01" w:rsidR="00A105C9" w:rsidRPr="00B23384" w:rsidRDefault="00A105C9" w:rsidP="00A105C9">
            <w:pPr>
              <w:jc w:val="center"/>
            </w:pPr>
            <w:r w:rsidRPr="00B23384">
              <w:t>6</w:t>
            </w:r>
          </w:p>
        </w:tc>
        <w:tc>
          <w:tcPr>
            <w:tcW w:w="1164" w:type="dxa"/>
          </w:tcPr>
          <w:p w14:paraId="5469653C" w14:textId="763D6FAE"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2401</w:t>
            </w:r>
          </w:p>
        </w:tc>
        <w:tc>
          <w:tcPr>
            <w:tcW w:w="3826" w:type="dxa"/>
          </w:tcPr>
          <w:p w14:paraId="6A5D87CF" w14:textId="72AB336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21300850" w14:textId="02F9E2A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4050D1D7"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E9E4CC5" w14:textId="1CCE2D13" w:rsidR="00A105C9" w:rsidRPr="00B23384" w:rsidRDefault="00A105C9" w:rsidP="00A105C9">
            <w:pPr>
              <w:jc w:val="center"/>
            </w:pPr>
            <w:r w:rsidRPr="00B23384">
              <w:t>7</w:t>
            </w:r>
          </w:p>
        </w:tc>
        <w:tc>
          <w:tcPr>
            <w:tcW w:w="1164" w:type="dxa"/>
          </w:tcPr>
          <w:p w14:paraId="19F41449" w14:textId="717FC95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3002</w:t>
            </w:r>
          </w:p>
        </w:tc>
        <w:tc>
          <w:tcPr>
            <w:tcW w:w="3826" w:type="dxa"/>
          </w:tcPr>
          <w:p w14:paraId="43BAEB98" w14:textId="7BA703B7"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74ECED19" w14:textId="18B2684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6844DC6A"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03C33EBE" w14:textId="2CA3FB09" w:rsidR="00A105C9" w:rsidRPr="00B23384" w:rsidRDefault="00A105C9" w:rsidP="00A105C9">
            <w:pPr>
              <w:jc w:val="center"/>
            </w:pPr>
            <w:r w:rsidRPr="00B23384">
              <w:t>8</w:t>
            </w:r>
          </w:p>
        </w:tc>
        <w:tc>
          <w:tcPr>
            <w:tcW w:w="1164" w:type="dxa"/>
          </w:tcPr>
          <w:p w14:paraId="744ABFFC" w14:textId="2E4AE4A2"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3303</w:t>
            </w:r>
          </w:p>
        </w:tc>
        <w:tc>
          <w:tcPr>
            <w:tcW w:w="3826" w:type="dxa"/>
          </w:tcPr>
          <w:p w14:paraId="72B412E4" w14:textId="173B869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0145A7D9" w14:textId="588B33B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7DE75A73"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CCA7E39" w14:textId="29E24689" w:rsidR="00A105C9" w:rsidRPr="00B23384" w:rsidRDefault="00A105C9" w:rsidP="00A105C9">
            <w:pPr>
              <w:jc w:val="center"/>
            </w:pPr>
            <w:r w:rsidRPr="00B23384">
              <w:t>9</w:t>
            </w:r>
          </w:p>
        </w:tc>
        <w:tc>
          <w:tcPr>
            <w:tcW w:w="1164" w:type="dxa"/>
          </w:tcPr>
          <w:p w14:paraId="3F592860" w14:textId="314D31F7"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2408</w:t>
            </w:r>
          </w:p>
        </w:tc>
        <w:tc>
          <w:tcPr>
            <w:tcW w:w="3826" w:type="dxa"/>
          </w:tcPr>
          <w:p w14:paraId="5A6EB248" w14:textId="241FA974"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63BA51F7" w14:textId="456290ED"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1695D1B9"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6E436EB" w14:textId="14AE0919" w:rsidR="00A105C9" w:rsidRPr="00B23384" w:rsidRDefault="00A105C9" w:rsidP="00A105C9">
            <w:pPr>
              <w:jc w:val="center"/>
            </w:pPr>
            <w:r w:rsidRPr="00B23384">
              <w:t>10</w:t>
            </w:r>
          </w:p>
        </w:tc>
        <w:tc>
          <w:tcPr>
            <w:tcW w:w="1164" w:type="dxa"/>
          </w:tcPr>
          <w:p w14:paraId="6C1B956F" w14:textId="492B15AE"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2402</w:t>
            </w:r>
          </w:p>
        </w:tc>
        <w:tc>
          <w:tcPr>
            <w:tcW w:w="3826" w:type="dxa"/>
          </w:tcPr>
          <w:p w14:paraId="7940A8C6" w14:textId="569A350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4097B209" w14:textId="39A1830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45303E8E"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6CE04E6" w14:textId="51EA13C4" w:rsidR="00A105C9" w:rsidRPr="00B23384" w:rsidRDefault="00A105C9" w:rsidP="00A105C9">
            <w:pPr>
              <w:jc w:val="center"/>
            </w:pPr>
            <w:r w:rsidRPr="00B23384">
              <w:t>11</w:t>
            </w:r>
          </w:p>
        </w:tc>
        <w:tc>
          <w:tcPr>
            <w:tcW w:w="1164" w:type="dxa"/>
          </w:tcPr>
          <w:p w14:paraId="189EBF7A" w14:textId="35C2C764"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2405</w:t>
            </w:r>
          </w:p>
        </w:tc>
        <w:tc>
          <w:tcPr>
            <w:tcW w:w="3826" w:type="dxa"/>
          </w:tcPr>
          <w:p w14:paraId="1D246F95" w14:textId="2E5EEE3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19D96CD1" w14:textId="78B6AFB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18B27F0C"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E22A653" w14:textId="0D600404" w:rsidR="00A105C9" w:rsidRPr="00B23384" w:rsidRDefault="00A105C9" w:rsidP="00A105C9">
            <w:pPr>
              <w:jc w:val="center"/>
            </w:pPr>
            <w:r w:rsidRPr="00B23384">
              <w:t>12</w:t>
            </w:r>
          </w:p>
        </w:tc>
        <w:tc>
          <w:tcPr>
            <w:tcW w:w="1164" w:type="dxa"/>
          </w:tcPr>
          <w:p w14:paraId="52538496" w14:textId="5760691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2422</w:t>
            </w:r>
          </w:p>
        </w:tc>
        <w:tc>
          <w:tcPr>
            <w:tcW w:w="3826" w:type="dxa"/>
          </w:tcPr>
          <w:p w14:paraId="69123E70" w14:textId="09C96C3D"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ridaelamu maa</w:t>
            </w:r>
          </w:p>
        </w:tc>
        <w:tc>
          <w:tcPr>
            <w:tcW w:w="4222" w:type="dxa"/>
          </w:tcPr>
          <w:p w14:paraId="7BF2479E" w14:textId="2B1920C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0372033D"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BE8D902" w14:textId="45B012A3" w:rsidR="00A105C9" w:rsidRPr="00B23384" w:rsidRDefault="00A105C9" w:rsidP="00A105C9">
            <w:pPr>
              <w:jc w:val="center"/>
            </w:pPr>
            <w:r w:rsidRPr="00B23384">
              <w:t>13</w:t>
            </w:r>
          </w:p>
        </w:tc>
        <w:tc>
          <w:tcPr>
            <w:tcW w:w="1164" w:type="dxa"/>
          </w:tcPr>
          <w:p w14:paraId="2EDA2F44" w14:textId="226E720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2015</w:t>
            </w:r>
          </w:p>
        </w:tc>
        <w:tc>
          <w:tcPr>
            <w:tcW w:w="3826" w:type="dxa"/>
          </w:tcPr>
          <w:p w14:paraId="03542231" w14:textId="1EBDD038"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4DB06726" w14:textId="091CF1DC"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0F52AC21"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8612B5E" w14:textId="20D46CF8" w:rsidR="00A105C9" w:rsidRPr="00B23384" w:rsidRDefault="00A105C9" w:rsidP="00A105C9">
            <w:pPr>
              <w:jc w:val="center"/>
            </w:pPr>
            <w:r w:rsidRPr="00B23384">
              <w:t>14</w:t>
            </w:r>
          </w:p>
        </w:tc>
        <w:tc>
          <w:tcPr>
            <w:tcW w:w="1164" w:type="dxa"/>
          </w:tcPr>
          <w:p w14:paraId="22C99402" w14:textId="158EA108"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2005</w:t>
            </w:r>
          </w:p>
        </w:tc>
        <w:tc>
          <w:tcPr>
            <w:tcW w:w="3826" w:type="dxa"/>
          </w:tcPr>
          <w:p w14:paraId="2A3FE8EB" w14:textId="191CD75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70D75131" w14:textId="09D5709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1AAC370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43167BA7" w14:textId="150DDF9F" w:rsidR="00A105C9" w:rsidRPr="00B23384" w:rsidRDefault="00A105C9" w:rsidP="00A105C9">
            <w:pPr>
              <w:jc w:val="center"/>
            </w:pPr>
            <w:r w:rsidRPr="00B23384">
              <w:t>15</w:t>
            </w:r>
          </w:p>
        </w:tc>
        <w:tc>
          <w:tcPr>
            <w:tcW w:w="1164" w:type="dxa"/>
          </w:tcPr>
          <w:p w14:paraId="50927D00" w14:textId="455F01D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2004</w:t>
            </w:r>
          </w:p>
        </w:tc>
        <w:tc>
          <w:tcPr>
            <w:tcW w:w="3826" w:type="dxa"/>
          </w:tcPr>
          <w:p w14:paraId="1ED23FD8" w14:textId="07299299"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02E808F4" w14:textId="7EC196B7"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71942508"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BD58CA7" w14:textId="2F291D7B" w:rsidR="00A105C9" w:rsidRPr="00B23384" w:rsidRDefault="00A105C9" w:rsidP="00A105C9">
            <w:pPr>
              <w:jc w:val="center"/>
            </w:pPr>
            <w:r w:rsidRPr="00B23384">
              <w:t>16</w:t>
            </w:r>
          </w:p>
        </w:tc>
        <w:tc>
          <w:tcPr>
            <w:tcW w:w="1164" w:type="dxa"/>
          </w:tcPr>
          <w:p w14:paraId="3A81AECC" w14:textId="46812BF9"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2052</w:t>
            </w:r>
          </w:p>
        </w:tc>
        <w:tc>
          <w:tcPr>
            <w:tcW w:w="3826" w:type="dxa"/>
          </w:tcPr>
          <w:p w14:paraId="1C1B9091" w14:textId="518A50B3"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6885D6F3" w14:textId="32ADD572"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0AE228DA"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6F61600" w14:textId="1A8C2525" w:rsidR="00A105C9" w:rsidRPr="00B23384" w:rsidRDefault="00A105C9" w:rsidP="00A105C9">
            <w:pPr>
              <w:jc w:val="center"/>
            </w:pPr>
            <w:r w:rsidRPr="00B23384">
              <w:t>17</w:t>
            </w:r>
          </w:p>
        </w:tc>
        <w:tc>
          <w:tcPr>
            <w:tcW w:w="1164" w:type="dxa"/>
          </w:tcPr>
          <w:p w14:paraId="59B70505" w14:textId="0855905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2008</w:t>
            </w:r>
          </w:p>
        </w:tc>
        <w:tc>
          <w:tcPr>
            <w:tcW w:w="3826" w:type="dxa"/>
          </w:tcPr>
          <w:p w14:paraId="5D4876F1" w14:textId="7087124B"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4007EB7E" w14:textId="0B0C8737"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A105C9" w:rsidRPr="00B23384" w14:paraId="1241057F"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673D763" w14:textId="125B6528" w:rsidR="00A105C9" w:rsidRPr="00B23384" w:rsidRDefault="00A105C9" w:rsidP="00A105C9">
            <w:pPr>
              <w:jc w:val="center"/>
            </w:pPr>
            <w:r w:rsidRPr="00B23384">
              <w:t>18</w:t>
            </w:r>
          </w:p>
        </w:tc>
        <w:tc>
          <w:tcPr>
            <w:tcW w:w="1164" w:type="dxa"/>
          </w:tcPr>
          <w:p w14:paraId="751ABA8B" w14:textId="11BB277C"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2002</w:t>
            </w:r>
          </w:p>
        </w:tc>
        <w:tc>
          <w:tcPr>
            <w:tcW w:w="3826" w:type="dxa"/>
          </w:tcPr>
          <w:p w14:paraId="1D734E93" w14:textId="35D265B7"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kaksikelamu maa</w:t>
            </w:r>
          </w:p>
        </w:tc>
        <w:tc>
          <w:tcPr>
            <w:tcW w:w="4222" w:type="dxa"/>
          </w:tcPr>
          <w:p w14:paraId="6B9A1C6A" w14:textId="650914A6"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elamumaa</w:t>
            </w:r>
          </w:p>
        </w:tc>
      </w:tr>
      <w:tr w:rsidR="000C6CA3" w:rsidRPr="00B23384" w14:paraId="60135A2A"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541E02E" w14:textId="3FE8C4F1" w:rsidR="000C6CA3" w:rsidRPr="00B23384" w:rsidRDefault="00AA0657" w:rsidP="00A80C1C">
            <w:pPr>
              <w:jc w:val="center"/>
            </w:pPr>
            <w:r w:rsidRPr="00B23384">
              <w:t>19</w:t>
            </w:r>
          </w:p>
        </w:tc>
        <w:tc>
          <w:tcPr>
            <w:tcW w:w="1164" w:type="dxa"/>
          </w:tcPr>
          <w:p w14:paraId="1B421291" w14:textId="6030E528" w:rsidR="000C6CA3" w:rsidRPr="00B23384"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B23384">
              <w:t>16500</w:t>
            </w:r>
          </w:p>
        </w:tc>
        <w:tc>
          <w:tcPr>
            <w:tcW w:w="3826" w:type="dxa"/>
            <w:vAlign w:val="center"/>
          </w:tcPr>
          <w:p w14:paraId="50CEF916" w14:textId="2AC84D67" w:rsidR="000C6CA3"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haridus- ja lasteasutuste maa / kultuuri- ja spordiasutuse maa</w:t>
            </w:r>
          </w:p>
        </w:tc>
        <w:tc>
          <w:tcPr>
            <w:tcW w:w="4222" w:type="dxa"/>
            <w:vAlign w:val="center"/>
          </w:tcPr>
          <w:p w14:paraId="2F36B039" w14:textId="0DAEFF07" w:rsidR="000C6CA3"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ühiskondlike ehitiste maa</w:t>
            </w:r>
          </w:p>
        </w:tc>
      </w:tr>
      <w:tr w:rsidR="00A105C9" w:rsidRPr="00B23384" w14:paraId="3822E1D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455E476A" w14:textId="005E44B5" w:rsidR="00A105C9" w:rsidRPr="00B23384" w:rsidRDefault="00AA0657" w:rsidP="00A105C9">
            <w:pPr>
              <w:jc w:val="center"/>
            </w:pPr>
            <w:r w:rsidRPr="00B23384">
              <w:t>20</w:t>
            </w:r>
          </w:p>
        </w:tc>
        <w:tc>
          <w:tcPr>
            <w:tcW w:w="1164" w:type="dxa"/>
          </w:tcPr>
          <w:p w14:paraId="4CE6791C" w14:textId="53339FAA"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3730</w:t>
            </w:r>
          </w:p>
        </w:tc>
        <w:tc>
          <w:tcPr>
            <w:tcW w:w="3826" w:type="dxa"/>
          </w:tcPr>
          <w:p w14:paraId="40C10B93" w14:textId="1709A221"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haljasala maa</w:t>
            </w:r>
          </w:p>
        </w:tc>
        <w:tc>
          <w:tcPr>
            <w:tcW w:w="4222" w:type="dxa"/>
          </w:tcPr>
          <w:p w14:paraId="48E5EF87" w14:textId="679D9C62"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üldkasutatav maa</w:t>
            </w:r>
          </w:p>
        </w:tc>
      </w:tr>
      <w:tr w:rsidR="00A80C1C" w:rsidRPr="00B23384" w14:paraId="69B0874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2A3F85C2" w14:textId="6B003CEE" w:rsidR="00A80C1C" w:rsidRPr="00B23384" w:rsidRDefault="00AA0657" w:rsidP="00A80C1C">
            <w:pPr>
              <w:jc w:val="center"/>
            </w:pPr>
            <w:r w:rsidRPr="00B23384">
              <w:t>21</w:t>
            </w:r>
          </w:p>
        </w:tc>
        <w:tc>
          <w:tcPr>
            <w:tcW w:w="1164" w:type="dxa"/>
          </w:tcPr>
          <w:p w14:paraId="61FB37C5" w14:textId="2647189E" w:rsidR="00A80C1C" w:rsidRPr="00B23384"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B23384">
              <w:t>417</w:t>
            </w:r>
          </w:p>
        </w:tc>
        <w:tc>
          <w:tcPr>
            <w:tcW w:w="3826" w:type="dxa"/>
          </w:tcPr>
          <w:p w14:paraId="7D9767AA" w14:textId="77BD1DAA"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haljasala maa</w:t>
            </w:r>
          </w:p>
        </w:tc>
        <w:tc>
          <w:tcPr>
            <w:tcW w:w="4222" w:type="dxa"/>
          </w:tcPr>
          <w:p w14:paraId="3470E290" w14:textId="2D280297"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üldkasutatav maa</w:t>
            </w:r>
          </w:p>
        </w:tc>
      </w:tr>
      <w:tr w:rsidR="00A80C1C" w:rsidRPr="00B23384" w14:paraId="530B7777"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75E5555" w14:textId="68961B92" w:rsidR="00A80C1C" w:rsidRPr="00B23384" w:rsidRDefault="00AA0657" w:rsidP="00A80C1C">
            <w:pPr>
              <w:jc w:val="center"/>
            </w:pPr>
            <w:r w:rsidRPr="00B23384">
              <w:lastRenderedPageBreak/>
              <w:t>22</w:t>
            </w:r>
          </w:p>
        </w:tc>
        <w:tc>
          <w:tcPr>
            <w:tcW w:w="1164" w:type="dxa"/>
          </w:tcPr>
          <w:p w14:paraId="38FC79AB" w14:textId="665666D2" w:rsidR="00A80C1C" w:rsidRPr="00B23384"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B23384">
              <w:t>3002</w:t>
            </w:r>
          </w:p>
        </w:tc>
        <w:tc>
          <w:tcPr>
            <w:tcW w:w="3826" w:type="dxa"/>
          </w:tcPr>
          <w:p w14:paraId="48D45C27" w14:textId="72F81539"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haljasala maa</w:t>
            </w:r>
          </w:p>
        </w:tc>
        <w:tc>
          <w:tcPr>
            <w:tcW w:w="4222" w:type="dxa"/>
          </w:tcPr>
          <w:p w14:paraId="15E02581" w14:textId="325318A7"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üldkasutatav maa</w:t>
            </w:r>
          </w:p>
        </w:tc>
      </w:tr>
      <w:tr w:rsidR="00A80C1C" w:rsidRPr="00B23384" w14:paraId="05954EA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C2D260A" w14:textId="1C1139F0" w:rsidR="00A80C1C" w:rsidRPr="00B23384" w:rsidRDefault="00AA0657" w:rsidP="00A80C1C">
            <w:pPr>
              <w:jc w:val="center"/>
            </w:pPr>
            <w:r w:rsidRPr="00B23384">
              <w:t>23</w:t>
            </w:r>
          </w:p>
        </w:tc>
        <w:tc>
          <w:tcPr>
            <w:tcW w:w="1164" w:type="dxa"/>
          </w:tcPr>
          <w:p w14:paraId="4B192992" w14:textId="74D36E2B" w:rsidR="00A80C1C" w:rsidRPr="00B23384"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B23384">
              <w:t>12495</w:t>
            </w:r>
          </w:p>
        </w:tc>
        <w:tc>
          <w:tcPr>
            <w:tcW w:w="3826" w:type="dxa"/>
          </w:tcPr>
          <w:p w14:paraId="1F5C9B03" w14:textId="1AC96BD1"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tee ja tänava maa</w:t>
            </w:r>
          </w:p>
        </w:tc>
        <w:tc>
          <w:tcPr>
            <w:tcW w:w="4222" w:type="dxa"/>
          </w:tcPr>
          <w:p w14:paraId="3EB374D1" w14:textId="3C39E933"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transpordimaa</w:t>
            </w:r>
          </w:p>
        </w:tc>
      </w:tr>
      <w:tr w:rsidR="00A80C1C" w:rsidRPr="00B23384" w14:paraId="197EE7F0"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767B5BE6" w14:textId="45F595CB" w:rsidR="00A80C1C" w:rsidRPr="00B23384" w:rsidRDefault="00AA0657" w:rsidP="00A80C1C">
            <w:pPr>
              <w:jc w:val="center"/>
            </w:pPr>
            <w:r w:rsidRPr="00B23384">
              <w:t>24</w:t>
            </w:r>
          </w:p>
        </w:tc>
        <w:tc>
          <w:tcPr>
            <w:tcW w:w="1164" w:type="dxa"/>
          </w:tcPr>
          <w:p w14:paraId="7581730C" w14:textId="2A676BEE" w:rsidR="00A80C1C" w:rsidRPr="00B23384" w:rsidRDefault="000C6CA3" w:rsidP="00A80C1C">
            <w:pPr>
              <w:jc w:val="center"/>
              <w:cnfStyle w:val="000000000000" w:firstRow="0" w:lastRow="0" w:firstColumn="0" w:lastColumn="0" w:oddVBand="0" w:evenVBand="0" w:oddHBand="0" w:evenHBand="0" w:firstRowFirstColumn="0" w:firstRowLastColumn="0" w:lastRowFirstColumn="0" w:lastRowLastColumn="0"/>
            </w:pPr>
            <w:r w:rsidRPr="00B23384">
              <w:t>1518</w:t>
            </w:r>
          </w:p>
        </w:tc>
        <w:tc>
          <w:tcPr>
            <w:tcW w:w="3826" w:type="dxa"/>
          </w:tcPr>
          <w:p w14:paraId="0227942A" w14:textId="14B40CD1"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tee ja tänava maa</w:t>
            </w:r>
          </w:p>
        </w:tc>
        <w:tc>
          <w:tcPr>
            <w:tcW w:w="4222" w:type="dxa"/>
          </w:tcPr>
          <w:p w14:paraId="436BCC06" w14:textId="5A5C65BF"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transpordimaa</w:t>
            </w:r>
          </w:p>
        </w:tc>
      </w:tr>
      <w:tr w:rsidR="00A80C1C" w:rsidRPr="00B23384" w14:paraId="62C7C69E"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11C76204" w14:textId="04631AFC" w:rsidR="00A80C1C" w:rsidRPr="00B23384" w:rsidRDefault="00AA0657" w:rsidP="00A80C1C">
            <w:pPr>
              <w:jc w:val="center"/>
            </w:pPr>
            <w:r w:rsidRPr="00B23384">
              <w:t>25</w:t>
            </w:r>
          </w:p>
        </w:tc>
        <w:tc>
          <w:tcPr>
            <w:tcW w:w="1164" w:type="dxa"/>
          </w:tcPr>
          <w:p w14:paraId="2907FBC3" w14:textId="68277AA2" w:rsidR="00A80C1C" w:rsidRPr="00B23384"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B23384">
              <w:t>2619</w:t>
            </w:r>
          </w:p>
        </w:tc>
        <w:tc>
          <w:tcPr>
            <w:tcW w:w="3826" w:type="dxa"/>
          </w:tcPr>
          <w:p w14:paraId="3252262E" w14:textId="25B83697"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tee ja tänava maa</w:t>
            </w:r>
          </w:p>
        </w:tc>
        <w:tc>
          <w:tcPr>
            <w:tcW w:w="4222" w:type="dxa"/>
          </w:tcPr>
          <w:p w14:paraId="148F9159" w14:textId="27130F68"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transpordimaa</w:t>
            </w:r>
          </w:p>
        </w:tc>
      </w:tr>
      <w:tr w:rsidR="00A80C1C" w:rsidRPr="00B23384" w14:paraId="33663DA5"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39FA8443" w14:textId="03B20AA4" w:rsidR="00A80C1C" w:rsidRPr="00B23384" w:rsidRDefault="00AA0657" w:rsidP="00A80C1C">
            <w:pPr>
              <w:jc w:val="center"/>
            </w:pPr>
            <w:r w:rsidRPr="00B23384">
              <w:t>26</w:t>
            </w:r>
          </w:p>
        </w:tc>
        <w:tc>
          <w:tcPr>
            <w:tcW w:w="1164" w:type="dxa"/>
          </w:tcPr>
          <w:p w14:paraId="5AB0E178" w14:textId="41E02C0D" w:rsidR="00A80C1C" w:rsidRPr="00B23384" w:rsidRDefault="00AA0657" w:rsidP="00A80C1C">
            <w:pPr>
              <w:jc w:val="center"/>
              <w:cnfStyle w:val="000000000000" w:firstRow="0" w:lastRow="0" w:firstColumn="0" w:lastColumn="0" w:oddVBand="0" w:evenVBand="0" w:oddHBand="0" w:evenHBand="0" w:firstRowFirstColumn="0" w:firstRowLastColumn="0" w:lastRowFirstColumn="0" w:lastRowLastColumn="0"/>
            </w:pPr>
            <w:r w:rsidRPr="00B23384">
              <w:t>3971</w:t>
            </w:r>
          </w:p>
        </w:tc>
        <w:tc>
          <w:tcPr>
            <w:tcW w:w="3826" w:type="dxa"/>
          </w:tcPr>
          <w:p w14:paraId="4EC69E59" w14:textId="2142C660"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tee ja tänava maa</w:t>
            </w:r>
          </w:p>
        </w:tc>
        <w:tc>
          <w:tcPr>
            <w:tcW w:w="4222" w:type="dxa"/>
          </w:tcPr>
          <w:p w14:paraId="34B5896F" w14:textId="19C11031" w:rsidR="00A80C1C" w:rsidRPr="00B23384" w:rsidRDefault="00A80C1C" w:rsidP="00A80C1C">
            <w:pPr>
              <w:jc w:val="center"/>
              <w:cnfStyle w:val="000000000000" w:firstRow="0" w:lastRow="0" w:firstColumn="0" w:lastColumn="0" w:oddVBand="0" w:evenVBand="0" w:oddHBand="0" w:evenHBand="0" w:firstRowFirstColumn="0" w:firstRowLastColumn="0" w:lastRowFirstColumn="0" w:lastRowLastColumn="0"/>
            </w:pPr>
            <w:r w:rsidRPr="00B23384">
              <w:t>transpordimaa</w:t>
            </w:r>
          </w:p>
        </w:tc>
      </w:tr>
      <w:tr w:rsidR="00A105C9" w:rsidRPr="00B23384" w14:paraId="7ADB6DF3" w14:textId="77777777" w:rsidTr="00AA0657">
        <w:tc>
          <w:tcPr>
            <w:cnfStyle w:val="001000000000" w:firstRow="0" w:lastRow="0" w:firstColumn="1" w:lastColumn="0" w:oddVBand="0" w:evenVBand="0" w:oddHBand="0" w:evenHBand="0" w:firstRowFirstColumn="0" w:firstRowLastColumn="0" w:lastRowFirstColumn="0" w:lastRowLastColumn="0"/>
            <w:tcW w:w="461" w:type="dxa"/>
          </w:tcPr>
          <w:p w14:paraId="511D6107" w14:textId="68E6573B" w:rsidR="00A105C9" w:rsidRPr="00B23384" w:rsidRDefault="00AA0657" w:rsidP="00A105C9">
            <w:pPr>
              <w:jc w:val="center"/>
            </w:pPr>
            <w:r w:rsidRPr="00B23384">
              <w:t>27</w:t>
            </w:r>
          </w:p>
        </w:tc>
        <w:tc>
          <w:tcPr>
            <w:tcW w:w="1164" w:type="dxa"/>
          </w:tcPr>
          <w:p w14:paraId="6F2029D3" w14:textId="4DB42B3C"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1</w:t>
            </w:r>
            <w:r w:rsidR="00550773" w:rsidRPr="00B23384">
              <w:t>7746</w:t>
            </w:r>
          </w:p>
        </w:tc>
        <w:tc>
          <w:tcPr>
            <w:tcW w:w="3826" w:type="dxa"/>
          </w:tcPr>
          <w:p w14:paraId="3FF16D27" w14:textId="73E6AA80"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tee ja tänava maa</w:t>
            </w:r>
          </w:p>
        </w:tc>
        <w:tc>
          <w:tcPr>
            <w:tcW w:w="4222" w:type="dxa"/>
          </w:tcPr>
          <w:p w14:paraId="2BF5416B" w14:textId="7327EAB5" w:rsidR="00A105C9" w:rsidRPr="00B23384" w:rsidRDefault="00A105C9" w:rsidP="00A105C9">
            <w:pPr>
              <w:jc w:val="center"/>
              <w:cnfStyle w:val="000000000000" w:firstRow="0" w:lastRow="0" w:firstColumn="0" w:lastColumn="0" w:oddVBand="0" w:evenVBand="0" w:oddHBand="0" w:evenHBand="0" w:firstRowFirstColumn="0" w:firstRowLastColumn="0" w:lastRowFirstColumn="0" w:lastRowLastColumn="0"/>
            </w:pPr>
            <w:r w:rsidRPr="00B23384">
              <w:t>transpordimaa</w:t>
            </w:r>
          </w:p>
        </w:tc>
      </w:tr>
    </w:tbl>
    <w:p w14:paraId="7F732558" w14:textId="77777777" w:rsidR="00183E94" w:rsidRPr="00B23384" w:rsidRDefault="00183E94" w:rsidP="00E82286">
      <w:pPr>
        <w:rPr>
          <w:rFonts w:eastAsia="Times New Roman" w:cs="Arial"/>
        </w:rPr>
      </w:pPr>
    </w:p>
    <w:p w14:paraId="6CBF2031" w14:textId="01A3E4F4" w:rsidR="004C585F" w:rsidRPr="00B23384" w:rsidRDefault="004C585F" w:rsidP="00E82286">
      <w:pPr>
        <w:rPr>
          <w:rFonts w:eastAsia="Times New Roman" w:cs="Arial"/>
        </w:rPr>
      </w:pPr>
      <w:r w:rsidRPr="00B23384">
        <w:rPr>
          <w:rFonts w:cs="Arial"/>
        </w:rPr>
        <w:t>Hoonestusala minimaalne kaugus naaberkruntide piiridest on vähemalt 4</w:t>
      </w:r>
      <w:r w:rsidR="00A803C6" w:rsidRPr="00B23384">
        <w:rPr>
          <w:rFonts w:cs="Arial"/>
        </w:rPr>
        <w:t> </w:t>
      </w:r>
      <w:r w:rsidRPr="00B23384">
        <w:rPr>
          <w:rFonts w:cs="Arial"/>
        </w:rPr>
        <w:t>m. Hoonestusala piiritlemine ja selle sidumine krundi piiridega on näidatud põhijoonisel</w:t>
      </w:r>
      <w:r w:rsidR="00A33700" w:rsidRPr="00B23384">
        <w:rPr>
          <w:rFonts w:cs="Arial"/>
        </w:rPr>
        <w:t xml:space="preserve">. </w:t>
      </w:r>
      <w:r w:rsidRPr="00B23384">
        <w:rPr>
          <w:rFonts w:cs="Arial"/>
        </w:rPr>
        <w:t xml:space="preserve">Kruntidele on määratud </w:t>
      </w:r>
      <w:r w:rsidR="00A33700" w:rsidRPr="00B23384">
        <w:rPr>
          <w:rFonts w:cs="Arial"/>
        </w:rPr>
        <w:t xml:space="preserve">põhihoonete </w:t>
      </w:r>
      <w:r w:rsidRPr="00B23384">
        <w:rPr>
          <w:rFonts w:cs="Arial"/>
        </w:rPr>
        <w:t>ehitusjoon</w:t>
      </w:r>
      <w:r w:rsidR="00A105C9" w:rsidRPr="00B23384">
        <w:rPr>
          <w:rFonts w:cs="Arial"/>
        </w:rPr>
        <w:t>, mis jääb krundi piirist 12 – 1</w:t>
      </w:r>
      <w:r w:rsidR="00AA0657" w:rsidRPr="00B23384">
        <w:rPr>
          <w:rFonts w:cs="Arial"/>
        </w:rPr>
        <w:t>5</w:t>
      </w:r>
      <w:r w:rsidR="00A105C9" w:rsidRPr="00B23384">
        <w:rPr>
          <w:rFonts w:cs="Arial"/>
        </w:rPr>
        <w:t xml:space="preserve"> meetri kaugusele</w:t>
      </w:r>
      <w:r w:rsidRPr="00B23384">
        <w:rPr>
          <w:rFonts w:cs="Arial"/>
        </w:rPr>
        <w:t>. Ehitusjoont ei pea järgima rajatavad abihooned.</w:t>
      </w:r>
      <w:r w:rsidR="00A105C9" w:rsidRPr="00B23384">
        <w:rPr>
          <w:rFonts w:cs="Arial"/>
        </w:rPr>
        <w:t xml:space="preserve"> Ehitusjoon ja selle kaugus krundi piirist on märgitud joonisele AS-04 Põhijoonis.</w:t>
      </w:r>
    </w:p>
    <w:p w14:paraId="6804D485" w14:textId="5CCFC16A" w:rsidR="00AA0657" w:rsidRPr="00B23384" w:rsidRDefault="00AA0657" w:rsidP="00AA0657">
      <w:pPr>
        <w:rPr>
          <w:rFonts w:cs="Arial"/>
          <w:bCs/>
        </w:rPr>
      </w:pPr>
      <w:r w:rsidRPr="00B23384">
        <w:rPr>
          <w:rFonts w:cs="Arial"/>
          <w:bCs/>
        </w:rPr>
        <w:t xml:space="preserve">Vastavalt Rae valla põhjapiirkonna üldplaneeringule tuleb planeeringualal ette näha haljasala või mänguväljaku ala elanike puhke- ja </w:t>
      </w:r>
      <w:proofErr w:type="spellStart"/>
      <w:r w:rsidRPr="00B23384">
        <w:rPr>
          <w:rFonts w:cs="Arial"/>
          <w:bCs/>
        </w:rPr>
        <w:t>virgestusvajaduste</w:t>
      </w:r>
      <w:proofErr w:type="spellEnd"/>
      <w:r w:rsidRPr="00B23384">
        <w:rPr>
          <w:rFonts w:cs="Arial"/>
          <w:bCs/>
        </w:rPr>
        <w:t xml:space="preserve"> tagamiseks. Käesoleva detailplaneeringuga on kavandatud kokku 61 elamisühikut, mistõttu üldplaneeringu kohaselt peab avalikult kasutatava haljasala osakaal moodustama vähemalt 12% planeeringuala pindalast. Käesolevas detailplaneeringus on nimetatud nõue täidetud järgmiselt: kavandatud on üldkasutatava maa sihtotstarbega krundid kogupindalaga 7 149 m² ning ühiskondlike ehitiste maa sihtotstarbega krunt pindalaga 16 500 m². Seega moodustab sotsiaalmaa sihtotstarbega maa-ala kokku ligikaudu 23% planeeringuala kogupindalast, millest 7% on üldkasutatava maa ja 16% ühiskondlike ehitiste maa osakaal.</w:t>
      </w:r>
    </w:p>
    <w:p w14:paraId="2B97973A" w14:textId="6D68484A" w:rsidR="004C585F" w:rsidRPr="00B23384" w:rsidRDefault="004C585F" w:rsidP="00E82286">
      <w:pPr>
        <w:rPr>
          <w:rFonts w:cs="Arial"/>
        </w:rPr>
      </w:pPr>
      <w:r w:rsidRPr="00B23384">
        <w:rPr>
          <w:rFonts w:cs="Arial"/>
        </w:rPr>
        <w:t>Planeerimisel on lähtutud üldplaneeringuga kehtestatud nõuetest. Kruntide suurused on kavandatud vastavalt planeeritud kruntide sihtotstarbele.</w:t>
      </w:r>
    </w:p>
    <w:p w14:paraId="54AA271B" w14:textId="54CDD009" w:rsidR="009D5CC0" w:rsidRPr="00B23384" w:rsidRDefault="009D5CC0" w:rsidP="00E82286">
      <w:pPr>
        <w:rPr>
          <w:rFonts w:cs="Arial"/>
        </w:rPr>
      </w:pPr>
    </w:p>
    <w:p w14:paraId="430DB9AE" w14:textId="1F3CF27D" w:rsidR="009D5CC0" w:rsidRPr="00B23384" w:rsidRDefault="009D5CC0" w:rsidP="009A5101">
      <w:pPr>
        <w:pStyle w:val="Heading2"/>
        <w:numPr>
          <w:ilvl w:val="1"/>
          <w:numId w:val="22"/>
        </w:numPr>
      </w:pPr>
      <w:bookmarkStart w:id="20" w:name="_Toc210730830"/>
      <w:r w:rsidRPr="00B23384">
        <w:t>Krundi ehitusõigus</w:t>
      </w:r>
      <w:bookmarkEnd w:id="20"/>
    </w:p>
    <w:p w14:paraId="417AD8F8" w14:textId="343D34EA" w:rsidR="00E16574" w:rsidRPr="00B23384" w:rsidRDefault="00E16574" w:rsidP="00E82286">
      <w:pPr>
        <w:rPr>
          <w:rFonts w:cs="Arial"/>
        </w:rPr>
      </w:pPr>
      <w:r w:rsidRPr="00B23384">
        <w:rPr>
          <w:rFonts w:cs="Arial"/>
        </w:rPr>
        <w:t xml:space="preserve">Krundi ehitusõigusega määratakse </w:t>
      </w:r>
      <w:r w:rsidR="00B23384" w:rsidRPr="00B23384">
        <w:rPr>
          <w:rFonts w:cs="Arial"/>
        </w:rPr>
        <w:t>planeerimisseaduse</w:t>
      </w:r>
      <w:r w:rsidRPr="00B23384">
        <w:rPr>
          <w:rFonts w:cs="Arial"/>
        </w:rPr>
        <w:t xml:space="preserve"> § 126 lg 4 kohaselt:</w:t>
      </w:r>
    </w:p>
    <w:p w14:paraId="20E269BA" w14:textId="77777777" w:rsidR="00E16574" w:rsidRPr="00B23384" w:rsidRDefault="00E16574" w:rsidP="00E82286">
      <w:pPr>
        <w:numPr>
          <w:ilvl w:val="0"/>
          <w:numId w:val="15"/>
        </w:numPr>
        <w:ind w:left="284" w:hanging="218"/>
        <w:jc w:val="left"/>
        <w:rPr>
          <w:rFonts w:cs="Arial"/>
        </w:rPr>
      </w:pPr>
      <w:r w:rsidRPr="00B23384">
        <w:rPr>
          <w:rFonts w:cs="Arial"/>
        </w:rPr>
        <w:t>krundi kasutamise sihtotstarve või sihtotstarbed;</w:t>
      </w:r>
    </w:p>
    <w:p w14:paraId="28FED0ED" w14:textId="72DBE8A0" w:rsidR="00E16574" w:rsidRPr="00B23384" w:rsidRDefault="00E16574" w:rsidP="00C55318">
      <w:pPr>
        <w:numPr>
          <w:ilvl w:val="0"/>
          <w:numId w:val="15"/>
        </w:numPr>
        <w:ind w:left="284" w:right="-138" w:hanging="218"/>
        <w:jc w:val="left"/>
        <w:rPr>
          <w:rFonts w:cs="Arial"/>
        </w:rPr>
      </w:pPr>
      <w:r w:rsidRPr="00B23384">
        <w:rPr>
          <w:rFonts w:cs="Arial"/>
        </w:rPr>
        <w:t>hoonete või olulise avaliku huviga rajatiste suurim lubatud arv või nende puudumine maa</w:t>
      </w:r>
      <w:r w:rsidR="00C55318" w:rsidRPr="00B23384">
        <w:rPr>
          <w:rFonts w:cs="Arial"/>
        </w:rPr>
        <w:t>-</w:t>
      </w:r>
      <w:r w:rsidRPr="00B23384">
        <w:rPr>
          <w:rFonts w:cs="Arial"/>
        </w:rPr>
        <w:t>alal;</w:t>
      </w:r>
    </w:p>
    <w:p w14:paraId="52A1CB18" w14:textId="77777777" w:rsidR="00E16574" w:rsidRPr="00B23384" w:rsidRDefault="00E16574" w:rsidP="00E82286">
      <w:pPr>
        <w:numPr>
          <w:ilvl w:val="0"/>
          <w:numId w:val="15"/>
        </w:numPr>
        <w:ind w:left="284" w:hanging="218"/>
        <w:jc w:val="left"/>
        <w:rPr>
          <w:rFonts w:cs="Arial"/>
        </w:rPr>
      </w:pPr>
      <w:r w:rsidRPr="00B23384">
        <w:rPr>
          <w:rFonts w:cs="Arial"/>
        </w:rPr>
        <w:t>hoonete või olulise avaliku huviga rajatiste suurim lubatud ehitisealune pind;</w:t>
      </w:r>
    </w:p>
    <w:p w14:paraId="23F93DFF" w14:textId="77777777" w:rsidR="00E16574" w:rsidRPr="00B23384" w:rsidRDefault="00E16574" w:rsidP="00E82286">
      <w:pPr>
        <w:numPr>
          <w:ilvl w:val="0"/>
          <w:numId w:val="15"/>
        </w:numPr>
        <w:ind w:left="284" w:hanging="218"/>
        <w:jc w:val="left"/>
        <w:rPr>
          <w:rFonts w:cs="Arial"/>
        </w:rPr>
      </w:pPr>
      <w:r w:rsidRPr="00B23384">
        <w:rPr>
          <w:rFonts w:cs="Arial"/>
        </w:rPr>
        <w:t>hoonete või olulise avaliku huviga rajatiste lubatud maksimaalne kõrgus;</w:t>
      </w:r>
    </w:p>
    <w:p w14:paraId="2BCC3728" w14:textId="77777777" w:rsidR="00E16574" w:rsidRPr="00B23384" w:rsidRDefault="00E16574" w:rsidP="00E82286">
      <w:pPr>
        <w:numPr>
          <w:ilvl w:val="0"/>
          <w:numId w:val="15"/>
        </w:numPr>
        <w:ind w:left="284" w:hanging="218"/>
        <w:jc w:val="left"/>
        <w:rPr>
          <w:rFonts w:cs="Arial"/>
        </w:rPr>
      </w:pPr>
      <w:r w:rsidRPr="00B23384">
        <w:rPr>
          <w:rFonts w:cs="Arial"/>
        </w:rPr>
        <w:t>asjakohasel juhul hoonete või olulise avaliku huviga rajatiste suurim lubatud sügavus.</w:t>
      </w:r>
    </w:p>
    <w:p w14:paraId="4AA1879B" w14:textId="77777777" w:rsidR="00683684" w:rsidRPr="00B23384" w:rsidRDefault="00683684" w:rsidP="00E82286">
      <w:pPr>
        <w:rPr>
          <w:rFonts w:cs="Arial"/>
        </w:rPr>
      </w:pPr>
    </w:p>
    <w:p w14:paraId="691BED0D" w14:textId="28A7DBA1" w:rsidR="00E16574" w:rsidRPr="00B23384" w:rsidRDefault="00E16574" w:rsidP="00B23384">
      <w:pPr>
        <w:ind w:right="-164"/>
        <w:rPr>
          <w:rFonts w:cs="Arial"/>
        </w:rPr>
      </w:pPr>
      <w:r w:rsidRPr="00B23384">
        <w:rPr>
          <w:rFonts w:cs="Arial"/>
        </w:rPr>
        <w:t>Hoonete või olulise avaliku huviga rajatiste suurimat lubatud sügavust detailplaneeringuga ei määrata.</w:t>
      </w:r>
    </w:p>
    <w:p w14:paraId="6F61F4B2" w14:textId="4031D0FD" w:rsidR="00E16574" w:rsidRPr="00B23384" w:rsidRDefault="00E16574" w:rsidP="00E82286">
      <w:pPr>
        <w:rPr>
          <w:rFonts w:cs="Arial"/>
        </w:rPr>
      </w:pPr>
      <w:r w:rsidRPr="00B23384">
        <w:rPr>
          <w:rFonts w:cs="Arial"/>
        </w:rPr>
        <w:t>Planeeringuga määratud krundi ehitusõigused on toodud joonisel AS-04</w:t>
      </w:r>
      <w:r w:rsidR="009F4323" w:rsidRPr="00B23384">
        <w:rPr>
          <w:rFonts w:cs="Arial"/>
        </w:rPr>
        <w:t> </w:t>
      </w:r>
      <w:r w:rsidRPr="00B23384">
        <w:rPr>
          <w:rFonts w:cs="Arial"/>
        </w:rPr>
        <w:t>Põhijoonis kruntide ehitusõiguse ja kruntide ehitusõiguse akendes.</w:t>
      </w:r>
    </w:p>
    <w:p w14:paraId="1CB76067" w14:textId="41FA0D16" w:rsidR="00E16574" w:rsidRPr="00B23384" w:rsidRDefault="00E16574" w:rsidP="00E82286">
      <w:pPr>
        <w:rPr>
          <w:rFonts w:cs="Arial"/>
        </w:rPr>
      </w:pPr>
    </w:p>
    <w:p w14:paraId="2E8A77CC" w14:textId="183C65F2" w:rsidR="00E16574" w:rsidRPr="00B23384" w:rsidRDefault="000A24F0" w:rsidP="009F4323">
      <w:pPr>
        <w:pStyle w:val="Caption"/>
        <w:spacing w:after="0"/>
        <w:rPr>
          <w:rFonts w:cs="Arial"/>
          <w:color w:val="auto"/>
        </w:rPr>
      </w:pPr>
      <w:r w:rsidRPr="00B23384">
        <w:rPr>
          <w:color w:val="auto"/>
        </w:rPr>
        <w:t xml:space="preserve">Tabel </w:t>
      </w:r>
      <w:r w:rsidR="00B23384" w:rsidRPr="00B23384">
        <w:rPr>
          <w:color w:val="auto"/>
        </w:rPr>
        <w:fldChar w:fldCharType="begin"/>
      </w:r>
      <w:r w:rsidR="00B23384" w:rsidRPr="00B23384">
        <w:rPr>
          <w:color w:val="auto"/>
        </w:rPr>
        <w:instrText xml:space="preserve"> SEQ Tabel \* ARABIC </w:instrText>
      </w:r>
      <w:r w:rsidR="00B23384" w:rsidRPr="00B23384">
        <w:rPr>
          <w:color w:val="auto"/>
        </w:rPr>
        <w:fldChar w:fldCharType="separate"/>
      </w:r>
      <w:r w:rsidR="00B23384" w:rsidRPr="00B23384">
        <w:rPr>
          <w:color w:val="auto"/>
        </w:rPr>
        <w:t>4</w:t>
      </w:r>
      <w:r w:rsidR="00B23384" w:rsidRPr="00B23384">
        <w:rPr>
          <w:color w:val="auto"/>
        </w:rPr>
        <w:fldChar w:fldCharType="end"/>
      </w:r>
      <w:r w:rsidR="009F4323" w:rsidRPr="00B23384">
        <w:rPr>
          <w:color w:val="auto"/>
        </w:rPr>
        <w:t>.</w:t>
      </w:r>
      <w:r w:rsidRPr="00B23384">
        <w:rPr>
          <w:color w:val="auto"/>
        </w:rPr>
        <w:t xml:space="preserve"> </w:t>
      </w:r>
      <w:r w:rsidR="00E16574" w:rsidRPr="00B23384">
        <w:rPr>
          <w:color w:val="auto"/>
        </w:rPr>
        <w:t>Kruntide ehitusõigus</w:t>
      </w:r>
      <w:r w:rsidR="009F4323" w:rsidRPr="00B23384">
        <w:rPr>
          <w:color w:val="auto"/>
        </w:rPr>
        <w:t>.</w:t>
      </w:r>
    </w:p>
    <w:tbl>
      <w:tblPr>
        <w:tblStyle w:val="GridTable1Light"/>
        <w:tblW w:w="9781" w:type="dxa"/>
        <w:tblInd w:w="108" w:type="dxa"/>
        <w:tblLook w:val="04A0" w:firstRow="1" w:lastRow="0" w:firstColumn="1" w:lastColumn="0" w:noHBand="0" w:noVBand="1"/>
      </w:tblPr>
      <w:tblGrid>
        <w:gridCol w:w="620"/>
        <w:gridCol w:w="2357"/>
        <w:gridCol w:w="1788"/>
        <w:gridCol w:w="996"/>
        <w:gridCol w:w="1408"/>
        <w:gridCol w:w="1337"/>
        <w:gridCol w:w="1275"/>
      </w:tblGrid>
      <w:tr w:rsidR="009E105B" w:rsidRPr="00B23384" w14:paraId="312371E1" w14:textId="77777777" w:rsidTr="00B233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4E0D0DCF" w14:textId="77777777" w:rsidR="009E105B" w:rsidRPr="00B23384" w:rsidRDefault="009E105B" w:rsidP="003D6897">
            <w:pPr>
              <w:jc w:val="center"/>
              <w:rPr>
                <w:sz w:val="20"/>
                <w:szCs w:val="20"/>
              </w:rPr>
            </w:pPr>
            <w:r w:rsidRPr="00B23384">
              <w:rPr>
                <w:sz w:val="20"/>
                <w:szCs w:val="20"/>
              </w:rPr>
              <w:t>Pos nr</w:t>
            </w:r>
          </w:p>
        </w:tc>
        <w:tc>
          <w:tcPr>
            <w:tcW w:w="2357" w:type="dxa"/>
            <w:shd w:val="clear" w:color="auto" w:fill="F2F2F2" w:themeFill="background1" w:themeFillShade="F2"/>
            <w:vAlign w:val="center"/>
          </w:tcPr>
          <w:p w14:paraId="65D7AFA3" w14:textId="77777777" w:rsidR="009E105B" w:rsidRPr="00B23384" w:rsidRDefault="009E105B" w:rsidP="003D6897">
            <w:pPr>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B23384">
              <w:rPr>
                <w:sz w:val="20"/>
                <w:szCs w:val="20"/>
              </w:rPr>
              <w:t>Krundi kasutamise sihtotstarve või sihtotstarbed // katastriüksuse sihtotstarve</w:t>
            </w:r>
          </w:p>
        </w:tc>
        <w:tc>
          <w:tcPr>
            <w:tcW w:w="1788" w:type="dxa"/>
            <w:shd w:val="clear" w:color="auto" w:fill="F2F2F2" w:themeFill="background1" w:themeFillShade="F2"/>
            <w:vAlign w:val="center"/>
          </w:tcPr>
          <w:p w14:paraId="1E7A0092" w14:textId="095DB859" w:rsidR="009E105B" w:rsidRPr="00B23384" w:rsidRDefault="009E105B" w:rsidP="003D6897">
            <w:pPr>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B23384">
              <w:rPr>
                <w:sz w:val="20"/>
                <w:szCs w:val="20"/>
              </w:rPr>
              <w:t>Ehitiste suurim lubatud arv või nende puudumine maa-alal (põhi</w:t>
            </w:r>
            <w:r w:rsidR="002613A5">
              <w:rPr>
                <w:sz w:val="20"/>
                <w:szCs w:val="20"/>
              </w:rPr>
              <w:t xml:space="preserve">- </w:t>
            </w:r>
            <w:r w:rsidRPr="00B23384">
              <w:rPr>
                <w:sz w:val="20"/>
                <w:szCs w:val="20"/>
              </w:rPr>
              <w:t>hoone</w:t>
            </w:r>
            <w:r w:rsidR="002613A5">
              <w:rPr>
                <w:sz w:val="20"/>
                <w:szCs w:val="20"/>
              </w:rPr>
              <w:t xml:space="preserve"> </w:t>
            </w:r>
            <w:r w:rsidRPr="00B23384">
              <w:rPr>
                <w:sz w:val="20"/>
                <w:szCs w:val="20"/>
              </w:rPr>
              <w:t>/ abihoone)</w:t>
            </w:r>
          </w:p>
        </w:tc>
        <w:tc>
          <w:tcPr>
            <w:tcW w:w="996" w:type="dxa"/>
            <w:shd w:val="clear" w:color="auto" w:fill="F2F2F2" w:themeFill="background1" w:themeFillShade="F2"/>
            <w:vAlign w:val="center"/>
          </w:tcPr>
          <w:p w14:paraId="49749A49" w14:textId="77777777" w:rsidR="009E105B" w:rsidRPr="00B23384" w:rsidRDefault="009E105B" w:rsidP="003D6897">
            <w:pPr>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B23384">
              <w:rPr>
                <w:sz w:val="20"/>
                <w:szCs w:val="20"/>
              </w:rPr>
              <w:t>Ehitise- alune pind</w:t>
            </w:r>
          </w:p>
        </w:tc>
        <w:tc>
          <w:tcPr>
            <w:tcW w:w="1408" w:type="dxa"/>
            <w:shd w:val="clear" w:color="auto" w:fill="F2F2F2" w:themeFill="background1" w:themeFillShade="F2"/>
            <w:vAlign w:val="center"/>
          </w:tcPr>
          <w:p w14:paraId="194FB3AB" w14:textId="77777777" w:rsidR="009E105B" w:rsidRPr="00B23384" w:rsidRDefault="009E105B" w:rsidP="003D6897">
            <w:pPr>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B23384">
              <w:rPr>
                <w:sz w:val="20"/>
                <w:szCs w:val="20"/>
              </w:rPr>
              <w:t>Ehitiste lubatud max kõrgus. Põhihoone / abihoone</w:t>
            </w:r>
          </w:p>
        </w:tc>
        <w:tc>
          <w:tcPr>
            <w:tcW w:w="1337" w:type="dxa"/>
            <w:shd w:val="clear" w:color="auto" w:fill="F2F2F2" w:themeFill="background1" w:themeFillShade="F2"/>
            <w:vAlign w:val="center"/>
          </w:tcPr>
          <w:p w14:paraId="21AC7619" w14:textId="77777777" w:rsidR="009E105B" w:rsidRPr="00B23384" w:rsidRDefault="009E105B" w:rsidP="003D6897">
            <w:pPr>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B23384">
              <w:rPr>
                <w:sz w:val="20"/>
                <w:szCs w:val="20"/>
              </w:rPr>
              <w:t>Põhihoone suurim korruselisus maapealne / maa-alune</w:t>
            </w:r>
          </w:p>
        </w:tc>
        <w:tc>
          <w:tcPr>
            <w:tcW w:w="1275" w:type="dxa"/>
            <w:shd w:val="clear" w:color="auto" w:fill="F2F2F2" w:themeFill="background1" w:themeFillShade="F2"/>
            <w:vAlign w:val="center"/>
          </w:tcPr>
          <w:p w14:paraId="703B61CA" w14:textId="77777777" w:rsidR="009E105B" w:rsidRPr="00B23384" w:rsidRDefault="009E105B" w:rsidP="003D6897">
            <w:pPr>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B23384">
              <w:rPr>
                <w:sz w:val="20"/>
                <w:szCs w:val="20"/>
              </w:rPr>
              <w:t>Abihoone suurim korruselisus maapealne / maa-alune</w:t>
            </w:r>
          </w:p>
        </w:tc>
      </w:tr>
      <w:tr w:rsidR="00C93E5D" w:rsidRPr="00B23384" w14:paraId="29691F37"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37D48301" w14:textId="77777777" w:rsidR="00C93E5D" w:rsidRPr="00B23384" w:rsidRDefault="00C93E5D" w:rsidP="00C93E5D">
            <w:pPr>
              <w:jc w:val="center"/>
            </w:pPr>
            <w:r w:rsidRPr="00B23384">
              <w:t>1</w:t>
            </w:r>
          </w:p>
        </w:tc>
        <w:tc>
          <w:tcPr>
            <w:tcW w:w="2357" w:type="dxa"/>
            <w:vAlign w:val="center"/>
          </w:tcPr>
          <w:p w14:paraId="6EB29507" w14:textId="38743BC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540C1B50" w14:textId="452D6148"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6F80A9F2" w14:textId="3A8A314F"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3604999B" w14:textId="7777777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6985B057" w14:textId="7777777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48CADC10" w14:textId="7777777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376E15E8"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059543BF" w14:textId="583E4594" w:rsidR="00C93E5D" w:rsidRPr="00B23384" w:rsidRDefault="00C93E5D" w:rsidP="00C93E5D">
            <w:pPr>
              <w:jc w:val="center"/>
            </w:pPr>
            <w:r w:rsidRPr="00B23384">
              <w:t>2</w:t>
            </w:r>
          </w:p>
        </w:tc>
        <w:tc>
          <w:tcPr>
            <w:tcW w:w="2357" w:type="dxa"/>
            <w:vAlign w:val="center"/>
          </w:tcPr>
          <w:p w14:paraId="4A54BCD2" w14:textId="77B7DB4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2FDC943D" w14:textId="2547C7AA"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3C2FBABB" w14:textId="270F7E04"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0E1B7838" w14:textId="345368F1"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4EDFBF7B" w14:textId="7EEDB44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78C1A1EE" w14:textId="002AC425"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4A19BB96"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1C96E713" w14:textId="680021AB" w:rsidR="00C93E5D" w:rsidRPr="00B23384" w:rsidRDefault="00C93E5D" w:rsidP="00C93E5D">
            <w:pPr>
              <w:jc w:val="center"/>
            </w:pPr>
            <w:r w:rsidRPr="00B23384">
              <w:t>3</w:t>
            </w:r>
          </w:p>
        </w:tc>
        <w:tc>
          <w:tcPr>
            <w:tcW w:w="2357" w:type="dxa"/>
            <w:vAlign w:val="center"/>
          </w:tcPr>
          <w:p w14:paraId="642B8457" w14:textId="3963DB0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7480DF89" w14:textId="6183497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0F0C741F" w14:textId="08F81E0C"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6BCF8BB9" w14:textId="6DBF312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14301678" w14:textId="5ACD9F8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13DAC08E" w14:textId="1D6DC95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435E54DC"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5C49FF4B" w14:textId="68189454" w:rsidR="00C93E5D" w:rsidRPr="00B23384" w:rsidRDefault="00C93E5D" w:rsidP="00C93E5D">
            <w:pPr>
              <w:jc w:val="center"/>
            </w:pPr>
            <w:r w:rsidRPr="00B23384">
              <w:t>4</w:t>
            </w:r>
          </w:p>
        </w:tc>
        <w:tc>
          <w:tcPr>
            <w:tcW w:w="2357" w:type="dxa"/>
            <w:vAlign w:val="center"/>
          </w:tcPr>
          <w:p w14:paraId="1DD3BA50" w14:textId="0E6FBB3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5E9F4F46" w14:textId="778A23D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20B123D2" w14:textId="2F74A91C"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46B7FEA3" w14:textId="703A46C5"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1BB09AC5" w14:textId="06B9D52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612E2C17" w14:textId="2231F34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7C68C3A0"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70626691" w14:textId="11FF5A59" w:rsidR="00C93E5D" w:rsidRPr="00B23384" w:rsidRDefault="00C93E5D" w:rsidP="00C93E5D">
            <w:pPr>
              <w:jc w:val="center"/>
            </w:pPr>
            <w:r w:rsidRPr="00B23384">
              <w:t>5</w:t>
            </w:r>
          </w:p>
        </w:tc>
        <w:tc>
          <w:tcPr>
            <w:tcW w:w="2357" w:type="dxa"/>
            <w:vAlign w:val="center"/>
          </w:tcPr>
          <w:p w14:paraId="0A05CDFA" w14:textId="3FD089B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1BBBA8B2" w14:textId="7912F6EB"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094362F9" w14:textId="6DA74856"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475 m²</w:t>
            </w:r>
          </w:p>
        </w:tc>
        <w:tc>
          <w:tcPr>
            <w:tcW w:w="1408" w:type="dxa"/>
            <w:vAlign w:val="center"/>
          </w:tcPr>
          <w:p w14:paraId="7938A7AC" w14:textId="3D50F855"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0D855AB0" w14:textId="6653B6E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4FF4C650" w14:textId="349BEC6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0D1A17E9"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2313A3ED" w14:textId="0C39B72A" w:rsidR="00C93E5D" w:rsidRPr="00B23384" w:rsidRDefault="00C93E5D" w:rsidP="00C93E5D">
            <w:pPr>
              <w:jc w:val="center"/>
            </w:pPr>
            <w:r w:rsidRPr="00B23384">
              <w:t>6</w:t>
            </w:r>
          </w:p>
        </w:tc>
        <w:tc>
          <w:tcPr>
            <w:tcW w:w="2357" w:type="dxa"/>
            <w:vAlign w:val="center"/>
          </w:tcPr>
          <w:p w14:paraId="438477F1" w14:textId="595E712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4BFA1EE8" w14:textId="3B8EAE8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558099A0" w14:textId="17CE932B"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419265D1" w14:textId="59BE522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2858E2D6" w14:textId="7562690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7502F266" w14:textId="5B64EB1E"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01E12C7D"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7C84876C" w14:textId="1D348DE4" w:rsidR="00C93E5D" w:rsidRPr="00B23384" w:rsidRDefault="00C93E5D" w:rsidP="00C93E5D">
            <w:pPr>
              <w:jc w:val="center"/>
            </w:pPr>
            <w:r w:rsidRPr="00B23384">
              <w:t>7</w:t>
            </w:r>
          </w:p>
        </w:tc>
        <w:tc>
          <w:tcPr>
            <w:tcW w:w="2357" w:type="dxa"/>
            <w:vAlign w:val="center"/>
          </w:tcPr>
          <w:p w14:paraId="034C398B" w14:textId="41BEDABB"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w:t>
            </w:r>
            <w:r w:rsidRPr="00B23384">
              <w:t xml:space="preserve"> // E 100%</w:t>
            </w:r>
          </w:p>
        </w:tc>
        <w:tc>
          <w:tcPr>
            <w:tcW w:w="1788" w:type="dxa"/>
            <w:vAlign w:val="center"/>
          </w:tcPr>
          <w:p w14:paraId="1E482DFD" w14:textId="795228B1"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521907FF" w14:textId="2C68E828"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750 m²</w:t>
            </w:r>
          </w:p>
        </w:tc>
        <w:tc>
          <w:tcPr>
            <w:tcW w:w="1408" w:type="dxa"/>
            <w:vAlign w:val="center"/>
          </w:tcPr>
          <w:p w14:paraId="25549E40" w14:textId="1E326BBB"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3A47C435" w14:textId="0F5BB4B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6E3EFF9D" w14:textId="4C3154EE"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06F7E3E0"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173D248E" w14:textId="0434302F" w:rsidR="00C93E5D" w:rsidRPr="00B23384" w:rsidRDefault="00C93E5D" w:rsidP="00C93E5D">
            <w:pPr>
              <w:jc w:val="center"/>
            </w:pPr>
            <w:r w:rsidRPr="00B23384">
              <w:t>8</w:t>
            </w:r>
          </w:p>
        </w:tc>
        <w:tc>
          <w:tcPr>
            <w:tcW w:w="2357" w:type="dxa"/>
            <w:vAlign w:val="center"/>
          </w:tcPr>
          <w:p w14:paraId="1FB02013" w14:textId="3CC4B44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 // E 100%</w:t>
            </w:r>
          </w:p>
        </w:tc>
        <w:tc>
          <w:tcPr>
            <w:tcW w:w="1788" w:type="dxa"/>
            <w:vAlign w:val="center"/>
          </w:tcPr>
          <w:p w14:paraId="42CB2D21" w14:textId="4BE6A36B"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078F159F" w14:textId="244E0958"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825 m²</w:t>
            </w:r>
          </w:p>
        </w:tc>
        <w:tc>
          <w:tcPr>
            <w:tcW w:w="1408" w:type="dxa"/>
            <w:vAlign w:val="center"/>
          </w:tcPr>
          <w:p w14:paraId="173D24F2" w14:textId="2943D361"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1FBF0386" w14:textId="2A10F38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7DF6FA93" w14:textId="675B39D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4654AC48"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28331EDC" w14:textId="61293212" w:rsidR="00C93E5D" w:rsidRPr="00B23384" w:rsidRDefault="00C93E5D" w:rsidP="00C93E5D">
            <w:pPr>
              <w:jc w:val="center"/>
            </w:pPr>
            <w:r w:rsidRPr="00B23384">
              <w:t>9</w:t>
            </w:r>
          </w:p>
        </w:tc>
        <w:tc>
          <w:tcPr>
            <w:tcW w:w="2357" w:type="dxa"/>
            <w:vAlign w:val="center"/>
          </w:tcPr>
          <w:p w14:paraId="4C33B0DE" w14:textId="33083403"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 // E 100%</w:t>
            </w:r>
          </w:p>
        </w:tc>
        <w:tc>
          <w:tcPr>
            <w:tcW w:w="1788" w:type="dxa"/>
            <w:vAlign w:val="center"/>
          </w:tcPr>
          <w:p w14:paraId="76151168" w14:textId="3A00E865"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2149BE0A" w14:textId="23464AE0"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250C57D5" w14:textId="15839E2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659243D1" w14:textId="7556D8D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3740A708" w14:textId="1FC9A36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42AF3664"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76970BF5" w14:textId="41A8A371" w:rsidR="00C93E5D" w:rsidRPr="00B23384" w:rsidRDefault="00C93E5D" w:rsidP="00C93E5D">
            <w:pPr>
              <w:jc w:val="center"/>
            </w:pPr>
            <w:r w:rsidRPr="00B23384">
              <w:t>10</w:t>
            </w:r>
          </w:p>
        </w:tc>
        <w:tc>
          <w:tcPr>
            <w:tcW w:w="2357" w:type="dxa"/>
            <w:vAlign w:val="center"/>
          </w:tcPr>
          <w:p w14:paraId="1BB2BE00" w14:textId="54166CA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 // E 100%</w:t>
            </w:r>
          </w:p>
        </w:tc>
        <w:tc>
          <w:tcPr>
            <w:tcW w:w="1788" w:type="dxa"/>
            <w:vAlign w:val="center"/>
          </w:tcPr>
          <w:p w14:paraId="332FD38D" w14:textId="65E0930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4CD3A1FC" w14:textId="2B21CE9A"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6DFA319C" w14:textId="6288A4E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324E318C" w14:textId="2F2C159B"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7CCF95B5" w14:textId="4945984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5522B303"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21E14C52" w14:textId="0C559528" w:rsidR="00C93E5D" w:rsidRPr="00B23384" w:rsidRDefault="00C93E5D" w:rsidP="00C93E5D">
            <w:pPr>
              <w:jc w:val="center"/>
            </w:pPr>
            <w:r w:rsidRPr="00B23384">
              <w:t>11</w:t>
            </w:r>
          </w:p>
        </w:tc>
        <w:tc>
          <w:tcPr>
            <w:tcW w:w="2357" w:type="dxa"/>
            <w:vAlign w:val="center"/>
          </w:tcPr>
          <w:p w14:paraId="5B39B211" w14:textId="3B20DF7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 // E 100%</w:t>
            </w:r>
          </w:p>
        </w:tc>
        <w:tc>
          <w:tcPr>
            <w:tcW w:w="1788" w:type="dxa"/>
            <w:vAlign w:val="center"/>
          </w:tcPr>
          <w:p w14:paraId="4F710C91" w14:textId="76EE6AB8"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 xml:space="preserve">3 (1 / </w:t>
            </w:r>
            <w:r>
              <w:t>2</w:t>
            </w:r>
            <w:r w:rsidRPr="00B23384">
              <w:t>)</w:t>
            </w:r>
          </w:p>
        </w:tc>
        <w:tc>
          <w:tcPr>
            <w:tcW w:w="996" w:type="dxa"/>
          </w:tcPr>
          <w:p w14:paraId="3EFC0113" w14:textId="509F4C59"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64C20D0B" w14:textId="4DFB97A8"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037B425B" w14:textId="47F5F234"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2AAD4AFE" w14:textId="41599D7E"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18F58521"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4A6B57FF" w14:textId="42C12B04" w:rsidR="00C93E5D" w:rsidRPr="00B23384" w:rsidRDefault="00C93E5D" w:rsidP="00C93E5D">
            <w:pPr>
              <w:jc w:val="center"/>
            </w:pPr>
            <w:r w:rsidRPr="00B23384">
              <w:t>12</w:t>
            </w:r>
          </w:p>
        </w:tc>
        <w:tc>
          <w:tcPr>
            <w:tcW w:w="2357" w:type="dxa"/>
            <w:vAlign w:val="center"/>
          </w:tcPr>
          <w:p w14:paraId="131BBA04" w14:textId="6D62FDB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ER 100% // E 100%</w:t>
            </w:r>
          </w:p>
        </w:tc>
        <w:tc>
          <w:tcPr>
            <w:tcW w:w="1788" w:type="dxa"/>
            <w:vAlign w:val="center"/>
          </w:tcPr>
          <w:p w14:paraId="29BBDFE8" w14:textId="15D64D5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t>3 (1 / 2)</w:t>
            </w:r>
          </w:p>
        </w:tc>
        <w:tc>
          <w:tcPr>
            <w:tcW w:w="996" w:type="dxa"/>
          </w:tcPr>
          <w:p w14:paraId="27898074" w14:textId="7210CF39"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600 m²</w:t>
            </w:r>
          </w:p>
        </w:tc>
        <w:tc>
          <w:tcPr>
            <w:tcW w:w="1408" w:type="dxa"/>
            <w:vAlign w:val="center"/>
          </w:tcPr>
          <w:p w14:paraId="6111AC51" w14:textId="5984CE0F"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7E0C98E2" w14:textId="56E1E8B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445200CD" w14:textId="33A8C6F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6FDE49DE"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5D3B402E" w14:textId="09E3D402" w:rsidR="00C93E5D" w:rsidRPr="00B23384" w:rsidRDefault="00C93E5D" w:rsidP="00C93E5D">
            <w:pPr>
              <w:jc w:val="center"/>
            </w:pPr>
            <w:r w:rsidRPr="00B23384">
              <w:t>13</w:t>
            </w:r>
          </w:p>
        </w:tc>
        <w:tc>
          <w:tcPr>
            <w:tcW w:w="2357" w:type="dxa"/>
            <w:vAlign w:val="center"/>
          </w:tcPr>
          <w:p w14:paraId="451A091D" w14:textId="028B972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12DC86AA" w14:textId="6B085D8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3126D52A" w14:textId="0D286988"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39CC88F2" w14:textId="3A05769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76AE79D6" w14:textId="64CC2BE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1E85035A" w14:textId="79B7BDD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7D361BB4"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76056E52" w14:textId="7FA916C4" w:rsidR="00C93E5D" w:rsidRPr="00B23384" w:rsidRDefault="00C93E5D" w:rsidP="00C93E5D">
            <w:pPr>
              <w:jc w:val="center"/>
            </w:pPr>
            <w:r w:rsidRPr="00B23384">
              <w:t>14</w:t>
            </w:r>
          </w:p>
        </w:tc>
        <w:tc>
          <w:tcPr>
            <w:tcW w:w="2357" w:type="dxa"/>
            <w:vAlign w:val="center"/>
          </w:tcPr>
          <w:p w14:paraId="49664683" w14:textId="4EC1321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73ABD9D7" w14:textId="06C6FA8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22D10D89" w14:textId="63E85C8D"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49010122" w14:textId="7A2373D1"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46955050" w14:textId="6B1CCF4A"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6936FA88" w14:textId="5472ADE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77669AFD"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2E068F2D" w14:textId="3F6FE6F5" w:rsidR="00C93E5D" w:rsidRPr="00B23384" w:rsidRDefault="00C93E5D" w:rsidP="00C93E5D">
            <w:pPr>
              <w:jc w:val="center"/>
            </w:pPr>
            <w:r w:rsidRPr="00B23384">
              <w:t>15</w:t>
            </w:r>
          </w:p>
        </w:tc>
        <w:tc>
          <w:tcPr>
            <w:tcW w:w="2357" w:type="dxa"/>
            <w:vAlign w:val="center"/>
          </w:tcPr>
          <w:p w14:paraId="4CAF88CA" w14:textId="1DAD8BB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051F8640" w14:textId="0D48E55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256E0910" w14:textId="265B5C14"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095E6D0E" w14:textId="067A4D33"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068A5515" w14:textId="484C9CF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03EEB371" w14:textId="13D4A31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0CFC321A"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60035B8A" w14:textId="5E7CE786" w:rsidR="00C93E5D" w:rsidRPr="00B23384" w:rsidRDefault="00C93E5D" w:rsidP="00C93E5D">
            <w:pPr>
              <w:jc w:val="center"/>
            </w:pPr>
            <w:r w:rsidRPr="00B23384">
              <w:t>16</w:t>
            </w:r>
          </w:p>
        </w:tc>
        <w:tc>
          <w:tcPr>
            <w:tcW w:w="2357" w:type="dxa"/>
            <w:vAlign w:val="center"/>
          </w:tcPr>
          <w:p w14:paraId="7BDBA894" w14:textId="211B553E"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34DF21BD" w14:textId="4DD22AB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6F1E1FC2" w14:textId="796BCB22"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71B535FB" w14:textId="1BBD87CE"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4FE4DC96" w14:textId="5EBF7B7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19EF50D1" w14:textId="27ACB849"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642335E6"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31C6B5E0" w14:textId="1DE9FCBC" w:rsidR="00C93E5D" w:rsidRPr="00B23384" w:rsidRDefault="00C93E5D" w:rsidP="00C93E5D">
            <w:pPr>
              <w:jc w:val="center"/>
            </w:pPr>
            <w:r w:rsidRPr="00B23384">
              <w:t>17</w:t>
            </w:r>
          </w:p>
        </w:tc>
        <w:tc>
          <w:tcPr>
            <w:tcW w:w="2357" w:type="dxa"/>
            <w:vAlign w:val="center"/>
          </w:tcPr>
          <w:p w14:paraId="2F3C1330" w14:textId="6924A3A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2EB8F6D9" w14:textId="4C497E6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08E2B794" w14:textId="7C25BE07"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7CA96CF2" w14:textId="6D2AB6A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0AC58B5C" w14:textId="073EB087"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577FFD3F" w14:textId="23A16E53"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7BA6FE29"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1FEA0154" w14:textId="4B618B46" w:rsidR="00C93E5D" w:rsidRPr="00B23384" w:rsidRDefault="00C93E5D" w:rsidP="00C93E5D">
            <w:pPr>
              <w:jc w:val="center"/>
            </w:pPr>
            <w:r w:rsidRPr="00B23384">
              <w:lastRenderedPageBreak/>
              <w:t>18</w:t>
            </w:r>
          </w:p>
        </w:tc>
        <w:tc>
          <w:tcPr>
            <w:tcW w:w="2357" w:type="dxa"/>
            <w:vAlign w:val="center"/>
          </w:tcPr>
          <w:p w14:paraId="6F41B06E" w14:textId="6A53D14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proofErr w:type="spellStart"/>
            <w:r w:rsidRPr="00B23384">
              <w:t>EPk</w:t>
            </w:r>
            <w:proofErr w:type="spellEnd"/>
            <w:r w:rsidRPr="00B23384">
              <w:t xml:space="preserve"> 100% // E 100%</w:t>
            </w:r>
          </w:p>
        </w:tc>
        <w:tc>
          <w:tcPr>
            <w:tcW w:w="1788" w:type="dxa"/>
            <w:vAlign w:val="center"/>
          </w:tcPr>
          <w:p w14:paraId="461A5FA6" w14:textId="62A18D03"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3 (1 / 2)</w:t>
            </w:r>
          </w:p>
        </w:tc>
        <w:tc>
          <w:tcPr>
            <w:tcW w:w="996" w:type="dxa"/>
          </w:tcPr>
          <w:p w14:paraId="7CD44E86" w14:textId="1C253008"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300 m²</w:t>
            </w:r>
          </w:p>
        </w:tc>
        <w:tc>
          <w:tcPr>
            <w:tcW w:w="1408" w:type="dxa"/>
            <w:vAlign w:val="center"/>
          </w:tcPr>
          <w:p w14:paraId="77D5681B" w14:textId="4A1064E6"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9 m / 5 m</w:t>
            </w:r>
          </w:p>
        </w:tc>
        <w:tc>
          <w:tcPr>
            <w:tcW w:w="1337" w:type="dxa"/>
            <w:vAlign w:val="center"/>
          </w:tcPr>
          <w:p w14:paraId="5107D6B5" w14:textId="5ED3DC0D"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34C4C42F" w14:textId="2509ACEA"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4263DBE9"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69F311D0" w14:textId="3C737BAC" w:rsidR="00C93E5D" w:rsidRPr="00B23384" w:rsidRDefault="00C93E5D" w:rsidP="00C93E5D">
            <w:pPr>
              <w:jc w:val="center"/>
            </w:pPr>
            <w:r w:rsidRPr="00B23384">
              <w:t>19</w:t>
            </w:r>
          </w:p>
        </w:tc>
        <w:tc>
          <w:tcPr>
            <w:tcW w:w="2357" w:type="dxa"/>
            <w:vAlign w:val="center"/>
          </w:tcPr>
          <w:p w14:paraId="2CFF4D61" w14:textId="624C3ACC" w:rsidR="00C93E5D" w:rsidRPr="00B23384" w:rsidRDefault="00C93E5D" w:rsidP="00C93E5D">
            <w:pPr>
              <w:ind w:left="-167" w:right="-254"/>
              <w:jc w:val="center"/>
              <w:cnfStyle w:val="000000000000" w:firstRow="0" w:lastRow="0" w:firstColumn="0" w:lastColumn="0" w:oddVBand="0" w:evenVBand="0" w:oddHBand="0" w:evenHBand="0" w:firstRowFirstColumn="0" w:firstRowLastColumn="0" w:lastRowFirstColumn="0" w:lastRowLastColumn="0"/>
              <w:rPr>
                <w:sz w:val="20"/>
                <w:szCs w:val="20"/>
              </w:rPr>
            </w:pPr>
            <w:r w:rsidRPr="00B23384">
              <w:rPr>
                <w:sz w:val="20"/>
                <w:szCs w:val="20"/>
              </w:rPr>
              <w:t xml:space="preserve">ÜL / ÜK 100% // </w:t>
            </w:r>
            <w:proofErr w:type="spellStart"/>
            <w:r w:rsidRPr="00B23384">
              <w:rPr>
                <w:sz w:val="20"/>
                <w:szCs w:val="20"/>
              </w:rPr>
              <w:t>Üh</w:t>
            </w:r>
            <w:proofErr w:type="spellEnd"/>
            <w:r w:rsidRPr="00B23384">
              <w:rPr>
                <w:sz w:val="20"/>
                <w:szCs w:val="20"/>
              </w:rPr>
              <w:t xml:space="preserve"> 100%</w:t>
            </w:r>
          </w:p>
        </w:tc>
        <w:tc>
          <w:tcPr>
            <w:tcW w:w="1788" w:type="dxa"/>
            <w:vAlign w:val="center"/>
          </w:tcPr>
          <w:p w14:paraId="59483C88" w14:textId="3B7A1A2A"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4 (2 / 2)</w:t>
            </w:r>
          </w:p>
        </w:tc>
        <w:tc>
          <w:tcPr>
            <w:tcW w:w="996" w:type="dxa"/>
          </w:tcPr>
          <w:p w14:paraId="43471362" w14:textId="60A63477"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6600 m²</w:t>
            </w:r>
          </w:p>
        </w:tc>
        <w:tc>
          <w:tcPr>
            <w:tcW w:w="1408" w:type="dxa"/>
            <w:vAlign w:val="center"/>
          </w:tcPr>
          <w:p w14:paraId="18BF789C" w14:textId="2D920074"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12 m / 5 m</w:t>
            </w:r>
          </w:p>
        </w:tc>
        <w:tc>
          <w:tcPr>
            <w:tcW w:w="1337" w:type="dxa"/>
            <w:vAlign w:val="center"/>
          </w:tcPr>
          <w:p w14:paraId="0482C2A1" w14:textId="7313ED8F"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2 / -1</w:t>
            </w:r>
          </w:p>
        </w:tc>
        <w:tc>
          <w:tcPr>
            <w:tcW w:w="1275" w:type="dxa"/>
            <w:vAlign w:val="center"/>
          </w:tcPr>
          <w:p w14:paraId="277158AE" w14:textId="5E8D719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C93E5D" w:rsidRPr="00B23384" w14:paraId="16C0D504" w14:textId="77777777" w:rsidTr="007D15D3">
        <w:tc>
          <w:tcPr>
            <w:cnfStyle w:val="001000000000" w:firstRow="0" w:lastRow="0" w:firstColumn="1" w:lastColumn="0" w:oddVBand="0" w:evenVBand="0" w:oddHBand="0" w:evenHBand="0" w:firstRowFirstColumn="0" w:firstRowLastColumn="0" w:lastRowFirstColumn="0" w:lastRowLastColumn="0"/>
            <w:tcW w:w="620" w:type="dxa"/>
            <w:vAlign w:val="center"/>
          </w:tcPr>
          <w:p w14:paraId="0E617171" w14:textId="0B0ADCF6" w:rsidR="00C93E5D" w:rsidRPr="00B23384" w:rsidRDefault="00C93E5D" w:rsidP="00C93E5D">
            <w:pPr>
              <w:jc w:val="center"/>
            </w:pPr>
            <w:r w:rsidRPr="00B23384">
              <w:t>20</w:t>
            </w:r>
          </w:p>
        </w:tc>
        <w:tc>
          <w:tcPr>
            <w:tcW w:w="2357" w:type="dxa"/>
            <w:vAlign w:val="center"/>
          </w:tcPr>
          <w:p w14:paraId="4B49BB84" w14:textId="2024C7E0"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 xml:space="preserve">HP 100% // </w:t>
            </w:r>
            <w:proofErr w:type="spellStart"/>
            <w:r w:rsidRPr="00B23384">
              <w:t>Üm</w:t>
            </w:r>
            <w:proofErr w:type="spellEnd"/>
            <w:r w:rsidRPr="00B23384">
              <w:t xml:space="preserve"> 100%</w:t>
            </w:r>
          </w:p>
        </w:tc>
        <w:tc>
          <w:tcPr>
            <w:tcW w:w="1788" w:type="dxa"/>
            <w:vAlign w:val="center"/>
          </w:tcPr>
          <w:p w14:paraId="66AB8B05" w14:textId="5E102D43" w:rsidR="00C93E5D" w:rsidRPr="00B23384" w:rsidRDefault="00E43AEE" w:rsidP="00C93E5D">
            <w:pPr>
              <w:jc w:val="center"/>
              <w:cnfStyle w:val="000000000000" w:firstRow="0" w:lastRow="0" w:firstColumn="0" w:lastColumn="0" w:oddVBand="0" w:evenVBand="0" w:oddHBand="0" w:evenHBand="0" w:firstRowFirstColumn="0" w:firstRowLastColumn="0" w:lastRowFirstColumn="0" w:lastRowLastColumn="0"/>
            </w:pPr>
            <w:r>
              <w:t>2</w:t>
            </w:r>
            <w:r w:rsidR="00C93E5D" w:rsidRPr="00B23384">
              <w:t xml:space="preserve"> (- / </w:t>
            </w:r>
            <w:r>
              <w:t>2</w:t>
            </w:r>
            <w:r w:rsidR="00C93E5D" w:rsidRPr="00B23384">
              <w:t>)</w:t>
            </w:r>
          </w:p>
        </w:tc>
        <w:tc>
          <w:tcPr>
            <w:tcW w:w="996" w:type="dxa"/>
          </w:tcPr>
          <w:p w14:paraId="5E013760" w14:textId="688D2EA1" w:rsidR="00C93E5D" w:rsidRPr="00B23384" w:rsidRDefault="00C93E5D" w:rsidP="00C93E5D">
            <w:pPr>
              <w:ind w:left="-114" w:right="-66"/>
              <w:jc w:val="center"/>
              <w:cnfStyle w:val="000000000000" w:firstRow="0" w:lastRow="0" w:firstColumn="0" w:lastColumn="0" w:oddVBand="0" w:evenVBand="0" w:oddHBand="0" w:evenHBand="0" w:firstRowFirstColumn="0" w:firstRowLastColumn="0" w:lastRowFirstColumn="0" w:lastRowLastColumn="0"/>
            </w:pPr>
            <w:r w:rsidRPr="00576CA7">
              <w:t>100 m²</w:t>
            </w:r>
          </w:p>
        </w:tc>
        <w:tc>
          <w:tcPr>
            <w:tcW w:w="1408" w:type="dxa"/>
            <w:vAlign w:val="center"/>
          </w:tcPr>
          <w:p w14:paraId="6FB641AD" w14:textId="141F4F32"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 / 5 m</w:t>
            </w:r>
          </w:p>
        </w:tc>
        <w:tc>
          <w:tcPr>
            <w:tcW w:w="1337" w:type="dxa"/>
            <w:vAlign w:val="center"/>
          </w:tcPr>
          <w:p w14:paraId="3E0287F4" w14:textId="102DFC2C"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02266A18" w14:textId="4F2FD0A4" w:rsidR="00C93E5D" w:rsidRPr="00B23384" w:rsidRDefault="00C93E5D" w:rsidP="00C93E5D">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695F6C" w:rsidRPr="00B23384" w14:paraId="202BCB7B"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2270B794" w14:textId="50AC2085" w:rsidR="00695F6C" w:rsidRPr="00B23384" w:rsidRDefault="00AA0657" w:rsidP="00695F6C">
            <w:pPr>
              <w:jc w:val="center"/>
            </w:pPr>
            <w:r w:rsidRPr="00B23384">
              <w:t>21</w:t>
            </w:r>
          </w:p>
        </w:tc>
        <w:tc>
          <w:tcPr>
            <w:tcW w:w="2357" w:type="dxa"/>
            <w:vAlign w:val="center"/>
          </w:tcPr>
          <w:p w14:paraId="593F5C9D" w14:textId="7864074E"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 xml:space="preserve">HP 100% // </w:t>
            </w:r>
            <w:proofErr w:type="spellStart"/>
            <w:r w:rsidRPr="00B23384">
              <w:t>Üm</w:t>
            </w:r>
            <w:proofErr w:type="spellEnd"/>
            <w:r w:rsidRPr="00B23384">
              <w:t xml:space="preserve"> 100%</w:t>
            </w:r>
          </w:p>
        </w:tc>
        <w:tc>
          <w:tcPr>
            <w:tcW w:w="1788" w:type="dxa"/>
            <w:vAlign w:val="center"/>
          </w:tcPr>
          <w:p w14:paraId="6ED0E78C" w14:textId="35E4493A"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5F4FD101" w14:textId="6385FC00"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141209FA" w14:textId="2621693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131583E8" w14:textId="5748208A"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3B7204B8" w14:textId="3CF3316A"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r w:rsidR="00695F6C" w:rsidRPr="00B23384" w14:paraId="3E3C85E3"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359AF8ED" w14:textId="0E403615" w:rsidR="00695F6C" w:rsidRPr="00B23384" w:rsidRDefault="00AA0657" w:rsidP="00695F6C">
            <w:pPr>
              <w:jc w:val="center"/>
            </w:pPr>
            <w:r w:rsidRPr="00B23384">
              <w:t>22</w:t>
            </w:r>
          </w:p>
        </w:tc>
        <w:tc>
          <w:tcPr>
            <w:tcW w:w="2357" w:type="dxa"/>
            <w:vAlign w:val="center"/>
          </w:tcPr>
          <w:p w14:paraId="154C72A5" w14:textId="1C097AD3"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 xml:space="preserve">HP 100% // </w:t>
            </w:r>
            <w:proofErr w:type="spellStart"/>
            <w:r w:rsidRPr="00B23384">
              <w:t>Üm</w:t>
            </w:r>
            <w:proofErr w:type="spellEnd"/>
            <w:r w:rsidRPr="00B23384">
              <w:t xml:space="preserve"> 100%</w:t>
            </w:r>
          </w:p>
        </w:tc>
        <w:tc>
          <w:tcPr>
            <w:tcW w:w="1788" w:type="dxa"/>
            <w:vAlign w:val="center"/>
          </w:tcPr>
          <w:p w14:paraId="30D6CF8D" w14:textId="69C975CB" w:rsidR="00695F6C" w:rsidRPr="00B23384" w:rsidRDefault="00E43AEE" w:rsidP="00695F6C">
            <w:pPr>
              <w:jc w:val="center"/>
              <w:cnfStyle w:val="000000000000" w:firstRow="0" w:lastRow="0" w:firstColumn="0" w:lastColumn="0" w:oddVBand="0" w:evenVBand="0" w:oddHBand="0" w:evenHBand="0" w:firstRowFirstColumn="0" w:firstRowLastColumn="0" w:lastRowFirstColumn="0" w:lastRowLastColumn="0"/>
            </w:pPr>
            <w:r>
              <w:t>2</w:t>
            </w:r>
            <w:r w:rsidR="00695F6C" w:rsidRPr="00B23384">
              <w:t xml:space="preserve"> (- / </w:t>
            </w:r>
            <w:r>
              <w:t>2</w:t>
            </w:r>
            <w:r w:rsidR="00695F6C" w:rsidRPr="00B23384">
              <w:t>)</w:t>
            </w:r>
          </w:p>
        </w:tc>
        <w:tc>
          <w:tcPr>
            <w:tcW w:w="996" w:type="dxa"/>
            <w:vAlign w:val="center"/>
          </w:tcPr>
          <w:p w14:paraId="3BE5231F" w14:textId="50F98AF1" w:rsidR="00695F6C" w:rsidRPr="00B23384" w:rsidRDefault="00C93E5D" w:rsidP="00695F6C">
            <w:pPr>
              <w:ind w:left="-114" w:right="-66"/>
              <w:jc w:val="center"/>
              <w:cnfStyle w:val="000000000000" w:firstRow="0" w:lastRow="0" w:firstColumn="0" w:lastColumn="0" w:oddVBand="0" w:evenVBand="0" w:oddHBand="0" w:evenHBand="0" w:firstRowFirstColumn="0" w:firstRowLastColumn="0" w:lastRowFirstColumn="0" w:lastRowLastColumn="0"/>
            </w:pPr>
            <w:r>
              <w:t>1</w:t>
            </w:r>
            <w:r w:rsidR="00AA0657" w:rsidRPr="00B23384">
              <w:t>0</w:t>
            </w:r>
            <w:r w:rsidR="00695F6C" w:rsidRPr="00B23384">
              <w:t>0 m²</w:t>
            </w:r>
          </w:p>
        </w:tc>
        <w:tc>
          <w:tcPr>
            <w:tcW w:w="1408" w:type="dxa"/>
            <w:vAlign w:val="center"/>
          </w:tcPr>
          <w:p w14:paraId="6081405D" w14:textId="2FB6628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 / 5 m</w:t>
            </w:r>
          </w:p>
        </w:tc>
        <w:tc>
          <w:tcPr>
            <w:tcW w:w="1337" w:type="dxa"/>
            <w:vAlign w:val="center"/>
          </w:tcPr>
          <w:p w14:paraId="598F2366" w14:textId="02EE7D22"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634DE44F" w14:textId="12433BA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1 / -</w:t>
            </w:r>
          </w:p>
        </w:tc>
      </w:tr>
      <w:tr w:rsidR="00695F6C" w:rsidRPr="00B23384" w14:paraId="2BF322E7"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015120ED" w14:textId="0A72CD6A" w:rsidR="00695F6C" w:rsidRPr="00B23384" w:rsidRDefault="00AA0657" w:rsidP="00695F6C">
            <w:pPr>
              <w:jc w:val="center"/>
            </w:pPr>
            <w:r w:rsidRPr="00B23384">
              <w:t>23</w:t>
            </w:r>
          </w:p>
        </w:tc>
        <w:tc>
          <w:tcPr>
            <w:tcW w:w="2357" w:type="dxa"/>
            <w:vAlign w:val="center"/>
          </w:tcPr>
          <w:p w14:paraId="2068D87A" w14:textId="08AED872"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LT 100% // L 100%</w:t>
            </w:r>
          </w:p>
        </w:tc>
        <w:tc>
          <w:tcPr>
            <w:tcW w:w="1788" w:type="dxa"/>
            <w:vAlign w:val="center"/>
          </w:tcPr>
          <w:p w14:paraId="71457285" w14:textId="36B236ED"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1047587C" w14:textId="6DF1EDB3"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1C1A482B" w14:textId="7538D06E"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374F5929" w14:textId="1FA0F51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7A1C54EE" w14:textId="7CE720D5"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r w:rsidR="00695F6C" w:rsidRPr="00B23384" w14:paraId="2BFABE75"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5B3649A7" w14:textId="42914363" w:rsidR="00695F6C" w:rsidRPr="00B23384" w:rsidRDefault="00AA0657" w:rsidP="00695F6C">
            <w:pPr>
              <w:jc w:val="center"/>
            </w:pPr>
            <w:r w:rsidRPr="00B23384">
              <w:t>24</w:t>
            </w:r>
          </w:p>
        </w:tc>
        <w:tc>
          <w:tcPr>
            <w:tcW w:w="2357" w:type="dxa"/>
            <w:vAlign w:val="center"/>
          </w:tcPr>
          <w:p w14:paraId="4CB4765E" w14:textId="49E3956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LT 100% // L 100%</w:t>
            </w:r>
          </w:p>
        </w:tc>
        <w:tc>
          <w:tcPr>
            <w:tcW w:w="1788" w:type="dxa"/>
            <w:vAlign w:val="center"/>
          </w:tcPr>
          <w:p w14:paraId="422DC0CD" w14:textId="3AE73402"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704A4B57" w14:textId="52C31548"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6D3944C2" w14:textId="21143BDB"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490FC5EE" w14:textId="20490C17"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7D29143F" w14:textId="2D61856E"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r w:rsidR="00695F6C" w:rsidRPr="00B23384" w14:paraId="60D6945A"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56614E6B" w14:textId="6719FD8A" w:rsidR="00695F6C" w:rsidRPr="00B23384" w:rsidRDefault="00AA0657" w:rsidP="00695F6C">
            <w:pPr>
              <w:jc w:val="center"/>
            </w:pPr>
            <w:r w:rsidRPr="00B23384">
              <w:t>25</w:t>
            </w:r>
          </w:p>
        </w:tc>
        <w:tc>
          <w:tcPr>
            <w:tcW w:w="2357" w:type="dxa"/>
            <w:vAlign w:val="center"/>
          </w:tcPr>
          <w:p w14:paraId="6E0A3E07" w14:textId="114893D9"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LT 100% // L 100%</w:t>
            </w:r>
          </w:p>
        </w:tc>
        <w:tc>
          <w:tcPr>
            <w:tcW w:w="1788" w:type="dxa"/>
            <w:vAlign w:val="center"/>
          </w:tcPr>
          <w:p w14:paraId="19FA869C" w14:textId="285C98DE"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3B0AD016" w14:textId="0361367F"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28DDA56C" w14:textId="4374624E"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5A1FFA5F" w14:textId="62EC1EB4"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17D4FC0F" w14:textId="1762CD77"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r w:rsidR="00695F6C" w:rsidRPr="00B23384" w14:paraId="62E3AD5F"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6066CB1F" w14:textId="035C2779" w:rsidR="00695F6C" w:rsidRPr="00B23384" w:rsidRDefault="00AA0657" w:rsidP="00695F6C">
            <w:pPr>
              <w:jc w:val="center"/>
            </w:pPr>
            <w:r w:rsidRPr="00B23384">
              <w:t>26</w:t>
            </w:r>
          </w:p>
        </w:tc>
        <w:tc>
          <w:tcPr>
            <w:tcW w:w="2357" w:type="dxa"/>
            <w:vAlign w:val="center"/>
          </w:tcPr>
          <w:p w14:paraId="628B3C4D" w14:textId="4470FB30"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LT 100% // L 100%</w:t>
            </w:r>
          </w:p>
        </w:tc>
        <w:tc>
          <w:tcPr>
            <w:tcW w:w="1788" w:type="dxa"/>
            <w:vAlign w:val="center"/>
          </w:tcPr>
          <w:p w14:paraId="12954039" w14:textId="3D6139AD"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02CD93EB" w14:textId="55EE8880"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23B03D3E" w14:textId="3AF76A7F"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3B2A4712" w14:textId="40BD555D"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5FF55C52" w14:textId="3A80B8B6"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r w:rsidR="00695F6C" w:rsidRPr="00B23384" w14:paraId="039B5CD5" w14:textId="77777777" w:rsidTr="00B23384">
        <w:tc>
          <w:tcPr>
            <w:cnfStyle w:val="001000000000" w:firstRow="0" w:lastRow="0" w:firstColumn="1" w:lastColumn="0" w:oddVBand="0" w:evenVBand="0" w:oddHBand="0" w:evenHBand="0" w:firstRowFirstColumn="0" w:firstRowLastColumn="0" w:lastRowFirstColumn="0" w:lastRowLastColumn="0"/>
            <w:tcW w:w="620" w:type="dxa"/>
            <w:vAlign w:val="center"/>
          </w:tcPr>
          <w:p w14:paraId="01915D9B" w14:textId="3D16F103" w:rsidR="00695F6C" w:rsidRPr="00B23384" w:rsidRDefault="00AA0657" w:rsidP="00695F6C">
            <w:pPr>
              <w:jc w:val="center"/>
            </w:pPr>
            <w:r w:rsidRPr="00B23384">
              <w:t>27</w:t>
            </w:r>
          </w:p>
        </w:tc>
        <w:tc>
          <w:tcPr>
            <w:tcW w:w="2357" w:type="dxa"/>
            <w:vAlign w:val="center"/>
          </w:tcPr>
          <w:p w14:paraId="40C0A9BF" w14:textId="773AF57B"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LT 100% // L 100%</w:t>
            </w:r>
          </w:p>
        </w:tc>
        <w:tc>
          <w:tcPr>
            <w:tcW w:w="1788" w:type="dxa"/>
            <w:vAlign w:val="center"/>
          </w:tcPr>
          <w:p w14:paraId="3A3CE532" w14:textId="2BE867F2"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996" w:type="dxa"/>
            <w:vAlign w:val="center"/>
          </w:tcPr>
          <w:p w14:paraId="4D31882E" w14:textId="0DE876EC" w:rsidR="00695F6C" w:rsidRPr="00B23384" w:rsidRDefault="00695F6C" w:rsidP="00695F6C">
            <w:pPr>
              <w:ind w:left="-114" w:right="-66"/>
              <w:jc w:val="center"/>
              <w:cnfStyle w:val="000000000000" w:firstRow="0" w:lastRow="0" w:firstColumn="0" w:lastColumn="0" w:oddVBand="0" w:evenVBand="0" w:oddHBand="0" w:evenHBand="0" w:firstRowFirstColumn="0" w:firstRowLastColumn="0" w:lastRowFirstColumn="0" w:lastRowLastColumn="0"/>
            </w:pPr>
            <w:r w:rsidRPr="00B23384">
              <w:t>-</w:t>
            </w:r>
          </w:p>
        </w:tc>
        <w:tc>
          <w:tcPr>
            <w:tcW w:w="1408" w:type="dxa"/>
            <w:vAlign w:val="center"/>
          </w:tcPr>
          <w:p w14:paraId="00421E76" w14:textId="2A270491"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337" w:type="dxa"/>
            <w:vAlign w:val="center"/>
          </w:tcPr>
          <w:p w14:paraId="03974EDE" w14:textId="35E6F76F"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c>
          <w:tcPr>
            <w:tcW w:w="1275" w:type="dxa"/>
            <w:vAlign w:val="center"/>
          </w:tcPr>
          <w:p w14:paraId="5EB93E64" w14:textId="78AF1F1C" w:rsidR="00695F6C" w:rsidRPr="00B23384" w:rsidRDefault="00695F6C" w:rsidP="00695F6C">
            <w:pPr>
              <w:jc w:val="center"/>
              <w:cnfStyle w:val="000000000000" w:firstRow="0" w:lastRow="0" w:firstColumn="0" w:lastColumn="0" w:oddVBand="0" w:evenVBand="0" w:oddHBand="0" w:evenHBand="0" w:firstRowFirstColumn="0" w:firstRowLastColumn="0" w:lastRowFirstColumn="0" w:lastRowLastColumn="0"/>
            </w:pPr>
            <w:r w:rsidRPr="00B23384">
              <w:t>-</w:t>
            </w:r>
          </w:p>
        </w:tc>
      </w:tr>
    </w:tbl>
    <w:p w14:paraId="651F1C72" w14:textId="6ACE14F5" w:rsidR="005A6E6A" w:rsidRPr="00B23384" w:rsidRDefault="00E16574" w:rsidP="00483C94">
      <w:pPr>
        <w:autoSpaceDE w:val="0"/>
        <w:rPr>
          <w:rFonts w:cs="Arial"/>
        </w:rPr>
      </w:pPr>
      <w:r w:rsidRPr="00B23384">
        <w:rPr>
          <w:rFonts w:cs="Arial"/>
        </w:rPr>
        <w:t>Lubatud suurim ehitisealune pind näitab kõikide ehitiste suurimat lubatud pinda, s.t selle alla lähevad on kõik ehitusloakohustuslikud ja ehitusloakohustuseta ehitised</w:t>
      </w:r>
      <w:r w:rsidR="00483C94" w:rsidRPr="00B23384">
        <w:rPr>
          <w:rFonts w:cs="Arial"/>
        </w:rPr>
        <w:t>.</w:t>
      </w:r>
    </w:p>
    <w:p w14:paraId="3648F653" w14:textId="77777777" w:rsidR="00287FA4" w:rsidRPr="00B23384" w:rsidRDefault="00287FA4" w:rsidP="00483C94">
      <w:pPr>
        <w:autoSpaceDE w:val="0"/>
        <w:rPr>
          <w:rFonts w:cs="Arial"/>
        </w:rPr>
      </w:pPr>
    </w:p>
    <w:p w14:paraId="6EFDB92F" w14:textId="05528585" w:rsidR="009D5CC0" w:rsidRPr="00B23384" w:rsidRDefault="009D5CC0" w:rsidP="009A5101">
      <w:pPr>
        <w:pStyle w:val="Heading2"/>
        <w:numPr>
          <w:ilvl w:val="1"/>
          <w:numId w:val="22"/>
        </w:numPr>
      </w:pPr>
      <w:bookmarkStart w:id="21" w:name="_Toc210730831"/>
      <w:r w:rsidRPr="00B23384">
        <w:t>Ehitiste arhitektuurinõuded</w:t>
      </w:r>
      <w:bookmarkEnd w:id="21"/>
    </w:p>
    <w:p w14:paraId="14EF5E68" w14:textId="307F30F7" w:rsidR="00E16574" w:rsidRPr="00B23384" w:rsidRDefault="00E16574" w:rsidP="00E82286">
      <w:pPr>
        <w:tabs>
          <w:tab w:val="left" w:pos="2835"/>
        </w:tabs>
        <w:jc w:val="left"/>
        <w:rPr>
          <w:rFonts w:cs="Arial"/>
        </w:rPr>
      </w:pPr>
      <w:r w:rsidRPr="00B23384">
        <w:rPr>
          <w:rFonts w:cs="Arial"/>
        </w:rPr>
        <w:t>Katusekalle:</w:t>
      </w:r>
      <w:r w:rsidRPr="00B23384">
        <w:rPr>
          <w:rFonts w:cs="Arial"/>
        </w:rPr>
        <w:tab/>
        <w:t>0 – 30°</w:t>
      </w:r>
      <w:r w:rsidR="00D0721D" w:rsidRPr="00B23384">
        <w:rPr>
          <w:rFonts w:cs="Arial"/>
        </w:rPr>
        <w:t>.</w:t>
      </w:r>
    </w:p>
    <w:p w14:paraId="01A8AADF" w14:textId="6A18DA18" w:rsidR="00E16574" w:rsidRPr="00B23384" w:rsidRDefault="00E16574" w:rsidP="009024CA">
      <w:pPr>
        <w:tabs>
          <w:tab w:val="left" w:pos="2835"/>
        </w:tabs>
        <w:ind w:left="2835" w:hanging="2835"/>
        <w:rPr>
          <w:rFonts w:cs="Arial"/>
        </w:rPr>
      </w:pPr>
      <w:r w:rsidRPr="00B23384">
        <w:rPr>
          <w:rFonts w:cs="Arial"/>
        </w:rPr>
        <w:t>Välisviimistluse materjalid:</w:t>
      </w:r>
      <w:r w:rsidRPr="00B23384">
        <w:rPr>
          <w:rFonts w:cs="Arial"/>
        </w:rPr>
        <w:tab/>
      </w:r>
      <w:r w:rsidRPr="00B23384">
        <w:rPr>
          <w:rFonts w:cs="Arial"/>
          <w:color w:val="000000"/>
        </w:rPr>
        <w:t>puit, kivi, krohv, tellis</w:t>
      </w:r>
      <w:r w:rsidR="009024CA" w:rsidRPr="00B23384">
        <w:rPr>
          <w:rFonts w:cs="Arial"/>
          <w:color w:val="000000"/>
        </w:rPr>
        <w:t xml:space="preserve">, </w:t>
      </w:r>
      <w:r w:rsidR="00695F6C" w:rsidRPr="00B23384">
        <w:rPr>
          <w:rFonts w:cs="Arial"/>
          <w:color w:val="000000"/>
        </w:rPr>
        <w:t xml:space="preserve">betoon, </w:t>
      </w:r>
      <w:r w:rsidR="009024CA" w:rsidRPr="00B23384">
        <w:rPr>
          <w:rFonts w:cs="Arial"/>
          <w:color w:val="000000"/>
        </w:rPr>
        <w:t>klaas</w:t>
      </w:r>
      <w:r w:rsidRPr="00B23384">
        <w:rPr>
          <w:rFonts w:cs="Arial"/>
          <w:color w:val="000000"/>
        </w:rPr>
        <w:t xml:space="preserve"> ja ilmastikukindel ehitusplaat</w:t>
      </w:r>
      <w:r w:rsidR="00D0721D" w:rsidRPr="00B23384">
        <w:rPr>
          <w:rFonts w:cs="Arial"/>
        </w:rPr>
        <w:t>.</w:t>
      </w:r>
    </w:p>
    <w:p w14:paraId="3EAFD64C" w14:textId="5673B8A3" w:rsidR="00E16574" w:rsidRPr="00B23384" w:rsidRDefault="00E16574" w:rsidP="00E82286">
      <w:pPr>
        <w:tabs>
          <w:tab w:val="left" w:pos="2835"/>
        </w:tabs>
        <w:jc w:val="left"/>
        <w:rPr>
          <w:rFonts w:cs="Arial"/>
        </w:rPr>
      </w:pPr>
      <w:r w:rsidRPr="00B23384">
        <w:rPr>
          <w:rFonts w:cs="Arial"/>
        </w:rPr>
        <w:t>Katusematerjal:</w:t>
      </w:r>
      <w:r w:rsidRPr="00B23384">
        <w:rPr>
          <w:rFonts w:cs="Arial"/>
        </w:rPr>
        <w:tab/>
        <w:t>rullmaterjal, kivi või plekk</w:t>
      </w:r>
      <w:r w:rsidR="00D0721D" w:rsidRPr="00B23384">
        <w:rPr>
          <w:rFonts w:cs="Arial"/>
        </w:rPr>
        <w:t>.</w:t>
      </w:r>
    </w:p>
    <w:p w14:paraId="671BC968" w14:textId="77777777" w:rsidR="00D0721D" w:rsidRPr="00B23384" w:rsidRDefault="00D0721D" w:rsidP="00D0721D">
      <w:pPr>
        <w:rPr>
          <w:rFonts w:cs="Arial"/>
        </w:rPr>
      </w:pPr>
    </w:p>
    <w:p w14:paraId="1515143D" w14:textId="22B72539" w:rsidR="00C421AA" w:rsidRPr="00B23384" w:rsidRDefault="00E16574" w:rsidP="00D0721D">
      <w:pPr>
        <w:rPr>
          <w:rFonts w:cs="Arial"/>
        </w:rPr>
      </w:pPr>
      <w:r w:rsidRPr="00B23384">
        <w:rPr>
          <w:rFonts w:cs="Arial"/>
        </w:rPr>
        <w:t>Projekteeritava hoone arhitektuurne lahendus peab arvestama piirkonna miljööd, naaberhoonestuse üldmahtusid ja proportsioone. Keelatud on imiteerivate materjalide kasutamine</w:t>
      </w:r>
      <w:r w:rsidR="00275077" w:rsidRPr="00B23384">
        <w:rPr>
          <w:rFonts w:cs="Arial"/>
        </w:rPr>
        <w:t xml:space="preserve">. </w:t>
      </w:r>
      <w:r w:rsidR="00C81CAC" w:rsidRPr="00B23384">
        <w:rPr>
          <w:rFonts w:eastAsia="Arial"/>
        </w:rPr>
        <w:t>Abihooned peavad arhitektuurselt haakuma põhihoonega</w:t>
      </w:r>
      <w:r w:rsidR="00C81CAC" w:rsidRPr="00B23384">
        <w:rPr>
          <w:rFonts w:cs="Arial"/>
        </w:rPr>
        <w:t xml:space="preserve">. </w:t>
      </w:r>
      <w:r w:rsidRPr="00B23384">
        <w:rPr>
          <w:rFonts w:cs="Arial"/>
        </w:rPr>
        <w:t>Katusekattematerjalid ja viimistlusmaterjalid peavad sobima hoone arhitektuurilahendusega ja välisilmega.</w:t>
      </w:r>
    </w:p>
    <w:p w14:paraId="31F6BC54" w14:textId="1632A64C" w:rsidR="00BA0157" w:rsidRPr="00B23384" w:rsidRDefault="00BA0157" w:rsidP="00BA0157">
      <w:pPr>
        <w:rPr>
          <w:rFonts w:cs="Arial"/>
        </w:rPr>
      </w:pPr>
      <w:r w:rsidRPr="00B23384">
        <w:rPr>
          <w:rFonts w:cs="Arial"/>
        </w:rPr>
        <w:t>Hoone eskiisprojekt tuleb enne ehitusloa taotlust kooskõlastada Rae valla arhitektiga.</w:t>
      </w:r>
    </w:p>
    <w:p w14:paraId="31EA7BCB" w14:textId="77777777" w:rsidR="00695F6C" w:rsidRPr="00B23384" w:rsidRDefault="00695F6C" w:rsidP="00BA0157">
      <w:pPr>
        <w:rPr>
          <w:rFonts w:cs="Arial"/>
        </w:rPr>
      </w:pPr>
    </w:p>
    <w:p w14:paraId="16769C21" w14:textId="75C83C16" w:rsidR="009D5CC0" w:rsidRPr="00B23384" w:rsidRDefault="009D5CC0" w:rsidP="009A5101">
      <w:pPr>
        <w:pStyle w:val="Heading2"/>
        <w:numPr>
          <w:ilvl w:val="1"/>
          <w:numId w:val="22"/>
        </w:numPr>
      </w:pPr>
      <w:bookmarkStart w:id="22" w:name="_Toc210730832"/>
      <w:r w:rsidRPr="00B23384">
        <w:t>Ehitusprojekti koostamiseks ja ehitamiseks esitatavad nõuded</w:t>
      </w:r>
      <w:bookmarkEnd w:id="22"/>
    </w:p>
    <w:p w14:paraId="694C2438" w14:textId="77777777" w:rsidR="00E16574" w:rsidRPr="00B23384" w:rsidRDefault="00E16574" w:rsidP="00E82286">
      <w:pPr>
        <w:autoSpaceDE w:val="0"/>
        <w:autoSpaceDN w:val="0"/>
        <w:adjustRightInd w:val="0"/>
        <w:rPr>
          <w:rFonts w:cs="Arial"/>
        </w:rPr>
      </w:pPr>
      <w:r w:rsidRPr="00B23384">
        <w:rPr>
          <w:rFonts w:cs="Arial"/>
        </w:rPr>
        <w:t>Hoonete projekteerimisel järgida ettevõtlus- ja infotehnoloogiaministri 11.12.2018 määruses nr 63 „Hoone energiatõhususe miinimumnõuded” toodud nõudeid.</w:t>
      </w:r>
    </w:p>
    <w:p w14:paraId="291673C1" w14:textId="08ADE63A" w:rsidR="00E16574" w:rsidRPr="00B23384" w:rsidRDefault="00E16574" w:rsidP="00E82286">
      <w:pPr>
        <w:autoSpaceDE w:val="0"/>
        <w:autoSpaceDN w:val="0"/>
        <w:adjustRightInd w:val="0"/>
        <w:rPr>
          <w:rFonts w:cs="Arial"/>
        </w:rPr>
      </w:pPr>
      <w:r w:rsidRPr="00B23384">
        <w:rPr>
          <w:rFonts w:cs="Arial"/>
        </w:rPr>
        <w:t>Tagada piisav insolatsioon vastavalt kehtivale standardile EVS-EN</w:t>
      </w:r>
      <w:r w:rsidR="00D60EE2" w:rsidRPr="00B23384">
        <w:rPr>
          <w:rFonts w:cs="Arial"/>
        </w:rPr>
        <w:t> </w:t>
      </w:r>
      <w:r w:rsidRPr="00B23384">
        <w:rPr>
          <w:rFonts w:cs="Arial"/>
        </w:rPr>
        <w:t>17037:2019+A1:2021 „Päevavalgus hoonetes”.</w:t>
      </w:r>
    </w:p>
    <w:p w14:paraId="0C75CD04" w14:textId="1DB6076A" w:rsidR="00E16574" w:rsidRPr="00B23384" w:rsidRDefault="00E16574" w:rsidP="00E82286">
      <w:pPr>
        <w:autoSpaceDE w:val="0"/>
        <w:autoSpaceDN w:val="0"/>
        <w:adjustRightInd w:val="0"/>
        <w:rPr>
          <w:rFonts w:cs="Arial"/>
        </w:rPr>
      </w:pPr>
      <w:r w:rsidRPr="00B23384">
        <w:rPr>
          <w:rFonts w:cs="Arial"/>
        </w:rPr>
        <w:t>Hoonete planeerimisel lähtuda sotsiaalministri 17.05.2002 määrus nr 78 „Vibratsiooni piirväärtused elamutes ja ühiskasutusega hoonetes ning vibratsiooni mõõtmise meetodid”.</w:t>
      </w:r>
    </w:p>
    <w:p w14:paraId="6B4724E1" w14:textId="235EAE7F" w:rsidR="009D5CC0" w:rsidRPr="00B23384" w:rsidRDefault="009D5CC0" w:rsidP="00E82286">
      <w:pPr>
        <w:autoSpaceDE w:val="0"/>
        <w:autoSpaceDN w:val="0"/>
        <w:adjustRightInd w:val="0"/>
        <w:rPr>
          <w:rFonts w:cs="Arial"/>
        </w:rPr>
      </w:pPr>
    </w:p>
    <w:p w14:paraId="6F602A0B" w14:textId="39A19BF9" w:rsidR="00511B6C" w:rsidRPr="00B23384" w:rsidRDefault="009D5CC0" w:rsidP="00432825">
      <w:pPr>
        <w:pStyle w:val="Heading2"/>
        <w:numPr>
          <w:ilvl w:val="1"/>
          <w:numId w:val="22"/>
        </w:numPr>
      </w:pPr>
      <w:bookmarkStart w:id="23" w:name="_Toc210730833"/>
      <w:r w:rsidRPr="00B23384">
        <w:t>Avalik ruum</w:t>
      </w:r>
      <w:bookmarkEnd w:id="23"/>
    </w:p>
    <w:p w14:paraId="2D022635" w14:textId="5200FFAF" w:rsidR="00E16421" w:rsidRPr="00B23384" w:rsidRDefault="00695F6C" w:rsidP="00E16421">
      <w:pPr>
        <w:suppressAutoHyphens/>
        <w:autoSpaceDE w:val="0"/>
        <w:autoSpaceDN w:val="0"/>
        <w:adjustRightInd w:val="0"/>
        <w:rPr>
          <w:rFonts w:eastAsia="Arial" w:cs="Arial"/>
        </w:rPr>
      </w:pPr>
      <w:r w:rsidRPr="00B23384">
        <w:rPr>
          <w:rFonts w:eastAsia="Arial" w:cs="Arial"/>
        </w:rPr>
        <w:t xml:space="preserve">Rae valla </w:t>
      </w:r>
      <w:proofErr w:type="spellStart"/>
      <w:r w:rsidRPr="00B23384">
        <w:rPr>
          <w:rFonts w:eastAsia="Arial" w:cs="Arial"/>
        </w:rPr>
        <w:t>geoportaali</w:t>
      </w:r>
      <w:proofErr w:type="spellEnd"/>
      <w:r w:rsidRPr="00B23384">
        <w:rPr>
          <w:rFonts w:eastAsia="Arial" w:cs="Arial"/>
        </w:rPr>
        <w:t xml:space="preserve"> mänguväljakute kaardi</w:t>
      </w:r>
      <w:r w:rsidR="00642A5F" w:rsidRPr="00B23384">
        <w:rPr>
          <w:rFonts w:eastAsia="Arial" w:cs="Arial"/>
        </w:rPr>
        <w:t xml:space="preserve"> kohaselt</w:t>
      </w:r>
      <w:r w:rsidRPr="00B23384">
        <w:rPr>
          <w:rFonts w:eastAsia="Arial" w:cs="Arial"/>
        </w:rPr>
        <w:t xml:space="preserve"> </w:t>
      </w:r>
      <w:r w:rsidR="00642A5F" w:rsidRPr="00B23384">
        <w:rPr>
          <w:rFonts w:eastAsia="Arial" w:cs="Arial"/>
        </w:rPr>
        <w:t>p</w:t>
      </w:r>
      <w:r w:rsidR="00E16421" w:rsidRPr="00B23384">
        <w:rPr>
          <w:rFonts w:eastAsia="Arial" w:cs="Arial"/>
        </w:rPr>
        <w:t>laneeringuala vahetus läheduses avalikult kasutatava</w:t>
      </w:r>
      <w:r w:rsidR="00642A5F" w:rsidRPr="00B23384">
        <w:rPr>
          <w:rFonts w:eastAsia="Arial" w:cs="Arial"/>
        </w:rPr>
        <w:t xml:space="preserve">d </w:t>
      </w:r>
      <w:r w:rsidR="00E16421" w:rsidRPr="00B23384">
        <w:rPr>
          <w:rFonts w:eastAsia="Arial" w:cs="Arial"/>
        </w:rPr>
        <w:t>mänguväljaku</w:t>
      </w:r>
      <w:r w:rsidR="00642A5F" w:rsidRPr="00B23384">
        <w:rPr>
          <w:rFonts w:eastAsia="Arial" w:cs="Arial"/>
        </w:rPr>
        <w:t>d puuduvad.</w:t>
      </w:r>
      <w:r w:rsidR="00E16421" w:rsidRPr="00B23384">
        <w:rPr>
          <w:rFonts w:eastAsia="Arial" w:cs="Arial"/>
        </w:rPr>
        <w:t xml:space="preserve"> Lähimad mänguväljakud asuvad detailplaneeringu koostamise hetkel Tulbi</w:t>
      </w:r>
      <w:r w:rsidR="00642A5F" w:rsidRPr="00B23384">
        <w:rPr>
          <w:rFonts w:eastAsia="Arial" w:cs="Arial"/>
        </w:rPr>
        <w:t xml:space="preserve">, </w:t>
      </w:r>
      <w:r w:rsidR="00E16421" w:rsidRPr="00B23384">
        <w:rPr>
          <w:rFonts w:eastAsia="Arial" w:cs="Arial"/>
        </w:rPr>
        <w:t>Astri</w:t>
      </w:r>
      <w:r w:rsidR="00642A5F" w:rsidRPr="00B23384">
        <w:rPr>
          <w:rFonts w:eastAsia="Arial" w:cs="Arial"/>
        </w:rPr>
        <w:t xml:space="preserve"> ja Kaasiku</w:t>
      </w:r>
      <w:r w:rsidR="00E16421" w:rsidRPr="00B23384">
        <w:rPr>
          <w:rFonts w:eastAsia="Arial" w:cs="Arial"/>
        </w:rPr>
        <w:t xml:space="preserve"> teel (</w:t>
      </w:r>
      <w:r w:rsidR="00642A5F" w:rsidRPr="00B23384">
        <w:rPr>
          <w:rFonts w:eastAsia="Arial" w:cs="Arial"/>
        </w:rPr>
        <w:t>lähim asub 66</w:t>
      </w:r>
      <w:r w:rsidR="00E16421" w:rsidRPr="00B23384">
        <w:rPr>
          <w:rFonts w:eastAsia="Arial" w:cs="Arial"/>
        </w:rPr>
        <w:t xml:space="preserve">0 meetri kaugusel planeeringualast). </w:t>
      </w:r>
    </w:p>
    <w:p w14:paraId="46809413" w14:textId="4EA5F53F" w:rsidR="00E16421" w:rsidRPr="00B23384" w:rsidRDefault="00E16421" w:rsidP="00E16421">
      <w:pPr>
        <w:suppressAutoHyphens/>
        <w:autoSpaceDE w:val="0"/>
        <w:autoSpaceDN w:val="0"/>
        <w:adjustRightInd w:val="0"/>
        <w:contextualSpacing/>
        <w:rPr>
          <w:rFonts w:cs="Arial"/>
        </w:rPr>
      </w:pPr>
      <w:r w:rsidRPr="00B23384">
        <w:rPr>
          <w:rFonts w:eastAsia="Arial" w:cs="Arial"/>
        </w:rPr>
        <w:t>Üldkasutatava maa krun</w:t>
      </w:r>
      <w:r w:rsidR="00642A5F" w:rsidRPr="00B23384">
        <w:rPr>
          <w:rFonts w:eastAsia="Arial" w:cs="Arial"/>
        </w:rPr>
        <w:t>tidele</w:t>
      </w:r>
      <w:r w:rsidRPr="00B23384">
        <w:rPr>
          <w:rFonts w:eastAsia="Arial" w:cs="Arial"/>
        </w:rPr>
        <w:t xml:space="preserve"> pos nr </w:t>
      </w:r>
      <w:r w:rsidR="00AA0657" w:rsidRPr="00B23384">
        <w:rPr>
          <w:rFonts w:eastAsia="Arial" w:cs="Arial"/>
        </w:rPr>
        <w:t>20</w:t>
      </w:r>
      <w:r w:rsidR="00642A5F" w:rsidRPr="00B23384">
        <w:rPr>
          <w:rFonts w:eastAsia="Arial" w:cs="Arial"/>
        </w:rPr>
        <w:t xml:space="preserve"> ja </w:t>
      </w:r>
      <w:r w:rsidR="00AA0657" w:rsidRPr="00B23384">
        <w:rPr>
          <w:rFonts w:eastAsia="Arial" w:cs="Arial"/>
        </w:rPr>
        <w:t>22</w:t>
      </w:r>
      <w:r w:rsidRPr="00B23384">
        <w:rPr>
          <w:rFonts w:eastAsia="Arial" w:cs="Arial"/>
        </w:rPr>
        <w:t xml:space="preserve"> on lubatud rajada üks 1-korruselist hoone ehitiselause pinnaga </w:t>
      </w:r>
      <w:r w:rsidR="00642A5F" w:rsidRPr="00B23384">
        <w:rPr>
          <w:rFonts w:eastAsia="Arial" w:cs="Arial"/>
        </w:rPr>
        <w:t>100</w:t>
      </w:r>
      <w:r w:rsidR="00287FA4" w:rsidRPr="00B23384">
        <w:rPr>
          <w:rFonts w:cs="Arial"/>
        </w:rPr>
        <w:t> </w:t>
      </w:r>
      <w:r w:rsidRPr="00B23384">
        <w:rPr>
          <w:rFonts w:eastAsia="Arial" w:cs="Arial"/>
        </w:rPr>
        <w:t>m</w:t>
      </w:r>
      <w:r w:rsidRPr="00B23384">
        <w:rPr>
          <w:rFonts w:eastAsia="Arial" w:cs="Arial"/>
          <w:vertAlign w:val="superscript"/>
        </w:rPr>
        <w:t>2</w:t>
      </w:r>
      <w:r w:rsidRPr="00B23384">
        <w:rPr>
          <w:rFonts w:eastAsia="Arial" w:cs="Arial"/>
        </w:rPr>
        <w:t xml:space="preserve">. Rajada krundile pos nr </w:t>
      </w:r>
      <w:r w:rsidR="00AA0657" w:rsidRPr="00B23384">
        <w:rPr>
          <w:rFonts w:eastAsia="Arial" w:cs="Arial"/>
        </w:rPr>
        <w:t>20</w:t>
      </w:r>
      <w:r w:rsidR="00642A5F" w:rsidRPr="00B23384">
        <w:rPr>
          <w:rFonts w:eastAsia="Arial" w:cs="Arial"/>
        </w:rPr>
        <w:t xml:space="preserve"> ja </w:t>
      </w:r>
      <w:r w:rsidR="00AA0657" w:rsidRPr="00B23384">
        <w:rPr>
          <w:rFonts w:eastAsia="Arial" w:cs="Arial"/>
        </w:rPr>
        <w:t>22</w:t>
      </w:r>
      <w:r w:rsidRPr="00B23384">
        <w:rPr>
          <w:rFonts w:eastAsia="Arial" w:cs="Arial"/>
        </w:rPr>
        <w:t xml:space="preserve"> peremänguväljak ehk atraktsioonid erinevatele vanusegruppidele:</w:t>
      </w:r>
    </w:p>
    <w:p w14:paraId="4DBD680E" w14:textId="77777777" w:rsidR="00E16421" w:rsidRPr="00B23384" w:rsidRDefault="00E16421" w:rsidP="00E16421">
      <w:pPr>
        <w:pStyle w:val="ListParagraph"/>
        <w:numPr>
          <w:ilvl w:val="0"/>
          <w:numId w:val="25"/>
        </w:numPr>
        <w:suppressAutoHyphens/>
        <w:autoSpaceDE w:val="0"/>
        <w:autoSpaceDN w:val="0"/>
        <w:adjustRightInd w:val="0"/>
        <w:ind w:left="284" w:hanging="218"/>
        <w:rPr>
          <w:rFonts w:cs="Arial"/>
        </w:rPr>
      </w:pPr>
      <w:r w:rsidRPr="00B23384">
        <w:rPr>
          <w:rFonts w:cs="Arial"/>
        </w:rPr>
        <w:t>väikelastele 0 – 7 a sobilikud atraktsioonid (nt mängumaja, erinevad kiigud, batuut, mängusein, labürint, muusikavahendid vms);</w:t>
      </w:r>
    </w:p>
    <w:p w14:paraId="764DC20A" w14:textId="1F7BB82C" w:rsidR="00E16421" w:rsidRPr="00B23384" w:rsidRDefault="00E16421" w:rsidP="00E16421">
      <w:pPr>
        <w:pStyle w:val="ListParagraph"/>
        <w:numPr>
          <w:ilvl w:val="0"/>
          <w:numId w:val="25"/>
        </w:numPr>
        <w:suppressAutoHyphens/>
        <w:autoSpaceDE w:val="0"/>
        <w:autoSpaceDN w:val="0"/>
        <w:adjustRightInd w:val="0"/>
        <w:ind w:left="284" w:hanging="218"/>
        <w:rPr>
          <w:rFonts w:cs="Arial"/>
        </w:rPr>
      </w:pPr>
      <w:r w:rsidRPr="00B23384">
        <w:rPr>
          <w:rFonts w:cs="Arial"/>
        </w:rPr>
        <w:t>koolilastele 7 – 14 a sobilikud atraktsioonid (nt turnimiseks mõeldud atraktsioonid, takistusrada, tasakaaluvahend, rattapark, elusuuruses trips-</w:t>
      </w:r>
      <w:proofErr w:type="spellStart"/>
      <w:r w:rsidRPr="00B23384">
        <w:rPr>
          <w:rFonts w:cs="Arial"/>
        </w:rPr>
        <w:t>traps</w:t>
      </w:r>
      <w:proofErr w:type="spellEnd"/>
      <w:r w:rsidRPr="00B23384">
        <w:rPr>
          <w:rFonts w:cs="Arial"/>
        </w:rPr>
        <w:t>-trull, keksumäng, mängulaud vms),</w:t>
      </w:r>
    </w:p>
    <w:p w14:paraId="2019FB7C" w14:textId="77777777" w:rsidR="00E16421" w:rsidRPr="00B23384" w:rsidRDefault="00E16421" w:rsidP="00E16421">
      <w:pPr>
        <w:pStyle w:val="ListParagraph"/>
        <w:numPr>
          <w:ilvl w:val="0"/>
          <w:numId w:val="25"/>
        </w:numPr>
        <w:suppressAutoHyphens/>
        <w:autoSpaceDE w:val="0"/>
        <w:autoSpaceDN w:val="0"/>
        <w:adjustRightInd w:val="0"/>
        <w:ind w:left="284" w:hanging="218"/>
        <w:rPr>
          <w:rFonts w:cs="Arial"/>
        </w:rPr>
      </w:pPr>
      <w:r w:rsidRPr="00B23384">
        <w:rPr>
          <w:rFonts w:cs="Arial"/>
        </w:rPr>
        <w:t>teismelistele 14+ a ja täiskasvanutele sobilikud atraktsioonid (nt väline lauatennise laud, elusuuruses malemäng, korvpallilaud vms).</w:t>
      </w:r>
    </w:p>
    <w:p w14:paraId="1FD195A5" w14:textId="74A3FDFE" w:rsidR="00E16421" w:rsidRPr="00B23384" w:rsidRDefault="00E16421" w:rsidP="00E16421">
      <w:pPr>
        <w:suppressAutoHyphens/>
        <w:autoSpaceDE w:val="0"/>
        <w:autoSpaceDN w:val="0"/>
        <w:adjustRightInd w:val="0"/>
        <w:rPr>
          <w:rFonts w:eastAsia="Arial" w:cs="Arial"/>
        </w:rPr>
      </w:pPr>
      <w:r w:rsidRPr="00B23384">
        <w:rPr>
          <w:rFonts w:cs="Arial"/>
        </w:rPr>
        <w:t>Mänguväljaku katend tuleb lahendada vastavalt ohutusnõuetele ning ette näha sobiv turvakatend vastavalt atraktsioonide valikule ning kukkumiskõrgustele (nt valatav EPDM kummikatend).</w:t>
      </w:r>
    </w:p>
    <w:p w14:paraId="4666AD5D" w14:textId="19068CC9" w:rsidR="00E16421" w:rsidRPr="00B23384" w:rsidRDefault="00E16421" w:rsidP="00E16421">
      <w:pPr>
        <w:suppressAutoHyphens/>
        <w:autoSpaceDE w:val="0"/>
        <w:autoSpaceDN w:val="0"/>
        <w:adjustRightInd w:val="0"/>
        <w:rPr>
          <w:rFonts w:eastAsia="Arial" w:cs="Arial"/>
        </w:rPr>
      </w:pPr>
      <w:r w:rsidRPr="00B23384">
        <w:rPr>
          <w:rFonts w:eastAsia="Arial" w:cs="Arial"/>
        </w:rPr>
        <w:t>Planeeringus määratud haljasaladel (krun</w:t>
      </w:r>
      <w:r w:rsidR="00025EEE" w:rsidRPr="00B23384">
        <w:rPr>
          <w:rFonts w:eastAsia="Arial" w:cs="Arial"/>
        </w:rPr>
        <w:t>did</w:t>
      </w:r>
      <w:r w:rsidRPr="00B23384">
        <w:rPr>
          <w:rFonts w:eastAsia="Arial" w:cs="Arial"/>
        </w:rPr>
        <w:t xml:space="preserve"> pos nr </w:t>
      </w:r>
      <w:r w:rsidR="00384DC4" w:rsidRPr="00B23384">
        <w:rPr>
          <w:rFonts w:eastAsia="Arial" w:cs="Arial"/>
        </w:rPr>
        <w:t>20</w:t>
      </w:r>
      <w:r w:rsidR="00025EEE" w:rsidRPr="00B23384">
        <w:rPr>
          <w:rFonts w:cs="Arial"/>
        </w:rPr>
        <w:t> </w:t>
      </w:r>
      <w:r w:rsidR="00025EEE" w:rsidRPr="00B23384">
        <w:rPr>
          <w:rFonts w:eastAsia="Arial" w:cs="Arial"/>
        </w:rPr>
        <w:t>–</w:t>
      </w:r>
      <w:r w:rsidR="00025EEE" w:rsidRPr="00B23384">
        <w:rPr>
          <w:rFonts w:cs="Arial"/>
        </w:rPr>
        <w:t> </w:t>
      </w:r>
      <w:r w:rsidR="00384DC4" w:rsidRPr="00B23384">
        <w:rPr>
          <w:rFonts w:eastAsia="Arial" w:cs="Arial"/>
        </w:rPr>
        <w:t>22</w:t>
      </w:r>
      <w:r w:rsidRPr="00B23384">
        <w:rPr>
          <w:rFonts w:eastAsia="Arial" w:cs="Arial"/>
        </w:rPr>
        <w:t>) on lubatud rajada haljasala, jalgrattahoidja ning tehniliste kommunikatsioonide või haljasalade sihipärase kasutamisega seonduvaid rajatisi. Paigaldada haljastu inventari (nt viidad, pingid, mänguväljaku inventar jne) ning rajada jalgratta- ja jalgteid üldkasutatava maa kruntidele. Heakorra tagamiseks on vajalikud prügikastid. Kavandada valgustus.</w:t>
      </w:r>
    </w:p>
    <w:p w14:paraId="6C159B21" w14:textId="1CFF276F" w:rsidR="00E16421" w:rsidRPr="00B23384" w:rsidRDefault="00642A5F" w:rsidP="00E16421">
      <w:pPr>
        <w:suppressAutoHyphens/>
        <w:autoSpaceDE w:val="0"/>
        <w:autoSpaceDN w:val="0"/>
        <w:adjustRightInd w:val="0"/>
        <w:rPr>
          <w:rFonts w:eastAsia="Arial" w:cs="Arial"/>
        </w:rPr>
      </w:pPr>
      <w:r w:rsidRPr="00B23384">
        <w:rPr>
          <w:rFonts w:eastAsia="Arial" w:cs="Arial"/>
        </w:rPr>
        <w:t>Vajadusel p</w:t>
      </w:r>
      <w:r w:rsidR="00E16421" w:rsidRPr="00B23384">
        <w:rPr>
          <w:rFonts w:eastAsia="Arial" w:cs="Arial"/>
        </w:rPr>
        <w:t xml:space="preserve">iirata mänguväljak tee poolt madala hekiga või piirdeaiaga turvalisuse tagamiseks. </w:t>
      </w:r>
      <w:r w:rsidR="00E16421" w:rsidRPr="00B23384">
        <w:rPr>
          <w:rFonts w:cs="Arial"/>
        </w:rPr>
        <w:t>Mänguväljakud projekteerida vastavalt EVS-EN 1176 järgi.</w:t>
      </w:r>
    </w:p>
    <w:p w14:paraId="13ED32BC" w14:textId="30DE8F50" w:rsidR="00E16421" w:rsidRPr="00B23384" w:rsidRDefault="00E16421" w:rsidP="00E16421">
      <w:pPr>
        <w:suppressAutoHyphens/>
        <w:autoSpaceDE w:val="0"/>
        <w:rPr>
          <w:rFonts w:cs="Arial"/>
        </w:rPr>
      </w:pPr>
      <w:r w:rsidRPr="00B23384">
        <w:rPr>
          <w:rFonts w:cs="Arial"/>
        </w:rPr>
        <w:t>Avaliku</w:t>
      </w:r>
      <w:r w:rsidRPr="00B23384">
        <w:rPr>
          <w:rFonts w:cs="Arial"/>
          <w:spacing w:val="-2"/>
        </w:rPr>
        <w:t xml:space="preserve"> </w:t>
      </w:r>
      <w:r w:rsidRPr="00B23384">
        <w:rPr>
          <w:rFonts w:cs="Arial"/>
        </w:rPr>
        <w:t>ruumi</w:t>
      </w:r>
      <w:r w:rsidRPr="00B23384">
        <w:rPr>
          <w:rFonts w:cs="Arial"/>
          <w:spacing w:val="-2"/>
        </w:rPr>
        <w:t xml:space="preserve"> </w:t>
      </w:r>
      <w:r w:rsidRPr="00B23384">
        <w:rPr>
          <w:rFonts w:cs="Arial"/>
        </w:rPr>
        <w:t>(krun</w:t>
      </w:r>
      <w:r w:rsidR="00D0721D" w:rsidRPr="00B23384">
        <w:rPr>
          <w:rFonts w:cs="Arial"/>
        </w:rPr>
        <w:t>did</w:t>
      </w:r>
      <w:r w:rsidRPr="00B23384">
        <w:rPr>
          <w:rFonts w:cs="Arial"/>
          <w:spacing w:val="-2"/>
        </w:rPr>
        <w:t xml:space="preserve"> </w:t>
      </w:r>
      <w:r w:rsidRPr="00B23384">
        <w:rPr>
          <w:rFonts w:cs="Arial"/>
        </w:rPr>
        <w:t>pos</w:t>
      </w:r>
      <w:r w:rsidRPr="00B23384">
        <w:rPr>
          <w:rFonts w:cs="Arial"/>
          <w:spacing w:val="-2"/>
        </w:rPr>
        <w:t xml:space="preserve"> </w:t>
      </w:r>
      <w:r w:rsidR="00D0721D" w:rsidRPr="00B23384">
        <w:rPr>
          <w:rFonts w:cs="Arial"/>
          <w:spacing w:val="-2"/>
        </w:rPr>
        <w:t xml:space="preserve">nr </w:t>
      </w:r>
      <w:r w:rsidR="00384DC4" w:rsidRPr="00B23384">
        <w:rPr>
          <w:rFonts w:cs="Arial"/>
        </w:rPr>
        <w:t>20</w:t>
      </w:r>
      <w:r w:rsidR="00D0721D" w:rsidRPr="00B23384">
        <w:rPr>
          <w:rFonts w:cs="Arial"/>
        </w:rPr>
        <w:t xml:space="preserve"> ja </w:t>
      </w:r>
      <w:r w:rsidR="00384DC4" w:rsidRPr="00B23384">
        <w:rPr>
          <w:rFonts w:cs="Arial"/>
        </w:rPr>
        <w:t>22</w:t>
      </w:r>
      <w:r w:rsidRPr="00B23384">
        <w:rPr>
          <w:rFonts w:cs="Arial"/>
        </w:rPr>
        <w:t>)</w:t>
      </w:r>
      <w:r w:rsidRPr="00B23384">
        <w:rPr>
          <w:rFonts w:cs="Arial"/>
          <w:spacing w:val="-2"/>
        </w:rPr>
        <w:t xml:space="preserve"> </w:t>
      </w:r>
      <w:r w:rsidRPr="00B23384">
        <w:rPr>
          <w:rFonts w:cs="Arial"/>
        </w:rPr>
        <w:t>ehitamine</w:t>
      </w:r>
      <w:r w:rsidRPr="00B23384">
        <w:rPr>
          <w:rFonts w:cs="Arial"/>
          <w:spacing w:val="-2"/>
        </w:rPr>
        <w:t xml:space="preserve"> </w:t>
      </w:r>
      <w:r w:rsidRPr="00B23384">
        <w:rPr>
          <w:rFonts w:cs="Arial"/>
        </w:rPr>
        <w:t>on</w:t>
      </w:r>
      <w:r w:rsidRPr="00B23384">
        <w:rPr>
          <w:rFonts w:cs="Arial"/>
          <w:spacing w:val="-2"/>
        </w:rPr>
        <w:t xml:space="preserve"> </w:t>
      </w:r>
      <w:r w:rsidRPr="00B23384">
        <w:rPr>
          <w:rFonts w:cs="Arial"/>
        </w:rPr>
        <w:t>detailplaneeringust</w:t>
      </w:r>
      <w:r w:rsidRPr="00B23384">
        <w:rPr>
          <w:rFonts w:cs="Arial"/>
          <w:spacing w:val="-2"/>
        </w:rPr>
        <w:t xml:space="preserve"> </w:t>
      </w:r>
      <w:r w:rsidRPr="00B23384">
        <w:rPr>
          <w:rFonts w:cs="Arial"/>
        </w:rPr>
        <w:t>huvitatud</w:t>
      </w:r>
      <w:r w:rsidRPr="00B23384">
        <w:rPr>
          <w:rFonts w:cs="Arial"/>
          <w:spacing w:val="-2"/>
        </w:rPr>
        <w:t xml:space="preserve"> </w:t>
      </w:r>
      <w:r w:rsidRPr="00B23384">
        <w:rPr>
          <w:rFonts w:cs="Arial"/>
        </w:rPr>
        <w:t>isiku</w:t>
      </w:r>
      <w:r w:rsidRPr="00B23384">
        <w:rPr>
          <w:rFonts w:cs="Arial"/>
          <w:spacing w:val="-2"/>
        </w:rPr>
        <w:t xml:space="preserve"> </w:t>
      </w:r>
      <w:r w:rsidRPr="00B23384">
        <w:rPr>
          <w:rFonts w:cs="Arial"/>
        </w:rPr>
        <w:t>kohustus,</w:t>
      </w:r>
      <w:r w:rsidRPr="00B23384">
        <w:rPr>
          <w:rFonts w:cs="Arial"/>
          <w:spacing w:val="-2"/>
        </w:rPr>
        <w:t xml:space="preserve"> </w:t>
      </w:r>
      <w:r w:rsidRPr="00B23384">
        <w:rPr>
          <w:rFonts w:cs="Arial"/>
        </w:rPr>
        <w:t>kes</w:t>
      </w:r>
      <w:r w:rsidRPr="00B23384">
        <w:rPr>
          <w:rFonts w:cs="Arial"/>
          <w:spacing w:val="-4"/>
        </w:rPr>
        <w:t xml:space="preserve"> </w:t>
      </w:r>
      <w:r w:rsidRPr="00B23384">
        <w:rPr>
          <w:rFonts w:cs="Arial"/>
          <w:spacing w:val="-2"/>
        </w:rPr>
        <w:t>rajab</w:t>
      </w:r>
      <w:r w:rsidRPr="00B23384">
        <w:rPr>
          <w:rFonts w:cs="Arial"/>
          <w:spacing w:val="-4"/>
        </w:rPr>
        <w:t xml:space="preserve"> </w:t>
      </w:r>
      <w:r w:rsidRPr="00B23384">
        <w:rPr>
          <w:rFonts w:cs="Arial"/>
        </w:rPr>
        <w:t>mänguväljaku</w:t>
      </w:r>
      <w:r w:rsidRPr="00B23384">
        <w:rPr>
          <w:rFonts w:cs="Arial"/>
          <w:spacing w:val="-4"/>
        </w:rPr>
        <w:t xml:space="preserve"> </w:t>
      </w:r>
      <w:r w:rsidRPr="00B23384">
        <w:rPr>
          <w:rFonts w:cs="Arial"/>
        </w:rPr>
        <w:t>vastavalt</w:t>
      </w:r>
      <w:r w:rsidRPr="00B23384">
        <w:rPr>
          <w:rFonts w:cs="Arial"/>
          <w:spacing w:val="-4"/>
        </w:rPr>
        <w:t xml:space="preserve"> </w:t>
      </w:r>
      <w:r w:rsidRPr="00B23384">
        <w:rPr>
          <w:rFonts w:cs="Arial"/>
        </w:rPr>
        <w:t>detailplaneeringus</w:t>
      </w:r>
      <w:r w:rsidRPr="00B23384">
        <w:rPr>
          <w:rFonts w:cs="Arial"/>
          <w:spacing w:val="-4"/>
        </w:rPr>
        <w:t xml:space="preserve"> </w:t>
      </w:r>
      <w:r w:rsidRPr="00B23384">
        <w:rPr>
          <w:rFonts w:cs="Arial"/>
        </w:rPr>
        <w:t>toodud</w:t>
      </w:r>
      <w:r w:rsidRPr="00B23384">
        <w:rPr>
          <w:rFonts w:cs="Arial"/>
          <w:spacing w:val="-4"/>
        </w:rPr>
        <w:t xml:space="preserve"> </w:t>
      </w:r>
      <w:r w:rsidRPr="00B23384">
        <w:rPr>
          <w:rFonts w:cs="Arial"/>
        </w:rPr>
        <w:t>põhimõtetele</w:t>
      </w:r>
      <w:r w:rsidRPr="00B23384">
        <w:rPr>
          <w:rFonts w:cs="Arial"/>
          <w:spacing w:val="-4"/>
        </w:rPr>
        <w:t xml:space="preserve"> </w:t>
      </w:r>
      <w:r w:rsidRPr="00B23384">
        <w:rPr>
          <w:rFonts w:cs="Arial"/>
        </w:rPr>
        <w:t>ja</w:t>
      </w:r>
      <w:r w:rsidRPr="00B23384">
        <w:rPr>
          <w:rFonts w:cs="Arial"/>
          <w:spacing w:val="-4"/>
        </w:rPr>
        <w:t xml:space="preserve"> </w:t>
      </w:r>
      <w:r w:rsidRPr="00B23384">
        <w:rPr>
          <w:rFonts w:cs="Arial"/>
        </w:rPr>
        <w:t>annab</w:t>
      </w:r>
      <w:r w:rsidRPr="00B23384">
        <w:rPr>
          <w:rFonts w:cs="Arial"/>
          <w:spacing w:val="-4"/>
        </w:rPr>
        <w:t xml:space="preserve"> </w:t>
      </w:r>
      <w:r w:rsidRPr="00B23384">
        <w:rPr>
          <w:rFonts w:cs="Arial"/>
        </w:rPr>
        <w:t>tasuta</w:t>
      </w:r>
      <w:r w:rsidRPr="00B23384">
        <w:rPr>
          <w:rFonts w:cs="Arial"/>
          <w:spacing w:val="-4"/>
        </w:rPr>
        <w:t xml:space="preserve"> </w:t>
      </w:r>
      <w:r w:rsidRPr="00B23384">
        <w:rPr>
          <w:rFonts w:cs="Arial"/>
        </w:rPr>
        <w:t>vallale</w:t>
      </w:r>
      <w:r w:rsidRPr="00B23384">
        <w:rPr>
          <w:rFonts w:cs="Arial"/>
          <w:spacing w:val="-4"/>
        </w:rPr>
        <w:t xml:space="preserve"> </w:t>
      </w:r>
      <w:r w:rsidRPr="00B23384">
        <w:rPr>
          <w:rFonts w:cs="Arial"/>
        </w:rPr>
        <w:t>üle.</w:t>
      </w:r>
    </w:p>
    <w:p w14:paraId="05982EC6" w14:textId="517CC383" w:rsidR="009D5CC0" w:rsidRPr="00B23384" w:rsidRDefault="009D5CC0" w:rsidP="009A5101">
      <w:pPr>
        <w:pStyle w:val="Heading2"/>
        <w:numPr>
          <w:ilvl w:val="1"/>
          <w:numId w:val="22"/>
        </w:numPr>
      </w:pPr>
      <w:bookmarkStart w:id="24" w:name="_Toc210730834"/>
      <w:r w:rsidRPr="00B23384">
        <w:lastRenderedPageBreak/>
        <w:t>Piirded</w:t>
      </w:r>
      <w:bookmarkEnd w:id="24"/>
    </w:p>
    <w:p w14:paraId="71217635" w14:textId="04853F27" w:rsidR="00F86D8A" w:rsidRPr="00B23384" w:rsidRDefault="0071787B" w:rsidP="00F86D8A">
      <w:pPr>
        <w:autoSpaceDE w:val="0"/>
        <w:autoSpaceDN w:val="0"/>
        <w:adjustRightInd w:val="0"/>
        <w:rPr>
          <w:rFonts w:cs="Arial"/>
        </w:rPr>
      </w:pPr>
      <w:r w:rsidRPr="00B23384">
        <w:rPr>
          <w:rFonts w:cs="Arial"/>
        </w:rPr>
        <w:t>Piirdeaia kõrgus maksimaalselt 1,5</w:t>
      </w:r>
      <w:r w:rsidR="00287FA4" w:rsidRPr="00B23384">
        <w:rPr>
          <w:rFonts w:cs="Arial"/>
        </w:rPr>
        <w:t> </w:t>
      </w:r>
      <w:r w:rsidRPr="00B23384">
        <w:rPr>
          <w:rFonts w:cs="Arial"/>
        </w:rPr>
        <w:t xml:space="preserve">m kõrge. </w:t>
      </w:r>
      <w:r w:rsidR="00642A5F" w:rsidRPr="00B23384">
        <w:rPr>
          <w:rFonts w:cs="Arial"/>
        </w:rPr>
        <w:t>Rida- ja k</w:t>
      </w:r>
      <w:r w:rsidR="00287FA4" w:rsidRPr="00B23384">
        <w:rPr>
          <w:rFonts w:cs="Arial"/>
        </w:rPr>
        <w:t>aksikelamu</w:t>
      </w:r>
      <w:r w:rsidR="000F3238" w:rsidRPr="00B23384">
        <w:rPr>
          <w:rFonts w:cs="Arial"/>
        </w:rPr>
        <w:t xml:space="preserve"> bokside vahel lubatud hekk või kuni 1,0</w:t>
      </w:r>
      <w:r w:rsidR="00287FA4" w:rsidRPr="00B23384">
        <w:rPr>
          <w:rFonts w:cs="Arial"/>
        </w:rPr>
        <w:t> </w:t>
      </w:r>
      <w:r w:rsidR="000F3238" w:rsidRPr="00B23384">
        <w:rPr>
          <w:rFonts w:cs="Arial"/>
        </w:rPr>
        <w:t xml:space="preserve">m kõrgused piirded. </w:t>
      </w:r>
      <w:r w:rsidR="00EB4348" w:rsidRPr="00B23384">
        <w:t>Tee poolne piire võib olla puidust latt- või lippaed või võrkpiire hekiga, kinnistute vahel võib olla võrkpiire</w:t>
      </w:r>
      <w:r w:rsidR="00BE63B9" w:rsidRPr="00B23384">
        <w:rPr>
          <w:rFonts w:cs="Arial"/>
        </w:rPr>
        <w:t xml:space="preserve">. </w:t>
      </w:r>
      <w:r w:rsidR="00BC3354" w:rsidRPr="00B23384">
        <w:rPr>
          <w:rFonts w:cs="Arial"/>
        </w:rPr>
        <w:t xml:space="preserve">Lähtuda tuleks naaberkinnistute lahendustest. Piirde kujunduslaad ning värvivalik peavad visuaalselt sobima hoonete arhitektuuriga. </w:t>
      </w:r>
      <w:r w:rsidR="00F86D8A" w:rsidRPr="00B23384">
        <w:rPr>
          <w:rFonts w:cs="Arial"/>
        </w:rPr>
        <w:t>Väravad ei tohi avaneda tänava poole ning torustike kaitsevööndisse piirdeaedade rajamine on keelatud.</w:t>
      </w:r>
    </w:p>
    <w:p w14:paraId="5DA092B8" w14:textId="2BC0BBE7" w:rsidR="00D47D2B" w:rsidRPr="00B23384" w:rsidRDefault="00F86D8A" w:rsidP="00F86D8A">
      <w:pPr>
        <w:autoSpaceDE w:val="0"/>
        <w:autoSpaceDN w:val="0"/>
        <w:adjustRightInd w:val="0"/>
        <w:rPr>
          <w:rFonts w:cs="Arial"/>
        </w:rPr>
      </w:pPr>
      <w:r w:rsidRPr="00B23384">
        <w:rPr>
          <w:rFonts w:cs="Arial"/>
        </w:rPr>
        <w:t>Täpne piirdeaedade lahendus anda hoone ehitusprojekti staadiumis</w:t>
      </w:r>
      <w:r w:rsidR="00BE63B9" w:rsidRPr="00B23384">
        <w:rPr>
          <w:rFonts w:cs="Arial"/>
        </w:rPr>
        <w:t>.</w:t>
      </w:r>
    </w:p>
    <w:p w14:paraId="2C708B7D" w14:textId="77777777" w:rsidR="008E1FCB" w:rsidRPr="00B23384" w:rsidRDefault="008E1FCB" w:rsidP="00F86D8A">
      <w:pPr>
        <w:autoSpaceDE w:val="0"/>
        <w:autoSpaceDN w:val="0"/>
        <w:adjustRightInd w:val="0"/>
        <w:rPr>
          <w:rFonts w:cs="Arial"/>
        </w:rPr>
      </w:pPr>
    </w:p>
    <w:p w14:paraId="4ECF0B8B" w14:textId="4441CE07" w:rsidR="00E81250" w:rsidRPr="00B23384" w:rsidRDefault="009D5CC0" w:rsidP="008E1FCB">
      <w:pPr>
        <w:pStyle w:val="Heading2"/>
        <w:numPr>
          <w:ilvl w:val="1"/>
          <w:numId w:val="22"/>
        </w:numPr>
      </w:pPr>
      <w:bookmarkStart w:id="25" w:name="_Toc210730835"/>
      <w:r w:rsidRPr="00B23384">
        <w:t>Tänavate maa-alad, liiklus- ja parkimiskorraldus</w:t>
      </w:r>
      <w:bookmarkEnd w:id="25"/>
    </w:p>
    <w:p w14:paraId="77FAB773" w14:textId="59C73A1D" w:rsidR="00F27352" w:rsidRPr="00B23384" w:rsidRDefault="00BC3354" w:rsidP="00E82286">
      <w:pPr>
        <w:autoSpaceDE w:val="0"/>
        <w:autoSpaceDN w:val="0"/>
        <w:adjustRightInd w:val="0"/>
        <w:rPr>
          <w:rFonts w:cs="Arial"/>
        </w:rPr>
      </w:pPr>
      <w:r w:rsidRPr="00B23384">
        <w:rPr>
          <w:rFonts w:cs="Arial"/>
        </w:rPr>
        <w:t xml:space="preserve">Juurdepääs planeeringualale on olemasolevalt </w:t>
      </w:r>
      <w:r w:rsidR="008B61E8" w:rsidRPr="00B23384">
        <w:rPr>
          <w:rFonts w:cs="Arial"/>
        </w:rPr>
        <w:t>Graniidi</w:t>
      </w:r>
      <w:r w:rsidRPr="00B23384">
        <w:rPr>
          <w:rFonts w:cs="Arial"/>
        </w:rPr>
        <w:t xml:space="preserve"> teelt</w:t>
      </w:r>
      <w:r w:rsidR="00384DC4" w:rsidRPr="00B23384">
        <w:rPr>
          <w:rFonts w:cs="Arial"/>
        </w:rPr>
        <w:t xml:space="preserve"> ja</w:t>
      </w:r>
      <w:r w:rsidR="008B61E8" w:rsidRPr="00B23384">
        <w:rPr>
          <w:rFonts w:cs="Arial"/>
        </w:rPr>
        <w:t xml:space="preserve"> </w:t>
      </w:r>
      <w:proofErr w:type="spellStart"/>
      <w:r w:rsidR="008B61E8" w:rsidRPr="00B23384">
        <w:rPr>
          <w:rFonts w:cs="Arial"/>
        </w:rPr>
        <w:t>Rõõla</w:t>
      </w:r>
      <w:proofErr w:type="spellEnd"/>
      <w:r w:rsidR="008B61E8" w:rsidRPr="00B23384">
        <w:rPr>
          <w:rFonts w:cs="Arial"/>
        </w:rPr>
        <w:t xml:space="preserve"> tänavalt.</w:t>
      </w:r>
      <w:r w:rsidRPr="00B23384">
        <w:rPr>
          <w:rFonts w:cs="Arial"/>
        </w:rPr>
        <w:t xml:space="preserve"> </w:t>
      </w:r>
      <w:r w:rsidR="008B61E8" w:rsidRPr="00B23384">
        <w:rPr>
          <w:rFonts w:cs="Arial"/>
        </w:rPr>
        <w:t xml:space="preserve">Rae valla põhjapiirkonna üldplaneeringu kohaselt on </w:t>
      </w:r>
      <w:proofErr w:type="spellStart"/>
      <w:r w:rsidR="008B61E8" w:rsidRPr="00B23384">
        <w:rPr>
          <w:rFonts w:cs="Arial"/>
        </w:rPr>
        <w:t>Rõõla</w:t>
      </w:r>
      <w:proofErr w:type="spellEnd"/>
      <w:r w:rsidR="008B61E8" w:rsidRPr="00B23384">
        <w:rPr>
          <w:rFonts w:cs="Arial"/>
        </w:rPr>
        <w:t xml:space="preserve"> tänav jaotusmagistraal. Ette on nähtud </w:t>
      </w:r>
      <w:proofErr w:type="spellStart"/>
      <w:r w:rsidR="008B61E8" w:rsidRPr="00B23384">
        <w:rPr>
          <w:rFonts w:cs="Arial"/>
        </w:rPr>
        <w:t>Rõõla</w:t>
      </w:r>
      <w:proofErr w:type="spellEnd"/>
      <w:r w:rsidR="008B61E8" w:rsidRPr="00B23384">
        <w:rPr>
          <w:rFonts w:cs="Arial"/>
        </w:rPr>
        <w:t xml:space="preserve"> tänava ja Graniidi tee ühendamine läbi planeeringuala. Planeeringuala lõunapiiri äärde on üldplaneeringuga määratud kohalik jaotustänav.</w:t>
      </w:r>
    </w:p>
    <w:p w14:paraId="00EA0E54" w14:textId="469AC121" w:rsidR="008B61E8" w:rsidRPr="00B23384" w:rsidRDefault="00500404" w:rsidP="00E82286">
      <w:pPr>
        <w:autoSpaceDE w:val="0"/>
        <w:autoSpaceDN w:val="0"/>
        <w:adjustRightInd w:val="0"/>
      </w:pPr>
      <w:r w:rsidRPr="00B23384">
        <w:t>Kohalik jaotusmagistraal on kogu piirkonna sisest liiklust võimaldav magistraaltänav, mis ühendab jaotustänavaid ja kvartalisiseseid teid kõrval- ja tugimaanteedega. Uute jaotusmagistraalteede projekteerimisel ja olemasolevate rekonstrueerimise käigus tuleb nende teede äärde planeerida vähemalt min 3,0 m laiune jalgratta- ja jalgtee koos kõrghaljastusega.</w:t>
      </w:r>
    </w:p>
    <w:p w14:paraId="13CF4A97" w14:textId="578D7E24" w:rsidR="00500404" w:rsidRPr="00B23384" w:rsidRDefault="00500404" w:rsidP="00E82286">
      <w:pPr>
        <w:autoSpaceDE w:val="0"/>
        <w:autoSpaceDN w:val="0"/>
        <w:adjustRightInd w:val="0"/>
        <w:rPr>
          <w:rFonts w:cs="Arial"/>
        </w:rPr>
      </w:pPr>
      <w:r w:rsidRPr="00B23384">
        <w:rPr>
          <w:rFonts w:cs="Arial"/>
        </w:rPr>
        <w:t xml:space="preserve">Planeeringulahenduses on kohalik jaotusmagistraal krundid pos nr </w:t>
      </w:r>
      <w:r w:rsidR="00384DC4" w:rsidRPr="00B23384">
        <w:rPr>
          <w:rFonts w:cs="Arial"/>
        </w:rPr>
        <w:t>23</w:t>
      </w:r>
      <w:r w:rsidRPr="00B23384">
        <w:rPr>
          <w:rFonts w:cs="Arial"/>
        </w:rPr>
        <w:t xml:space="preserve"> laiusega 20,5</w:t>
      </w:r>
      <w:r w:rsidR="00D0721D" w:rsidRPr="00B23384">
        <w:rPr>
          <w:rFonts w:cs="Arial"/>
        </w:rPr>
        <w:t> </w:t>
      </w:r>
      <w:r w:rsidRPr="00B23384">
        <w:rPr>
          <w:rFonts w:cs="Arial"/>
        </w:rPr>
        <w:t>–</w:t>
      </w:r>
      <w:r w:rsidR="002613A5" w:rsidRPr="00B23384">
        <w:rPr>
          <w:rFonts w:cs="Arial"/>
        </w:rPr>
        <w:t> </w:t>
      </w:r>
      <w:r w:rsidR="00384DC4" w:rsidRPr="00B23384">
        <w:rPr>
          <w:rFonts w:cs="Arial"/>
        </w:rPr>
        <w:t>22</w:t>
      </w:r>
      <w:r w:rsidRPr="00B23384">
        <w:rPr>
          <w:rFonts w:cs="Arial"/>
        </w:rPr>
        <w:t>,7 meetrit. Sõidutee laius on kohalikul jaotustänaval 7,0 meetrit ning jalgratta- ja jalgtee laius 3,0 meetrit.</w:t>
      </w:r>
    </w:p>
    <w:p w14:paraId="0E1612DF" w14:textId="77777777" w:rsidR="00384DC4" w:rsidRPr="00B23384" w:rsidRDefault="00384DC4" w:rsidP="00384DC4">
      <w:pPr>
        <w:autoSpaceDE w:val="0"/>
        <w:autoSpaceDN w:val="0"/>
        <w:adjustRightInd w:val="0"/>
        <w:rPr>
          <w:rFonts w:cs="Arial"/>
        </w:rPr>
      </w:pPr>
      <w:r w:rsidRPr="00B23384">
        <w:rPr>
          <w:rFonts w:cs="Arial"/>
        </w:rPr>
        <w:t xml:space="preserve">Kohalik jaotustänav on piirkonna sisest liiklust võimaldav tänav, mis on üleminekuks kvartalisisestelt teedelt magistraalteedele. Uute kohalike jaotustänavate projekteerimisel ja olemasolevate rekonstrueerimise käigus tuleb nende teede äärde planeerida 2,5 m laiune jalgratta ja jalgtee võimalusel koos kõrghaljastuse või põõsasrindega. </w:t>
      </w:r>
    </w:p>
    <w:p w14:paraId="610814E2" w14:textId="01FD2ED8" w:rsidR="00384DC4" w:rsidRPr="00B23384" w:rsidRDefault="00384DC4" w:rsidP="00E82286">
      <w:pPr>
        <w:autoSpaceDE w:val="0"/>
        <w:autoSpaceDN w:val="0"/>
        <w:adjustRightInd w:val="0"/>
        <w:rPr>
          <w:rFonts w:cs="Arial"/>
        </w:rPr>
      </w:pPr>
      <w:r w:rsidRPr="00B23384">
        <w:rPr>
          <w:rFonts w:cs="Arial"/>
        </w:rPr>
        <w:t xml:space="preserve">Planeeringulahenduses on kohalik jaotustänav krunt pos nr 25 laiusega kuni 23 meetrit. Sõidutee laius on kohalikul jaotustänaval 6,0 meetrit ning jalgratta- ja jalgtee laius 2,5 meetrit. Ülejäänud osa jaotustänavast planeeritakse järgmiste etappidega. </w:t>
      </w:r>
    </w:p>
    <w:p w14:paraId="4DFADA42" w14:textId="06B5D9C5" w:rsidR="00D47D2B" w:rsidRPr="00B23384" w:rsidRDefault="002C06DC" w:rsidP="00E82286">
      <w:pPr>
        <w:autoSpaceDE w:val="0"/>
        <w:autoSpaceDN w:val="0"/>
        <w:adjustRightInd w:val="0"/>
        <w:rPr>
          <w:rFonts w:cs="Arial"/>
        </w:rPr>
      </w:pPr>
      <w:r w:rsidRPr="00B23384">
        <w:rPr>
          <w:rFonts w:cs="Arial"/>
        </w:rPr>
        <w:t>Planeeringut teenindav tee asu</w:t>
      </w:r>
      <w:r w:rsidR="00384DC4" w:rsidRPr="00B23384">
        <w:rPr>
          <w:rFonts w:cs="Arial"/>
        </w:rPr>
        <w:t>b</w:t>
      </w:r>
      <w:r w:rsidRPr="00B23384">
        <w:rPr>
          <w:rFonts w:cs="Arial"/>
        </w:rPr>
        <w:t xml:space="preserve"> krun</w:t>
      </w:r>
      <w:r w:rsidR="00384DC4" w:rsidRPr="00B23384">
        <w:rPr>
          <w:rFonts w:cs="Arial"/>
        </w:rPr>
        <w:t>dil</w:t>
      </w:r>
      <w:r w:rsidRPr="00B23384">
        <w:rPr>
          <w:rFonts w:cs="Arial"/>
        </w:rPr>
        <w:t xml:space="preserve"> </w:t>
      </w:r>
      <w:r w:rsidR="00932CD7" w:rsidRPr="00B23384">
        <w:rPr>
          <w:rFonts w:cs="Arial"/>
        </w:rPr>
        <w:t xml:space="preserve">pos nr </w:t>
      </w:r>
      <w:r w:rsidR="00384DC4" w:rsidRPr="00B23384">
        <w:rPr>
          <w:rFonts w:cs="Arial"/>
        </w:rPr>
        <w:t>26</w:t>
      </w:r>
      <w:r w:rsidRPr="00B23384">
        <w:rPr>
          <w:rFonts w:cs="Arial"/>
        </w:rPr>
        <w:t xml:space="preserve">, kus </w:t>
      </w:r>
      <w:r w:rsidR="000B0E28" w:rsidRPr="00B23384">
        <w:rPr>
          <w:rFonts w:cs="Arial"/>
        </w:rPr>
        <w:t>sõidutee laius on 5,0</w:t>
      </w:r>
      <w:r w:rsidR="00287FA4" w:rsidRPr="00B23384">
        <w:rPr>
          <w:rFonts w:cs="Arial"/>
        </w:rPr>
        <w:t> </w:t>
      </w:r>
      <w:r w:rsidR="000B0E28" w:rsidRPr="00B23384">
        <w:rPr>
          <w:rFonts w:cs="Arial"/>
        </w:rPr>
        <w:t>meetrit ning jalgratta- ja jalgtee laius 2,5</w:t>
      </w:r>
      <w:r w:rsidR="00287FA4" w:rsidRPr="00B23384">
        <w:rPr>
          <w:rFonts w:cs="Arial"/>
        </w:rPr>
        <w:t> </w:t>
      </w:r>
      <w:r w:rsidR="000B0E28" w:rsidRPr="00B23384">
        <w:rPr>
          <w:rFonts w:cs="Arial"/>
        </w:rPr>
        <w:t xml:space="preserve">meetrit. </w:t>
      </w:r>
      <w:r w:rsidRPr="00B23384">
        <w:rPr>
          <w:rFonts w:cs="Arial"/>
        </w:rPr>
        <w:t>Krundi laius on 16,0</w:t>
      </w:r>
      <w:r w:rsidR="00287FA4" w:rsidRPr="00B23384">
        <w:rPr>
          <w:rFonts w:cs="Arial"/>
        </w:rPr>
        <w:t> </w:t>
      </w:r>
      <w:r w:rsidRPr="00B23384">
        <w:rPr>
          <w:rFonts w:cs="Arial"/>
        </w:rPr>
        <w:t>meetrit.</w:t>
      </w:r>
    </w:p>
    <w:p w14:paraId="1B126543" w14:textId="4F6B714F" w:rsidR="003B35A9" w:rsidRPr="00B23384" w:rsidRDefault="00500404" w:rsidP="00E82286">
      <w:pPr>
        <w:autoSpaceDE w:val="0"/>
        <w:autoSpaceDN w:val="0"/>
        <w:adjustRightInd w:val="0"/>
        <w:rPr>
          <w:rFonts w:cs="Arial"/>
        </w:rPr>
      </w:pPr>
      <w:r w:rsidRPr="00B23384">
        <w:rPr>
          <w:rFonts w:cs="Arial"/>
        </w:rPr>
        <w:t>Haljasaladel</w:t>
      </w:r>
      <w:r w:rsidR="003B35A9" w:rsidRPr="00B23384">
        <w:rPr>
          <w:rFonts w:cs="Arial"/>
        </w:rPr>
        <w:t xml:space="preserve"> kasutada jalgtee rajamiseks loodusliku teekatet.</w:t>
      </w:r>
    </w:p>
    <w:p w14:paraId="68F775CD" w14:textId="37E4AAD4" w:rsidR="00E943D4" w:rsidRPr="00B23384" w:rsidRDefault="00E943D4" w:rsidP="00E82286">
      <w:pPr>
        <w:autoSpaceDE w:val="0"/>
        <w:autoSpaceDN w:val="0"/>
        <w:adjustRightInd w:val="0"/>
        <w:rPr>
          <w:rFonts w:cs="Arial"/>
        </w:rPr>
      </w:pPr>
      <w:r w:rsidRPr="00B23384">
        <w:rPr>
          <w:rFonts w:cs="Arial"/>
        </w:rPr>
        <w:t xml:space="preserve">Krunt pos nr </w:t>
      </w:r>
      <w:r w:rsidR="00384DC4" w:rsidRPr="00B23384">
        <w:rPr>
          <w:rFonts w:cs="Arial"/>
        </w:rPr>
        <w:t>27</w:t>
      </w:r>
      <w:r w:rsidRPr="00B23384">
        <w:rPr>
          <w:rFonts w:cs="Arial"/>
        </w:rPr>
        <w:t xml:space="preserve"> on moodustatud Väike-Rae tee 2 kinnistule projekteeritud korterelamute parkimiskohtade tarbeks. Parkimiskohtade paigutus täpsustub ehitusprojektis.</w:t>
      </w:r>
    </w:p>
    <w:p w14:paraId="7FD77E6F" w14:textId="77777777" w:rsidR="008D1FD4" w:rsidRPr="00B23384" w:rsidRDefault="008D1FD4" w:rsidP="008D1FD4">
      <w:pPr>
        <w:autoSpaceDE w:val="0"/>
        <w:autoSpaceDN w:val="0"/>
        <w:adjustRightInd w:val="0"/>
        <w:rPr>
          <w:rFonts w:cs="Arial"/>
        </w:rPr>
      </w:pPr>
      <w:r w:rsidRPr="00B23384">
        <w:rPr>
          <w:rFonts w:cs="Arial"/>
        </w:rPr>
        <w:t>Põhijoonisel on näidatud soovituslikud juurdepääsud kruntidele.</w:t>
      </w:r>
    </w:p>
    <w:p w14:paraId="091A6276" w14:textId="77777777" w:rsidR="008D1FD4" w:rsidRPr="00B23384" w:rsidRDefault="008D1FD4" w:rsidP="008D1FD4">
      <w:pPr>
        <w:autoSpaceDE w:val="0"/>
        <w:autoSpaceDN w:val="0"/>
        <w:adjustRightInd w:val="0"/>
        <w:rPr>
          <w:rFonts w:cs="Arial"/>
        </w:rPr>
      </w:pPr>
      <w:r w:rsidRPr="00B23384">
        <w:rPr>
          <w:rFonts w:cs="Arial"/>
        </w:rPr>
        <w:t>Näha ette liiklust rahustavad meetmed, nt kiiruse piirang, künnised vms. Ehitusprojektiga määrata jalakäijate ülekäigurajad / ületuskohad jalgratta- ja jalgteede ning sõiduteede ristumiskohtadel.</w:t>
      </w:r>
    </w:p>
    <w:p w14:paraId="5E4286FE" w14:textId="3E27E6A3" w:rsidR="00582C8E" w:rsidRPr="00B23384" w:rsidRDefault="008D1FD4" w:rsidP="008D1FD4">
      <w:pPr>
        <w:autoSpaceDE w:val="0"/>
        <w:autoSpaceDN w:val="0"/>
        <w:adjustRightInd w:val="0"/>
        <w:rPr>
          <w:rFonts w:cs="Arial"/>
        </w:rPr>
      </w:pPr>
      <w:r w:rsidRPr="00B23384">
        <w:rPr>
          <w:rFonts w:cs="Arial"/>
        </w:rPr>
        <w:t>Parkimine on lahendatud krundisiseselt.</w:t>
      </w:r>
      <w:r w:rsidR="00B424CD" w:rsidRPr="00B23384">
        <w:rPr>
          <w:rFonts w:cs="Arial"/>
        </w:rPr>
        <w:t xml:space="preserve"> </w:t>
      </w:r>
      <w:r w:rsidRPr="00B23384">
        <w:rPr>
          <w:rFonts w:cs="Arial"/>
        </w:rPr>
        <w:t>Parkimiskohtade täpne asukoht lahendatakse planeeritava hoone ehitusprojekti käigus.</w:t>
      </w:r>
    </w:p>
    <w:p w14:paraId="011FF299" w14:textId="11EA2500" w:rsidR="006F5849" w:rsidRPr="00B23384" w:rsidRDefault="000A24F0" w:rsidP="002613A5">
      <w:pPr>
        <w:pStyle w:val="Caption"/>
        <w:spacing w:before="120" w:after="0"/>
        <w:rPr>
          <w:color w:val="auto"/>
        </w:rPr>
      </w:pPr>
      <w:r w:rsidRPr="00B23384">
        <w:rPr>
          <w:color w:val="auto"/>
        </w:rPr>
        <w:t xml:space="preserve">Tabel </w:t>
      </w:r>
      <w:r w:rsidR="00B23384" w:rsidRPr="00B23384">
        <w:rPr>
          <w:color w:val="auto"/>
        </w:rPr>
        <w:fldChar w:fldCharType="begin"/>
      </w:r>
      <w:r w:rsidR="00B23384" w:rsidRPr="00B23384">
        <w:rPr>
          <w:color w:val="auto"/>
        </w:rPr>
        <w:instrText xml:space="preserve"> SEQ Tabel \* ARABIC </w:instrText>
      </w:r>
      <w:r w:rsidR="00B23384" w:rsidRPr="00B23384">
        <w:rPr>
          <w:color w:val="auto"/>
        </w:rPr>
        <w:fldChar w:fldCharType="separate"/>
      </w:r>
      <w:r w:rsidR="00B23384" w:rsidRPr="00B23384">
        <w:rPr>
          <w:color w:val="auto"/>
        </w:rPr>
        <w:t>5</w:t>
      </w:r>
      <w:r w:rsidR="00B23384" w:rsidRPr="00B23384">
        <w:rPr>
          <w:color w:val="auto"/>
        </w:rPr>
        <w:fldChar w:fldCharType="end"/>
      </w:r>
      <w:r w:rsidR="00287FA4" w:rsidRPr="00B23384">
        <w:rPr>
          <w:color w:val="auto"/>
        </w:rPr>
        <w:t>.</w:t>
      </w:r>
      <w:r w:rsidRPr="00B23384">
        <w:rPr>
          <w:color w:val="auto"/>
        </w:rPr>
        <w:t xml:space="preserve"> </w:t>
      </w:r>
      <w:r w:rsidR="00777BCF" w:rsidRPr="00B23384">
        <w:rPr>
          <w:color w:val="auto"/>
        </w:rPr>
        <w:t>Parkimiskohtade kontrollarvutus</w:t>
      </w:r>
      <w:r w:rsidR="0014380D" w:rsidRPr="00B23384">
        <w:rPr>
          <w:color w:val="auto"/>
        </w:rPr>
        <w:t>.</w:t>
      </w:r>
    </w:p>
    <w:tbl>
      <w:tblPr>
        <w:tblStyle w:val="GridTable1Light"/>
        <w:tblW w:w="9781" w:type="dxa"/>
        <w:tblInd w:w="108" w:type="dxa"/>
        <w:tblLook w:val="04A0" w:firstRow="1" w:lastRow="0" w:firstColumn="1" w:lastColumn="0" w:noHBand="0" w:noVBand="1"/>
      </w:tblPr>
      <w:tblGrid>
        <w:gridCol w:w="719"/>
        <w:gridCol w:w="3817"/>
        <w:gridCol w:w="2835"/>
        <w:gridCol w:w="2410"/>
      </w:tblGrid>
      <w:tr w:rsidR="0057207F" w:rsidRPr="00B23384" w14:paraId="081E5BBB" w14:textId="77777777" w:rsidTr="00572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9" w:type="dxa"/>
            <w:tcBorders>
              <w:bottom w:val="single" w:sz="12" w:space="0" w:color="auto"/>
            </w:tcBorders>
            <w:shd w:val="clear" w:color="auto" w:fill="F2F2F2" w:themeFill="background1" w:themeFillShade="F2"/>
            <w:vAlign w:val="center"/>
          </w:tcPr>
          <w:p w14:paraId="6D0C43F9" w14:textId="51C9AA5E" w:rsidR="0057207F" w:rsidRPr="00B23384" w:rsidRDefault="0057207F" w:rsidP="0057207F">
            <w:pPr>
              <w:autoSpaceDE w:val="0"/>
              <w:ind w:left="-105" w:right="-101"/>
              <w:rPr>
                <w:rFonts w:cs="Arial"/>
              </w:rPr>
            </w:pPr>
            <w:r w:rsidRPr="00B23384">
              <w:t>Krundi pos nr</w:t>
            </w:r>
          </w:p>
        </w:tc>
        <w:tc>
          <w:tcPr>
            <w:tcW w:w="3817" w:type="dxa"/>
            <w:tcBorders>
              <w:bottom w:val="single" w:sz="12" w:space="0" w:color="auto"/>
            </w:tcBorders>
            <w:shd w:val="clear" w:color="auto" w:fill="F2F2F2" w:themeFill="background1" w:themeFillShade="F2"/>
            <w:vAlign w:val="center"/>
          </w:tcPr>
          <w:p w14:paraId="0A98A856" w14:textId="64E53FE3" w:rsidR="0057207F" w:rsidRPr="00B23384" w:rsidRDefault="0057207F" w:rsidP="00FA5B48">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Ehitise liik</w:t>
            </w:r>
          </w:p>
        </w:tc>
        <w:tc>
          <w:tcPr>
            <w:tcW w:w="2835" w:type="dxa"/>
            <w:tcBorders>
              <w:bottom w:val="single" w:sz="12" w:space="0" w:color="auto"/>
            </w:tcBorders>
            <w:shd w:val="clear" w:color="auto" w:fill="F2F2F2" w:themeFill="background1" w:themeFillShade="F2"/>
            <w:vAlign w:val="center"/>
          </w:tcPr>
          <w:p w14:paraId="1D7EAEE8" w14:textId="7AD57CD4" w:rsidR="0057207F" w:rsidRPr="00B23384" w:rsidRDefault="0057207F" w:rsidP="00FA5B48">
            <w:pPr>
              <w:autoSpaceDE w:val="0"/>
              <w:ind w:left="-113" w:right="-112"/>
              <w:jc w:val="center"/>
              <w:cnfStyle w:val="100000000000" w:firstRow="1" w:lastRow="0" w:firstColumn="0" w:lastColumn="0" w:oddVBand="0" w:evenVBand="0" w:oddHBand="0" w:evenHBand="0" w:firstRowFirstColumn="0" w:firstRowLastColumn="0" w:lastRowFirstColumn="0" w:lastRowLastColumn="0"/>
            </w:pPr>
            <w:r w:rsidRPr="00B23384">
              <w:rPr>
                <w:rFonts w:cs="Arial"/>
              </w:rPr>
              <w:t>Normatiivne parkimiskohtade arvutus</w:t>
            </w:r>
          </w:p>
        </w:tc>
        <w:tc>
          <w:tcPr>
            <w:tcW w:w="2410" w:type="dxa"/>
            <w:tcBorders>
              <w:bottom w:val="single" w:sz="12" w:space="0" w:color="auto"/>
              <w:right w:val="single" w:sz="4" w:space="0" w:color="auto"/>
            </w:tcBorders>
            <w:shd w:val="clear" w:color="auto" w:fill="F2F2F2" w:themeFill="background1" w:themeFillShade="F2"/>
            <w:vAlign w:val="center"/>
          </w:tcPr>
          <w:p w14:paraId="2008AE95" w14:textId="65CE4B06" w:rsidR="0057207F" w:rsidRPr="00B23384" w:rsidRDefault="0057207F" w:rsidP="0057207F">
            <w:pPr>
              <w:autoSpaceDE w:val="0"/>
              <w:ind w:left="-89" w:right="-113"/>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Planeeritud parkimiskohtade arv</w:t>
            </w:r>
          </w:p>
        </w:tc>
      </w:tr>
      <w:tr w:rsidR="0057207F" w:rsidRPr="00B23384" w14:paraId="0187E1E5" w14:textId="77777777" w:rsidTr="0057207F">
        <w:tc>
          <w:tcPr>
            <w:cnfStyle w:val="001000000000" w:firstRow="0" w:lastRow="0" w:firstColumn="1" w:lastColumn="0" w:oddVBand="0" w:evenVBand="0" w:oddHBand="0" w:evenHBand="0" w:firstRowFirstColumn="0" w:firstRowLastColumn="0" w:lastRowFirstColumn="0" w:lastRowLastColumn="0"/>
            <w:tcW w:w="719" w:type="dxa"/>
            <w:tcBorders>
              <w:top w:val="single" w:sz="12" w:space="0" w:color="auto"/>
            </w:tcBorders>
            <w:vAlign w:val="center"/>
          </w:tcPr>
          <w:p w14:paraId="0FB1C0FF" w14:textId="77777777" w:rsidR="0057207F" w:rsidRPr="00B23384" w:rsidRDefault="0057207F" w:rsidP="0057207F">
            <w:pPr>
              <w:autoSpaceDE w:val="0"/>
              <w:jc w:val="center"/>
              <w:rPr>
                <w:rFonts w:cs="Arial"/>
              </w:rPr>
            </w:pPr>
            <w:r w:rsidRPr="00B23384">
              <w:t>1</w:t>
            </w:r>
          </w:p>
        </w:tc>
        <w:tc>
          <w:tcPr>
            <w:tcW w:w="3817" w:type="dxa"/>
            <w:tcBorders>
              <w:top w:val="single" w:sz="12" w:space="0" w:color="auto"/>
            </w:tcBorders>
            <w:vAlign w:val="center"/>
          </w:tcPr>
          <w:p w14:paraId="0634F745" w14:textId="2734C7D9" w:rsidR="0057207F" w:rsidRPr="00B23384" w:rsidRDefault="00500404"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3145A29F" w14:textId="38FEC05F"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t>2 parkimiskohta elamuühiku kohta</w:t>
            </w:r>
          </w:p>
        </w:tc>
        <w:tc>
          <w:tcPr>
            <w:tcW w:w="2835" w:type="dxa"/>
            <w:tcBorders>
              <w:top w:val="single" w:sz="12" w:space="0" w:color="auto"/>
            </w:tcBorders>
            <w:vAlign w:val="center"/>
          </w:tcPr>
          <w:p w14:paraId="577C7923" w14:textId="19A4FF59"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w:t>
            </w:r>
            <w:r w:rsidR="0057207F" w:rsidRPr="00B23384">
              <w:rPr>
                <w:lang w:eastAsia="et-EE"/>
              </w:rPr>
              <w:t xml:space="preserve"> × 2 = </w:t>
            </w:r>
            <w:r w:rsidRPr="00B23384">
              <w:rPr>
                <w:lang w:eastAsia="et-EE"/>
              </w:rPr>
              <w:t>8</w:t>
            </w:r>
          </w:p>
        </w:tc>
        <w:tc>
          <w:tcPr>
            <w:tcW w:w="2410" w:type="dxa"/>
            <w:tcBorders>
              <w:top w:val="single" w:sz="12" w:space="0" w:color="auto"/>
              <w:right w:val="single" w:sz="4" w:space="0" w:color="auto"/>
            </w:tcBorders>
            <w:vAlign w:val="center"/>
          </w:tcPr>
          <w:p w14:paraId="5D402993" w14:textId="073BD68D"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8</w:t>
            </w:r>
          </w:p>
        </w:tc>
      </w:tr>
      <w:tr w:rsidR="0057207F" w:rsidRPr="00B23384" w14:paraId="3D43BE3A"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4F1BA79" w14:textId="77777777" w:rsidR="0057207F" w:rsidRPr="00B23384" w:rsidRDefault="0057207F" w:rsidP="0057207F">
            <w:pPr>
              <w:autoSpaceDE w:val="0"/>
              <w:jc w:val="center"/>
              <w:rPr>
                <w:rFonts w:cs="Arial"/>
              </w:rPr>
            </w:pPr>
            <w:r w:rsidRPr="00B23384">
              <w:t>2</w:t>
            </w:r>
          </w:p>
        </w:tc>
        <w:tc>
          <w:tcPr>
            <w:tcW w:w="3817" w:type="dxa"/>
            <w:vAlign w:val="center"/>
          </w:tcPr>
          <w:p w14:paraId="6F7B1152" w14:textId="7CCF4F72" w:rsidR="0057207F" w:rsidRPr="00B23384"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588B9B35" w14:textId="5F5475B7"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t>2 parkimiskohta elamuühiku kohta</w:t>
            </w:r>
          </w:p>
        </w:tc>
        <w:tc>
          <w:tcPr>
            <w:tcW w:w="2835" w:type="dxa"/>
            <w:vAlign w:val="center"/>
          </w:tcPr>
          <w:p w14:paraId="7ECE3118" w14:textId="3D2D5980"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w:t>
            </w:r>
            <w:r w:rsidR="0057207F" w:rsidRPr="00B23384">
              <w:rPr>
                <w:lang w:eastAsia="et-EE"/>
              </w:rPr>
              <w:t xml:space="preserve"> × 2 = </w:t>
            </w:r>
            <w:r w:rsidRPr="00B23384">
              <w:rPr>
                <w:lang w:eastAsia="et-EE"/>
              </w:rPr>
              <w:t>8</w:t>
            </w:r>
          </w:p>
        </w:tc>
        <w:tc>
          <w:tcPr>
            <w:tcW w:w="2410" w:type="dxa"/>
            <w:tcBorders>
              <w:right w:val="single" w:sz="4" w:space="0" w:color="auto"/>
            </w:tcBorders>
            <w:vAlign w:val="center"/>
          </w:tcPr>
          <w:p w14:paraId="473E54B0" w14:textId="3755995A"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8</w:t>
            </w:r>
          </w:p>
        </w:tc>
      </w:tr>
      <w:tr w:rsidR="0057207F" w:rsidRPr="00B23384" w14:paraId="795EDC9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AE58C30" w14:textId="77777777" w:rsidR="0057207F" w:rsidRPr="00B23384" w:rsidRDefault="0057207F" w:rsidP="0057207F">
            <w:pPr>
              <w:autoSpaceDE w:val="0"/>
              <w:jc w:val="center"/>
              <w:rPr>
                <w:rFonts w:cs="Arial"/>
              </w:rPr>
            </w:pPr>
            <w:r w:rsidRPr="00B23384">
              <w:t>3</w:t>
            </w:r>
          </w:p>
        </w:tc>
        <w:tc>
          <w:tcPr>
            <w:tcW w:w="3817" w:type="dxa"/>
            <w:vAlign w:val="center"/>
          </w:tcPr>
          <w:p w14:paraId="003C1556" w14:textId="77777777"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033FF478" w14:textId="1C0B46C8" w:rsidR="0057207F"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t>2 parkimiskohta elamuühiku kohta</w:t>
            </w:r>
          </w:p>
        </w:tc>
        <w:tc>
          <w:tcPr>
            <w:tcW w:w="2835" w:type="dxa"/>
            <w:vAlign w:val="center"/>
          </w:tcPr>
          <w:p w14:paraId="479249C7" w14:textId="1EEF5ECB"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w:t>
            </w:r>
            <w:r w:rsidR="0057207F" w:rsidRPr="00B23384">
              <w:rPr>
                <w:lang w:eastAsia="et-EE"/>
              </w:rPr>
              <w:t xml:space="preserve"> × 2 = </w:t>
            </w:r>
            <w:r w:rsidRPr="00B23384">
              <w:rPr>
                <w:lang w:eastAsia="et-EE"/>
              </w:rPr>
              <w:t>8</w:t>
            </w:r>
          </w:p>
        </w:tc>
        <w:tc>
          <w:tcPr>
            <w:tcW w:w="2410" w:type="dxa"/>
            <w:tcBorders>
              <w:right w:val="single" w:sz="4" w:space="0" w:color="auto"/>
            </w:tcBorders>
            <w:vAlign w:val="center"/>
          </w:tcPr>
          <w:p w14:paraId="52253B40" w14:textId="249B7B3B"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8</w:t>
            </w:r>
          </w:p>
        </w:tc>
      </w:tr>
      <w:tr w:rsidR="0057207F" w:rsidRPr="00B23384" w14:paraId="45EA55E6"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7408A1B" w14:textId="77777777" w:rsidR="0057207F" w:rsidRPr="00B23384" w:rsidRDefault="0057207F" w:rsidP="0057207F">
            <w:pPr>
              <w:autoSpaceDE w:val="0"/>
              <w:jc w:val="center"/>
            </w:pPr>
            <w:r w:rsidRPr="00B23384">
              <w:t>4</w:t>
            </w:r>
          </w:p>
        </w:tc>
        <w:tc>
          <w:tcPr>
            <w:tcW w:w="3817" w:type="dxa"/>
            <w:vAlign w:val="center"/>
          </w:tcPr>
          <w:p w14:paraId="6701A70F" w14:textId="5FBFB791" w:rsidR="0057207F" w:rsidRPr="00B23384"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11FF0926" w14:textId="4572D8D2"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000EBA65" w14:textId="04BECCBC"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w:t>
            </w:r>
            <w:r w:rsidR="0057207F" w:rsidRPr="00B23384">
              <w:rPr>
                <w:lang w:eastAsia="et-EE"/>
              </w:rPr>
              <w:t xml:space="preserve"> × 2 = </w:t>
            </w:r>
            <w:r w:rsidRPr="00B23384">
              <w:rPr>
                <w:lang w:eastAsia="et-EE"/>
              </w:rPr>
              <w:t>8</w:t>
            </w:r>
          </w:p>
        </w:tc>
        <w:tc>
          <w:tcPr>
            <w:tcW w:w="2410" w:type="dxa"/>
            <w:tcBorders>
              <w:right w:val="single" w:sz="4" w:space="0" w:color="auto"/>
            </w:tcBorders>
            <w:vAlign w:val="center"/>
          </w:tcPr>
          <w:p w14:paraId="50116206" w14:textId="767796BB"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57207F" w:rsidRPr="00B23384" w14:paraId="4E33B4F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9EE383D" w14:textId="77777777" w:rsidR="0057207F" w:rsidRPr="00B23384" w:rsidRDefault="0057207F" w:rsidP="0057207F">
            <w:pPr>
              <w:autoSpaceDE w:val="0"/>
              <w:jc w:val="center"/>
            </w:pPr>
            <w:r w:rsidRPr="00B23384">
              <w:t>5</w:t>
            </w:r>
          </w:p>
        </w:tc>
        <w:tc>
          <w:tcPr>
            <w:tcW w:w="3817" w:type="dxa"/>
            <w:vAlign w:val="center"/>
          </w:tcPr>
          <w:p w14:paraId="2370B89B" w14:textId="391E2CE3" w:rsidR="0057207F" w:rsidRPr="00B23384"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52F05446" w14:textId="3666D838"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68DDF2A5" w14:textId="3254CC6D"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3</w:t>
            </w:r>
            <w:r w:rsidR="0057207F" w:rsidRPr="00B23384">
              <w:rPr>
                <w:lang w:eastAsia="et-EE"/>
              </w:rPr>
              <w:t xml:space="preserve"> × 2 = </w:t>
            </w:r>
            <w:r w:rsidRPr="00B23384">
              <w:rPr>
                <w:lang w:eastAsia="et-EE"/>
              </w:rPr>
              <w:t>6</w:t>
            </w:r>
          </w:p>
        </w:tc>
        <w:tc>
          <w:tcPr>
            <w:tcW w:w="2410" w:type="dxa"/>
            <w:tcBorders>
              <w:right w:val="single" w:sz="4" w:space="0" w:color="auto"/>
            </w:tcBorders>
            <w:vAlign w:val="center"/>
          </w:tcPr>
          <w:p w14:paraId="25B28F64" w14:textId="1866ECF7"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6</w:t>
            </w:r>
          </w:p>
        </w:tc>
      </w:tr>
      <w:tr w:rsidR="0057207F" w:rsidRPr="00B23384" w14:paraId="1568351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B12B36" w14:textId="77777777" w:rsidR="0057207F" w:rsidRPr="00B23384" w:rsidRDefault="0057207F" w:rsidP="0057207F">
            <w:pPr>
              <w:autoSpaceDE w:val="0"/>
              <w:jc w:val="center"/>
            </w:pPr>
            <w:r w:rsidRPr="00B23384">
              <w:t>6</w:t>
            </w:r>
          </w:p>
        </w:tc>
        <w:tc>
          <w:tcPr>
            <w:tcW w:w="3817" w:type="dxa"/>
            <w:vAlign w:val="center"/>
          </w:tcPr>
          <w:p w14:paraId="4CB43268" w14:textId="68299123" w:rsidR="0057207F" w:rsidRPr="00B23384"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17D39029" w14:textId="37FE9B92"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2A4E2AB2" w14:textId="2764AC2F"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w:t>
            </w:r>
            <w:r w:rsidR="0057207F" w:rsidRPr="00B23384">
              <w:rPr>
                <w:lang w:eastAsia="et-EE"/>
              </w:rPr>
              <w:t xml:space="preserve"> × 2 = </w:t>
            </w:r>
            <w:r w:rsidRPr="00B23384">
              <w:rPr>
                <w:lang w:eastAsia="et-EE"/>
              </w:rPr>
              <w:t>8</w:t>
            </w:r>
          </w:p>
        </w:tc>
        <w:tc>
          <w:tcPr>
            <w:tcW w:w="2410" w:type="dxa"/>
            <w:tcBorders>
              <w:right w:val="single" w:sz="4" w:space="0" w:color="auto"/>
            </w:tcBorders>
            <w:vAlign w:val="center"/>
          </w:tcPr>
          <w:p w14:paraId="13C8B22D" w14:textId="7740A598"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57207F" w:rsidRPr="00B23384" w14:paraId="6E34BED0"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9C8F3BD" w14:textId="77777777" w:rsidR="0057207F" w:rsidRPr="00B23384" w:rsidRDefault="0057207F" w:rsidP="0057207F">
            <w:pPr>
              <w:autoSpaceDE w:val="0"/>
              <w:jc w:val="center"/>
            </w:pPr>
            <w:r w:rsidRPr="00B23384">
              <w:t>7</w:t>
            </w:r>
          </w:p>
        </w:tc>
        <w:tc>
          <w:tcPr>
            <w:tcW w:w="3817" w:type="dxa"/>
            <w:vAlign w:val="center"/>
          </w:tcPr>
          <w:p w14:paraId="3DF798FA" w14:textId="39552FC7" w:rsidR="0057207F" w:rsidRPr="00B23384" w:rsidRDefault="00AF3211"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w:t>
            </w:r>
            <w:r w:rsidR="0057207F" w:rsidRPr="00B23384">
              <w:t>elamu:</w:t>
            </w:r>
          </w:p>
          <w:p w14:paraId="0D3B91B3" w14:textId="5EB49219" w:rsidR="0057207F" w:rsidRPr="00B23384" w:rsidRDefault="0057207F"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4151330E" w14:textId="5010DBA9"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5</w:t>
            </w:r>
            <w:r w:rsidR="0057207F" w:rsidRPr="00B23384">
              <w:rPr>
                <w:lang w:eastAsia="et-EE"/>
              </w:rPr>
              <w:t xml:space="preserve"> × 2 = </w:t>
            </w:r>
            <w:r w:rsidRPr="00B23384">
              <w:rPr>
                <w:lang w:eastAsia="et-EE"/>
              </w:rPr>
              <w:t>10</w:t>
            </w:r>
          </w:p>
        </w:tc>
        <w:tc>
          <w:tcPr>
            <w:tcW w:w="2410" w:type="dxa"/>
            <w:tcBorders>
              <w:right w:val="single" w:sz="4" w:space="0" w:color="auto"/>
            </w:tcBorders>
            <w:vAlign w:val="center"/>
          </w:tcPr>
          <w:p w14:paraId="63206E4F" w14:textId="6CE84816" w:rsidR="0057207F" w:rsidRPr="00B23384" w:rsidRDefault="00AF3211" w:rsidP="0057207F">
            <w:pPr>
              <w:autoSpaceDE w:val="0"/>
              <w:jc w:val="center"/>
              <w:cnfStyle w:val="000000000000" w:firstRow="0" w:lastRow="0" w:firstColumn="0" w:lastColumn="0" w:oddVBand="0" w:evenVBand="0" w:oddHBand="0" w:evenHBand="0" w:firstRowFirstColumn="0" w:firstRowLastColumn="0" w:lastRowFirstColumn="0" w:lastRowLastColumn="0"/>
            </w:pPr>
            <w:r w:rsidRPr="00B23384">
              <w:t>10</w:t>
            </w:r>
          </w:p>
        </w:tc>
      </w:tr>
      <w:tr w:rsidR="00AF3211" w:rsidRPr="00B23384" w14:paraId="607F32BE"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88923E6" w14:textId="77777777" w:rsidR="00AF3211" w:rsidRPr="00B23384" w:rsidRDefault="00AF3211" w:rsidP="00AF3211">
            <w:pPr>
              <w:autoSpaceDE w:val="0"/>
              <w:jc w:val="center"/>
            </w:pPr>
            <w:r w:rsidRPr="00B23384">
              <w:t>8</w:t>
            </w:r>
          </w:p>
        </w:tc>
        <w:tc>
          <w:tcPr>
            <w:tcW w:w="3817" w:type="dxa"/>
            <w:vAlign w:val="center"/>
          </w:tcPr>
          <w:p w14:paraId="69526873" w14:textId="11A63493"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403335F3" w14:textId="5887AE1D"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07A98DD0" w14:textId="0D19D0A2"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5 × 2 = 10</w:t>
            </w:r>
          </w:p>
        </w:tc>
        <w:tc>
          <w:tcPr>
            <w:tcW w:w="2410" w:type="dxa"/>
            <w:tcBorders>
              <w:right w:val="single" w:sz="4" w:space="0" w:color="auto"/>
            </w:tcBorders>
            <w:vAlign w:val="center"/>
          </w:tcPr>
          <w:p w14:paraId="0EB21292" w14:textId="7D4A60BE"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10</w:t>
            </w:r>
          </w:p>
        </w:tc>
      </w:tr>
      <w:tr w:rsidR="00AF3211" w:rsidRPr="00B23384" w14:paraId="2B06B5F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0ACA9CB6" w14:textId="77777777" w:rsidR="00AF3211" w:rsidRPr="00B23384" w:rsidRDefault="00AF3211" w:rsidP="00AF3211">
            <w:pPr>
              <w:autoSpaceDE w:val="0"/>
              <w:jc w:val="center"/>
            </w:pPr>
            <w:r w:rsidRPr="00B23384">
              <w:t>9</w:t>
            </w:r>
          </w:p>
        </w:tc>
        <w:tc>
          <w:tcPr>
            <w:tcW w:w="3817" w:type="dxa"/>
            <w:vAlign w:val="center"/>
          </w:tcPr>
          <w:p w14:paraId="2C22A695" w14:textId="005239EA"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19EAA4FF" w14:textId="48AAE84B"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59C88AED" w14:textId="711DAB8A"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 × 2 = 8</w:t>
            </w:r>
          </w:p>
        </w:tc>
        <w:tc>
          <w:tcPr>
            <w:tcW w:w="2410" w:type="dxa"/>
            <w:tcBorders>
              <w:right w:val="single" w:sz="4" w:space="0" w:color="auto"/>
            </w:tcBorders>
            <w:vAlign w:val="center"/>
          </w:tcPr>
          <w:p w14:paraId="7D867A17" w14:textId="3FA930F6"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AF3211" w:rsidRPr="00B23384" w14:paraId="6D45FAA2"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B7EECD7" w14:textId="77777777" w:rsidR="00AF3211" w:rsidRPr="00B23384" w:rsidRDefault="00AF3211" w:rsidP="00AF3211">
            <w:pPr>
              <w:autoSpaceDE w:val="0"/>
              <w:jc w:val="center"/>
            </w:pPr>
            <w:r w:rsidRPr="00B23384">
              <w:t>10</w:t>
            </w:r>
          </w:p>
        </w:tc>
        <w:tc>
          <w:tcPr>
            <w:tcW w:w="3817" w:type="dxa"/>
            <w:vAlign w:val="center"/>
          </w:tcPr>
          <w:p w14:paraId="5DBC14C0" w14:textId="71578B20"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0F50CB7A" w14:textId="354B0821"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299AB2DB" w14:textId="12278755"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 × 2 = 8</w:t>
            </w:r>
          </w:p>
        </w:tc>
        <w:tc>
          <w:tcPr>
            <w:tcW w:w="2410" w:type="dxa"/>
            <w:tcBorders>
              <w:right w:val="single" w:sz="4" w:space="0" w:color="auto"/>
            </w:tcBorders>
            <w:vAlign w:val="center"/>
          </w:tcPr>
          <w:p w14:paraId="2ECC437E" w14:textId="659A61F9"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AF3211" w:rsidRPr="00B23384" w14:paraId="07673A71"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30AD0C18" w14:textId="77777777" w:rsidR="00AF3211" w:rsidRPr="00B23384" w:rsidRDefault="00AF3211" w:rsidP="00AF3211">
            <w:pPr>
              <w:autoSpaceDE w:val="0"/>
              <w:jc w:val="center"/>
            </w:pPr>
            <w:r w:rsidRPr="00B23384">
              <w:t>11</w:t>
            </w:r>
          </w:p>
        </w:tc>
        <w:tc>
          <w:tcPr>
            <w:tcW w:w="3817" w:type="dxa"/>
            <w:vAlign w:val="center"/>
          </w:tcPr>
          <w:p w14:paraId="098E01FA" w14:textId="5C432096"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79B5B647" w14:textId="589D8470"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4B1EBF86" w14:textId="12D8814D"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 × 2 = 8</w:t>
            </w:r>
          </w:p>
        </w:tc>
        <w:tc>
          <w:tcPr>
            <w:tcW w:w="2410" w:type="dxa"/>
            <w:tcBorders>
              <w:right w:val="single" w:sz="4" w:space="0" w:color="auto"/>
            </w:tcBorders>
            <w:vAlign w:val="center"/>
          </w:tcPr>
          <w:p w14:paraId="75A649B9" w14:textId="721712B3"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AF3211" w:rsidRPr="00B23384" w14:paraId="2E39ACE9"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E39BAD3" w14:textId="77777777" w:rsidR="00AF3211" w:rsidRPr="00B23384" w:rsidRDefault="00AF3211" w:rsidP="00AF3211">
            <w:pPr>
              <w:autoSpaceDE w:val="0"/>
              <w:jc w:val="center"/>
            </w:pPr>
            <w:r w:rsidRPr="00B23384">
              <w:lastRenderedPageBreak/>
              <w:t>12</w:t>
            </w:r>
          </w:p>
        </w:tc>
        <w:tc>
          <w:tcPr>
            <w:tcW w:w="3817" w:type="dxa"/>
            <w:vAlign w:val="center"/>
          </w:tcPr>
          <w:p w14:paraId="5F81BCE0" w14:textId="44A26886" w:rsidR="00AF3211" w:rsidRPr="00B23384" w:rsidRDefault="00AF3211" w:rsidP="00AF3211">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Ridaelamu:</w:t>
            </w:r>
          </w:p>
          <w:p w14:paraId="27C0E5DA" w14:textId="3D7FE96D"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2E3EB4B0" w14:textId="6B3DFE13"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4 × 2 = 8</w:t>
            </w:r>
          </w:p>
        </w:tc>
        <w:tc>
          <w:tcPr>
            <w:tcW w:w="2410" w:type="dxa"/>
            <w:tcBorders>
              <w:right w:val="single" w:sz="4" w:space="0" w:color="auto"/>
            </w:tcBorders>
            <w:vAlign w:val="center"/>
          </w:tcPr>
          <w:p w14:paraId="36A68B45" w14:textId="448B9CEF" w:rsidR="00AF3211" w:rsidRPr="00B23384" w:rsidRDefault="00AF3211" w:rsidP="00AF3211">
            <w:pPr>
              <w:autoSpaceDE w:val="0"/>
              <w:jc w:val="center"/>
              <w:cnfStyle w:val="000000000000" w:firstRow="0" w:lastRow="0" w:firstColumn="0" w:lastColumn="0" w:oddVBand="0" w:evenVBand="0" w:oddHBand="0" w:evenHBand="0" w:firstRowFirstColumn="0" w:firstRowLastColumn="0" w:lastRowFirstColumn="0" w:lastRowLastColumn="0"/>
            </w:pPr>
            <w:r w:rsidRPr="00B23384">
              <w:t>8</w:t>
            </w:r>
          </w:p>
        </w:tc>
      </w:tr>
      <w:tr w:rsidR="00500404" w:rsidRPr="00B23384" w14:paraId="1BEE246C"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75AB2E20" w14:textId="77777777" w:rsidR="00500404" w:rsidRPr="00B23384" w:rsidRDefault="00500404" w:rsidP="00500404">
            <w:pPr>
              <w:autoSpaceDE w:val="0"/>
              <w:jc w:val="center"/>
            </w:pPr>
            <w:r w:rsidRPr="00B23384">
              <w:t>13</w:t>
            </w:r>
          </w:p>
        </w:tc>
        <w:tc>
          <w:tcPr>
            <w:tcW w:w="3817" w:type="dxa"/>
            <w:vAlign w:val="center"/>
          </w:tcPr>
          <w:p w14:paraId="73DED72D"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43156667" w14:textId="46F1C3F8"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27066319" w14:textId="195434F1"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3B147C37" w14:textId="18C8ABBF"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500404" w:rsidRPr="00B23384" w14:paraId="090F6DAD"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19F7FFEE" w14:textId="77777777" w:rsidR="00500404" w:rsidRPr="00B23384" w:rsidRDefault="00500404" w:rsidP="00500404">
            <w:pPr>
              <w:autoSpaceDE w:val="0"/>
              <w:jc w:val="center"/>
            </w:pPr>
            <w:r w:rsidRPr="00B23384">
              <w:t>14</w:t>
            </w:r>
          </w:p>
        </w:tc>
        <w:tc>
          <w:tcPr>
            <w:tcW w:w="3817" w:type="dxa"/>
            <w:vAlign w:val="center"/>
          </w:tcPr>
          <w:p w14:paraId="4D82ED70"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5A2205E1" w14:textId="32DBBF46"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66488052" w14:textId="14472368"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066FC619" w14:textId="35F5C95D"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500404" w:rsidRPr="00B23384" w14:paraId="799B1A04"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2FEF28FE" w14:textId="77777777" w:rsidR="00500404" w:rsidRPr="00B23384" w:rsidRDefault="00500404" w:rsidP="00500404">
            <w:pPr>
              <w:autoSpaceDE w:val="0"/>
              <w:jc w:val="center"/>
            </w:pPr>
            <w:r w:rsidRPr="00B23384">
              <w:t>15</w:t>
            </w:r>
          </w:p>
        </w:tc>
        <w:tc>
          <w:tcPr>
            <w:tcW w:w="3817" w:type="dxa"/>
            <w:vAlign w:val="center"/>
          </w:tcPr>
          <w:p w14:paraId="36D69027"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05045305" w14:textId="6064FEA2"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11F1A9E1" w14:textId="3EBBFD5D"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7F0EE604" w14:textId="3D93E4BA"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500404" w:rsidRPr="00B23384" w14:paraId="1088A223"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4E420151" w14:textId="77777777" w:rsidR="00500404" w:rsidRPr="00B23384" w:rsidRDefault="00500404" w:rsidP="00500404">
            <w:pPr>
              <w:autoSpaceDE w:val="0"/>
              <w:jc w:val="center"/>
            </w:pPr>
            <w:r w:rsidRPr="00B23384">
              <w:t>16</w:t>
            </w:r>
          </w:p>
        </w:tc>
        <w:tc>
          <w:tcPr>
            <w:tcW w:w="3817" w:type="dxa"/>
            <w:vAlign w:val="center"/>
          </w:tcPr>
          <w:p w14:paraId="27B6137E"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55394FA0" w14:textId="0F169009"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12B086BE" w14:textId="74948E42"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192DE3CB" w14:textId="7B8E784E"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500404" w:rsidRPr="00B23384" w14:paraId="056271E7"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64C0E5D0" w14:textId="77777777" w:rsidR="00500404" w:rsidRPr="00B23384" w:rsidRDefault="00500404" w:rsidP="00500404">
            <w:pPr>
              <w:autoSpaceDE w:val="0"/>
              <w:jc w:val="center"/>
            </w:pPr>
            <w:r w:rsidRPr="00B23384">
              <w:t>17</w:t>
            </w:r>
          </w:p>
        </w:tc>
        <w:tc>
          <w:tcPr>
            <w:tcW w:w="3817" w:type="dxa"/>
            <w:vAlign w:val="center"/>
          </w:tcPr>
          <w:p w14:paraId="56322471"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573D593E" w14:textId="5CACF218"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679582F4" w14:textId="62955EF2"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6DCDA5E7" w14:textId="18A27644"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500404" w:rsidRPr="00B23384" w14:paraId="1B9E2290" w14:textId="77777777" w:rsidTr="00384DC4">
        <w:trPr>
          <w:trHeight w:val="622"/>
        </w:trPr>
        <w:tc>
          <w:tcPr>
            <w:cnfStyle w:val="001000000000" w:firstRow="0" w:lastRow="0" w:firstColumn="1" w:lastColumn="0" w:oddVBand="0" w:evenVBand="0" w:oddHBand="0" w:evenHBand="0" w:firstRowFirstColumn="0" w:firstRowLastColumn="0" w:lastRowFirstColumn="0" w:lastRowLastColumn="0"/>
            <w:tcW w:w="719" w:type="dxa"/>
            <w:vAlign w:val="center"/>
          </w:tcPr>
          <w:p w14:paraId="2CB85C72" w14:textId="77777777" w:rsidR="00500404" w:rsidRPr="00B23384" w:rsidRDefault="00500404" w:rsidP="00500404">
            <w:pPr>
              <w:autoSpaceDE w:val="0"/>
              <w:jc w:val="center"/>
            </w:pPr>
            <w:r w:rsidRPr="00B23384">
              <w:t>18</w:t>
            </w:r>
          </w:p>
        </w:tc>
        <w:tc>
          <w:tcPr>
            <w:tcW w:w="3817" w:type="dxa"/>
            <w:vAlign w:val="center"/>
          </w:tcPr>
          <w:p w14:paraId="2E924639" w14:textId="77777777" w:rsidR="00500404" w:rsidRPr="00B23384" w:rsidRDefault="00500404" w:rsidP="00500404">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Kaksikelamu:</w:t>
            </w:r>
          </w:p>
          <w:p w14:paraId="37BF5DBA" w14:textId="3C9CD159"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t>2 parkimiskohta elamuühiku kohta</w:t>
            </w:r>
          </w:p>
        </w:tc>
        <w:tc>
          <w:tcPr>
            <w:tcW w:w="2835" w:type="dxa"/>
            <w:vAlign w:val="center"/>
          </w:tcPr>
          <w:p w14:paraId="437B7A04" w14:textId="22749A8C"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lang w:eastAsia="et-EE"/>
              </w:rPr>
              <w:t>2 × 2 = 4</w:t>
            </w:r>
          </w:p>
        </w:tc>
        <w:tc>
          <w:tcPr>
            <w:tcW w:w="2410" w:type="dxa"/>
            <w:tcBorders>
              <w:right w:val="single" w:sz="4" w:space="0" w:color="auto"/>
            </w:tcBorders>
            <w:vAlign w:val="center"/>
          </w:tcPr>
          <w:p w14:paraId="7304D64C" w14:textId="02851118" w:rsidR="00500404" w:rsidRPr="00B23384" w:rsidRDefault="00500404" w:rsidP="00500404">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4</w:t>
            </w:r>
          </w:p>
        </w:tc>
      </w:tr>
      <w:tr w:rsidR="00B424CD" w:rsidRPr="00B23384" w14:paraId="6EC6CE98" w14:textId="77777777" w:rsidTr="0057207F">
        <w:tc>
          <w:tcPr>
            <w:cnfStyle w:val="001000000000" w:firstRow="0" w:lastRow="0" w:firstColumn="1" w:lastColumn="0" w:oddVBand="0" w:evenVBand="0" w:oddHBand="0" w:evenHBand="0" w:firstRowFirstColumn="0" w:firstRowLastColumn="0" w:lastRowFirstColumn="0" w:lastRowLastColumn="0"/>
            <w:tcW w:w="719" w:type="dxa"/>
            <w:vAlign w:val="center"/>
          </w:tcPr>
          <w:p w14:paraId="55949F0F" w14:textId="7F3B5727" w:rsidR="00B424CD" w:rsidRPr="00B23384" w:rsidRDefault="00384DC4" w:rsidP="0057207F">
            <w:pPr>
              <w:autoSpaceDE w:val="0"/>
              <w:jc w:val="center"/>
            </w:pPr>
            <w:r w:rsidRPr="00B23384">
              <w:t>19</w:t>
            </w:r>
          </w:p>
        </w:tc>
        <w:tc>
          <w:tcPr>
            <w:tcW w:w="3817" w:type="dxa"/>
            <w:vAlign w:val="center"/>
          </w:tcPr>
          <w:p w14:paraId="41A6F5FD" w14:textId="38ED7A77" w:rsidR="00B424CD" w:rsidRPr="00B23384" w:rsidRDefault="00860A25" w:rsidP="0057207F">
            <w:pPr>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B23384">
              <w:t>Ühiskondlik ehitis</w:t>
            </w:r>
          </w:p>
        </w:tc>
        <w:tc>
          <w:tcPr>
            <w:tcW w:w="2835" w:type="dxa"/>
            <w:vAlign w:val="center"/>
          </w:tcPr>
          <w:p w14:paraId="3D37C832" w14:textId="339CD32E" w:rsidR="00B424CD" w:rsidRPr="00B23384" w:rsidRDefault="00860A25" w:rsidP="0057207F">
            <w:pPr>
              <w:autoSpaceDE w:val="0"/>
              <w:jc w:val="center"/>
              <w:cnfStyle w:val="000000000000" w:firstRow="0" w:lastRow="0" w:firstColumn="0" w:lastColumn="0" w:oddVBand="0" w:evenVBand="0" w:oddHBand="0" w:evenHBand="0" w:firstRowFirstColumn="0" w:firstRowLastColumn="0" w:lastRowFirstColumn="0" w:lastRowLastColumn="0"/>
              <w:rPr>
                <w:lang w:eastAsia="et-EE"/>
              </w:rPr>
            </w:pPr>
            <w:r w:rsidRPr="00B23384">
              <w:rPr>
                <w:lang w:eastAsia="et-EE"/>
              </w:rPr>
              <w:t>13 200 / 200 = 66</w:t>
            </w:r>
          </w:p>
        </w:tc>
        <w:tc>
          <w:tcPr>
            <w:tcW w:w="2410" w:type="dxa"/>
            <w:tcBorders>
              <w:right w:val="single" w:sz="4" w:space="0" w:color="auto"/>
            </w:tcBorders>
            <w:vAlign w:val="center"/>
          </w:tcPr>
          <w:p w14:paraId="2008057A" w14:textId="0C402BB2" w:rsidR="00B424CD" w:rsidRPr="00B23384" w:rsidRDefault="00860A25" w:rsidP="0057207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66</w:t>
            </w:r>
          </w:p>
        </w:tc>
      </w:tr>
      <w:tr w:rsidR="0057207F" w:rsidRPr="00B23384" w14:paraId="2E50C3DD" w14:textId="77777777" w:rsidTr="0057207F">
        <w:tc>
          <w:tcPr>
            <w:cnfStyle w:val="001000000000" w:firstRow="0" w:lastRow="0" w:firstColumn="1" w:lastColumn="0" w:oddVBand="0" w:evenVBand="0" w:oddHBand="0" w:evenHBand="0" w:firstRowFirstColumn="0" w:firstRowLastColumn="0" w:lastRowFirstColumn="0" w:lastRowLastColumn="0"/>
            <w:tcW w:w="4536" w:type="dxa"/>
            <w:gridSpan w:val="2"/>
            <w:vAlign w:val="center"/>
          </w:tcPr>
          <w:p w14:paraId="10F07BAC" w14:textId="53EF3729" w:rsidR="0057207F" w:rsidRPr="00B23384" w:rsidRDefault="0057207F" w:rsidP="0057207F">
            <w:pPr>
              <w:autoSpaceDE w:val="0"/>
            </w:pPr>
            <w:r w:rsidRPr="00B23384">
              <w:t>Planeeringualal kokku</w:t>
            </w:r>
          </w:p>
        </w:tc>
        <w:tc>
          <w:tcPr>
            <w:tcW w:w="2835" w:type="dxa"/>
            <w:vAlign w:val="center"/>
          </w:tcPr>
          <w:p w14:paraId="74C52EA7" w14:textId="2F0D711D" w:rsidR="0057207F" w:rsidRPr="00B23384" w:rsidRDefault="00384DC4" w:rsidP="0057207F">
            <w:pPr>
              <w:autoSpaceDE w:val="0"/>
              <w:jc w:val="center"/>
              <w:cnfStyle w:val="000000000000" w:firstRow="0" w:lastRow="0" w:firstColumn="0" w:lastColumn="0" w:oddVBand="0" w:evenVBand="0" w:oddHBand="0" w:evenHBand="0" w:firstRowFirstColumn="0" w:firstRowLastColumn="0" w:lastRowFirstColumn="0" w:lastRowLastColumn="0"/>
              <w:rPr>
                <w:b/>
                <w:bCs/>
              </w:rPr>
            </w:pPr>
            <w:r w:rsidRPr="00B23384">
              <w:rPr>
                <w:b/>
                <w:bCs/>
              </w:rPr>
              <w:t>188</w:t>
            </w:r>
          </w:p>
        </w:tc>
        <w:tc>
          <w:tcPr>
            <w:tcW w:w="2410" w:type="dxa"/>
            <w:tcBorders>
              <w:right w:val="single" w:sz="4" w:space="0" w:color="auto"/>
            </w:tcBorders>
            <w:vAlign w:val="center"/>
          </w:tcPr>
          <w:p w14:paraId="4B9BAD36" w14:textId="2430701D" w:rsidR="0057207F" w:rsidRPr="00B23384" w:rsidRDefault="00384DC4" w:rsidP="0057207F">
            <w:pPr>
              <w:autoSpaceDE w:val="0"/>
              <w:jc w:val="center"/>
              <w:cnfStyle w:val="000000000000" w:firstRow="0" w:lastRow="0" w:firstColumn="0" w:lastColumn="0" w:oddVBand="0" w:evenVBand="0" w:oddHBand="0" w:evenHBand="0" w:firstRowFirstColumn="0" w:firstRowLastColumn="0" w:lastRowFirstColumn="0" w:lastRowLastColumn="0"/>
              <w:rPr>
                <w:b/>
                <w:bCs/>
              </w:rPr>
            </w:pPr>
            <w:r w:rsidRPr="00B23384">
              <w:rPr>
                <w:b/>
                <w:bCs/>
              </w:rPr>
              <w:t>188</w:t>
            </w:r>
          </w:p>
        </w:tc>
      </w:tr>
    </w:tbl>
    <w:p w14:paraId="1B98607F" w14:textId="77777777" w:rsidR="002242EE" w:rsidRPr="00B23384" w:rsidRDefault="002242EE" w:rsidP="002242EE"/>
    <w:p w14:paraId="2E6919EC" w14:textId="0EAFB6A0" w:rsidR="009D5CC0" w:rsidRPr="00B23384" w:rsidRDefault="009D5CC0" w:rsidP="009A5101">
      <w:pPr>
        <w:pStyle w:val="Heading2"/>
        <w:numPr>
          <w:ilvl w:val="1"/>
          <w:numId w:val="22"/>
        </w:numPr>
      </w:pPr>
      <w:bookmarkStart w:id="26" w:name="_Toc210730836"/>
      <w:r w:rsidRPr="00B23384">
        <w:t>Haljastuse ja heakorra põhimõtted</w:t>
      </w:r>
      <w:bookmarkEnd w:id="26"/>
    </w:p>
    <w:p w14:paraId="6C7E1307" w14:textId="7F572602" w:rsidR="001342EC" w:rsidRPr="00B23384" w:rsidRDefault="00444FFF" w:rsidP="001342EC">
      <w:pPr>
        <w:autoSpaceDE w:val="0"/>
        <w:autoSpaceDN w:val="0"/>
        <w:adjustRightInd w:val="0"/>
        <w:rPr>
          <w:rFonts w:cs="Arial"/>
        </w:rPr>
      </w:pPr>
      <w:r w:rsidRPr="00B23384">
        <w:rPr>
          <w:rFonts w:cs="Arial"/>
        </w:rPr>
        <w:t>Planeeritud krundid haljastatakse v</w:t>
      </w:r>
      <w:r w:rsidR="00FB0D0D" w:rsidRPr="00B23384">
        <w:rPr>
          <w:rFonts w:cs="Arial"/>
        </w:rPr>
        <w:t>astavalt Rae va</w:t>
      </w:r>
      <w:r w:rsidR="001F5B45" w:rsidRPr="00B23384">
        <w:rPr>
          <w:rFonts w:cs="Arial"/>
        </w:rPr>
        <w:t xml:space="preserve">lla kehtivale </w:t>
      </w:r>
      <w:r w:rsidR="00B23384" w:rsidRPr="00B23384">
        <w:rPr>
          <w:rFonts w:cs="Arial"/>
        </w:rPr>
        <w:t>põhjapiirkonna</w:t>
      </w:r>
      <w:r w:rsidR="00B23384" w:rsidRPr="00B23384">
        <w:rPr>
          <w:rFonts w:cs="Arial"/>
        </w:rPr>
        <w:t xml:space="preserve"> </w:t>
      </w:r>
      <w:r w:rsidR="001F5B45" w:rsidRPr="00B23384">
        <w:rPr>
          <w:rFonts w:cs="Arial"/>
        </w:rPr>
        <w:t>üldplaneeringule.</w:t>
      </w:r>
      <w:r w:rsidR="00D31FB0" w:rsidRPr="00B23384">
        <w:rPr>
          <w:rFonts w:eastAsia="Arial" w:cs="Arial"/>
        </w:rPr>
        <w:t xml:space="preserve"> </w:t>
      </w:r>
      <w:r w:rsidR="00D31FB0" w:rsidRPr="00B23384">
        <w:rPr>
          <w:rFonts w:cs="Arial"/>
        </w:rPr>
        <w:t>Hoonestatava krundi haljastuse lahendus tuleb anda hooneprojekti asendiplaanil.</w:t>
      </w:r>
    </w:p>
    <w:p w14:paraId="50EA40A8" w14:textId="77777777" w:rsidR="00E943D4" w:rsidRPr="00B23384" w:rsidRDefault="00E943D4" w:rsidP="001342EC">
      <w:pPr>
        <w:autoSpaceDE w:val="0"/>
        <w:autoSpaceDN w:val="0"/>
        <w:adjustRightInd w:val="0"/>
        <w:rPr>
          <w:rFonts w:cs="Arial"/>
        </w:rPr>
      </w:pPr>
    </w:p>
    <w:p w14:paraId="71A6FFF4" w14:textId="5364A9F9" w:rsidR="00E943D4" w:rsidRPr="00B23384" w:rsidRDefault="00E943D4" w:rsidP="00E943D4">
      <w:pPr>
        <w:rPr>
          <w:rFonts w:cs="Arial"/>
          <w:b/>
          <w:bCs/>
        </w:rPr>
      </w:pPr>
      <w:r w:rsidRPr="00B23384">
        <w:rPr>
          <w:rFonts w:cs="Arial"/>
          <w:b/>
          <w:bCs/>
        </w:rPr>
        <w:t>Krundid pos nr 1 – 12 haljastus, ridaelamumaa krundid</w:t>
      </w:r>
    </w:p>
    <w:p w14:paraId="58D4AABD" w14:textId="5666305C" w:rsidR="00E943D4" w:rsidRPr="00B23384" w:rsidRDefault="00E943D4" w:rsidP="00E943D4">
      <w:r w:rsidRPr="00B23384">
        <w:rPr>
          <w:rFonts w:cs="Arial"/>
        </w:rPr>
        <w:t xml:space="preserve">Haljastuse osakaal krundil on 25%. </w:t>
      </w:r>
      <w:r w:rsidRPr="00B23384">
        <w:t>Ridamaa krundile planeerida min iga 300 m² kohta 1 puu täiskasvanukõrgusega min 6 m, istikute istutamise kõrgus min 2 m.</w:t>
      </w:r>
    </w:p>
    <w:p w14:paraId="46185A24" w14:textId="77777777" w:rsidR="00E943D4" w:rsidRPr="00B23384" w:rsidRDefault="00E943D4" w:rsidP="001342EC">
      <w:pPr>
        <w:autoSpaceDE w:val="0"/>
        <w:autoSpaceDN w:val="0"/>
        <w:adjustRightInd w:val="0"/>
        <w:rPr>
          <w:rFonts w:cs="Arial"/>
        </w:rPr>
      </w:pPr>
    </w:p>
    <w:p w14:paraId="571A51FA" w14:textId="4CF6474A" w:rsidR="00E943D4" w:rsidRPr="00B23384" w:rsidRDefault="00E943D4" w:rsidP="00E943D4">
      <w:pPr>
        <w:rPr>
          <w:rFonts w:cs="Arial"/>
          <w:b/>
          <w:bCs/>
        </w:rPr>
      </w:pPr>
      <w:bookmarkStart w:id="27" w:name="_Hlk184387030"/>
      <w:r w:rsidRPr="00B23384">
        <w:rPr>
          <w:rFonts w:cs="Arial"/>
          <w:b/>
          <w:bCs/>
        </w:rPr>
        <w:t xml:space="preserve">Krundid pos nr 13 – </w:t>
      </w:r>
      <w:r w:rsidR="00384DC4" w:rsidRPr="00B23384">
        <w:rPr>
          <w:rFonts w:cs="Arial"/>
          <w:b/>
          <w:bCs/>
        </w:rPr>
        <w:t>18</w:t>
      </w:r>
      <w:r w:rsidRPr="00B23384">
        <w:rPr>
          <w:rFonts w:cs="Arial"/>
          <w:b/>
          <w:bCs/>
        </w:rPr>
        <w:t xml:space="preserve"> haljastus, kaksik- ja üksikelamumaa krundid</w:t>
      </w:r>
    </w:p>
    <w:bookmarkEnd w:id="27"/>
    <w:p w14:paraId="38673B2B" w14:textId="0EC694EF" w:rsidR="00E943D4" w:rsidRPr="00B23384" w:rsidRDefault="00E943D4" w:rsidP="00E943D4">
      <w:pPr>
        <w:rPr>
          <w:rFonts w:cs="Arial"/>
        </w:rPr>
      </w:pPr>
      <w:r w:rsidRPr="00B23384">
        <w:rPr>
          <w:rFonts w:cs="Arial"/>
        </w:rPr>
        <w:t>Haljastuse osakaal krundi iga 300 m² kohta vähemalt üks puu (sh viljapuu) täiskasvanukõrgusega min 3 m, istikute istutamise kõrgus min 1,5 m.</w:t>
      </w:r>
    </w:p>
    <w:p w14:paraId="500B88D1" w14:textId="77777777" w:rsidR="00E943D4" w:rsidRPr="00B23384" w:rsidRDefault="00E943D4" w:rsidP="00E943D4">
      <w:pPr>
        <w:rPr>
          <w:rFonts w:cs="Arial"/>
        </w:rPr>
      </w:pPr>
    </w:p>
    <w:p w14:paraId="6B55B86F" w14:textId="4CBE8B69" w:rsidR="00E943D4" w:rsidRPr="00B23384" w:rsidRDefault="00E943D4" w:rsidP="00E943D4">
      <w:pPr>
        <w:rPr>
          <w:rFonts w:cs="Arial"/>
          <w:b/>
          <w:bCs/>
        </w:rPr>
      </w:pPr>
      <w:r w:rsidRPr="00B23384">
        <w:rPr>
          <w:rFonts w:cs="Arial"/>
          <w:b/>
          <w:bCs/>
        </w:rPr>
        <w:t xml:space="preserve">Krunt pos nr </w:t>
      </w:r>
      <w:r w:rsidR="00384DC4" w:rsidRPr="00B23384">
        <w:rPr>
          <w:rFonts w:cs="Arial"/>
          <w:b/>
          <w:bCs/>
        </w:rPr>
        <w:t>19</w:t>
      </w:r>
      <w:r w:rsidRPr="00B23384">
        <w:rPr>
          <w:rFonts w:cs="Arial"/>
          <w:b/>
          <w:bCs/>
        </w:rPr>
        <w:t>, ühiskondlike ehitiste maa</w:t>
      </w:r>
    </w:p>
    <w:p w14:paraId="52917608" w14:textId="77777777" w:rsidR="00E943D4" w:rsidRPr="00B23384" w:rsidRDefault="00E943D4" w:rsidP="00E943D4">
      <w:pPr>
        <w:rPr>
          <w:rFonts w:cs="Arial"/>
        </w:rPr>
      </w:pPr>
      <w:r w:rsidRPr="00B23384">
        <w:rPr>
          <w:rFonts w:cs="Arial"/>
        </w:rPr>
        <w:t xml:space="preserve">Peateede (jaotusmagistraal ja jaotustänav) ääres kohustuslik puude allee </w:t>
      </w:r>
      <w:proofErr w:type="spellStart"/>
      <w:r w:rsidRPr="00B23384">
        <w:rPr>
          <w:rFonts w:cs="Arial"/>
        </w:rPr>
        <w:t>teemaa</w:t>
      </w:r>
      <w:proofErr w:type="spellEnd"/>
      <w:r w:rsidRPr="00B23384">
        <w:rPr>
          <w:rFonts w:cs="Arial"/>
        </w:rPr>
        <w:t xml:space="preserve"> koosseisus. Krundile planeerida minimaalselt iga 300</w:t>
      </w:r>
      <w:r w:rsidRPr="00B23384">
        <w:t> </w:t>
      </w:r>
      <w:r w:rsidRPr="00B23384">
        <w:rPr>
          <w:rFonts w:cs="Arial"/>
        </w:rPr>
        <w:t>m² kohta 1</w:t>
      </w:r>
      <w:r w:rsidRPr="00B23384">
        <w:t> </w:t>
      </w:r>
      <w:r w:rsidRPr="00B23384">
        <w:rPr>
          <w:rFonts w:cs="Arial"/>
        </w:rPr>
        <w:t>puu täiskasvanukõrgusega min 6</w:t>
      </w:r>
      <w:r w:rsidRPr="00B23384">
        <w:t> </w:t>
      </w:r>
      <w:r w:rsidRPr="00B23384">
        <w:rPr>
          <w:rFonts w:cs="Arial"/>
        </w:rPr>
        <w:t>m. Istikute kõrgus min 3,0 m.</w:t>
      </w:r>
    </w:p>
    <w:p w14:paraId="25DBBEE1" w14:textId="77777777" w:rsidR="003F78DF" w:rsidRPr="00B23384" w:rsidRDefault="003F78DF" w:rsidP="006D4C7B">
      <w:pPr>
        <w:autoSpaceDE w:val="0"/>
        <w:autoSpaceDN w:val="0"/>
        <w:adjustRightInd w:val="0"/>
        <w:rPr>
          <w:rFonts w:cs="Arial"/>
        </w:rPr>
      </w:pPr>
    </w:p>
    <w:p w14:paraId="7D860028" w14:textId="65205EA5" w:rsidR="002C562A" w:rsidRPr="00B23384" w:rsidRDefault="00D31FB0" w:rsidP="006D4C7B">
      <w:pPr>
        <w:autoSpaceDE w:val="0"/>
        <w:autoSpaceDN w:val="0"/>
        <w:adjustRightInd w:val="0"/>
        <w:rPr>
          <w:rFonts w:eastAsia="Times New Roman" w:cs="Arial"/>
        </w:rPr>
      </w:pPr>
      <w:r w:rsidRPr="00B23384">
        <w:rPr>
          <w:rFonts w:cs="Arial"/>
        </w:rPr>
        <w:t>Transpordimaal muru rajamiseks vajaliku haljasriba laius peab olema vähemalt 1,2 m. Kasutada tuleb konkreetsele asukohale sobivaid, soovitatavalt kodumaiseid muruseemne segusid.</w:t>
      </w:r>
      <w:r w:rsidR="006D4C7B" w:rsidRPr="00B23384">
        <w:rPr>
          <w:rFonts w:cs="Arial"/>
        </w:rPr>
        <w:t xml:space="preserve"> </w:t>
      </w:r>
      <w:r w:rsidR="006D4C7B" w:rsidRPr="00B23384">
        <w:rPr>
          <w:rFonts w:eastAsia="Times New Roman" w:cs="Arial"/>
        </w:rPr>
        <w:t>T</w:t>
      </w:r>
      <w:r w:rsidR="002C562A" w:rsidRPr="00B23384">
        <w:rPr>
          <w:rFonts w:eastAsia="Times New Roman" w:cs="Arial"/>
        </w:rPr>
        <w:t xml:space="preserve">ranspordimaa krundile pos nr </w:t>
      </w:r>
      <w:r w:rsidR="00E943D4" w:rsidRPr="00B23384">
        <w:rPr>
          <w:rFonts w:eastAsia="Times New Roman" w:cs="Arial"/>
        </w:rPr>
        <w:t>76, 78, 79</w:t>
      </w:r>
      <w:r w:rsidR="002C562A" w:rsidRPr="00B23384">
        <w:rPr>
          <w:rFonts w:eastAsia="Times New Roman" w:cs="Arial"/>
        </w:rPr>
        <w:t xml:space="preserve"> tuleb rajada puudeallee. Puud istutada 10</w:t>
      </w:r>
      <w:r w:rsidR="00C11CB7" w:rsidRPr="00B23384">
        <w:rPr>
          <w:rFonts w:eastAsia="Times New Roman" w:cs="Arial"/>
        </w:rPr>
        <w:t>-</w:t>
      </w:r>
      <w:r w:rsidR="002C562A" w:rsidRPr="00B23384">
        <w:rPr>
          <w:rFonts w:eastAsia="Times New Roman" w:cs="Arial"/>
        </w:rPr>
        <w:t>meetriste vahedega, arvestades planeeritud tehnovõrke, parkimiskohti ja kruntide juurdepääse.</w:t>
      </w:r>
    </w:p>
    <w:p w14:paraId="18C0FEE3" w14:textId="6119B7A1" w:rsidR="002C562A" w:rsidRPr="00B23384" w:rsidRDefault="002C562A" w:rsidP="005E64C2">
      <w:pPr>
        <w:autoSpaceDE w:val="0"/>
        <w:autoSpaceDN w:val="0"/>
        <w:adjustRightInd w:val="0"/>
        <w:rPr>
          <w:rFonts w:cs="Arial"/>
        </w:rPr>
      </w:pPr>
      <w:r w:rsidRPr="00B23384">
        <w:t>Uushaljastuses sobivad muuhulgas näiteks arukask, harilik mänd, harilik tamm, samuti erinevad pihlakaliigid, toomingad, viirpuid, lodjapuud, kuslapuud, sarapuud, magesõstar, pajud ja remmelgad.</w:t>
      </w:r>
    </w:p>
    <w:p w14:paraId="3EFF03C9" w14:textId="77777777" w:rsidR="002C562A" w:rsidRPr="00B23384" w:rsidRDefault="002C562A" w:rsidP="002C562A">
      <w:pPr>
        <w:rPr>
          <w:rFonts w:cs="Arial"/>
        </w:rPr>
      </w:pPr>
      <w:r w:rsidRPr="00B23384">
        <w:rPr>
          <w:rFonts w:cs="Arial"/>
        </w:rPr>
        <w:t>Planeeritud kruntide haljastamisel istutades erinevaid põõsa ja puu liike (erineva õitsemisajaga ja erineva värvusega lehestikega). Erinevat laadi haljastuse sissetoomine loob rahuliku ja samas atraktiivse elukeskkonna.</w:t>
      </w:r>
    </w:p>
    <w:p w14:paraId="72985109" w14:textId="77777777" w:rsidR="00E943D4" w:rsidRPr="00B23384" w:rsidRDefault="00E943D4" w:rsidP="002C562A">
      <w:pPr>
        <w:rPr>
          <w:rFonts w:cs="Arial"/>
        </w:rPr>
      </w:pPr>
    </w:p>
    <w:p w14:paraId="7A2DB2B9" w14:textId="43375025" w:rsidR="006D4C7B" w:rsidRPr="00B23384" w:rsidRDefault="000A24F0" w:rsidP="00925B31">
      <w:pPr>
        <w:pStyle w:val="Caption"/>
        <w:spacing w:after="0"/>
        <w:rPr>
          <w:color w:val="auto"/>
        </w:rPr>
      </w:pPr>
      <w:r w:rsidRPr="00B23384">
        <w:rPr>
          <w:color w:val="auto"/>
        </w:rPr>
        <w:t xml:space="preserve">Tabel </w:t>
      </w:r>
      <w:r w:rsidR="002613A5" w:rsidRPr="0092561D">
        <w:rPr>
          <w:color w:val="auto"/>
        </w:rPr>
        <w:fldChar w:fldCharType="begin"/>
      </w:r>
      <w:r w:rsidR="002613A5" w:rsidRPr="0092561D">
        <w:rPr>
          <w:color w:val="auto"/>
        </w:rPr>
        <w:instrText xml:space="preserve"> SEQ Tabel \* ARABIC </w:instrText>
      </w:r>
      <w:r w:rsidR="002613A5" w:rsidRPr="0092561D">
        <w:rPr>
          <w:color w:val="auto"/>
        </w:rPr>
        <w:fldChar w:fldCharType="separate"/>
      </w:r>
      <w:r w:rsidR="002613A5" w:rsidRPr="0092561D">
        <w:rPr>
          <w:color w:val="auto"/>
        </w:rPr>
        <w:t>6</w:t>
      </w:r>
      <w:r w:rsidR="002613A5" w:rsidRPr="0092561D">
        <w:rPr>
          <w:color w:val="auto"/>
        </w:rPr>
        <w:fldChar w:fldCharType="end"/>
      </w:r>
      <w:r w:rsidR="00925B31" w:rsidRPr="00B23384">
        <w:rPr>
          <w:color w:val="auto"/>
        </w:rPr>
        <w:t>.</w:t>
      </w:r>
      <w:r w:rsidRPr="00B23384">
        <w:rPr>
          <w:color w:val="auto"/>
        </w:rPr>
        <w:t xml:space="preserve"> Minimaalne puude arv krundil</w:t>
      </w:r>
      <w:r w:rsidR="00925B31" w:rsidRPr="00B23384">
        <w:rPr>
          <w:color w:val="auto"/>
        </w:rPr>
        <w:t>.</w:t>
      </w:r>
    </w:p>
    <w:tbl>
      <w:tblPr>
        <w:tblStyle w:val="GridTable1Light"/>
        <w:tblW w:w="9781" w:type="dxa"/>
        <w:tblInd w:w="108" w:type="dxa"/>
        <w:tblLook w:val="04A0" w:firstRow="1" w:lastRow="0" w:firstColumn="1" w:lastColumn="0" w:noHBand="0" w:noVBand="1"/>
      </w:tblPr>
      <w:tblGrid>
        <w:gridCol w:w="5103"/>
        <w:gridCol w:w="4678"/>
      </w:tblGrid>
      <w:tr w:rsidR="009578CC" w:rsidRPr="00B23384" w14:paraId="5E15A51D" w14:textId="77777777" w:rsidTr="009578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Borders>
              <w:bottom w:val="single" w:sz="12" w:space="0" w:color="auto"/>
            </w:tcBorders>
            <w:shd w:val="clear" w:color="auto" w:fill="F2F2F2" w:themeFill="background1" w:themeFillShade="F2"/>
            <w:vAlign w:val="center"/>
          </w:tcPr>
          <w:p w14:paraId="16537D48" w14:textId="77777777" w:rsidR="009578CC" w:rsidRPr="00B23384" w:rsidRDefault="009578CC" w:rsidP="009578CC">
            <w:pPr>
              <w:autoSpaceDE w:val="0"/>
              <w:ind w:left="-105" w:right="-101"/>
              <w:jc w:val="center"/>
              <w:rPr>
                <w:rFonts w:cs="Arial"/>
              </w:rPr>
            </w:pPr>
            <w:r w:rsidRPr="00B23384">
              <w:t>Krundi pos nr</w:t>
            </w:r>
          </w:p>
        </w:tc>
        <w:tc>
          <w:tcPr>
            <w:tcW w:w="4678" w:type="dxa"/>
            <w:tcBorders>
              <w:bottom w:val="single" w:sz="12" w:space="0" w:color="auto"/>
            </w:tcBorders>
            <w:shd w:val="clear" w:color="auto" w:fill="F2F2F2" w:themeFill="background1" w:themeFillShade="F2"/>
            <w:vAlign w:val="center"/>
          </w:tcPr>
          <w:p w14:paraId="1BF9F58C" w14:textId="77777777" w:rsidR="009578CC" w:rsidRPr="00B23384" w:rsidRDefault="009578CC" w:rsidP="00FA5B48">
            <w:pPr>
              <w:autoSpaceDE w:val="0"/>
              <w:jc w:val="center"/>
              <w:cnfStyle w:val="100000000000" w:firstRow="1" w:lastRow="0" w:firstColumn="0" w:lastColumn="0" w:oddVBand="0" w:evenVBand="0" w:oddHBand="0" w:evenHBand="0" w:firstRowFirstColumn="0" w:firstRowLastColumn="0" w:lastRowFirstColumn="0" w:lastRowLastColumn="0"/>
              <w:rPr>
                <w:rFonts w:cs="Arial"/>
              </w:rPr>
            </w:pPr>
            <w:r w:rsidRPr="00B23384">
              <w:rPr>
                <w:rFonts w:cs="Arial"/>
              </w:rPr>
              <w:t>Ehitise liik</w:t>
            </w:r>
          </w:p>
        </w:tc>
      </w:tr>
      <w:tr w:rsidR="003F78DF" w:rsidRPr="00B23384" w14:paraId="7DF8CE79" w14:textId="77777777" w:rsidTr="000E3C2E">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tcBorders>
          </w:tcPr>
          <w:p w14:paraId="7F6C3162" w14:textId="2215DCB0" w:rsidR="003F78DF" w:rsidRPr="00B23384" w:rsidRDefault="003F78DF" w:rsidP="003F78DF">
            <w:pPr>
              <w:autoSpaceDE w:val="0"/>
              <w:jc w:val="center"/>
              <w:rPr>
                <w:rFonts w:cs="Arial"/>
              </w:rPr>
            </w:pPr>
            <w:r w:rsidRPr="00B23384">
              <w:t>1</w:t>
            </w:r>
          </w:p>
        </w:tc>
        <w:tc>
          <w:tcPr>
            <w:tcW w:w="4678" w:type="dxa"/>
            <w:tcBorders>
              <w:top w:val="single" w:sz="12" w:space="0" w:color="auto"/>
            </w:tcBorders>
            <w:vAlign w:val="center"/>
          </w:tcPr>
          <w:p w14:paraId="09E98CE2" w14:textId="16F96F3A"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8</w:t>
            </w:r>
          </w:p>
        </w:tc>
      </w:tr>
      <w:tr w:rsidR="003F78DF" w:rsidRPr="00B23384" w14:paraId="2699979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4D160113" w14:textId="5387AB35" w:rsidR="003F78DF" w:rsidRPr="00B23384" w:rsidRDefault="003F78DF" w:rsidP="003F78DF">
            <w:pPr>
              <w:autoSpaceDE w:val="0"/>
              <w:jc w:val="center"/>
              <w:rPr>
                <w:rFonts w:cs="Arial"/>
              </w:rPr>
            </w:pPr>
            <w:r w:rsidRPr="00B23384">
              <w:t>2 – 4</w:t>
            </w:r>
          </w:p>
        </w:tc>
        <w:tc>
          <w:tcPr>
            <w:tcW w:w="4678" w:type="dxa"/>
            <w:vAlign w:val="center"/>
          </w:tcPr>
          <w:p w14:paraId="4AA2A2CC" w14:textId="24DCF5BE"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rPr>
                <w:rFonts w:cs="Arial"/>
              </w:rPr>
            </w:pPr>
            <w:r w:rsidRPr="00B23384">
              <w:rPr>
                <w:rFonts w:cs="Arial"/>
              </w:rPr>
              <w:t>9</w:t>
            </w:r>
          </w:p>
        </w:tc>
      </w:tr>
      <w:tr w:rsidR="003F78DF" w:rsidRPr="00B23384" w14:paraId="2AA0EBD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0F68C930" w14:textId="5E308D9C" w:rsidR="003F78DF" w:rsidRPr="00B23384" w:rsidRDefault="003F78DF" w:rsidP="003F78DF">
            <w:pPr>
              <w:autoSpaceDE w:val="0"/>
              <w:jc w:val="center"/>
            </w:pPr>
            <w:r w:rsidRPr="00B23384">
              <w:t>5 – 6</w:t>
            </w:r>
          </w:p>
        </w:tc>
        <w:tc>
          <w:tcPr>
            <w:tcW w:w="4678" w:type="dxa"/>
            <w:vAlign w:val="center"/>
          </w:tcPr>
          <w:p w14:paraId="5536C1C9" w14:textId="5610E283"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B23384">
              <w:rPr>
                <w:rFonts w:cs="Arial"/>
              </w:rPr>
              <w:t>7</w:t>
            </w:r>
          </w:p>
        </w:tc>
      </w:tr>
      <w:tr w:rsidR="003F78DF" w:rsidRPr="00B23384" w14:paraId="050AAFC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310960DF" w14:textId="598A1E53" w:rsidR="003F78DF" w:rsidRPr="00B23384" w:rsidRDefault="003F78DF" w:rsidP="003F78DF">
            <w:pPr>
              <w:autoSpaceDE w:val="0"/>
              <w:jc w:val="center"/>
            </w:pPr>
            <w:r w:rsidRPr="00B23384">
              <w:t>7</w:t>
            </w:r>
          </w:p>
        </w:tc>
        <w:tc>
          <w:tcPr>
            <w:tcW w:w="4678" w:type="dxa"/>
            <w:vAlign w:val="center"/>
          </w:tcPr>
          <w:p w14:paraId="61AA5AE5" w14:textId="1EF4B95A"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B23384">
              <w:t>10</w:t>
            </w:r>
          </w:p>
        </w:tc>
      </w:tr>
      <w:tr w:rsidR="003F78DF" w:rsidRPr="00B23384" w14:paraId="53B35741"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06053A3C" w14:textId="605380F4" w:rsidR="003F78DF" w:rsidRPr="00B23384" w:rsidRDefault="003F78DF" w:rsidP="003F78DF">
            <w:pPr>
              <w:autoSpaceDE w:val="0"/>
              <w:jc w:val="center"/>
            </w:pPr>
            <w:r w:rsidRPr="00B23384">
              <w:t>8 – 12</w:t>
            </w:r>
          </w:p>
        </w:tc>
        <w:tc>
          <w:tcPr>
            <w:tcW w:w="4678" w:type="dxa"/>
            <w:vAlign w:val="center"/>
          </w:tcPr>
          <w:p w14:paraId="07F9F149" w14:textId="4A7C5B42"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B23384">
              <w:t>11</w:t>
            </w:r>
          </w:p>
        </w:tc>
      </w:tr>
      <w:tr w:rsidR="003F78DF" w:rsidRPr="00B23384" w14:paraId="6456264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3DAA0562" w14:textId="0E4BEF83" w:rsidR="003F78DF" w:rsidRPr="00B23384" w:rsidRDefault="003F78DF" w:rsidP="003F78DF">
            <w:pPr>
              <w:autoSpaceDE w:val="0"/>
              <w:jc w:val="center"/>
            </w:pPr>
            <w:r w:rsidRPr="00B23384">
              <w:t xml:space="preserve">13 – </w:t>
            </w:r>
            <w:r w:rsidR="00384DC4" w:rsidRPr="00B23384">
              <w:t>18</w:t>
            </w:r>
          </w:p>
        </w:tc>
        <w:tc>
          <w:tcPr>
            <w:tcW w:w="4678" w:type="dxa"/>
            <w:vAlign w:val="center"/>
          </w:tcPr>
          <w:p w14:paraId="362A8CA5" w14:textId="0B40EBAF"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B23384">
              <w:t>7</w:t>
            </w:r>
          </w:p>
        </w:tc>
      </w:tr>
      <w:tr w:rsidR="003F78DF" w:rsidRPr="00B23384" w14:paraId="6C01F7EB" w14:textId="77777777" w:rsidTr="000E3C2E">
        <w:tc>
          <w:tcPr>
            <w:cnfStyle w:val="001000000000" w:firstRow="0" w:lastRow="0" w:firstColumn="1" w:lastColumn="0" w:oddVBand="0" w:evenVBand="0" w:oddHBand="0" w:evenHBand="0" w:firstRowFirstColumn="0" w:firstRowLastColumn="0" w:lastRowFirstColumn="0" w:lastRowLastColumn="0"/>
            <w:tcW w:w="5103" w:type="dxa"/>
          </w:tcPr>
          <w:p w14:paraId="7F5F8EB5" w14:textId="44A9DDC7" w:rsidR="003F78DF" w:rsidRPr="00B23384" w:rsidRDefault="00384DC4" w:rsidP="003F78DF">
            <w:pPr>
              <w:autoSpaceDE w:val="0"/>
              <w:jc w:val="center"/>
            </w:pPr>
            <w:r w:rsidRPr="00B23384">
              <w:t>19</w:t>
            </w:r>
          </w:p>
        </w:tc>
        <w:tc>
          <w:tcPr>
            <w:tcW w:w="4678" w:type="dxa"/>
            <w:vAlign w:val="center"/>
          </w:tcPr>
          <w:p w14:paraId="0FF2ADCB" w14:textId="56785A8A" w:rsidR="003F78DF" w:rsidRPr="00B23384" w:rsidRDefault="003F78DF" w:rsidP="003F78DF">
            <w:pPr>
              <w:autoSpaceDE w:val="0"/>
              <w:jc w:val="center"/>
              <w:cnfStyle w:val="000000000000" w:firstRow="0" w:lastRow="0" w:firstColumn="0" w:lastColumn="0" w:oddVBand="0" w:evenVBand="0" w:oddHBand="0" w:evenHBand="0" w:firstRowFirstColumn="0" w:firstRowLastColumn="0" w:lastRowFirstColumn="0" w:lastRowLastColumn="0"/>
            </w:pPr>
            <w:r w:rsidRPr="00B23384">
              <w:t>55</w:t>
            </w:r>
          </w:p>
        </w:tc>
      </w:tr>
    </w:tbl>
    <w:p w14:paraId="58410E22" w14:textId="5869AD12" w:rsidR="002C562A" w:rsidRPr="00B23384" w:rsidRDefault="002C562A" w:rsidP="00AB139C">
      <w:pPr>
        <w:spacing w:before="180"/>
        <w:rPr>
          <w:rFonts w:cs="Arial"/>
        </w:rPr>
      </w:pPr>
      <w:r w:rsidRPr="00B23384">
        <w:rPr>
          <w:rFonts w:cs="Arial"/>
        </w:rPr>
        <w:t xml:space="preserve">Haljastuse rajamisel tuleb jälgida, et istikud oleksid liigiehtsad, istikute kõrgus, laius ja võrsekasv peavad olema liigitüüpilised. Istikutel ei tohi olla ohtlikke </w:t>
      </w:r>
      <w:proofErr w:type="spellStart"/>
      <w:r w:rsidRPr="00B23384">
        <w:rPr>
          <w:rFonts w:cs="Arial"/>
        </w:rPr>
        <w:t>karantiinseid</w:t>
      </w:r>
      <w:proofErr w:type="spellEnd"/>
      <w:r w:rsidRPr="00B23384">
        <w:rPr>
          <w:rFonts w:cs="Arial"/>
        </w:rPr>
        <w:t xml:space="preserve"> haigusi, kahjureid, kuivamistunnuseid, kuivanud oksi ja oksatüükaid, rebendeid, murdumisi ega muid vigastusi. Istikud </w:t>
      </w:r>
      <w:r w:rsidRPr="00B23384">
        <w:rPr>
          <w:rFonts w:cs="Arial"/>
        </w:rPr>
        <w:lastRenderedPageBreak/>
        <w:t>peavad olema nii terved ja tugevad, et nende edasine normaalne kasvamine oleks tagatud. Samuti peavad nad olema liigiomaselt kujundatud.</w:t>
      </w:r>
    </w:p>
    <w:p w14:paraId="39D39CA4" w14:textId="77777777" w:rsidR="006D4C7B" w:rsidRPr="00B23384" w:rsidRDefault="006D4C7B" w:rsidP="006D4C7B">
      <w:pPr>
        <w:rPr>
          <w:rFonts w:cs="Arial"/>
        </w:rPr>
      </w:pPr>
      <w:r w:rsidRPr="00B23384">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062D0C89" w14:textId="77777777" w:rsidR="006D4C7B" w:rsidRPr="00B23384" w:rsidRDefault="006D4C7B" w:rsidP="006D4C7B">
      <w:pPr>
        <w:autoSpaceDE w:val="0"/>
        <w:autoSpaceDN w:val="0"/>
        <w:adjustRightInd w:val="0"/>
      </w:pPr>
      <w:r w:rsidRPr="00B23384">
        <w:rPr>
          <w:rFonts w:cs="Arial"/>
        </w:rPr>
        <w:t xml:space="preserve">Haljastusprojekti koostamisel lähtuda </w:t>
      </w:r>
      <w:r w:rsidRPr="00B23384">
        <w:t>Rae Vallavalitsuse 30.08.2022 määrusest nr 18 „Haljastuse hindamise metoodika ning avaliku ala haljastuse nõuded”.</w:t>
      </w:r>
    </w:p>
    <w:p w14:paraId="094685CA" w14:textId="76CC9557" w:rsidR="006D4C7B" w:rsidRPr="00B23384" w:rsidRDefault="006D4C7B" w:rsidP="006D4C7B">
      <w:pPr>
        <w:autoSpaceDE w:val="0"/>
        <w:autoSpaceDN w:val="0"/>
        <w:adjustRightInd w:val="0"/>
        <w:rPr>
          <w:rFonts w:cs="Arial"/>
        </w:rPr>
      </w:pPr>
      <w:r w:rsidRPr="00B23384">
        <w:rPr>
          <w:rFonts w:cs="Arial"/>
        </w:rPr>
        <w:t>Hoonete ehitusprojekti koostamisel tuleb arvestada Rae Vallavolikogu 18.10.2022 määrusega nr 11 „Haljastusnõuded projekteerimisel ja ehitamisel Rae vallas”.</w:t>
      </w:r>
      <w:r w:rsidRPr="00B23384">
        <w:t xml:space="preserve"> </w:t>
      </w:r>
      <w:r w:rsidRPr="00B23384">
        <w:rPr>
          <w:rFonts w:cs="Arial"/>
        </w:rPr>
        <w:t>Puude likvideerimisel lähtuda Rae Vallavalitsuse 22.02.2011 määrusest nr 17 „Puu raieloa andmise kord Rae vallas”.</w:t>
      </w:r>
      <w:r w:rsidRPr="00B23384">
        <w:t xml:space="preserve"> </w:t>
      </w:r>
      <w:r w:rsidRPr="00B23384">
        <w:rPr>
          <w:rFonts w:cs="Arial"/>
        </w:rPr>
        <w:t xml:space="preserve">Raietegevuse teostamisel tuleb arvestada pesitsusrahu perioodiga (15.04. – </w:t>
      </w:r>
      <w:r w:rsidR="00925B31" w:rsidRPr="00B23384">
        <w:t>30.06</w:t>
      </w:r>
      <w:r w:rsidR="00925B31" w:rsidRPr="00B23384">
        <w:rPr>
          <w:rFonts w:cs="Arial"/>
          <w:vertAlign w:val="superscript"/>
        </w:rPr>
        <w:footnoteReference w:id="1"/>
      </w:r>
      <w:r w:rsidR="00925B31" w:rsidRPr="00B23384">
        <w:t>.</w:t>
      </w:r>
      <w:r w:rsidRPr="00B23384">
        <w:rPr>
          <w:rFonts w:cs="Arial"/>
        </w:rPr>
        <w:t>).</w:t>
      </w:r>
    </w:p>
    <w:p w14:paraId="138D1DA2" w14:textId="05FDC4A3" w:rsidR="00E81250" w:rsidRPr="00B23384" w:rsidRDefault="00E81250" w:rsidP="00E82286">
      <w:pPr>
        <w:autoSpaceDE w:val="0"/>
        <w:autoSpaceDN w:val="0"/>
        <w:adjustRightInd w:val="0"/>
        <w:rPr>
          <w:rFonts w:cs="Arial"/>
        </w:rPr>
      </w:pPr>
    </w:p>
    <w:p w14:paraId="736D50A4" w14:textId="635FE592" w:rsidR="009D5CC0" w:rsidRPr="00B23384" w:rsidRDefault="009D5CC0" w:rsidP="009A5101">
      <w:pPr>
        <w:pStyle w:val="Heading2"/>
        <w:numPr>
          <w:ilvl w:val="1"/>
          <w:numId w:val="22"/>
        </w:numPr>
      </w:pPr>
      <w:bookmarkStart w:id="28" w:name="_Toc210730837"/>
      <w:r w:rsidRPr="00B23384">
        <w:t>Jäätmete prognoos ja käitlemine</w:t>
      </w:r>
      <w:bookmarkEnd w:id="28"/>
    </w:p>
    <w:p w14:paraId="3B8DE7BC" w14:textId="77777777" w:rsidR="001D799F" w:rsidRPr="00B23384" w:rsidRDefault="001D799F" w:rsidP="00E82286">
      <w:pPr>
        <w:autoSpaceDE w:val="0"/>
        <w:autoSpaceDN w:val="0"/>
        <w:adjustRightInd w:val="0"/>
        <w:rPr>
          <w:rFonts w:cs="Arial"/>
        </w:rPr>
      </w:pPr>
      <w:r w:rsidRPr="00B23384">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4DFFF0B0" w14:textId="07A7AA88" w:rsidR="001D799F" w:rsidRPr="00B23384" w:rsidRDefault="001D799F" w:rsidP="00E82286">
      <w:pPr>
        <w:autoSpaceDE w:val="0"/>
        <w:autoSpaceDN w:val="0"/>
        <w:adjustRightInd w:val="0"/>
        <w:rPr>
          <w:rFonts w:cs="Arial"/>
        </w:rPr>
      </w:pPr>
      <w:r w:rsidRPr="00B23384">
        <w:rPr>
          <w:rFonts w:cs="Arial"/>
        </w:rPr>
        <w:t>Vastavalt Rae valla jäätmehoolduseeskirjale on jäätmevaldaja jäätmetekitaja või muu isik või riigi- või kohaliku omavalitsuse asutus, kelle valduses on jäätmed. Iga jäätmevaldaja peab olema liidetud korraldatud jäätmeveoga.</w:t>
      </w:r>
    </w:p>
    <w:p w14:paraId="6EC15E29" w14:textId="080D03AB" w:rsidR="001D799F" w:rsidRPr="00B23384" w:rsidRDefault="001D799F" w:rsidP="00E82286">
      <w:pPr>
        <w:autoSpaceDE w:val="0"/>
        <w:autoSpaceDN w:val="0"/>
        <w:adjustRightInd w:val="0"/>
        <w:rPr>
          <w:rFonts w:cs="Arial"/>
        </w:rPr>
      </w:pPr>
      <w:r w:rsidRPr="00B23384">
        <w:rPr>
          <w:rFonts w:cs="Arial"/>
        </w:rPr>
        <w:t>Jäätmemahutid peavad paiknema naaberkinnistust vähemalt 3</w:t>
      </w:r>
      <w:r w:rsidR="00F56D78" w:rsidRPr="00B23384">
        <w:rPr>
          <w:rFonts w:cs="Arial"/>
        </w:rPr>
        <w:t> </w:t>
      </w:r>
      <w:r w:rsidRPr="00B23384">
        <w:rPr>
          <w:rFonts w:cs="Arial"/>
        </w:rPr>
        <w:t>m kaugusel, kui naaberkinnistute omanikud ei lepi kokku teisiti.</w:t>
      </w:r>
    </w:p>
    <w:p w14:paraId="6B249F1B" w14:textId="27C11ECB" w:rsidR="001D799F" w:rsidRPr="00B23384" w:rsidRDefault="001D799F" w:rsidP="00E82286">
      <w:pPr>
        <w:autoSpaceDE w:val="0"/>
        <w:autoSpaceDN w:val="0"/>
        <w:adjustRightInd w:val="0"/>
        <w:rPr>
          <w:rFonts w:cs="Arial"/>
        </w:rPr>
      </w:pPr>
      <w:r w:rsidRPr="00B23384">
        <w:rPr>
          <w:rFonts w:cs="Arial"/>
        </w:rPr>
        <w:t>Prügikonteinerile</w:t>
      </w:r>
      <w:r w:rsidRPr="00B23384">
        <w:rPr>
          <w:rFonts w:cs="Arial"/>
          <w:spacing w:val="-16"/>
        </w:rPr>
        <w:t xml:space="preserve"> </w:t>
      </w:r>
      <w:r w:rsidRPr="00B23384">
        <w:rPr>
          <w:rFonts w:cs="Arial"/>
        </w:rPr>
        <w:t>tagada</w:t>
      </w:r>
      <w:r w:rsidRPr="00B23384">
        <w:rPr>
          <w:rFonts w:cs="Arial"/>
          <w:spacing w:val="-16"/>
        </w:rPr>
        <w:t xml:space="preserve"> </w:t>
      </w:r>
      <w:r w:rsidRPr="00B23384">
        <w:rPr>
          <w:rFonts w:cs="Arial"/>
        </w:rPr>
        <w:t>võimalikult</w:t>
      </w:r>
      <w:r w:rsidRPr="00B23384">
        <w:rPr>
          <w:rFonts w:cs="Arial"/>
          <w:spacing w:val="-16"/>
        </w:rPr>
        <w:t xml:space="preserve"> </w:t>
      </w:r>
      <w:r w:rsidRPr="00B23384">
        <w:rPr>
          <w:rFonts w:cs="Arial"/>
        </w:rPr>
        <w:t>lihtne</w:t>
      </w:r>
      <w:r w:rsidRPr="00B23384">
        <w:rPr>
          <w:rFonts w:cs="Arial"/>
          <w:spacing w:val="-16"/>
        </w:rPr>
        <w:t xml:space="preserve"> </w:t>
      </w:r>
      <w:r w:rsidRPr="00B23384">
        <w:rPr>
          <w:rFonts w:cs="Arial"/>
        </w:rPr>
        <w:t>liikluskorralduslik</w:t>
      </w:r>
      <w:r w:rsidRPr="00B23384">
        <w:rPr>
          <w:rFonts w:cs="Arial"/>
          <w:spacing w:val="-16"/>
        </w:rPr>
        <w:t xml:space="preserve"> </w:t>
      </w:r>
      <w:r w:rsidRPr="00B23384">
        <w:rPr>
          <w:rFonts w:cs="Arial"/>
        </w:rPr>
        <w:t>ligipääs,</w:t>
      </w:r>
      <w:r w:rsidRPr="00B23384">
        <w:rPr>
          <w:rFonts w:cs="Arial"/>
          <w:spacing w:val="-16"/>
        </w:rPr>
        <w:t xml:space="preserve"> </w:t>
      </w:r>
      <w:r w:rsidRPr="00B23384">
        <w:rPr>
          <w:rFonts w:cs="Arial"/>
        </w:rPr>
        <w:t>järgides</w:t>
      </w:r>
      <w:r w:rsidRPr="00B23384">
        <w:rPr>
          <w:rFonts w:cs="Arial"/>
          <w:spacing w:val="-16"/>
        </w:rPr>
        <w:t xml:space="preserve"> </w:t>
      </w:r>
      <w:r w:rsidRPr="00B23384">
        <w:rPr>
          <w:rFonts w:cs="Arial"/>
        </w:rPr>
        <w:t>Rae</w:t>
      </w:r>
      <w:r w:rsidRPr="00B23384">
        <w:rPr>
          <w:rFonts w:cs="Arial"/>
          <w:spacing w:val="-16"/>
        </w:rPr>
        <w:t xml:space="preserve"> </w:t>
      </w:r>
      <w:r w:rsidRPr="00B23384">
        <w:rPr>
          <w:rFonts w:cs="Arial"/>
        </w:rPr>
        <w:t>valla</w:t>
      </w:r>
      <w:r w:rsidRPr="00B23384">
        <w:rPr>
          <w:rFonts w:cs="Arial"/>
          <w:spacing w:val="-16"/>
        </w:rPr>
        <w:t xml:space="preserve"> </w:t>
      </w:r>
      <w:r w:rsidRPr="00B23384">
        <w:rPr>
          <w:rFonts w:cs="Arial"/>
        </w:rPr>
        <w:t>jäätmehoolduseeskirja</w:t>
      </w:r>
      <w:r w:rsidRPr="00B23384">
        <w:rPr>
          <w:rFonts w:cs="Arial"/>
          <w:spacing w:val="-16"/>
        </w:rPr>
        <w:t xml:space="preserve"> </w:t>
      </w:r>
      <w:r w:rsidRPr="00B23384">
        <w:rPr>
          <w:rFonts w:cs="Arial"/>
        </w:rPr>
        <w:t>ning</w:t>
      </w:r>
      <w:r w:rsidRPr="00B23384">
        <w:rPr>
          <w:rFonts w:cs="Arial"/>
          <w:spacing w:val="-16"/>
        </w:rPr>
        <w:t xml:space="preserve"> </w:t>
      </w:r>
      <w:r w:rsidRPr="00B23384">
        <w:rPr>
          <w:rFonts w:cs="Arial"/>
        </w:rPr>
        <w:t>jäätmevedaja</w:t>
      </w:r>
      <w:r w:rsidRPr="00B23384">
        <w:rPr>
          <w:rFonts w:cs="Arial"/>
          <w:spacing w:val="-16"/>
        </w:rPr>
        <w:t xml:space="preserve"> </w:t>
      </w:r>
      <w:r w:rsidRPr="00B23384">
        <w:rPr>
          <w:rFonts w:cs="Arial"/>
        </w:rPr>
        <w:t>kehtestatud</w:t>
      </w:r>
      <w:r w:rsidRPr="00B23384">
        <w:rPr>
          <w:rFonts w:cs="Arial"/>
          <w:spacing w:val="-16"/>
        </w:rPr>
        <w:t xml:space="preserve"> </w:t>
      </w:r>
      <w:r w:rsidRPr="00B23384">
        <w:rPr>
          <w:rFonts w:cs="Arial"/>
        </w:rPr>
        <w:t>nõudeid</w:t>
      </w:r>
      <w:r w:rsidRPr="00B23384">
        <w:rPr>
          <w:rFonts w:cs="Arial"/>
          <w:spacing w:val="-16"/>
        </w:rPr>
        <w:t xml:space="preserve"> </w:t>
      </w:r>
      <w:r w:rsidRPr="00B23384">
        <w:rPr>
          <w:rFonts w:cs="Arial"/>
        </w:rPr>
        <w:t>konteineri</w:t>
      </w:r>
      <w:r w:rsidRPr="00B23384">
        <w:rPr>
          <w:rFonts w:cs="Arial"/>
          <w:spacing w:val="-16"/>
        </w:rPr>
        <w:t xml:space="preserve"> </w:t>
      </w:r>
      <w:r w:rsidRPr="00B23384">
        <w:rPr>
          <w:rFonts w:cs="Arial"/>
        </w:rPr>
        <w:t>ja</w:t>
      </w:r>
      <w:r w:rsidRPr="00B23384">
        <w:rPr>
          <w:rFonts w:cs="Arial"/>
          <w:spacing w:val="-16"/>
        </w:rPr>
        <w:t xml:space="preserve"> </w:t>
      </w:r>
      <w:r w:rsidRPr="00B23384">
        <w:rPr>
          <w:rFonts w:cs="Arial"/>
        </w:rPr>
        <w:t>selle</w:t>
      </w:r>
      <w:r w:rsidRPr="00B23384">
        <w:rPr>
          <w:rFonts w:cs="Arial"/>
          <w:spacing w:val="-16"/>
        </w:rPr>
        <w:t xml:space="preserve"> </w:t>
      </w:r>
      <w:r w:rsidRPr="00B23384">
        <w:rPr>
          <w:rFonts w:cs="Arial"/>
        </w:rPr>
        <w:t>asukoha</w:t>
      </w:r>
      <w:r w:rsidRPr="00B23384">
        <w:rPr>
          <w:rFonts w:cs="Arial"/>
          <w:spacing w:val="-16"/>
        </w:rPr>
        <w:t xml:space="preserve"> </w:t>
      </w:r>
      <w:r w:rsidR="0014380D" w:rsidRPr="00B23384">
        <w:rPr>
          <w:rFonts w:cs="Arial"/>
        </w:rPr>
        <w:t>suhte</w:t>
      </w:r>
      <w:r w:rsidRPr="00B23384">
        <w:rPr>
          <w:rFonts w:cs="Arial"/>
        </w:rPr>
        <w:t>s.</w:t>
      </w:r>
    </w:p>
    <w:p w14:paraId="4C4262B8" w14:textId="29D210E0" w:rsidR="009D5CC0" w:rsidRPr="00B23384" w:rsidRDefault="009D5CC0" w:rsidP="00E82286">
      <w:pPr>
        <w:autoSpaceDE w:val="0"/>
        <w:autoSpaceDN w:val="0"/>
        <w:adjustRightInd w:val="0"/>
        <w:rPr>
          <w:rFonts w:cs="Arial"/>
        </w:rPr>
      </w:pPr>
    </w:p>
    <w:p w14:paraId="7A126C63" w14:textId="7D2FC283" w:rsidR="00E81250" w:rsidRPr="00B23384" w:rsidRDefault="009D5CC0" w:rsidP="009A5101">
      <w:pPr>
        <w:pStyle w:val="Heading2"/>
        <w:numPr>
          <w:ilvl w:val="1"/>
          <w:numId w:val="22"/>
        </w:numPr>
      </w:pPr>
      <w:bookmarkStart w:id="29" w:name="_Toc210730838"/>
      <w:r w:rsidRPr="00B23384">
        <w:t>Tuleohutusnõuded</w:t>
      </w:r>
      <w:bookmarkEnd w:id="29"/>
    </w:p>
    <w:p w14:paraId="6B2C265F" w14:textId="77777777" w:rsidR="00EE066D" w:rsidRPr="00B23384" w:rsidRDefault="00EE066D" w:rsidP="00EE066D">
      <w:pPr>
        <w:rPr>
          <w:rFonts w:eastAsia="Calibri" w:cs="Arial"/>
        </w:rPr>
      </w:pPr>
      <w:r w:rsidRPr="00B23384">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7C8FD14" w14:textId="77777777" w:rsidR="00EE066D" w:rsidRPr="00B23384" w:rsidRDefault="00EE066D" w:rsidP="00EE066D">
      <w:pPr>
        <w:rPr>
          <w:rFonts w:eastAsia="Calibri" w:cs="Arial"/>
        </w:rPr>
      </w:pPr>
      <w:r w:rsidRPr="00B23384">
        <w:rPr>
          <w:rFonts w:eastAsia="Calibri" w:cs="Arial"/>
        </w:rPr>
        <w:t>Tulekustutusvee lahendus vastavalt standardile EVS 812-6:2012/AC:2016 „Ehitiste tuleohutus. Osa 6: Tuletõrje veevarustus”.</w:t>
      </w:r>
    </w:p>
    <w:p w14:paraId="14A1B7C4" w14:textId="77777777" w:rsidR="00EE066D" w:rsidRPr="00B23384" w:rsidRDefault="00EE066D" w:rsidP="00EE066D">
      <w:pPr>
        <w:autoSpaceDE w:val="0"/>
        <w:autoSpaceDN w:val="0"/>
        <w:adjustRightInd w:val="0"/>
        <w:rPr>
          <w:rFonts w:cs="Arial"/>
        </w:rPr>
      </w:pPr>
      <w:r w:rsidRPr="00B23384">
        <w:rPr>
          <w:rFonts w:cs="Arial"/>
        </w:rPr>
        <w:t>Hoonete täpne tuleohutusklass antakse ehitusprojekti staadiumis.</w:t>
      </w:r>
    </w:p>
    <w:p w14:paraId="5C53CE29" w14:textId="5CFA58CA" w:rsidR="00EE066D" w:rsidRPr="00B23384" w:rsidRDefault="00EE066D" w:rsidP="00EE066D">
      <w:pPr>
        <w:rPr>
          <w:rFonts w:eastAsia="Calibri" w:cs="Arial"/>
        </w:rPr>
      </w:pPr>
      <w:r w:rsidRPr="00B23384">
        <w:rPr>
          <w:rFonts w:eastAsia="Calibri" w:cs="Arial"/>
        </w:rPr>
        <w:t>Päästemeeskonnale on tagatud päästetööde tegemiseks piisav juurdepääs tulekahju kustutamiseks ettenähtud päästevahenditega. Hoonete juurdepääsu teed on vähemalt 3,5</w:t>
      </w:r>
      <w:r w:rsidRPr="00B23384">
        <w:rPr>
          <w:rFonts w:cs="Arial"/>
        </w:rPr>
        <w:t> </w:t>
      </w:r>
      <w:r w:rsidRPr="00B23384">
        <w:rPr>
          <w:rFonts w:eastAsia="Calibri" w:cs="Arial"/>
        </w:rPr>
        <w:t xml:space="preserve">meetrit laiad. Planeeritavale alale on juurdepääs tagatud </w:t>
      </w:r>
      <w:r w:rsidR="00C44062" w:rsidRPr="00B23384">
        <w:rPr>
          <w:rFonts w:eastAsia="Calibri" w:cs="Arial"/>
        </w:rPr>
        <w:t>Graniidi</w:t>
      </w:r>
      <w:r w:rsidRPr="00B23384">
        <w:rPr>
          <w:rFonts w:eastAsia="Calibri" w:cs="Arial"/>
        </w:rPr>
        <w:t xml:space="preserve"> teelt</w:t>
      </w:r>
      <w:r w:rsidR="00384DC4" w:rsidRPr="00B23384">
        <w:rPr>
          <w:rFonts w:eastAsia="Calibri" w:cs="Arial"/>
        </w:rPr>
        <w:t xml:space="preserve"> ja</w:t>
      </w:r>
      <w:r w:rsidR="00C44062" w:rsidRPr="00B23384">
        <w:rPr>
          <w:rFonts w:eastAsia="Calibri" w:cs="Arial"/>
        </w:rPr>
        <w:t xml:space="preserve"> </w:t>
      </w:r>
      <w:proofErr w:type="spellStart"/>
      <w:r w:rsidR="00C44062" w:rsidRPr="00B23384">
        <w:rPr>
          <w:rFonts w:eastAsia="Calibri" w:cs="Arial"/>
        </w:rPr>
        <w:t>Rõõla</w:t>
      </w:r>
      <w:proofErr w:type="spellEnd"/>
      <w:r w:rsidR="00C44062" w:rsidRPr="00B23384">
        <w:rPr>
          <w:rFonts w:eastAsia="Calibri" w:cs="Arial"/>
        </w:rPr>
        <w:t xml:space="preserve"> tänavalt</w:t>
      </w:r>
      <w:r w:rsidRPr="00B23384">
        <w:rPr>
          <w:rFonts w:eastAsia="Calibri" w:cs="Arial"/>
        </w:rPr>
        <w:t>.</w:t>
      </w:r>
    </w:p>
    <w:p w14:paraId="3C25628C" w14:textId="77777777" w:rsidR="007809B5" w:rsidRPr="00B23384" w:rsidRDefault="007809B5" w:rsidP="00EE066D">
      <w:pPr>
        <w:rPr>
          <w:rFonts w:eastAsia="Calibri" w:cs="Arial"/>
        </w:rPr>
      </w:pPr>
    </w:p>
    <w:p w14:paraId="4E62D776" w14:textId="639FE79F" w:rsidR="00CE7B6A" w:rsidRPr="00B23384" w:rsidRDefault="009D5CC0" w:rsidP="009A5101">
      <w:pPr>
        <w:pStyle w:val="Heading2"/>
        <w:numPr>
          <w:ilvl w:val="1"/>
          <w:numId w:val="22"/>
        </w:numPr>
      </w:pPr>
      <w:bookmarkStart w:id="30" w:name="_Toc210730839"/>
      <w:r w:rsidRPr="00B23384">
        <w:t>Tehnovõrkude lahendus</w:t>
      </w:r>
      <w:bookmarkEnd w:id="30"/>
    </w:p>
    <w:p w14:paraId="44E84604" w14:textId="171DFF33" w:rsidR="007809B5" w:rsidRPr="00B23384" w:rsidRDefault="000E34A6" w:rsidP="000E34A6">
      <w:pPr>
        <w:rPr>
          <w:rFonts w:cs="Arial"/>
          <w:lang w:eastAsia="ar-SA"/>
        </w:rPr>
      </w:pPr>
      <w:r w:rsidRPr="00B23384">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22074BF" w14:textId="77777777" w:rsidR="000E34A6" w:rsidRPr="00B23384" w:rsidRDefault="000E34A6" w:rsidP="000E34A6">
      <w:pPr>
        <w:rPr>
          <w:rFonts w:cs="Arial"/>
          <w:lang w:eastAsia="ar-SA"/>
        </w:rPr>
      </w:pPr>
    </w:p>
    <w:p w14:paraId="0503A07A" w14:textId="2343A38B" w:rsidR="007C267C" w:rsidRPr="00B23384" w:rsidRDefault="00F37735" w:rsidP="009A5101">
      <w:pPr>
        <w:pStyle w:val="Heading3"/>
        <w:numPr>
          <w:ilvl w:val="2"/>
          <w:numId w:val="21"/>
        </w:numPr>
      </w:pPr>
      <w:bookmarkStart w:id="31" w:name="_Toc210730840"/>
      <w:r w:rsidRPr="00B23384">
        <w:t>Vertikaalplaneerimine ja sademevee ärajuhtimine</w:t>
      </w:r>
      <w:bookmarkEnd w:id="31"/>
    </w:p>
    <w:p w14:paraId="34AFB55B" w14:textId="77777777" w:rsidR="001922AC" w:rsidRPr="00B23384" w:rsidRDefault="001922AC" w:rsidP="001922AC">
      <w:pPr>
        <w:rPr>
          <w:rFonts w:cs="Arial"/>
        </w:rPr>
      </w:pPr>
      <w:r w:rsidRPr="00B23384">
        <w:rPr>
          <w:rFonts w:cs="Arial"/>
        </w:rPr>
        <w:t>Vertikaalplaneerimine lahendatakse hoone ehitusprojekti staadiumis ja lahendusega tuleb tagada, et sademevesi ei valguks kõrval maaüksustele.</w:t>
      </w:r>
    </w:p>
    <w:p w14:paraId="53CD40D2" w14:textId="5604229F" w:rsidR="001922AC" w:rsidRPr="00B23384" w:rsidRDefault="001922AC" w:rsidP="001922AC">
      <w:pPr>
        <w:rPr>
          <w:rFonts w:cs="Arial"/>
        </w:rPr>
      </w:pPr>
      <w:r w:rsidRPr="00B23384">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43C8D30" w14:textId="77777777" w:rsidR="001922AC" w:rsidRPr="00B23384" w:rsidRDefault="001922AC" w:rsidP="001922AC">
      <w:pPr>
        <w:rPr>
          <w:rFonts w:cs="Arial"/>
        </w:rPr>
      </w:pPr>
      <w:r w:rsidRPr="00B23384">
        <w:rPr>
          <w:rFonts w:cs="Arial"/>
        </w:rPr>
        <w:t>Tee projekteerimisel arvestada maapinna looduslike kalletega. Teekatte pind rajada kõrgemale ümbritsevast maapinnast.</w:t>
      </w:r>
    </w:p>
    <w:p w14:paraId="22011633" w14:textId="1734A853" w:rsidR="001922AC" w:rsidRPr="00B23384" w:rsidRDefault="001922AC" w:rsidP="001922AC">
      <w:r w:rsidRPr="00B23384">
        <w:t>Sademevee minimeerimise aluseks tuleb võtta Rae valla ühisveevärgi ja kanalisatsiooni ning sademevee ärajuhtimise arendamise kava aastateks 20</w:t>
      </w:r>
      <w:r w:rsidR="00925B31" w:rsidRPr="00B23384">
        <w:t>24</w:t>
      </w:r>
      <w:r w:rsidRPr="00B23384">
        <w:t xml:space="preserve"> – 20</w:t>
      </w:r>
      <w:r w:rsidR="00925B31" w:rsidRPr="00B23384">
        <w:t>35</w:t>
      </w:r>
      <w:r w:rsidRPr="00B23384">
        <w:t xml:space="preserve"> peatükk </w:t>
      </w:r>
      <w:r w:rsidR="00925B31" w:rsidRPr="00B23384">
        <w:t>9</w:t>
      </w:r>
      <w:r w:rsidRPr="00B23384">
        <w:t>.</w:t>
      </w:r>
      <w:r w:rsidR="00925B31" w:rsidRPr="00B23384">
        <w:t>3</w:t>
      </w:r>
      <w:r w:rsidRPr="00B23384">
        <w:t xml:space="preserve">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1EBD5901" w14:textId="77777777" w:rsidR="001922AC" w:rsidRPr="00B23384" w:rsidRDefault="001922AC" w:rsidP="001922AC">
      <w:r w:rsidRPr="00B23384">
        <w:lastRenderedPageBreak/>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610C30DC" w14:textId="5E4B6795" w:rsidR="001922AC" w:rsidRPr="00B23384" w:rsidRDefault="001922AC" w:rsidP="001922AC">
      <w:pPr>
        <w:rPr>
          <w:rFonts w:cs="Arial"/>
        </w:rPr>
      </w:pPr>
      <w:r w:rsidRPr="00B23384">
        <w:rPr>
          <w:rFonts w:cs="Arial"/>
        </w:rPr>
        <w:t>Rae valla heakorraeeskirjas § 5 punkt 9 kohaselt on Rae valla territooriumil keelatud juhtida kanalisatsiooni- ja sademeveevõrku mh naftasaadusi ja nende jäätmeid.</w:t>
      </w:r>
    </w:p>
    <w:p w14:paraId="5E2F0629" w14:textId="77777777" w:rsidR="00A73E87" w:rsidRPr="00B23384" w:rsidRDefault="00A73E87" w:rsidP="00E82286">
      <w:pPr>
        <w:rPr>
          <w:rFonts w:cs="Arial"/>
        </w:rPr>
      </w:pPr>
    </w:p>
    <w:p w14:paraId="1081B5B7" w14:textId="77777777" w:rsidR="00925B31" w:rsidRPr="00B23384" w:rsidRDefault="00925B31" w:rsidP="00E82286">
      <w:pPr>
        <w:rPr>
          <w:rFonts w:cs="Arial"/>
        </w:rPr>
      </w:pPr>
    </w:p>
    <w:p w14:paraId="6028C13A" w14:textId="58DEC02D" w:rsidR="00F37735" w:rsidRPr="00B23384" w:rsidRDefault="00EE0CD9" w:rsidP="00E82286">
      <w:pPr>
        <w:pStyle w:val="Heading1"/>
        <w:numPr>
          <w:ilvl w:val="0"/>
          <w:numId w:val="19"/>
        </w:numPr>
      </w:pPr>
      <w:bookmarkStart w:id="32" w:name="_Toc210730841"/>
      <w:r w:rsidRPr="00B23384">
        <w:t>PLANEERINGUALA TEHNILISED NÄITAJAD</w:t>
      </w:r>
      <w:bookmarkEnd w:id="32"/>
    </w:p>
    <w:p w14:paraId="2714E92B" w14:textId="6841E8F7" w:rsidR="00041CEF" w:rsidRPr="00B23384" w:rsidRDefault="00041CEF" w:rsidP="00E82286">
      <w:pPr>
        <w:rPr>
          <w:rFonts w:cs="Arial"/>
        </w:rPr>
      </w:pPr>
    </w:p>
    <w:p w14:paraId="02AA1A76" w14:textId="00DFD864" w:rsidR="00041CEF" w:rsidRPr="00B23384" w:rsidRDefault="00041CEF" w:rsidP="004D386E">
      <w:pPr>
        <w:tabs>
          <w:tab w:val="left" w:pos="4678"/>
        </w:tabs>
        <w:rPr>
          <w:rFonts w:eastAsia="Calibri" w:cs="Arial"/>
        </w:rPr>
      </w:pPr>
      <w:r w:rsidRPr="00B23384">
        <w:rPr>
          <w:rFonts w:eastAsia="Calibri" w:cs="Arial"/>
        </w:rPr>
        <w:t>Planeeringuala suurus</w:t>
      </w:r>
      <w:r w:rsidRPr="00B23384">
        <w:rPr>
          <w:rFonts w:eastAsia="Calibri" w:cs="Arial"/>
        </w:rPr>
        <w:tab/>
      </w:r>
      <w:r w:rsidR="004D386E" w:rsidRPr="00B23384">
        <w:rPr>
          <w:rFonts w:eastAsia="Calibri" w:cs="Arial"/>
        </w:rPr>
        <w:t>1</w:t>
      </w:r>
      <w:r w:rsidR="00384DC4" w:rsidRPr="00B23384">
        <w:rPr>
          <w:rFonts w:eastAsia="Calibri" w:cs="Arial"/>
        </w:rPr>
        <w:t>0</w:t>
      </w:r>
      <w:r w:rsidR="006C799C" w:rsidRPr="00B23384">
        <w:rPr>
          <w:rFonts w:eastAsia="Calibri" w:cs="Arial"/>
        </w:rPr>
        <w:t>,</w:t>
      </w:r>
      <w:r w:rsidR="00384DC4" w:rsidRPr="00B23384">
        <w:rPr>
          <w:rFonts w:eastAsia="Calibri" w:cs="Arial"/>
        </w:rPr>
        <w:t>55</w:t>
      </w:r>
      <w:r w:rsidR="006C799C" w:rsidRPr="00B23384">
        <w:rPr>
          <w:rFonts w:eastAsia="Calibri" w:cs="Arial"/>
        </w:rPr>
        <w:t xml:space="preserve"> </w:t>
      </w:r>
      <w:r w:rsidRPr="00B23384">
        <w:rPr>
          <w:rFonts w:eastAsia="Calibri" w:cs="Arial"/>
        </w:rPr>
        <w:t>ha</w:t>
      </w:r>
    </w:p>
    <w:p w14:paraId="52C5C9A1" w14:textId="31284BF9" w:rsidR="00041CEF" w:rsidRPr="00B23384" w:rsidRDefault="00041CEF" w:rsidP="004D386E">
      <w:pPr>
        <w:tabs>
          <w:tab w:val="left" w:pos="4678"/>
        </w:tabs>
        <w:rPr>
          <w:rFonts w:eastAsia="Calibri" w:cs="Arial"/>
        </w:rPr>
      </w:pPr>
      <w:r w:rsidRPr="00B23384">
        <w:rPr>
          <w:rFonts w:eastAsia="Calibri" w:cs="Arial"/>
        </w:rPr>
        <w:t>Kavandatud kruntide arv</w:t>
      </w:r>
      <w:r w:rsidRPr="00B23384">
        <w:rPr>
          <w:rFonts w:eastAsia="Calibri" w:cs="Arial"/>
        </w:rPr>
        <w:tab/>
      </w:r>
      <w:r w:rsidR="00384DC4" w:rsidRPr="00B23384">
        <w:rPr>
          <w:rFonts w:eastAsia="Calibri" w:cs="Arial"/>
        </w:rPr>
        <w:t>27</w:t>
      </w:r>
    </w:p>
    <w:p w14:paraId="08D4F824" w14:textId="77777777" w:rsidR="00041CEF" w:rsidRPr="00B23384" w:rsidRDefault="00041CEF" w:rsidP="00E82286">
      <w:pPr>
        <w:tabs>
          <w:tab w:val="left" w:pos="3544"/>
        </w:tabs>
        <w:rPr>
          <w:rFonts w:eastAsia="Calibri" w:cs="Arial"/>
        </w:rPr>
      </w:pPr>
      <w:r w:rsidRPr="00B23384">
        <w:rPr>
          <w:rFonts w:eastAsia="Calibri" w:cs="Arial"/>
        </w:rPr>
        <w:t>Krunditava maa bilanss:</w:t>
      </w:r>
    </w:p>
    <w:p w14:paraId="6D402E9A" w14:textId="2F702224" w:rsidR="00041CEF" w:rsidRPr="00B23384" w:rsidRDefault="00041CEF" w:rsidP="00AB139C">
      <w:pPr>
        <w:tabs>
          <w:tab w:val="left" w:pos="3544"/>
          <w:tab w:val="left" w:pos="4678"/>
          <w:tab w:val="left" w:pos="6379"/>
        </w:tabs>
        <w:ind w:left="1418"/>
        <w:rPr>
          <w:rFonts w:eastAsia="Calibri" w:cs="Arial"/>
        </w:rPr>
      </w:pPr>
      <w:r w:rsidRPr="00B23384">
        <w:rPr>
          <w:rFonts w:eastAsia="Calibri" w:cs="Arial"/>
        </w:rPr>
        <w:t>elamumaa</w:t>
      </w:r>
      <w:r w:rsidRPr="00B23384">
        <w:rPr>
          <w:rFonts w:eastAsia="Calibri" w:cs="Arial"/>
        </w:rPr>
        <w:tab/>
      </w:r>
      <w:r w:rsidR="004D386E" w:rsidRPr="00B23384">
        <w:rPr>
          <w:rFonts w:eastAsia="Calibri" w:cs="Arial"/>
        </w:rPr>
        <w:tab/>
      </w:r>
      <w:r w:rsidR="00384DC4" w:rsidRPr="00B23384">
        <w:rPr>
          <w:rFonts w:eastAsia="Calibri" w:cs="Arial"/>
        </w:rPr>
        <w:t>42</w:t>
      </w:r>
      <w:r w:rsidR="002613A5" w:rsidRPr="00B23384">
        <w:rPr>
          <w:rFonts w:eastAsia="Calibri" w:cs="Arial"/>
        </w:rPr>
        <w:t> </w:t>
      </w:r>
      <w:r w:rsidR="00384DC4" w:rsidRPr="00B23384">
        <w:rPr>
          <w:rFonts w:eastAsia="Calibri" w:cs="Arial"/>
        </w:rPr>
        <w:t>087</w:t>
      </w:r>
      <w:r w:rsidR="00925B31" w:rsidRPr="00B23384">
        <w:rPr>
          <w:rFonts w:eastAsia="Calibri" w:cs="Arial"/>
        </w:rPr>
        <w:t xml:space="preserve"> </w:t>
      </w:r>
      <w:r w:rsidRPr="00B23384">
        <w:rPr>
          <w:rFonts w:eastAsia="Calibri" w:cs="Arial"/>
        </w:rPr>
        <w:t>m²</w:t>
      </w:r>
      <w:r w:rsidRPr="00B23384">
        <w:rPr>
          <w:rFonts w:eastAsia="Calibri" w:cs="Arial"/>
        </w:rPr>
        <w:tab/>
      </w:r>
      <w:r w:rsidR="00384DC4" w:rsidRPr="00B23384">
        <w:rPr>
          <w:rFonts w:eastAsia="Calibri" w:cs="Arial"/>
        </w:rPr>
        <w:t>40</w:t>
      </w:r>
      <w:r w:rsidRPr="00B23384">
        <w:rPr>
          <w:rFonts w:eastAsia="Calibri" w:cs="Arial"/>
        </w:rPr>
        <w:t>%</w:t>
      </w:r>
    </w:p>
    <w:p w14:paraId="5248CC9F" w14:textId="1E6C53F7" w:rsidR="00041CEF" w:rsidRPr="00B23384" w:rsidRDefault="00041CEF" w:rsidP="00AB139C">
      <w:pPr>
        <w:tabs>
          <w:tab w:val="left" w:pos="3544"/>
          <w:tab w:val="left" w:pos="4678"/>
          <w:tab w:val="left" w:pos="6379"/>
        </w:tabs>
        <w:ind w:left="1418"/>
        <w:rPr>
          <w:rFonts w:eastAsia="Calibri" w:cs="Arial"/>
        </w:rPr>
      </w:pPr>
      <w:r w:rsidRPr="00B23384">
        <w:rPr>
          <w:rFonts w:eastAsia="Calibri" w:cs="Arial"/>
        </w:rPr>
        <w:t>transpordimaa</w:t>
      </w:r>
      <w:r w:rsidRPr="00B23384">
        <w:rPr>
          <w:rFonts w:eastAsia="Calibri" w:cs="Arial"/>
        </w:rPr>
        <w:tab/>
      </w:r>
      <w:r w:rsidR="004D386E" w:rsidRPr="00B23384">
        <w:rPr>
          <w:rFonts w:eastAsia="Calibri" w:cs="Arial"/>
        </w:rPr>
        <w:tab/>
      </w:r>
      <w:r w:rsidR="00384DC4" w:rsidRPr="00B23384">
        <w:rPr>
          <w:rFonts w:eastAsia="Calibri" w:cs="Arial"/>
        </w:rPr>
        <w:t>38</w:t>
      </w:r>
      <w:r w:rsidR="00925B31" w:rsidRPr="00B23384">
        <w:rPr>
          <w:rFonts w:eastAsia="Calibri" w:cs="Arial"/>
        </w:rPr>
        <w:t> </w:t>
      </w:r>
      <w:r w:rsidR="00384DC4" w:rsidRPr="00B23384">
        <w:rPr>
          <w:rFonts w:eastAsia="Calibri" w:cs="Arial"/>
        </w:rPr>
        <w:t>349</w:t>
      </w:r>
      <w:r w:rsidR="00925B31" w:rsidRPr="00B23384">
        <w:rPr>
          <w:rFonts w:eastAsia="Calibri" w:cs="Arial"/>
        </w:rPr>
        <w:t xml:space="preserve"> </w:t>
      </w:r>
      <w:r w:rsidRPr="00B23384">
        <w:rPr>
          <w:rFonts w:eastAsia="Calibri" w:cs="Arial"/>
        </w:rPr>
        <w:t>m²</w:t>
      </w:r>
      <w:r w:rsidRPr="00B23384">
        <w:rPr>
          <w:rFonts w:eastAsia="Calibri" w:cs="Arial"/>
        </w:rPr>
        <w:tab/>
      </w:r>
      <w:r w:rsidR="00384DC4" w:rsidRPr="00B23384">
        <w:rPr>
          <w:rFonts w:eastAsia="Calibri" w:cs="Arial"/>
        </w:rPr>
        <w:t>37</w:t>
      </w:r>
      <w:r w:rsidRPr="00B23384">
        <w:rPr>
          <w:rFonts w:eastAsia="Calibri" w:cs="Arial"/>
        </w:rPr>
        <w:t>%</w:t>
      </w:r>
    </w:p>
    <w:p w14:paraId="6CB35827" w14:textId="3CDDE925" w:rsidR="001B43E1" w:rsidRPr="00B23384" w:rsidRDefault="001B43E1" w:rsidP="001B43E1">
      <w:pPr>
        <w:tabs>
          <w:tab w:val="left" w:pos="3544"/>
          <w:tab w:val="left" w:pos="4678"/>
          <w:tab w:val="left" w:pos="6379"/>
        </w:tabs>
        <w:ind w:left="1418"/>
        <w:rPr>
          <w:rFonts w:eastAsia="Calibri" w:cs="Arial"/>
        </w:rPr>
      </w:pPr>
      <w:r w:rsidRPr="00B23384">
        <w:rPr>
          <w:rFonts w:eastAsia="Calibri" w:cs="Arial"/>
        </w:rPr>
        <w:t>ühiskondlike ehitiste maa</w:t>
      </w:r>
      <w:r w:rsidRPr="00B23384">
        <w:rPr>
          <w:rFonts w:eastAsia="Calibri" w:cs="Arial"/>
        </w:rPr>
        <w:tab/>
        <w:t>16 500 m²</w:t>
      </w:r>
      <w:r w:rsidRPr="00B23384">
        <w:rPr>
          <w:rFonts w:eastAsia="Calibri" w:cs="Arial"/>
        </w:rPr>
        <w:tab/>
        <w:t>16%</w:t>
      </w:r>
    </w:p>
    <w:p w14:paraId="4DDEC135" w14:textId="7A82BA10" w:rsidR="00041CEF" w:rsidRPr="00B23384" w:rsidRDefault="00041CEF" w:rsidP="00AB139C">
      <w:pPr>
        <w:tabs>
          <w:tab w:val="left" w:pos="3544"/>
          <w:tab w:val="left" w:pos="4678"/>
          <w:tab w:val="left" w:pos="6379"/>
        </w:tabs>
        <w:ind w:left="1418"/>
        <w:rPr>
          <w:rFonts w:eastAsia="Calibri" w:cs="Arial"/>
        </w:rPr>
      </w:pPr>
      <w:r w:rsidRPr="00B23384">
        <w:rPr>
          <w:rFonts w:eastAsia="Calibri" w:cs="Arial"/>
        </w:rPr>
        <w:t>üldkasutatav maa</w:t>
      </w:r>
      <w:r w:rsidRPr="00B23384">
        <w:rPr>
          <w:rFonts w:eastAsia="Calibri" w:cs="Arial"/>
        </w:rPr>
        <w:tab/>
      </w:r>
      <w:r w:rsidR="004D386E" w:rsidRPr="00B23384">
        <w:rPr>
          <w:rFonts w:eastAsia="Calibri" w:cs="Arial"/>
        </w:rPr>
        <w:tab/>
      </w:r>
      <w:r w:rsidR="002613A5">
        <w:rPr>
          <w:rFonts w:eastAsia="Calibri" w:cs="Arial"/>
        </w:rPr>
        <w:t> </w:t>
      </w:r>
      <w:r w:rsidR="00384DC4" w:rsidRPr="00B23384">
        <w:rPr>
          <w:rFonts w:eastAsia="Calibri" w:cs="Arial"/>
        </w:rPr>
        <w:t>7</w:t>
      </w:r>
      <w:r w:rsidR="00925B31" w:rsidRPr="00B23384">
        <w:rPr>
          <w:rFonts w:eastAsia="Calibri" w:cs="Arial"/>
        </w:rPr>
        <w:t> </w:t>
      </w:r>
      <w:r w:rsidR="00384DC4" w:rsidRPr="00B23384">
        <w:rPr>
          <w:rFonts w:eastAsia="Calibri" w:cs="Arial"/>
        </w:rPr>
        <w:t>149</w:t>
      </w:r>
      <w:r w:rsidR="00925B31" w:rsidRPr="00B23384">
        <w:rPr>
          <w:rFonts w:eastAsia="Calibri" w:cs="Arial"/>
        </w:rPr>
        <w:t xml:space="preserve"> </w:t>
      </w:r>
      <w:r w:rsidRPr="00B23384">
        <w:rPr>
          <w:rFonts w:eastAsia="Calibri" w:cs="Arial"/>
        </w:rPr>
        <w:t>m²</w:t>
      </w:r>
      <w:r w:rsidRPr="00B23384">
        <w:rPr>
          <w:rFonts w:eastAsia="Calibri" w:cs="Arial"/>
        </w:rPr>
        <w:tab/>
      </w:r>
      <w:r w:rsidR="002613A5">
        <w:rPr>
          <w:rFonts w:eastAsia="Calibri" w:cs="Arial"/>
        </w:rPr>
        <w:t> </w:t>
      </w:r>
      <w:r w:rsidR="00384DC4" w:rsidRPr="00B23384">
        <w:rPr>
          <w:rFonts w:eastAsia="Calibri" w:cs="Arial"/>
        </w:rPr>
        <w:t>7</w:t>
      </w:r>
      <w:r w:rsidRPr="00B23384">
        <w:rPr>
          <w:rFonts w:eastAsia="Calibri" w:cs="Arial"/>
        </w:rPr>
        <w:t>%</w:t>
      </w:r>
    </w:p>
    <w:p w14:paraId="288C937B" w14:textId="77777777" w:rsidR="00B7263A" w:rsidRPr="00B23384" w:rsidRDefault="00B7263A" w:rsidP="00E82286">
      <w:pPr>
        <w:tabs>
          <w:tab w:val="left" w:pos="3544"/>
        </w:tabs>
        <w:rPr>
          <w:rFonts w:eastAsia="Calibri" w:cs="Arial"/>
        </w:rPr>
      </w:pPr>
    </w:p>
    <w:p w14:paraId="77A79B06" w14:textId="77777777" w:rsidR="00F213A4" w:rsidRPr="00B23384" w:rsidRDefault="00F213A4" w:rsidP="00E82286">
      <w:pPr>
        <w:tabs>
          <w:tab w:val="left" w:pos="3544"/>
        </w:tabs>
        <w:rPr>
          <w:rFonts w:eastAsia="Calibri" w:cs="Arial"/>
        </w:rPr>
      </w:pPr>
    </w:p>
    <w:p w14:paraId="477BE318" w14:textId="01930AC6" w:rsidR="00041CEF" w:rsidRPr="00B23384" w:rsidRDefault="00EE0CD9" w:rsidP="00E82286">
      <w:pPr>
        <w:pStyle w:val="Heading1"/>
        <w:numPr>
          <w:ilvl w:val="0"/>
          <w:numId w:val="19"/>
        </w:numPr>
      </w:pPr>
      <w:bookmarkStart w:id="33" w:name="_Toc210730842"/>
      <w:r w:rsidRPr="00B23384">
        <w:t>KESKKONNATINGIMUSED JA VÕIMALIKU KESKKONNAMÕJU HINDAMINE</w:t>
      </w:r>
      <w:bookmarkEnd w:id="33"/>
    </w:p>
    <w:p w14:paraId="196235E2" w14:textId="77777777" w:rsidR="00F37735" w:rsidRPr="00B23384" w:rsidRDefault="00F37735" w:rsidP="00E82286"/>
    <w:p w14:paraId="3465D03A" w14:textId="712374AD" w:rsidR="00F37735" w:rsidRPr="00B23384" w:rsidRDefault="00F37735" w:rsidP="009A5101">
      <w:pPr>
        <w:pStyle w:val="Heading2"/>
        <w:numPr>
          <w:ilvl w:val="1"/>
          <w:numId w:val="22"/>
        </w:numPr>
      </w:pPr>
      <w:bookmarkStart w:id="34" w:name="_Toc210730843"/>
      <w:r w:rsidRPr="00B23384">
        <w:t>Eessõna</w:t>
      </w:r>
      <w:bookmarkEnd w:id="34"/>
    </w:p>
    <w:bookmarkEnd w:id="0"/>
    <w:p w14:paraId="5C0643F0" w14:textId="77777777" w:rsidR="00D9120A" w:rsidRPr="00B23384" w:rsidRDefault="00D9120A" w:rsidP="00E82286">
      <w:pPr>
        <w:rPr>
          <w:rFonts w:eastAsia="Calibri" w:cs="Arial"/>
        </w:rPr>
      </w:pPr>
      <w:r w:rsidRPr="00B23384">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77693570" w14:textId="22C7BADC" w:rsidR="00D9120A" w:rsidRPr="00B23384" w:rsidRDefault="00D9120A" w:rsidP="00E82286">
      <w:pPr>
        <w:rPr>
          <w:rFonts w:eastAsia="Calibri" w:cs="Arial"/>
        </w:rPr>
      </w:pPr>
      <w:r w:rsidRPr="00B23384">
        <w:rPr>
          <w:rFonts w:eastAsia="Calibri" w:cs="Arial"/>
        </w:rPr>
        <w:t>Kavandatav tegevus oma iseloomult eeldatavalt ohtu ei kujuta. Planeeritava tegevusega ei kaasne eeldatavalt olulisi kahjulikke tagajärgi ja ei avalda olulist mõju ning ei põhjusta keskkonnas pöördumatuid muudatusi.</w:t>
      </w:r>
    </w:p>
    <w:p w14:paraId="091B9CFA" w14:textId="77777777" w:rsidR="00B23384" w:rsidRPr="00B23384" w:rsidRDefault="00B23384" w:rsidP="00E82286">
      <w:pPr>
        <w:rPr>
          <w:rFonts w:eastAsia="Calibri" w:cs="Arial"/>
        </w:rPr>
      </w:pPr>
    </w:p>
    <w:p w14:paraId="1EFBCF56" w14:textId="432352E6" w:rsidR="00D9120A" w:rsidRPr="00B23384" w:rsidRDefault="00D9120A" w:rsidP="00B23384">
      <w:pPr>
        <w:rPr>
          <w:rFonts w:eastAsia="Calibri" w:cs="Arial"/>
          <w:u w:val="single"/>
        </w:rPr>
      </w:pPr>
      <w:r w:rsidRPr="00B23384">
        <w:rPr>
          <w:rFonts w:eastAsia="Calibri" w:cs="Arial"/>
          <w:u w:val="single"/>
        </w:rPr>
        <w:t>Lähtetingimused:</w:t>
      </w:r>
    </w:p>
    <w:p w14:paraId="3D4DCEAA" w14:textId="77777777" w:rsidR="00D9120A" w:rsidRPr="00B23384" w:rsidRDefault="00D9120A" w:rsidP="00E82286">
      <w:pPr>
        <w:numPr>
          <w:ilvl w:val="0"/>
          <w:numId w:val="8"/>
        </w:numPr>
        <w:ind w:left="284" w:hanging="218"/>
        <w:rPr>
          <w:rFonts w:eastAsia="Calibri" w:cs="Arial"/>
        </w:rPr>
      </w:pPr>
      <w:r w:rsidRPr="00B23384">
        <w:rPr>
          <w:rFonts w:eastAsia="Calibri" w:cs="Arial"/>
        </w:rPr>
        <w:t>planeeritavad katastriüksused on ehitisregistri andmetel hoonestamata;</w:t>
      </w:r>
    </w:p>
    <w:p w14:paraId="6C441320" w14:textId="6F32968F" w:rsidR="00D9120A" w:rsidRPr="00B23384" w:rsidRDefault="00D9120A" w:rsidP="00E82286">
      <w:pPr>
        <w:numPr>
          <w:ilvl w:val="0"/>
          <w:numId w:val="8"/>
        </w:numPr>
        <w:ind w:left="284" w:hanging="218"/>
        <w:rPr>
          <w:rFonts w:eastAsia="Calibri" w:cs="Arial"/>
        </w:rPr>
      </w:pPr>
      <w:r w:rsidRPr="00B23384">
        <w:rPr>
          <w:rFonts w:eastAsia="Calibri" w:cs="Arial"/>
        </w:rPr>
        <w:t>tagada ehitus- ja kasutusaegsed õhukvaliteedi tasemete väärtused, mis vastavad keskkonnaministri 27.12.2016 määrusele nr 75 „Õhukvaliteedi piir- ja sihtväärtused, õhukvaliteedi muud piirnormid ning õhukvaliteedi hindamispiirid</w:t>
      </w:r>
      <w:r w:rsidR="00613F29" w:rsidRPr="00B23384">
        <w:rPr>
          <w:rFonts w:eastAsia="Calibri" w:cs="Arial"/>
        </w:rPr>
        <w:t>”</w:t>
      </w:r>
      <w:r w:rsidRPr="00B23384">
        <w:rPr>
          <w:rFonts w:eastAsia="Calibri" w:cs="Arial"/>
        </w:rPr>
        <w:t>;</w:t>
      </w:r>
    </w:p>
    <w:p w14:paraId="0A9E99A8" w14:textId="7174F355" w:rsidR="00D9120A" w:rsidRPr="00B23384" w:rsidRDefault="00D9120A" w:rsidP="00E82286">
      <w:pPr>
        <w:numPr>
          <w:ilvl w:val="0"/>
          <w:numId w:val="8"/>
        </w:numPr>
        <w:ind w:left="284" w:hanging="218"/>
        <w:rPr>
          <w:rFonts w:eastAsia="Calibri" w:cs="Arial"/>
        </w:rPr>
      </w:pPr>
      <w:r w:rsidRPr="00B23384">
        <w:rPr>
          <w:rFonts w:eastAsia="Calibri" w:cs="Arial"/>
        </w:rPr>
        <w:t>planeeringuala ei kuulu Harju maakonna teemaplaneeringu</w:t>
      </w:r>
      <w:r w:rsidRPr="00B23384">
        <w:rPr>
          <w:rFonts w:eastAsia="Calibri" w:cs="Arial"/>
          <w:spacing w:val="-8"/>
        </w:rPr>
        <w:t xml:space="preserve"> </w:t>
      </w:r>
      <w:r w:rsidRPr="00B23384">
        <w:rPr>
          <w:rFonts w:eastAsia="Calibri" w:cs="Arial"/>
        </w:rPr>
        <w:t>„Asustust</w:t>
      </w:r>
      <w:r w:rsidRPr="00B23384">
        <w:rPr>
          <w:rFonts w:eastAsia="Calibri" w:cs="Arial"/>
          <w:spacing w:val="-8"/>
        </w:rPr>
        <w:t xml:space="preserve"> </w:t>
      </w:r>
      <w:r w:rsidRPr="00B23384">
        <w:rPr>
          <w:rFonts w:eastAsia="Calibri" w:cs="Arial"/>
        </w:rPr>
        <w:t>ja</w:t>
      </w:r>
      <w:r w:rsidRPr="00B23384">
        <w:rPr>
          <w:rFonts w:eastAsia="Calibri" w:cs="Arial"/>
          <w:spacing w:val="-8"/>
        </w:rPr>
        <w:t xml:space="preserve"> </w:t>
      </w:r>
      <w:r w:rsidRPr="00B23384">
        <w:rPr>
          <w:rFonts w:eastAsia="Calibri" w:cs="Arial"/>
        </w:rPr>
        <w:t>maakasutust</w:t>
      </w:r>
      <w:r w:rsidRPr="00B23384">
        <w:rPr>
          <w:rFonts w:eastAsia="Calibri" w:cs="Arial"/>
          <w:spacing w:val="-8"/>
        </w:rPr>
        <w:t xml:space="preserve"> </w:t>
      </w:r>
      <w:r w:rsidRPr="00B23384">
        <w:rPr>
          <w:rFonts w:eastAsia="Calibri" w:cs="Arial"/>
        </w:rPr>
        <w:t>suunavad</w:t>
      </w:r>
      <w:r w:rsidRPr="00B23384">
        <w:rPr>
          <w:rFonts w:eastAsia="Calibri" w:cs="Arial"/>
          <w:spacing w:val="-8"/>
        </w:rPr>
        <w:t xml:space="preserve"> </w:t>
      </w:r>
      <w:r w:rsidRPr="00B23384">
        <w:rPr>
          <w:rFonts w:eastAsia="Calibri" w:cs="Arial"/>
        </w:rPr>
        <w:t>keskkonnatingimused”</w:t>
      </w:r>
      <w:r w:rsidR="0031017C" w:rsidRPr="00B23384">
        <w:rPr>
          <w:rFonts w:eastAsia="Calibri" w:cs="Arial"/>
          <w:spacing w:val="-8"/>
        </w:rPr>
        <w:t xml:space="preserve"> </w:t>
      </w:r>
      <w:r w:rsidRPr="00B23384">
        <w:rPr>
          <w:rFonts w:eastAsia="Calibri" w:cs="Arial"/>
        </w:rPr>
        <w:t>järgi</w:t>
      </w:r>
      <w:r w:rsidRPr="00B23384">
        <w:rPr>
          <w:rFonts w:eastAsia="Calibri" w:cs="Arial"/>
          <w:spacing w:val="-8"/>
        </w:rPr>
        <w:t xml:space="preserve"> </w:t>
      </w:r>
      <w:r w:rsidRPr="00B23384">
        <w:rPr>
          <w:rFonts w:eastAsia="Calibri" w:cs="Arial"/>
        </w:rPr>
        <w:t>rohevõrgustiku ega ka üldplaneeringu järgse rohevõrgustiku piirkonda. Seega rohevõrgustikule planeeritav tegevus negatiivset mõju ei avalda;</w:t>
      </w:r>
    </w:p>
    <w:p w14:paraId="01796C38" w14:textId="77777777" w:rsidR="00D9120A" w:rsidRPr="00B23384" w:rsidRDefault="00D9120A" w:rsidP="00E82286">
      <w:pPr>
        <w:numPr>
          <w:ilvl w:val="0"/>
          <w:numId w:val="8"/>
        </w:numPr>
        <w:ind w:left="284" w:hanging="218"/>
        <w:rPr>
          <w:rFonts w:eastAsia="Calibri" w:cs="Arial"/>
        </w:rPr>
      </w:pPr>
      <w:r w:rsidRPr="00B23384">
        <w:rPr>
          <w:rFonts w:eastAsia="Calibri" w:cs="Arial"/>
        </w:rPr>
        <w:t>teadaolevalt ei ole planeeringualal kaitsealuste taimede leiukohti;</w:t>
      </w:r>
    </w:p>
    <w:p w14:paraId="2A395DF0" w14:textId="51808EA6" w:rsidR="00D9120A" w:rsidRPr="00B23384" w:rsidRDefault="00D9120A" w:rsidP="00E82286">
      <w:pPr>
        <w:numPr>
          <w:ilvl w:val="0"/>
          <w:numId w:val="8"/>
        </w:numPr>
        <w:ind w:left="284" w:hanging="218"/>
        <w:rPr>
          <w:rFonts w:eastAsia="Calibri" w:cs="Arial"/>
        </w:rPr>
      </w:pPr>
      <w:r w:rsidRPr="00B23384">
        <w:rPr>
          <w:rFonts w:eastAsia="Calibri" w:cs="Arial"/>
        </w:rPr>
        <w:t xml:space="preserve">vastavalt </w:t>
      </w:r>
      <w:r w:rsidR="00925B31" w:rsidRPr="00B23384">
        <w:rPr>
          <w:rFonts w:eastAsia="Calibri" w:cs="Arial"/>
        </w:rPr>
        <w:t>Eesti looduse infosüsteemile ning</w:t>
      </w:r>
      <w:r w:rsidRPr="00B23384">
        <w:rPr>
          <w:rFonts w:eastAsia="Calibri" w:cs="Arial"/>
        </w:rPr>
        <w:t xml:space="preserve"> Maa-</w:t>
      </w:r>
      <w:r w:rsidR="00925B31" w:rsidRPr="00B23384">
        <w:rPr>
          <w:rFonts w:eastAsia="Calibri" w:cs="Arial"/>
        </w:rPr>
        <w:t xml:space="preserve"> ja Ruumi</w:t>
      </w:r>
      <w:r w:rsidRPr="00B23384">
        <w:rPr>
          <w:rFonts w:eastAsia="Calibri" w:cs="Arial"/>
        </w:rPr>
        <w:t xml:space="preserve">ameti looduskaitse ja Natura 2000 kaardirakendusele (seisuga </w:t>
      </w:r>
      <w:r w:rsidR="001B43E1" w:rsidRPr="00B23384">
        <w:rPr>
          <w:rFonts w:eastAsia="Calibri" w:cs="Arial"/>
        </w:rPr>
        <w:t>06</w:t>
      </w:r>
      <w:r w:rsidRPr="00B23384">
        <w:rPr>
          <w:rFonts w:eastAsia="Calibri" w:cs="Arial"/>
        </w:rPr>
        <w:t>.</w:t>
      </w:r>
      <w:r w:rsidR="001B43E1" w:rsidRPr="00B23384">
        <w:rPr>
          <w:rFonts w:eastAsia="Calibri" w:cs="Arial"/>
        </w:rPr>
        <w:t>10</w:t>
      </w:r>
      <w:r w:rsidRPr="00B23384">
        <w:rPr>
          <w:rFonts w:eastAsia="Calibri" w:cs="Arial"/>
        </w:rPr>
        <w:t>.202</w:t>
      </w:r>
      <w:r w:rsidR="006C799C" w:rsidRPr="00B23384">
        <w:rPr>
          <w:rFonts w:eastAsia="Calibri" w:cs="Arial"/>
        </w:rPr>
        <w:t>5</w:t>
      </w:r>
      <w:r w:rsidRPr="00B23384">
        <w:rPr>
          <w:rFonts w:eastAsia="Calibri" w:cs="Arial"/>
        </w:rPr>
        <w:t>) ei asu detailplaneeringu vahetus läheduses ega ka konkreetsel planeeringualal kaitstavaid loodusobjekte ega Natura 2000 võrgustikualasid, seega mõju kaitstavatele loodusobjektidele ja Natura 2000 alale puudub;</w:t>
      </w:r>
    </w:p>
    <w:p w14:paraId="75D57F80" w14:textId="22C2B244" w:rsidR="00D9120A" w:rsidRPr="00B23384" w:rsidRDefault="00D9120A" w:rsidP="00E82286">
      <w:pPr>
        <w:numPr>
          <w:ilvl w:val="0"/>
          <w:numId w:val="8"/>
        </w:numPr>
        <w:ind w:left="284" w:hanging="218"/>
        <w:rPr>
          <w:rFonts w:eastAsia="Calibri" w:cs="Arial"/>
        </w:rPr>
      </w:pPr>
      <w:r w:rsidRPr="00B23384">
        <w:rPr>
          <w:rFonts w:cs="Arial"/>
        </w:rPr>
        <w:t xml:space="preserve">vastavalt </w:t>
      </w:r>
      <w:r w:rsidR="0031017C" w:rsidRPr="00B23384">
        <w:rPr>
          <w:rFonts w:cs="Arial"/>
        </w:rPr>
        <w:t>Maa- ja Ruumiamet</w:t>
      </w:r>
      <w:r w:rsidRPr="00B23384">
        <w:rPr>
          <w:rFonts w:cs="Arial"/>
        </w:rPr>
        <w:t>i kultuurimälestiste kaardirakendusele (</w:t>
      </w:r>
      <w:r w:rsidR="001B43E1" w:rsidRPr="00B23384">
        <w:rPr>
          <w:rFonts w:cs="Arial"/>
        </w:rPr>
        <w:t>06</w:t>
      </w:r>
      <w:r w:rsidRPr="00B23384">
        <w:rPr>
          <w:rFonts w:cs="Arial"/>
        </w:rPr>
        <w:t>.</w:t>
      </w:r>
      <w:r w:rsidR="001B43E1" w:rsidRPr="00B23384">
        <w:rPr>
          <w:rFonts w:cs="Arial"/>
        </w:rPr>
        <w:t>10</w:t>
      </w:r>
      <w:r w:rsidRPr="00B23384">
        <w:rPr>
          <w:rFonts w:cs="Arial"/>
        </w:rPr>
        <w:t>.202</w:t>
      </w:r>
      <w:r w:rsidR="006C799C" w:rsidRPr="00B23384">
        <w:rPr>
          <w:rFonts w:cs="Arial"/>
        </w:rPr>
        <w:t>5</w:t>
      </w:r>
      <w:r w:rsidRPr="00B23384">
        <w:rPr>
          <w:rFonts w:cs="Arial"/>
        </w:rPr>
        <w:t>) ei asu planeeringualal ühtegi arheoloogiamälestist, seega mõju arheoloogiamälestistele puudub. Planeeringualale ulatub vähesel määral kultusekivi kaitsevöönd;</w:t>
      </w:r>
    </w:p>
    <w:p w14:paraId="1A894980" w14:textId="19D35CA8" w:rsidR="00D9120A" w:rsidRPr="00B23384" w:rsidRDefault="00D9120A" w:rsidP="00E82286">
      <w:pPr>
        <w:numPr>
          <w:ilvl w:val="0"/>
          <w:numId w:val="8"/>
        </w:numPr>
        <w:ind w:left="284" w:hanging="218"/>
        <w:rPr>
          <w:rFonts w:eastAsia="Calibri" w:cs="Arial"/>
        </w:rPr>
      </w:pPr>
      <w:r w:rsidRPr="00B23384">
        <w:rPr>
          <w:rFonts w:eastAsia="Calibri" w:cs="Arial"/>
        </w:rPr>
        <w:t xml:space="preserve">vastavalt </w:t>
      </w:r>
      <w:r w:rsidR="0031017C" w:rsidRPr="00B23384">
        <w:rPr>
          <w:rFonts w:eastAsia="Calibri" w:cs="Arial"/>
        </w:rPr>
        <w:t>Maa- ja Ruumiamet</w:t>
      </w:r>
      <w:r w:rsidRPr="00B23384">
        <w:rPr>
          <w:rFonts w:eastAsia="Calibri" w:cs="Arial"/>
        </w:rPr>
        <w:t>i geoloogia kaardirakenduse andmetele (</w:t>
      </w:r>
      <w:r w:rsidR="006C799C" w:rsidRPr="00B23384">
        <w:rPr>
          <w:rFonts w:eastAsia="Calibri" w:cs="Arial"/>
        </w:rPr>
        <w:t>06</w:t>
      </w:r>
      <w:r w:rsidRPr="00B23384">
        <w:rPr>
          <w:rFonts w:eastAsia="Calibri" w:cs="Arial"/>
        </w:rPr>
        <w:t>.</w:t>
      </w:r>
      <w:r w:rsidR="001B43E1" w:rsidRPr="00B23384">
        <w:rPr>
          <w:rFonts w:eastAsia="Calibri" w:cs="Arial"/>
        </w:rPr>
        <w:t>10</w:t>
      </w:r>
      <w:r w:rsidRPr="00B23384">
        <w:rPr>
          <w:rFonts w:eastAsia="Calibri" w:cs="Arial"/>
        </w:rPr>
        <w:t>.202</w:t>
      </w:r>
      <w:r w:rsidR="006C799C" w:rsidRPr="00B23384">
        <w:rPr>
          <w:rFonts w:eastAsia="Calibri" w:cs="Arial"/>
        </w:rPr>
        <w:t>5</w:t>
      </w:r>
      <w:r w:rsidRPr="00B23384">
        <w:rPr>
          <w:rFonts w:eastAsia="Calibri" w:cs="Arial"/>
        </w:rPr>
        <w:t xml:space="preserve">) on piirkond </w:t>
      </w:r>
      <w:r w:rsidR="00CE19DD" w:rsidRPr="00B23384">
        <w:rPr>
          <w:rFonts w:eastAsia="Calibri" w:cs="Arial"/>
        </w:rPr>
        <w:t xml:space="preserve">nõrgalt </w:t>
      </w:r>
      <w:r w:rsidRPr="00B23384">
        <w:rPr>
          <w:rFonts w:eastAsia="Calibri" w:cs="Arial"/>
        </w:rPr>
        <w:t>kaits</w:t>
      </w:r>
      <w:r w:rsidR="00CE19DD" w:rsidRPr="00B23384">
        <w:rPr>
          <w:rFonts w:eastAsia="Calibri" w:cs="Arial"/>
        </w:rPr>
        <w:t>tud</w:t>
      </w:r>
      <w:r w:rsidRPr="00B23384">
        <w:rPr>
          <w:rFonts w:eastAsia="Calibri" w:cs="Arial"/>
        </w:rPr>
        <w:t xml:space="preserve"> põhjaveega ala.</w:t>
      </w:r>
    </w:p>
    <w:p w14:paraId="01856DBC" w14:textId="77777777" w:rsidR="00CE19DD" w:rsidRPr="00B23384" w:rsidRDefault="00CE19DD" w:rsidP="00AB139C">
      <w:pPr>
        <w:rPr>
          <w:rFonts w:eastAsia="Calibri" w:cs="Arial"/>
        </w:rPr>
      </w:pPr>
    </w:p>
    <w:p w14:paraId="1FD57643" w14:textId="77777777" w:rsidR="00D9120A" w:rsidRPr="00B23384" w:rsidRDefault="00D9120A" w:rsidP="00E82286">
      <w:pPr>
        <w:rPr>
          <w:rFonts w:eastAsia="Calibri" w:cs="Arial"/>
        </w:rPr>
      </w:pPr>
      <w:r w:rsidRPr="00B23384">
        <w:rPr>
          <w:rFonts w:eastAsia="Calibri" w:cs="Arial"/>
        </w:rPr>
        <w:t>Arvestades eelnimetatud asjaolusid käsitletakse detailsemalt antud peatükis järgnevaid alateemasid, mis on vajalikud planeerimisele järgnevatele kavandatud tegevustele:</w:t>
      </w:r>
    </w:p>
    <w:p w14:paraId="5B26BC1C" w14:textId="77777777" w:rsidR="00D9120A" w:rsidRPr="00B23384" w:rsidRDefault="00D9120A" w:rsidP="00E82286">
      <w:pPr>
        <w:numPr>
          <w:ilvl w:val="0"/>
          <w:numId w:val="9"/>
        </w:numPr>
        <w:autoSpaceDE w:val="0"/>
        <w:autoSpaceDN w:val="0"/>
        <w:adjustRightInd w:val="0"/>
        <w:ind w:left="284" w:hanging="218"/>
        <w:rPr>
          <w:rFonts w:cs="Arial"/>
        </w:rPr>
      </w:pPr>
      <w:r w:rsidRPr="00B23384">
        <w:rPr>
          <w:rFonts w:cs="Arial"/>
          <w:bCs/>
        </w:rPr>
        <w:t>kavandatava tegevusega kaasnev oht inimese tervisele ja keskkonnale ning avariiolukordade esinemise võimalikkus;</w:t>
      </w:r>
    </w:p>
    <w:p w14:paraId="780B5ADB" w14:textId="77777777" w:rsidR="00D9120A" w:rsidRPr="00B23384" w:rsidRDefault="00D9120A" w:rsidP="00E82286">
      <w:pPr>
        <w:numPr>
          <w:ilvl w:val="0"/>
          <w:numId w:val="9"/>
        </w:numPr>
        <w:ind w:left="284" w:hanging="218"/>
        <w:rPr>
          <w:rFonts w:eastAsia="Calibri" w:cs="Arial"/>
        </w:rPr>
      </w:pPr>
      <w:r w:rsidRPr="00B23384">
        <w:rPr>
          <w:rFonts w:cs="Arial"/>
          <w:bCs/>
        </w:rPr>
        <w:t>müra ja vibratsioon;</w:t>
      </w:r>
    </w:p>
    <w:p w14:paraId="66A977D8" w14:textId="77777777" w:rsidR="00D9120A" w:rsidRPr="00B23384" w:rsidRDefault="00D9120A" w:rsidP="00E82286">
      <w:pPr>
        <w:numPr>
          <w:ilvl w:val="0"/>
          <w:numId w:val="9"/>
        </w:numPr>
        <w:autoSpaceDE w:val="0"/>
        <w:autoSpaceDN w:val="0"/>
        <w:adjustRightInd w:val="0"/>
        <w:ind w:left="284" w:hanging="218"/>
        <w:rPr>
          <w:rFonts w:eastAsia="Calibri" w:cs="Arial"/>
        </w:rPr>
      </w:pPr>
      <w:r w:rsidRPr="00B23384">
        <w:rPr>
          <w:rFonts w:cs="Arial"/>
          <w:bCs/>
        </w:rPr>
        <w:t>põhjavesi ja pinnavesi;</w:t>
      </w:r>
    </w:p>
    <w:p w14:paraId="0E679614" w14:textId="01D76B48" w:rsidR="00D9120A" w:rsidRPr="00B23384" w:rsidRDefault="00D9120A" w:rsidP="00E82286">
      <w:pPr>
        <w:numPr>
          <w:ilvl w:val="0"/>
          <w:numId w:val="9"/>
        </w:numPr>
        <w:autoSpaceDE w:val="0"/>
        <w:autoSpaceDN w:val="0"/>
        <w:adjustRightInd w:val="0"/>
        <w:ind w:left="284" w:hanging="218"/>
        <w:rPr>
          <w:rFonts w:eastAsia="Calibri" w:cs="Arial"/>
        </w:rPr>
      </w:pPr>
      <w:r w:rsidRPr="00B23384">
        <w:rPr>
          <w:rFonts w:cs="Arial"/>
          <w:bCs/>
        </w:rPr>
        <w:t>radoon</w:t>
      </w:r>
      <w:r w:rsidR="007764A2" w:rsidRPr="00B23384">
        <w:rPr>
          <w:rFonts w:cs="Arial"/>
          <w:bCs/>
        </w:rPr>
        <w:t>.</w:t>
      </w:r>
    </w:p>
    <w:p w14:paraId="4B18A526" w14:textId="77777777" w:rsidR="001922AC" w:rsidRPr="00B23384" w:rsidRDefault="001922AC" w:rsidP="0031017C">
      <w:pPr>
        <w:autoSpaceDE w:val="0"/>
        <w:autoSpaceDN w:val="0"/>
        <w:adjustRightInd w:val="0"/>
        <w:rPr>
          <w:rFonts w:eastAsia="Calibri" w:cs="Arial"/>
        </w:rPr>
      </w:pPr>
    </w:p>
    <w:p w14:paraId="345B94C3" w14:textId="2B7CEF46" w:rsidR="00F37735" w:rsidRPr="00B23384" w:rsidRDefault="00F37735" w:rsidP="009A5101">
      <w:pPr>
        <w:pStyle w:val="Heading2"/>
        <w:numPr>
          <w:ilvl w:val="1"/>
          <w:numId w:val="22"/>
        </w:numPr>
        <w:ind w:left="426" w:hanging="426"/>
      </w:pPr>
      <w:bookmarkStart w:id="35" w:name="_Toc210730844"/>
      <w:r w:rsidRPr="00B23384">
        <w:t>Kavandatava tegevusega kaasnev oht inimese tervisele ja keskkonnale ning avariiolukordade esinemise võimalikkus</w:t>
      </w:r>
      <w:bookmarkEnd w:id="35"/>
    </w:p>
    <w:p w14:paraId="64C1F953" w14:textId="77777777" w:rsidR="007764A2" w:rsidRPr="00B23384" w:rsidRDefault="007764A2" w:rsidP="00E82286">
      <w:pPr>
        <w:rPr>
          <w:rFonts w:eastAsia="Calibri" w:cs="Arial"/>
        </w:rPr>
      </w:pPr>
      <w:r w:rsidRPr="00B23384">
        <w:rPr>
          <w:rFonts w:eastAsia="Calibri" w:cs="Arial"/>
        </w:rPr>
        <w:t>Oht inimeste tervisele ja keskkonnale ning õnnetuste esinemise võimalikkus on kavandatava tegevuse puhul minimaalne ning võib avalduda hoonete rajamise ehitusprotsessis.</w:t>
      </w:r>
    </w:p>
    <w:p w14:paraId="0086D7CC" w14:textId="4911669F" w:rsidR="007764A2" w:rsidRPr="00B23384" w:rsidRDefault="007764A2" w:rsidP="00E82286">
      <w:pPr>
        <w:autoSpaceDE w:val="0"/>
        <w:autoSpaceDN w:val="0"/>
        <w:adjustRightInd w:val="0"/>
        <w:rPr>
          <w:rFonts w:cs="Arial"/>
        </w:rPr>
      </w:pPr>
      <w:r w:rsidRPr="00B23384">
        <w:rPr>
          <w:rFonts w:cs="Arial"/>
        </w:rPr>
        <w:lastRenderedPageBreak/>
        <w:t xml:space="preserve">Põhja- ja pinnavee reostust võib põhjustada mõni suurem avarii (kanalisatsioonitoru purunemine, kütuseleke </w:t>
      </w:r>
      <w:proofErr w:type="spellStart"/>
      <w:r w:rsidRPr="00B23384">
        <w:rPr>
          <w:rFonts w:cs="Arial"/>
        </w:rPr>
        <w:t>vmt</w:t>
      </w:r>
      <w:proofErr w:type="spellEnd"/>
      <w:r w:rsidRPr="00B23384">
        <w:rPr>
          <w:rFonts w:cs="Arial"/>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52EF21D" w14:textId="77777777" w:rsidR="007764A2" w:rsidRPr="00B23384" w:rsidRDefault="007764A2" w:rsidP="00E82286">
      <w:pPr>
        <w:autoSpaceDE w:val="0"/>
        <w:autoSpaceDN w:val="0"/>
        <w:adjustRightInd w:val="0"/>
        <w:rPr>
          <w:rFonts w:cs="Arial"/>
        </w:rPr>
      </w:pPr>
      <w:r w:rsidRPr="00B23384">
        <w:rPr>
          <w:rFonts w:cs="Arial"/>
        </w:rPr>
        <w:t>Avariiohtlike olukordade vältimiseks:</w:t>
      </w:r>
    </w:p>
    <w:p w14:paraId="350B2524" w14:textId="77777777" w:rsidR="007764A2" w:rsidRPr="00B23384" w:rsidRDefault="007764A2" w:rsidP="00E82286">
      <w:pPr>
        <w:numPr>
          <w:ilvl w:val="0"/>
          <w:numId w:val="10"/>
        </w:numPr>
        <w:autoSpaceDE w:val="0"/>
        <w:autoSpaceDN w:val="0"/>
        <w:adjustRightInd w:val="0"/>
        <w:ind w:left="284" w:hanging="218"/>
        <w:rPr>
          <w:rFonts w:cs="Arial"/>
        </w:rPr>
      </w:pPr>
      <w:r w:rsidRPr="00B23384">
        <w:rPr>
          <w:rFonts w:cs="Arial"/>
        </w:rPr>
        <w:t>territooriumi korrashoid;</w:t>
      </w:r>
    </w:p>
    <w:p w14:paraId="079CB16B" w14:textId="77777777" w:rsidR="007764A2" w:rsidRPr="00B23384" w:rsidRDefault="007764A2" w:rsidP="00E82286">
      <w:pPr>
        <w:numPr>
          <w:ilvl w:val="0"/>
          <w:numId w:val="10"/>
        </w:numPr>
        <w:autoSpaceDE w:val="0"/>
        <w:autoSpaceDN w:val="0"/>
        <w:adjustRightInd w:val="0"/>
        <w:ind w:left="284" w:hanging="218"/>
        <w:rPr>
          <w:rFonts w:cs="Arial"/>
        </w:rPr>
      </w:pPr>
      <w:r w:rsidRPr="00B23384">
        <w:rPr>
          <w:rFonts w:cs="Arial"/>
        </w:rPr>
        <w:t>territooriumile tagada juurdepääs;</w:t>
      </w:r>
    </w:p>
    <w:p w14:paraId="214F1975" w14:textId="77777777" w:rsidR="007764A2" w:rsidRPr="00B23384" w:rsidRDefault="007764A2" w:rsidP="00E82286">
      <w:pPr>
        <w:numPr>
          <w:ilvl w:val="0"/>
          <w:numId w:val="10"/>
        </w:numPr>
        <w:autoSpaceDE w:val="0"/>
        <w:autoSpaceDN w:val="0"/>
        <w:adjustRightInd w:val="0"/>
        <w:ind w:left="284" w:hanging="218"/>
        <w:rPr>
          <w:rFonts w:cs="Arial"/>
        </w:rPr>
      </w:pPr>
      <w:r w:rsidRPr="00B23384">
        <w:rPr>
          <w:rFonts w:cs="Arial"/>
        </w:rPr>
        <w:t>ehitamise ajal ei tohi koormata keskkonda saasteainetega, vältida masinatest tingitud õlireostust, vajalik on ehitusjääkide õigeaegne ja pidev koristamine;</w:t>
      </w:r>
    </w:p>
    <w:p w14:paraId="72907132" w14:textId="6FE60E05" w:rsidR="007764A2" w:rsidRPr="00B23384" w:rsidRDefault="007764A2" w:rsidP="00E82286">
      <w:pPr>
        <w:numPr>
          <w:ilvl w:val="0"/>
          <w:numId w:val="11"/>
        </w:numPr>
        <w:autoSpaceDE w:val="0"/>
        <w:autoSpaceDN w:val="0"/>
        <w:adjustRightInd w:val="0"/>
        <w:ind w:left="284" w:hanging="218"/>
        <w:rPr>
          <w:rFonts w:cs="Arial"/>
          <w:b/>
          <w:bCs/>
        </w:rPr>
      </w:pPr>
      <w:r w:rsidRPr="00B23384">
        <w:rPr>
          <w:rFonts w:cs="Arial"/>
        </w:rPr>
        <w:t>vajadusel luua ajutine (ehitusaegne) saasteainete kogumise ja puhastamise süsteem.</w:t>
      </w:r>
    </w:p>
    <w:p w14:paraId="716BE7C2" w14:textId="77777777" w:rsidR="00B7263A" w:rsidRPr="00B23384" w:rsidRDefault="00B7263A" w:rsidP="00B7263A">
      <w:pPr>
        <w:autoSpaceDE w:val="0"/>
        <w:autoSpaceDN w:val="0"/>
        <w:adjustRightInd w:val="0"/>
        <w:rPr>
          <w:rFonts w:cs="Arial"/>
        </w:rPr>
      </w:pPr>
    </w:p>
    <w:p w14:paraId="2AA07AE2" w14:textId="467A3F3D" w:rsidR="00F37735" w:rsidRPr="00B23384" w:rsidRDefault="00F37735" w:rsidP="009A5101">
      <w:pPr>
        <w:pStyle w:val="Heading2"/>
        <w:numPr>
          <w:ilvl w:val="1"/>
          <w:numId w:val="22"/>
        </w:numPr>
      </w:pPr>
      <w:bookmarkStart w:id="36" w:name="_Toc210730845"/>
      <w:r w:rsidRPr="00B23384">
        <w:t>Müra ja vibratsioon</w:t>
      </w:r>
      <w:bookmarkEnd w:id="36"/>
    </w:p>
    <w:p w14:paraId="262E4717" w14:textId="77777777" w:rsidR="00C949CD" w:rsidRPr="00B23384" w:rsidRDefault="00C949CD" w:rsidP="00C949CD">
      <w:pPr>
        <w:autoSpaceDE w:val="0"/>
        <w:autoSpaceDN w:val="0"/>
        <w:adjustRightInd w:val="0"/>
        <w:contextualSpacing/>
      </w:pPr>
      <w:r w:rsidRPr="00B23384">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5D5EE34B" w14:textId="77777777" w:rsidR="00FB29B8" w:rsidRPr="00B23384" w:rsidRDefault="00FB29B8" w:rsidP="00E82286">
      <w:pPr>
        <w:rPr>
          <w:i/>
          <w:iCs/>
        </w:rPr>
      </w:pPr>
    </w:p>
    <w:p w14:paraId="100FEF16" w14:textId="0AA2DFC5" w:rsidR="00D614B6" w:rsidRPr="00B23384" w:rsidRDefault="00C949CD" w:rsidP="00E82286">
      <w:pPr>
        <w:suppressAutoHyphens/>
        <w:autoSpaceDE w:val="0"/>
        <w:contextualSpacing/>
        <w:rPr>
          <w:rFonts w:cs="Arial"/>
        </w:rPr>
      </w:pPr>
      <w:r w:rsidRPr="00B23384">
        <w:rPr>
          <w:rFonts w:cs="Arial"/>
        </w:rPr>
        <w:t>Mürakaitse rakendamise</w:t>
      </w:r>
      <w:r w:rsidR="00D614B6" w:rsidRPr="00B23384">
        <w:rPr>
          <w:rFonts w:cs="Arial"/>
        </w:rPr>
        <w:t xml:space="preserve"> meetmed:</w:t>
      </w:r>
    </w:p>
    <w:p w14:paraId="5F985DC2" w14:textId="1AD3FDD2" w:rsidR="00D614B6" w:rsidRPr="00B23384" w:rsidRDefault="00D614B6" w:rsidP="00E82286">
      <w:pPr>
        <w:numPr>
          <w:ilvl w:val="0"/>
          <w:numId w:val="11"/>
        </w:numPr>
        <w:suppressAutoHyphens/>
        <w:autoSpaceDE w:val="0"/>
        <w:ind w:left="284" w:hanging="218"/>
        <w:contextualSpacing/>
        <w:rPr>
          <w:rFonts w:cs="Arial"/>
        </w:rPr>
      </w:pPr>
      <w:r w:rsidRPr="00B23384">
        <w:t>hoonete siseruumide kaitseks kasutada müra vähendamiseks hea heliisolatsiooniga seinu ja aknaid;</w:t>
      </w:r>
    </w:p>
    <w:p w14:paraId="3BD9736F" w14:textId="2FF0E388" w:rsidR="00D614B6" w:rsidRPr="00B23384" w:rsidRDefault="00D614B6" w:rsidP="00E82286">
      <w:pPr>
        <w:numPr>
          <w:ilvl w:val="0"/>
          <w:numId w:val="11"/>
        </w:numPr>
        <w:suppressAutoHyphens/>
        <w:autoSpaceDE w:val="0"/>
        <w:ind w:left="284" w:hanging="218"/>
        <w:contextualSpacing/>
        <w:rPr>
          <w:rFonts w:cs="Arial"/>
        </w:rPr>
      </w:pPr>
      <w:r w:rsidRPr="00B23384">
        <w:t>hoonete planeerimisel ning rajamisel tuleb järgida Eestis kehtivat standardit EVS</w:t>
      </w:r>
      <w:r w:rsidR="002613A5" w:rsidRPr="00B23384">
        <w:rPr>
          <w:rFonts w:eastAsia="Calibri" w:cs="Arial"/>
        </w:rPr>
        <w:t> </w:t>
      </w:r>
      <w:r w:rsidRPr="00B23384">
        <w:t xml:space="preserve">842:2003 „Ehitiste heliisolatsiooninõuded. Kaitse müra eest”. Nimetatud standardi kohaselt tuleb eluhoonete välispiiride üksikud elemendid valida selliselt, et </w:t>
      </w:r>
      <w:r w:rsidR="00547E39" w:rsidRPr="00B23384">
        <w:rPr>
          <w:rFonts w:cs="Arial"/>
        </w:rPr>
        <w:t xml:space="preserve">välispiiride </w:t>
      </w:r>
      <w:proofErr w:type="spellStart"/>
      <w:r w:rsidR="00547E39" w:rsidRPr="00B23384">
        <w:rPr>
          <w:rFonts w:cs="Arial"/>
        </w:rPr>
        <w:t>ühisisolatsioon</w:t>
      </w:r>
      <w:proofErr w:type="spellEnd"/>
      <w:r w:rsidR="00547E39" w:rsidRPr="00B23384">
        <w:rPr>
          <w:rFonts w:cs="Arial"/>
        </w:rPr>
        <w:t xml:space="preserve"> </w:t>
      </w:r>
      <w:proofErr w:type="spellStart"/>
      <w:r w:rsidR="00547E39" w:rsidRPr="00B23384">
        <w:rPr>
          <w:rFonts w:cs="Arial"/>
        </w:rPr>
        <w:t>R`</w:t>
      </w:r>
      <w:r w:rsidR="00547E39" w:rsidRPr="00B23384">
        <w:rPr>
          <w:rFonts w:cs="Arial"/>
          <w:vertAlign w:val="subscript"/>
        </w:rPr>
        <w:t>tr,s,w</w:t>
      </w:r>
      <w:proofErr w:type="spellEnd"/>
      <w:r w:rsidR="00547E39" w:rsidRPr="00B23384">
        <w:rPr>
          <w:rFonts w:cs="Arial"/>
          <w:vertAlign w:val="superscript"/>
        </w:rPr>
        <w:footnoteReference w:id="2"/>
      </w:r>
      <w:r w:rsidR="00547E39" w:rsidRPr="00B23384">
        <w:rPr>
          <w:rFonts w:cs="Arial"/>
        </w:rPr>
        <w:t>+</w:t>
      </w:r>
      <w:proofErr w:type="spellStart"/>
      <w:r w:rsidR="00547E39" w:rsidRPr="00B23384">
        <w:rPr>
          <w:rFonts w:cs="Arial"/>
        </w:rPr>
        <w:t>C</w:t>
      </w:r>
      <w:r w:rsidR="00547E39" w:rsidRPr="00B23384">
        <w:rPr>
          <w:rFonts w:cs="Arial"/>
          <w:vertAlign w:val="subscript"/>
        </w:rPr>
        <w:t>tr</w:t>
      </w:r>
      <w:proofErr w:type="spellEnd"/>
      <w:r w:rsidR="00547E39" w:rsidRPr="00B23384">
        <w:rPr>
          <w:rFonts w:cs="Arial"/>
          <w:vertAlign w:val="superscript"/>
        </w:rPr>
        <w:footnoteReference w:id="3"/>
      </w:r>
      <w:r w:rsidR="00547E39" w:rsidRPr="00B23384">
        <w:rPr>
          <w:rFonts w:cs="Arial"/>
        </w:rPr>
        <w:t xml:space="preserve"> ei oleks väiksem standardi tabelis 6.3 (välispiiridele esitatavad heliisolatsiooninõuded olenevalt välise müra tasemest) toodud piirväärtusest;</w:t>
      </w:r>
    </w:p>
    <w:p w14:paraId="73A14E92" w14:textId="642D3614" w:rsidR="00D614B6" w:rsidRPr="00B23384" w:rsidRDefault="00D614B6" w:rsidP="00E82286">
      <w:pPr>
        <w:numPr>
          <w:ilvl w:val="0"/>
          <w:numId w:val="11"/>
        </w:numPr>
        <w:suppressAutoHyphens/>
        <w:autoSpaceDE w:val="0"/>
        <w:ind w:left="284" w:hanging="218"/>
        <w:contextualSpacing/>
        <w:rPr>
          <w:rFonts w:cs="Arial"/>
        </w:rPr>
      </w:pPr>
      <w:r w:rsidRPr="00B23384">
        <w:t>akende valikul eeskätt hoone teepoolsetel külgedel tuleb tähelepanu pöörata akende heliisolatsioonile teeliiklusest tuleneva müra suhtes. Kasutada tuleb tõhusa heliisolatsiooniga klaaspakettaknaid;</w:t>
      </w:r>
    </w:p>
    <w:p w14:paraId="4F9557FB" w14:textId="07DA61CC" w:rsidR="00D614B6" w:rsidRPr="00B23384" w:rsidRDefault="00D614B6" w:rsidP="00E82286">
      <w:pPr>
        <w:numPr>
          <w:ilvl w:val="0"/>
          <w:numId w:val="11"/>
        </w:numPr>
        <w:suppressAutoHyphens/>
        <w:autoSpaceDE w:val="0"/>
        <w:ind w:left="284" w:hanging="218"/>
        <w:contextualSpacing/>
        <w:rPr>
          <w:rFonts w:cs="Arial"/>
        </w:rPr>
      </w:pPr>
      <w:r w:rsidRPr="00B23384">
        <w:t>planeeringu elluviimise ajal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w:t>
      </w:r>
      <w:r w:rsidR="00CF1761" w:rsidRPr="00B23384">
        <w:t>”</w:t>
      </w:r>
      <w:r w:rsidRPr="00B23384">
        <w:t xml:space="preserve">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F5D0AAE" w14:textId="4CD9B432" w:rsidR="00D614B6" w:rsidRPr="00B23384" w:rsidRDefault="00D614B6" w:rsidP="00E82286">
      <w:pPr>
        <w:numPr>
          <w:ilvl w:val="0"/>
          <w:numId w:val="11"/>
        </w:numPr>
        <w:suppressAutoHyphens/>
        <w:autoSpaceDE w:val="0"/>
        <w:ind w:left="284" w:hanging="218"/>
        <w:contextualSpacing/>
        <w:rPr>
          <w:rFonts w:cs="Arial"/>
        </w:rPr>
      </w:pPr>
      <w:r w:rsidRPr="00B23384">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w:t>
      </w:r>
      <w:r w:rsidR="00547E39" w:rsidRPr="00B23384">
        <w:t>”</w:t>
      </w:r>
      <w:r w:rsidRPr="00B23384">
        <w:t xml:space="preserve"> lisa 1 normtasemeid;</w:t>
      </w:r>
    </w:p>
    <w:p w14:paraId="15BB984D" w14:textId="76D0D079" w:rsidR="00D614B6" w:rsidRPr="00B23384" w:rsidRDefault="00D614B6" w:rsidP="00E82286">
      <w:pPr>
        <w:numPr>
          <w:ilvl w:val="0"/>
          <w:numId w:val="11"/>
        </w:numPr>
        <w:suppressAutoHyphens/>
        <w:autoSpaceDE w:val="0"/>
        <w:ind w:left="284" w:hanging="218"/>
        <w:contextualSpacing/>
        <w:rPr>
          <w:rFonts w:cs="Arial"/>
        </w:rPr>
      </w:pPr>
      <w:r w:rsidRPr="00B23384">
        <w:rPr>
          <w:rFonts w:cs="Arial"/>
        </w:rPr>
        <w:t xml:space="preserve">impulssmüra põhjustavat tööd, näiteks lõhkamine, rammimine jne, võib teha tööpäevadel kell 07.00 – 19.00. Impulssmüra piirväärtusena rakendatakse </w:t>
      </w:r>
      <w:proofErr w:type="spellStart"/>
      <w:r w:rsidRPr="00B23384">
        <w:rPr>
          <w:rFonts w:cs="Arial"/>
        </w:rPr>
        <w:t>KeM</w:t>
      </w:r>
      <w:proofErr w:type="spellEnd"/>
      <w:r w:rsidRPr="00B23384">
        <w:rPr>
          <w:rFonts w:cs="Arial"/>
        </w:rPr>
        <w:t xml:space="preserve"> määruse nr 71 lisas 1 toodud tööstusmüra normtasemeid. Täiendavalt tuleb tähelepanu pöörata, et ehitusaegsed vibratsioonitasemed vastaksid sotsiaalministri 17.05.2002 määruses nr 78 „Vibratsiooni piirväärtused elamutes ja ühiskasutusega hoonetes ning vibratsiooni mõõtmise meetodid” §</w:t>
      </w:r>
      <w:r w:rsidR="00510E39" w:rsidRPr="00B23384">
        <w:rPr>
          <w:rFonts w:cs="Arial"/>
        </w:rPr>
        <w:t> </w:t>
      </w:r>
      <w:r w:rsidRPr="00B23384">
        <w:rPr>
          <w:rFonts w:cs="Arial"/>
        </w:rPr>
        <w:t>3 toodud piirväärtustele.</w:t>
      </w:r>
    </w:p>
    <w:p w14:paraId="1CE0726D" w14:textId="29FE08BF" w:rsidR="00F37735" w:rsidRPr="00B23384" w:rsidRDefault="00F37735" w:rsidP="00E06E5E">
      <w:pPr>
        <w:pStyle w:val="Heading2"/>
        <w:numPr>
          <w:ilvl w:val="1"/>
          <w:numId w:val="22"/>
        </w:numPr>
        <w:spacing w:before="200"/>
      </w:pPr>
      <w:bookmarkStart w:id="37" w:name="_Toc210730846"/>
      <w:r w:rsidRPr="00B23384">
        <w:t>Põhjavesi ja pinnavesi</w:t>
      </w:r>
      <w:bookmarkEnd w:id="37"/>
    </w:p>
    <w:p w14:paraId="0D871736" w14:textId="00567D04" w:rsidR="007764A2" w:rsidRPr="00B23384" w:rsidRDefault="007764A2" w:rsidP="00E82286">
      <w:pPr>
        <w:rPr>
          <w:rFonts w:cs="Arial"/>
        </w:rPr>
      </w:pPr>
      <w:r w:rsidRPr="00B23384">
        <w:rPr>
          <w:rFonts w:cs="Arial"/>
        </w:rPr>
        <w:t xml:space="preserve">Detailplaneeringu ala on </w:t>
      </w:r>
      <w:r w:rsidR="00CE19DD" w:rsidRPr="00B23384">
        <w:rPr>
          <w:rFonts w:cs="Arial"/>
        </w:rPr>
        <w:t xml:space="preserve">nõrgalt kaitstud </w:t>
      </w:r>
      <w:r w:rsidRPr="00B23384">
        <w:rPr>
          <w:rFonts w:cs="Arial"/>
        </w:rPr>
        <w:t xml:space="preserve">põhjaveega ala. </w:t>
      </w:r>
      <w:r w:rsidR="00CE19DD" w:rsidRPr="00B23384">
        <w:rPr>
          <w:rFonts w:cs="Arial"/>
        </w:rPr>
        <w:t>Nõrgalt kaitstud</w:t>
      </w:r>
      <w:r w:rsidRPr="00B23384">
        <w:rPr>
          <w:rFonts w:cs="Arial"/>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14380D" w:rsidRPr="00B23384">
        <w:rPr>
          <w:rFonts w:cs="Arial"/>
        </w:rPr>
        <w:t>Aktsiaselts ELVESO</w:t>
      </w:r>
      <w:r w:rsidRPr="00B23384">
        <w:rPr>
          <w:rFonts w:cs="Arial"/>
        </w:rPr>
        <w:t xml:space="preserve"> tehnilistele tingimustele. Kuna uute püstitavate hoonete veevarustus ei ole lahendatud lokaalsest (puurkaevust) ning reovett ei käidelda lokaalselt, on tagatud planeeringualal põhjavee kaitse. Põhjavee reostuse vältimise abinõuks on välja ehitatud </w:t>
      </w:r>
      <w:r w:rsidRPr="00B23384">
        <w:rPr>
          <w:rFonts w:cs="Arial"/>
        </w:rPr>
        <w:lastRenderedPageBreak/>
        <w:t>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12922F76" w14:textId="11A25C22" w:rsidR="007764A2" w:rsidRPr="00B23384" w:rsidRDefault="007764A2" w:rsidP="00E82286">
      <w:pPr>
        <w:rPr>
          <w:rFonts w:cs="Arial"/>
        </w:rPr>
      </w:pPr>
      <w:r w:rsidRPr="00B23384">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1CB5488A" w14:textId="71AC94D8" w:rsidR="00F37735" w:rsidRPr="00B23384" w:rsidRDefault="00F37735" w:rsidP="00E82286">
      <w:pPr>
        <w:rPr>
          <w:rFonts w:cs="Arial"/>
        </w:rPr>
      </w:pPr>
    </w:p>
    <w:p w14:paraId="4736ED33" w14:textId="45309797" w:rsidR="00041CEF" w:rsidRPr="00B23384" w:rsidRDefault="00F37735" w:rsidP="009A5101">
      <w:pPr>
        <w:pStyle w:val="Heading2"/>
        <w:numPr>
          <w:ilvl w:val="1"/>
          <w:numId w:val="22"/>
        </w:numPr>
      </w:pPr>
      <w:bookmarkStart w:id="38" w:name="_Toc210730847"/>
      <w:r w:rsidRPr="00B23384">
        <w:t>Radooniriski vähendamise võimalused</w:t>
      </w:r>
      <w:bookmarkEnd w:id="38"/>
    </w:p>
    <w:p w14:paraId="6282396A" w14:textId="77777777" w:rsidR="007764A2" w:rsidRPr="00B23384" w:rsidRDefault="007764A2" w:rsidP="00E82286">
      <w:pPr>
        <w:rPr>
          <w:rFonts w:cs="Arial"/>
        </w:rPr>
      </w:pPr>
      <w:r w:rsidRPr="00B23384">
        <w:rPr>
          <w:rFonts w:cs="Arial"/>
        </w:rPr>
        <w:t>Radoon on radioaktiivne gaas, mis tekib raadiumi lagunemisel. Siseõhku tungib radoon hoone all olevast maapinnast, majapidamisveest ning ehitusmaterjalidest. Läbilaskev täitekruusa kiht soodustab radooni imbumist siseruumidesse.</w:t>
      </w:r>
    </w:p>
    <w:p w14:paraId="38E18488" w14:textId="3D645DEE" w:rsidR="007764A2" w:rsidRPr="00B23384" w:rsidRDefault="007764A2" w:rsidP="00E82286">
      <w:pPr>
        <w:rPr>
          <w:rFonts w:cs="Arial"/>
        </w:rPr>
      </w:pPr>
      <w:r w:rsidRPr="00B23384">
        <w:rPr>
          <w:rFonts w:cs="Arial"/>
        </w:rPr>
        <w:t>Planeeringualal tuleb arvestada EVS 840 põhimõtteid.</w:t>
      </w:r>
    </w:p>
    <w:p w14:paraId="3EA62AE6" w14:textId="77777777" w:rsidR="007764A2" w:rsidRPr="00B23384" w:rsidRDefault="007764A2" w:rsidP="00E82286">
      <w:pPr>
        <w:rPr>
          <w:rFonts w:cs="Arial"/>
        </w:rPr>
      </w:pPr>
      <w:r w:rsidRPr="00B23384">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07C89D10" w14:textId="77777777" w:rsidR="007764A2" w:rsidRPr="00B23384" w:rsidRDefault="007764A2" w:rsidP="00E82286">
      <w:pPr>
        <w:rPr>
          <w:rFonts w:cs="Arial"/>
        </w:rPr>
      </w:pPr>
      <w:r w:rsidRPr="00B23384">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DE60DFF" w14:textId="26C586B7" w:rsidR="00E0280A" w:rsidRPr="00B23384" w:rsidRDefault="007764A2" w:rsidP="00E82286">
      <w:pPr>
        <w:rPr>
          <w:rFonts w:cs="Arial"/>
        </w:rPr>
      </w:pPr>
      <w:r w:rsidRPr="00B23384">
        <w:rPr>
          <w:rFonts w:cs="Arial"/>
        </w:rPr>
        <w:t>Radoonisisaldus pinnases ei ole ühtlaselt jaotunud ning normaalse radoonisisaldusega</w:t>
      </w:r>
      <w:r w:rsidR="004E243E" w:rsidRPr="00B23384">
        <w:rPr>
          <w:rFonts w:cs="Arial"/>
        </w:rPr>
        <w:t xml:space="preserve"> </w:t>
      </w:r>
      <w:r w:rsidRPr="00B23384">
        <w:rPr>
          <w:rFonts w:cs="Arial"/>
        </w:rPr>
        <w:t>piirkonnas võib esineda kõrge radoonisisaldusega alasid. Määramaks asjakohaseid</w:t>
      </w:r>
      <w:r w:rsidR="004E243E" w:rsidRPr="00B23384">
        <w:rPr>
          <w:rFonts w:cs="Arial"/>
        </w:rPr>
        <w:t xml:space="preserve"> </w:t>
      </w:r>
      <w:r w:rsidRPr="00B23384">
        <w:rPr>
          <w:rFonts w:cs="Arial"/>
        </w:rPr>
        <w:t>leevendavaid meetmeid, tuleb detailplaneeringu alal teostada radoonitasemete mõõtmised.</w:t>
      </w:r>
    </w:p>
    <w:p w14:paraId="1480D998" w14:textId="2E2847E7" w:rsidR="00F37735" w:rsidRPr="00B23384" w:rsidRDefault="00F37735" w:rsidP="00E82286">
      <w:pPr>
        <w:rPr>
          <w:rFonts w:cs="Arial"/>
        </w:rPr>
      </w:pPr>
    </w:p>
    <w:p w14:paraId="5A5B3EC9" w14:textId="5FE670E7" w:rsidR="00F37735" w:rsidRPr="00B23384" w:rsidRDefault="00F37735" w:rsidP="009A5101">
      <w:pPr>
        <w:pStyle w:val="Heading2"/>
        <w:numPr>
          <w:ilvl w:val="1"/>
          <w:numId w:val="22"/>
        </w:numPr>
      </w:pPr>
      <w:bookmarkStart w:id="39" w:name="_Toc210730848"/>
      <w:r w:rsidRPr="00B23384">
        <w:t>Võimalik</w:t>
      </w:r>
      <w:r w:rsidR="00CF1761" w:rsidRPr="00B23384">
        <w:t>u</w:t>
      </w:r>
      <w:r w:rsidRPr="00B23384">
        <w:t xml:space="preserve"> keskkonnamõju hindamine</w:t>
      </w:r>
      <w:bookmarkEnd w:id="39"/>
    </w:p>
    <w:p w14:paraId="68CE7F00" w14:textId="12B61EAA" w:rsidR="00E82286" w:rsidRPr="00B23384" w:rsidRDefault="00EB4348" w:rsidP="00E82286">
      <w:pPr>
        <w:autoSpaceDE w:val="0"/>
        <w:autoSpaceDN w:val="0"/>
        <w:adjustRightInd w:val="0"/>
      </w:pPr>
      <w:r w:rsidRPr="00B23384">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 mistõttu puudub</w:t>
      </w:r>
      <w:r w:rsidR="00041CEF" w:rsidRPr="00B23384">
        <w:t xml:space="preserve"> vajadus keskkonnamõju strateegilise hindamise algatamiseks detailplaneeringu osas.</w:t>
      </w:r>
    </w:p>
    <w:p w14:paraId="33A93DC1" w14:textId="77777777" w:rsidR="00E82286" w:rsidRPr="00B23384" w:rsidRDefault="00E82286" w:rsidP="00E82286">
      <w:pPr>
        <w:autoSpaceDE w:val="0"/>
        <w:autoSpaceDN w:val="0"/>
        <w:adjustRightInd w:val="0"/>
      </w:pPr>
    </w:p>
    <w:p w14:paraId="55E2353E" w14:textId="77777777" w:rsidR="0031017C" w:rsidRPr="00B23384" w:rsidRDefault="0031017C" w:rsidP="00E82286">
      <w:pPr>
        <w:autoSpaceDE w:val="0"/>
        <w:autoSpaceDN w:val="0"/>
        <w:adjustRightInd w:val="0"/>
      </w:pPr>
    </w:p>
    <w:p w14:paraId="0FFAE947" w14:textId="04F805BA" w:rsidR="00F37735" w:rsidRPr="00B23384" w:rsidRDefault="00EE0CD9" w:rsidP="00E82286">
      <w:pPr>
        <w:pStyle w:val="Heading1"/>
        <w:numPr>
          <w:ilvl w:val="0"/>
          <w:numId w:val="19"/>
        </w:numPr>
      </w:pPr>
      <w:bookmarkStart w:id="40" w:name="_Toc210730849"/>
      <w:r w:rsidRPr="00B23384">
        <w:t>KESKKONNALUBADE TAOTLEMISE VAJADUS</w:t>
      </w:r>
      <w:bookmarkEnd w:id="40"/>
    </w:p>
    <w:p w14:paraId="4024110A" w14:textId="77777777" w:rsidR="00777BCF" w:rsidRPr="00B23384" w:rsidRDefault="00777BCF" w:rsidP="00E82286"/>
    <w:p w14:paraId="3BF89B80" w14:textId="77777777" w:rsidR="001B43E1" w:rsidRPr="00B23384" w:rsidRDefault="001B43E1" w:rsidP="001B43E1">
      <w:r w:rsidRPr="00B23384">
        <w:t>Keskkonnalubade täpne vajadus ei ole detailplaneeringu koostamise hetkel teada.</w:t>
      </w:r>
    </w:p>
    <w:p w14:paraId="4B724EB9" w14:textId="52EFE6CF" w:rsidR="001B43E1" w:rsidRPr="00B23384" w:rsidRDefault="001B43E1" w:rsidP="001B43E1">
      <w:r w:rsidRPr="00B23384">
        <w:t>Keskkonnalubadeks on jäätmeluba, veeluba, õhusaasteluba ja keskkonnakompleksluba. Eeldatavalt ei ole keskkonnalubade taotlemine vajalik.</w:t>
      </w:r>
    </w:p>
    <w:p w14:paraId="7B42E526" w14:textId="77777777" w:rsidR="001B43E1" w:rsidRPr="00B23384" w:rsidRDefault="001B43E1" w:rsidP="001B43E1">
      <w:r w:rsidRPr="00B23384">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05DC9C1" w14:textId="77777777" w:rsidR="001B43E1" w:rsidRPr="00B23384" w:rsidRDefault="001B43E1" w:rsidP="001B43E1">
      <w:r w:rsidRPr="00B23384">
        <w:t>Maapõueseadus § 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911E122" w14:textId="77777777" w:rsidR="001B43E1" w:rsidRPr="00B23384" w:rsidRDefault="001B43E1" w:rsidP="001B43E1">
      <w:r w:rsidRPr="00B23384">
        <w:t>Veeluba on vaja taotleda vastavalt Veeseaduse § 187 väljatoodule. Käesoleva planeeringuga ei võeta pinnavett, põhjavett ega juhita suublasse saasteaineid ja jäätmekäitlusmaalt/tööstuse territooriumilt kogunenud sademevett vms. Seega vastavalt Veeseaduse § 187 väljatoodule ei ole vaja taotleda veeluba.</w:t>
      </w:r>
    </w:p>
    <w:p w14:paraId="7DF69E07" w14:textId="77777777" w:rsidR="001B43E1" w:rsidRPr="00B23384" w:rsidRDefault="001B43E1" w:rsidP="001B43E1">
      <w:r w:rsidRPr="00B23384">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w:t>
      </w:r>
      <w:r w:rsidRPr="00B23384">
        <w:lastRenderedPageBreak/>
        <w:t>künnisvõimsused, millest alates on vajalik paikse heiteallika käitaja registreering, registreeringu taotluse ja tõendi andmekoosseis”. Atmosfääriõhu kaitse seaduse § 79 lg 6 määrab, et õhusaasteloa kohustusega paikse heiteallika käitaja peab enne vastava heiteallika ehitusloa taotlemist omama õhusaasteluba. Keskkonnaministri 19.12.2017 määruses nr 60 § 1</w:t>
      </w:r>
      <w:r w:rsidRPr="00B23384">
        <w:rPr>
          <w:vertAlign w:val="superscript"/>
        </w:rPr>
        <w:t>1</w:t>
      </w:r>
      <w:r w:rsidRPr="00B23384">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3847629" w14:textId="77777777" w:rsidR="00B7263A" w:rsidRPr="00B23384" w:rsidRDefault="00B7263A" w:rsidP="00E82286">
      <w:pPr>
        <w:rPr>
          <w:rFonts w:cs="Arial"/>
        </w:rPr>
      </w:pPr>
    </w:p>
    <w:p w14:paraId="714E3370" w14:textId="77777777" w:rsidR="00B7263A" w:rsidRPr="00B23384" w:rsidRDefault="00B7263A" w:rsidP="00E82286">
      <w:pPr>
        <w:rPr>
          <w:rFonts w:cs="Arial"/>
        </w:rPr>
      </w:pPr>
    </w:p>
    <w:p w14:paraId="32525904" w14:textId="56ECF103" w:rsidR="00041CEF" w:rsidRPr="00B23384" w:rsidRDefault="00EE0CD9" w:rsidP="00E82286">
      <w:pPr>
        <w:pStyle w:val="Heading1"/>
        <w:numPr>
          <w:ilvl w:val="0"/>
          <w:numId w:val="19"/>
        </w:numPr>
      </w:pPr>
      <w:bookmarkStart w:id="41" w:name="_Toc210730850"/>
      <w:r w:rsidRPr="00B23384">
        <w:t>DETAILPLANEERINGU ELLUVIIMISEGA KAASNEVAD MÕJUD</w:t>
      </w:r>
      <w:bookmarkEnd w:id="41"/>
    </w:p>
    <w:p w14:paraId="5AE7D1C4" w14:textId="77777777" w:rsidR="00F37735" w:rsidRPr="00B23384" w:rsidRDefault="00F37735" w:rsidP="00E82286"/>
    <w:p w14:paraId="0D0DD6B3" w14:textId="6ED3BB05" w:rsidR="00225D50" w:rsidRPr="00B23384" w:rsidRDefault="00225D50" w:rsidP="00E82286">
      <w:pPr>
        <w:rPr>
          <w:b/>
          <w:bCs/>
        </w:rPr>
      </w:pPr>
      <w:r w:rsidRPr="00B23384">
        <w:rPr>
          <w:b/>
          <w:bCs/>
        </w:rPr>
        <w:t>Sotsiaalsed mõjud</w:t>
      </w:r>
    </w:p>
    <w:p w14:paraId="4CC27E37" w14:textId="2372AF59" w:rsidR="001B43E1" w:rsidRPr="00B23384" w:rsidRDefault="001B43E1" w:rsidP="001B43E1">
      <w:pPr>
        <w:rPr>
          <w:rFonts w:cs="Arial"/>
        </w:rPr>
      </w:pPr>
      <w:r w:rsidRPr="00B23384">
        <w:rPr>
          <w:rFonts w:cs="Arial"/>
        </w:rPr>
        <w:t>Rae valla arengukava aastateks 202</w:t>
      </w:r>
      <w:r w:rsidR="00AD4882">
        <w:rPr>
          <w:rFonts w:cs="Arial"/>
        </w:rPr>
        <w:t>4</w:t>
      </w:r>
      <w:r w:rsidR="00AD4882" w:rsidRPr="00B23384">
        <w:t> </w:t>
      </w:r>
      <w:r w:rsidRPr="00B23384">
        <w:rPr>
          <w:rFonts w:cs="Arial"/>
        </w:rPr>
        <w:t>–</w:t>
      </w:r>
      <w:r w:rsidR="00AD4882" w:rsidRPr="00B23384">
        <w:t> </w:t>
      </w:r>
      <w:r w:rsidRPr="00B23384">
        <w:rPr>
          <w:rFonts w:cs="Arial"/>
        </w:rPr>
        <w:t>2030 kohaselt jaguneb vald neljaks piirkonnaks, mis erinevad üksteisest nii pindala, asustustiheduse kui ka majandusstruktuuri poolest. Käesolev planeeringuala asub Peetri piirkonnas, Rae külas, mis on eelistatud elamupiirkond ning ühtlasi Rae valla suurima elanike arvuga ja kõige kiiremini kasvav asustusüksus.</w:t>
      </w:r>
    </w:p>
    <w:p w14:paraId="5C70E084" w14:textId="6F1CC6AC" w:rsidR="001B43E1" w:rsidRPr="00B23384" w:rsidRDefault="001B43E1" w:rsidP="001B43E1">
      <w:pPr>
        <w:rPr>
          <w:rFonts w:cs="Arial"/>
        </w:rPr>
      </w:pPr>
      <w:r w:rsidRPr="00B23384">
        <w:rPr>
          <w:rFonts w:cs="Arial"/>
        </w:rPr>
        <w:t>Detailplaneeringuga on kavandatud kokku 61 elamisühikut. Planeeringu elluviimine on kavandatud tasakaalustatult ja etapiviisiliselt ligikaudu 3</w:t>
      </w:r>
      <w:r w:rsidR="002613A5" w:rsidRPr="00B23384">
        <w:t> </w:t>
      </w:r>
      <w:r w:rsidRPr="00B23384">
        <w:rPr>
          <w:rFonts w:cs="Arial"/>
        </w:rPr>
        <w:t>–</w:t>
      </w:r>
      <w:r w:rsidR="002613A5" w:rsidRPr="00B23384">
        <w:t> </w:t>
      </w:r>
      <w:r w:rsidRPr="00B23384">
        <w:rPr>
          <w:rFonts w:cs="Arial"/>
        </w:rPr>
        <w:t>5 aasta jooksul. Rae valla arengukava kohaselt on Peetri piirkonnas määratud elanikkonna aastaseks juurdekasvuks umbes 500 inimest (lubatud hälve ±15%). Uute elanike lisandumine suurendab piirkonna sotsiaalse taristu koormust, mistõttu toetab planeeringust huvitatud isik sotsiaalobjektide ja avaliku ruumi rajamist, panustades seeläbi valla sotsiaalse infrastruktuuri arengusse.</w:t>
      </w:r>
    </w:p>
    <w:p w14:paraId="71620E4D" w14:textId="77777777" w:rsidR="001B43E1" w:rsidRPr="00B23384" w:rsidRDefault="001B43E1" w:rsidP="001B43E1">
      <w:pPr>
        <w:rPr>
          <w:rFonts w:cs="Arial"/>
        </w:rPr>
      </w:pPr>
      <w:r w:rsidRPr="00B23384">
        <w:rPr>
          <w:rFonts w:cs="Arial"/>
        </w:rPr>
        <w:t>Planeeringu elluviimise positiivne sotsiaalne mõju väljendub eelkõige uute kogukonnaliikmete lisandumises, mis tugevdab piirkonna elukeskkonda ja kogukondlikku sidusust.</w:t>
      </w:r>
    </w:p>
    <w:p w14:paraId="59CBA4D2" w14:textId="77777777" w:rsidR="001B43E1" w:rsidRPr="00B23384" w:rsidRDefault="001B43E1" w:rsidP="001B43E1">
      <w:pPr>
        <w:rPr>
          <w:rFonts w:cs="Arial"/>
        </w:rPr>
      </w:pPr>
      <w:r w:rsidRPr="00B23384">
        <w:rPr>
          <w:rFonts w:cs="Arial"/>
        </w:rPr>
        <w:t xml:space="preserve">Planeeringualale on kavandatud avalikult kasutatav haljasala, kogupindalaga 10,55 ha. Haljasalale on ette nähtud kogupere mänguväljaku ja muu </w:t>
      </w:r>
      <w:proofErr w:type="spellStart"/>
      <w:r w:rsidRPr="00B23384">
        <w:rPr>
          <w:rFonts w:cs="Arial"/>
        </w:rPr>
        <w:t>puhkeinventari</w:t>
      </w:r>
      <w:proofErr w:type="spellEnd"/>
      <w:r w:rsidRPr="00B23384">
        <w:rPr>
          <w:rFonts w:cs="Arial"/>
        </w:rPr>
        <w:t xml:space="preserve"> rajamine, mis parandab piirkonna puhke- ja vaba aja veetmise võimalusi.</w:t>
      </w:r>
    </w:p>
    <w:p w14:paraId="747EE813" w14:textId="77777777" w:rsidR="001B43E1" w:rsidRPr="00B23384" w:rsidRDefault="001B43E1" w:rsidP="001B43E1">
      <w:pPr>
        <w:rPr>
          <w:rFonts w:cs="Arial"/>
        </w:rPr>
      </w:pPr>
      <w:r w:rsidRPr="00B23384">
        <w:rPr>
          <w:rFonts w:cs="Arial"/>
        </w:rPr>
        <w:t xml:space="preserve">Planeeringu realiseerimise tulemusel kujuneb välja Rae valla põhjapiirkonna üldplaneeringuga kavandatud tänavavõrk, mille koosseisu kuuluvad kohalikud jaotustänavad ning jaotusmagistraalid, mis ühendavad Graniidi tee </w:t>
      </w:r>
      <w:proofErr w:type="spellStart"/>
      <w:r w:rsidRPr="00B23384">
        <w:rPr>
          <w:rFonts w:cs="Arial"/>
        </w:rPr>
        <w:t>Rõõla</w:t>
      </w:r>
      <w:proofErr w:type="spellEnd"/>
      <w:r w:rsidRPr="00B23384">
        <w:rPr>
          <w:rFonts w:cs="Arial"/>
        </w:rPr>
        <w:t xml:space="preserve"> tänavaga ning perspektiivis ka </w:t>
      </w:r>
      <w:proofErr w:type="spellStart"/>
      <w:r w:rsidRPr="00B23384">
        <w:rPr>
          <w:rFonts w:cs="Arial"/>
        </w:rPr>
        <w:t>Rõõla</w:t>
      </w:r>
      <w:proofErr w:type="spellEnd"/>
      <w:r w:rsidRPr="00B23384">
        <w:rPr>
          <w:rFonts w:cs="Arial"/>
        </w:rPr>
        <w:t xml:space="preserve"> tänava Rae põiguga.</w:t>
      </w:r>
    </w:p>
    <w:p w14:paraId="439A0E4C" w14:textId="77777777" w:rsidR="001B43E1" w:rsidRPr="00B23384" w:rsidRDefault="001B43E1" w:rsidP="001B43E1">
      <w:pPr>
        <w:rPr>
          <w:rFonts w:cs="Arial"/>
        </w:rPr>
      </w:pPr>
      <w:r w:rsidRPr="00B23384">
        <w:rPr>
          <w:rFonts w:cs="Arial"/>
        </w:rPr>
        <w:t xml:space="preserve">Planeeringuala jalgratta- ja jalgteed seotakse olemasoleva </w:t>
      </w:r>
      <w:proofErr w:type="spellStart"/>
      <w:r w:rsidRPr="00B23384">
        <w:rPr>
          <w:rFonts w:cs="Arial"/>
        </w:rPr>
        <w:t>teedevõrguga</w:t>
      </w:r>
      <w:proofErr w:type="spellEnd"/>
      <w:r w:rsidRPr="00B23384">
        <w:rPr>
          <w:rFonts w:cs="Arial"/>
        </w:rPr>
        <w:t>, luues piirkonnas sidusa ja toimiva liikumisvõrgustiku, mis võimaldab mugavat ja ohutut liikumist nii Tallinna linna kui ka Rae valla teiste asustusüksuste suunal. Lisaks kavandatakse uute puude istutamine ja olemasoleva kõrghaljastuse korrastamine, mis aitab kujundada meeldiva ja rohelise elukeskkonna.</w:t>
      </w:r>
    </w:p>
    <w:p w14:paraId="08235AF2" w14:textId="77777777" w:rsidR="001B43E1" w:rsidRPr="00B23384" w:rsidRDefault="001B43E1" w:rsidP="001B43E1">
      <w:pPr>
        <w:rPr>
          <w:rFonts w:cs="Arial"/>
        </w:rPr>
      </w:pPr>
      <w:r w:rsidRPr="00B23384">
        <w:rPr>
          <w:rFonts w:cs="Arial"/>
        </w:rPr>
        <w:t>Negatiivne mõju sotsiaalsele keskkonnale võib avalduda peamiselt ehitusperioodil, mõjutades ajutiselt lähiümbruse elanikke suurenenud müra-, vibratsiooni- ja liiklussageduse tõttu. Nimetatud mõju on ajutine ning planeeringu elluviimise järel pikaajalist negatiivset mõju sotsiaalsele keskkonnale ei esine.</w:t>
      </w:r>
    </w:p>
    <w:p w14:paraId="1CF16A0A" w14:textId="77777777" w:rsidR="00362F1D" w:rsidRPr="00B23384" w:rsidRDefault="00362F1D" w:rsidP="00225D50">
      <w:pPr>
        <w:rPr>
          <w:rFonts w:cs="Arial"/>
        </w:rPr>
      </w:pPr>
    </w:p>
    <w:p w14:paraId="34A670DA" w14:textId="77777777" w:rsidR="00225D50" w:rsidRPr="00B23384" w:rsidRDefault="00225D50" w:rsidP="00225D50">
      <w:pPr>
        <w:rPr>
          <w:rFonts w:cs="Arial"/>
          <w:b/>
          <w:bCs/>
        </w:rPr>
      </w:pPr>
      <w:r w:rsidRPr="00B23384">
        <w:rPr>
          <w:rFonts w:cs="Arial"/>
          <w:b/>
          <w:bCs/>
        </w:rPr>
        <w:t>Majanduslikud mõjud</w:t>
      </w:r>
    </w:p>
    <w:p w14:paraId="70441EAA" w14:textId="4B20CF26" w:rsidR="00225D50" w:rsidRPr="00B23384" w:rsidRDefault="00225D50" w:rsidP="00225D50">
      <w:pPr>
        <w:rPr>
          <w:rFonts w:cs="Arial"/>
        </w:rPr>
      </w:pPr>
      <w:r w:rsidRPr="00B23384">
        <w:rPr>
          <w:rFonts w:cs="Arial"/>
        </w:rPr>
        <w:t>Detailplaneeringu realiseerumisel avaldub positiivne majanduslik mõju uute kogukonnaliikmete lisandumise näol, mis suurendab kohaliku omavalitsuse tulubaasi. Lisaks suureneb kohalike teenuseid ja tooteid kasutatavate isikute arv. Rajatavad hooned ja haljasalad tõstab piirkonna kinnisvara keskmist väärtust, sest luuakse avalikult kasutatavad vabaõhu veetmise atraktsioonid. Lisaks arendatakse piirkonna teede võrgustikku, s</w:t>
      </w:r>
      <w:r w:rsidR="00E6018C" w:rsidRPr="00B23384">
        <w:rPr>
          <w:rFonts w:cs="Arial"/>
        </w:rPr>
        <w:t>.t</w:t>
      </w:r>
      <w:r w:rsidRPr="00B23384">
        <w:rPr>
          <w:rFonts w:cs="Arial"/>
        </w:rPr>
        <w:t xml:space="preserve"> </w:t>
      </w:r>
      <w:r w:rsidR="009A29FE" w:rsidRPr="00B23384">
        <w:rPr>
          <w:rFonts w:cs="Arial"/>
        </w:rPr>
        <w:t>rajatakse kohalik jaotustänav</w:t>
      </w:r>
      <w:r w:rsidR="00EA4812" w:rsidRPr="00B23384">
        <w:rPr>
          <w:rFonts w:cs="Arial"/>
        </w:rPr>
        <w:t xml:space="preserve"> ja jaotusmagistra</w:t>
      </w:r>
      <w:r w:rsidR="00AB139C" w:rsidRPr="00B23384">
        <w:rPr>
          <w:rFonts w:cs="Arial"/>
        </w:rPr>
        <w:t>a</w:t>
      </w:r>
      <w:r w:rsidR="00EA4812" w:rsidRPr="00B23384">
        <w:rPr>
          <w:rFonts w:cs="Arial"/>
        </w:rPr>
        <w:t>lid</w:t>
      </w:r>
      <w:r w:rsidR="009A29FE" w:rsidRPr="00B23384">
        <w:rPr>
          <w:rFonts w:cs="Arial"/>
        </w:rPr>
        <w:t xml:space="preserve">. </w:t>
      </w:r>
      <w:r w:rsidRPr="00B23384">
        <w:rPr>
          <w:rFonts w:cs="Arial"/>
        </w:rPr>
        <w:t>Piirkonna elanikel on võimalus liikuda jalgsi naabruskonna lasteaedadesse ja koolidesse ning jalgrattaga Tallinna linna ja Rae valla asustusüksustesse, mis vähendab kütusekulusid.</w:t>
      </w:r>
    </w:p>
    <w:p w14:paraId="0059628D" w14:textId="77777777" w:rsidR="00225D50" w:rsidRPr="00B23384" w:rsidRDefault="00225D50" w:rsidP="00225D50">
      <w:pPr>
        <w:rPr>
          <w:rFonts w:cs="Arial"/>
        </w:rPr>
      </w:pPr>
      <w:r w:rsidRPr="00B23384">
        <w:rPr>
          <w:rFonts w:cs="Arial"/>
        </w:rPr>
        <w:t>Planeeritava tegevusega negatiivne mõju majanduslikule keskkonnale puudub.</w:t>
      </w:r>
    </w:p>
    <w:p w14:paraId="1BC81EC7" w14:textId="77777777" w:rsidR="001B43E1" w:rsidRPr="00B23384" w:rsidRDefault="001B43E1" w:rsidP="00225D50">
      <w:pPr>
        <w:rPr>
          <w:rFonts w:cs="Arial"/>
        </w:rPr>
      </w:pPr>
    </w:p>
    <w:p w14:paraId="5AE23830" w14:textId="46383578" w:rsidR="00225D50" w:rsidRPr="00B23384" w:rsidRDefault="00225D50" w:rsidP="00225D50">
      <w:pPr>
        <w:rPr>
          <w:rFonts w:cs="Arial"/>
          <w:b/>
          <w:bCs/>
        </w:rPr>
      </w:pPr>
      <w:r w:rsidRPr="00B23384">
        <w:rPr>
          <w:rFonts w:cs="Arial"/>
          <w:b/>
          <w:bCs/>
        </w:rPr>
        <w:t>Kultuurilised mõjud</w:t>
      </w:r>
    </w:p>
    <w:p w14:paraId="4A23CB5F" w14:textId="19B82DF6" w:rsidR="00E06E5E" w:rsidRPr="00B23384" w:rsidRDefault="00225D50" w:rsidP="00225D50">
      <w:pPr>
        <w:rPr>
          <w:rFonts w:cs="Arial"/>
        </w:rPr>
      </w:pPr>
      <w:r w:rsidRPr="00B23384">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24862B2" w14:textId="77777777" w:rsidR="00E06E5E" w:rsidRPr="00B23384" w:rsidRDefault="00E06E5E" w:rsidP="00225D50">
      <w:pPr>
        <w:rPr>
          <w:rFonts w:cs="Arial"/>
        </w:rPr>
      </w:pPr>
    </w:p>
    <w:p w14:paraId="69977F0D" w14:textId="77777777" w:rsidR="00225D50" w:rsidRPr="00B23384" w:rsidRDefault="00225D50" w:rsidP="00225D50">
      <w:pPr>
        <w:rPr>
          <w:rFonts w:cs="Arial"/>
          <w:b/>
          <w:bCs/>
        </w:rPr>
      </w:pPr>
      <w:r w:rsidRPr="00B23384">
        <w:rPr>
          <w:rFonts w:cs="Arial"/>
          <w:b/>
          <w:bCs/>
        </w:rPr>
        <w:t>Mõju looduskeskkonnale</w:t>
      </w:r>
    </w:p>
    <w:p w14:paraId="73F2171F" w14:textId="764288E1" w:rsidR="00225D50" w:rsidRPr="00B23384" w:rsidRDefault="00225D50" w:rsidP="00225D50">
      <w:pPr>
        <w:rPr>
          <w:rFonts w:cs="Arial"/>
        </w:rPr>
      </w:pPr>
      <w:r w:rsidRPr="00B23384">
        <w:rPr>
          <w:rFonts w:cs="Arial"/>
        </w:rPr>
        <w:t>Detailplaneeringu realiseerimisega kaasnevad mõjud ei ole ulatuslikud, kuna lähipiirkonnas on juba kujunenud hoonestatud ja inimtegevuse poolt mõjutatud keskkond. Planeeringulahendus näeb alale ette üksik-</w:t>
      </w:r>
      <w:r w:rsidR="00EA4812" w:rsidRPr="00B23384">
        <w:rPr>
          <w:rFonts w:cs="Arial"/>
        </w:rPr>
        <w:t>, kaksik</w:t>
      </w:r>
      <w:r w:rsidRPr="00B23384">
        <w:rPr>
          <w:rFonts w:cs="Arial"/>
        </w:rPr>
        <w:t xml:space="preserve"> ja ridaelamute</w:t>
      </w:r>
      <w:r w:rsidR="00F62509" w:rsidRPr="00B23384">
        <w:rPr>
          <w:rFonts w:cs="Arial"/>
        </w:rPr>
        <w:t xml:space="preserve"> </w:t>
      </w:r>
      <w:r w:rsidRPr="00B23384">
        <w:rPr>
          <w:rFonts w:cs="Arial"/>
        </w:rPr>
        <w:t>ehitamist. Planeeringualale on ette nähtud üldkasutatav</w:t>
      </w:r>
      <w:r w:rsidR="00EA4812" w:rsidRPr="00B23384">
        <w:rPr>
          <w:rFonts w:cs="Arial"/>
        </w:rPr>
        <w:t>ad</w:t>
      </w:r>
      <w:r w:rsidRPr="00B23384">
        <w:rPr>
          <w:rFonts w:cs="Arial"/>
        </w:rPr>
        <w:t xml:space="preserve"> haljasala</w:t>
      </w:r>
      <w:r w:rsidR="00EA4812" w:rsidRPr="00B23384">
        <w:rPr>
          <w:rFonts w:cs="Arial"/>
        </w:rPr>
        <w:t>d</w:t>
      </w:r>
      <w:r w:rsidR="009A29FE" w:rsidRPr="00B23384">
        <w:rPr>
          <w:rFonts w:cs="Arial"/>
        </w:rPr>
        <w:t>.</w:t>
      </w:r>
    </w:p>
    <w:p w14:paraId="7CECEA1B" w14:textId="1E2A9438" w:rsidR="00F02BEE" w:rsidRPr="00B23384" w:rsidRDefault="00225D50" w:rsidP="00225D50">
      <w:pPr>
        <w:rPr>
          <w:rFonts w:cs="Arial"/>
        </w:rPr>
      </w:pPr>
      <w:r w:rsidRPr="00B23384">
        <w:rPr>
          <w:rFonts w:cs="Arial"/>
        </w:rPr>
        <w:lastRenderedPageBreak/>
        <w:t>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60BA29C0" w14:textId="77777777" w:rsidR="00F62509" w:rsidRPr="00B23384" w:rsidRDefault="00F62509" w:rsidP="00225D50">
      <w:pPr>
        <w:rPr>
          <w:rFonts w:cs="Arial"/>
        </w:rPr>
      </w:pPr>
    </w:p>
    <w:p w14:paraId="2328658D" w14:textId="77777777" w:rsidR="00F62509" w:rsidRPr="00B23384" w:rsidRDefault="00F62509" w:rsidP="00225D50">
      <w:pPr>
        <w:rPr>
          <w:rFonts w:cs="Arial"/>
        </w:rPr>
      </w:pPr>
    </w:p>
    <w:p w14:paraId="17900154" w14:textId="1B896A15" w:rsidR="007853B3" w:rsidRPr="00B23384" w:rsidRDefault="00EE0CD9" w:rsidP="00E82286">
      <w:pPr>
        <w:pStyle w:val="Heading1"/>
        <w:numPr>
          <w:ilvl w:val="0"/>
          <w:numId w:val="19"/>
        </w:numPr>
      </w:pPr>
      <w:bookmarkStart w:id="42" w:name="_Toc210730851"/>
      <w:r w:rsidRPr="00B23384">
        <w:t>PLANEERINGU ELLUVIIMISE KAVA</w:t>
      </w:r>
      <w:bookmarkEnd w:id="42"/>
    </w:p>
    <w:p w14:paraId="2DB80F07" w14:textId="77777777" w:rsidR="003468A3" w:rsidRPr="00B23384" w:rsidRDefault="003468A3" w:rsidP="00E82286">
      <w:pPr>
        <w:rPr>
          <w:rFonts w:eastAsia="Calibri" w:cs="Arial"/>
        </w:rPr>
      </w:pPr>
    </w:p>
    <w:p w14:paraId="114E6570" w14:textId="77777777" w:rsidR="00736CF2" w:rsidRPr="00B23384" w:rsidRDefault="00736CF2" w:rsidP="00736CF2">
      <w:pPr>
        <w:rPr>
          <w:rFonts w:eastAsia="Calibri" w:cs="Arial"/>
        </w:rPr>
      </w:pPr>
      <w:r w:rsidRPr="00B23384">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07962719" w14:textId="77777777" w:rsidR="00736CF2" w:rsidRPr="00B23384" w:rsidRDefault="00736CF2" w:rsidP="00736CF2">
      <w:pPr>
        <w:rPr>
          <w:rFonts w:eastAsia="Calibri" w:cs="Arial"/>
        </w:rPr>
      </w:pPr>
      <w:r w:rsidRPr="00B23384">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2666A068" w14:textId="77777777" w:rsidR="00736CF2" w:rsidRPr="00B23384" w:rsidRDefault="00736CF2" w:rsidP="00736CF2">
      <w:pPr>
        <w:rPr>
          <w:rFonts w:eastAsia="Calibri" w:cs="Arial"/>
        </w:rPr>
      </w:pPr>
    </w:p>
    <w:p w14:paraId="4A2483B5" w14:textId="77777777" w:rsidR="00736CF2" w:rsidRPr="00B23384" w:rsidRDefault="00736CF2" w:rsidP="00736CF2">
      <w:pPr>
        <w:rPr>
          <w:rFonts w:eastAsia="Calibri" w:cs="Arial"/>
        </w:rPr>
      </w:pPr>
      <w:r w:rsidRPr="00B23384">
        <w:rPr>
          <w:rFonts w:eastAsia="Calibri" w:cs="Arial"/>
        </w:rPr>
        <w:t>Vajalikud tegevused planeeringu elluviimiseks:</w:t>
      </w:r>
    </w:p>
    <w:p w14:paraId="75DD8CFE" w14:textId="77777777" w:rsidR="00736CF2" w:rsidRPr="00B23384" w:rsidRDefault="00736CF2" w:rsidP="00736CF2">
      <w:pPr>
        <w:numPr>
          <w:ilvl w:val="0"/>
          <w:numId w:val="38"/>
        </w:numPr>
        <w:ind w:left="284" w:hanging="218"/>
        <w:rPr>
          <w:rFonts w:eastAsia="Calibri" w:cs="Arial"/>
        </w:rPr>
      </w:pPr>
      <w:r w:rsidRPr="00B23384">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4F76EF19" w14:textId="77777777" w:rsidR="00736CF2" w:rsidRPr="00B23384" w:rsidRDefault="00736CF2" w:rsidP="00736CF2">
      <w:pPr>
        <w:numPr>
          <w:ilvl w:val="0"/>
          <w:numId w:val="38"/>
        </w:numPr>
        <w:ind w:left="284" w:hanging="218"/>
        <w:rPr>
          <w:rFonts w:eastAsia="Calibri" w:cs="Arial"/>
        </w:rPr>
      </w:pPr>
      <w:r w:rsidRPr="00B23384">
        <w:rPr>
          <w:rFonts w:eastAsia="Calibri" w:cs="Arial"/>
        </w:rPr>
        <w:t>juurdepääsutee, tehnovõrkude ja tehniliste rajatiste projekteerimise tingimuste taotlemine, projekteerimine ning nendele ehituslubade taotlemine;</w:t>
      </w:r>
    </w:p>
    <w:p w14:paraId="20BF719E" w14:textId="77777777" w:rsidR="00736CF2" w:rsidRPr="00B23384" w:rsidRDefault="00736CF2" w:rsidP="00736CF2">
      <w:pPr>
        <w:numPr>
          <w:ilvl w:val="0"/>
          <w:numId w:val="38"/>
        </w:numPr>
        <w:ind w:left="284" w:hanging="218"/>
        <w:rPr>
          <w:rFonts w:eastAsia="Calibri" w:cs="Arial"/>
        </w:rPr>
      </w:pPr>
      <w:r w:rsidRPr="00B23384">
        <w:rPr>
          <w:rFonts w:eastAsia="Calibri" w:cs="Arial"/>
        </w:rPr>
        <w:t>hoonete tarbeks tehnovõrkude, -rajatiste ehitamine ning vastavate kasutuslubade väljastamine;</w:t>
      </w:r>
    </w:p>
    <w:p w14:paraId="6B768493" w14:textId="77777777" w:rsidR="00736CF2" w:rsidRPr="00B23384" w:rsidRDefault="00736CF2" w:rsidP="00736CF2">
      <w:pPr>
        <w:numPr>
          <w:ilvl w:val="0"/>
          <w:numId w:val="38"/>
        </w:numPr>
        <w:ind w:left="284" w:hanging="218"/>
        <w:rPr>
          <w:rFonts w:eastAsia="Calibri" w:cs="Arial"/>
        </w:rPr>
      </w:pPr>
      <w:r w:rsidRPr="00B23384">
        <w:rPr>
          <w:rFonts w:eastAsia="Calibri" w:cs="Arial"/>
        </w:rPr>
        <w:t>planeeringujärgsete hoonete projekteerimine, ehituslubade taotlemine ning ehitamine.</w:t>
      </w:r>
    </w:p>
    <w:p w14:paraId="3CC8F4DD" w14:textId="77777777" w:rsidR="00736CF2" w:rsidRPr="00B23384" w:rsidRDefault="00736CF2" w:rsidP="00736CF2">
      <w:pPr>
        <w:rPr>
          <w:rFonts w:eastAsia="Calibri" w:cs="Arial"/>
        </w:rPr>
      </w:pPr>
    </w:p>
    <w:p w14:paraId="046686B3" w14:textId="77777777" w:rsidR="00736CF2" w:rsidRPr="00B23384" w:rsidRDefault="00736CF2" w:rsidP="00736CF2">
      <w:pPr>
        <w:rPr>
          <w:rFonts w:eastAsia="Calibri" w:cs="Arial"/>
        </w:rPr>
      </w:pPr>
      <w:r w:rsidRPr="00B23384">
        <w:rPr>
          <w:rFonts w:eastAsia="Calibri" w:cs="Arial"/>
        </w:rPr>
        <w:t>Huvitatud isiku kohustused seoses planeeringu elluviimisega:</w:t>
      </w:r>
    </w:p>
    <w:p w14:paraId="6C4A2E48" w14:textId="77777777" w:rsidR="00736CF2" w:rsidRPr="00B23384" w:rsidRDefault="00736CF2" w:rsidP="00736CF2">
      <w:pPr>
        <w:rPr>
          <w:rFonts w:eastAsia="Calibri" w:cs="Arial"/>
        </w:rPr>
      </w:pPr>
      <w:r w:rsidRPr="00B23384">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DE7544" w14:textId="77777777" w:rsidR="00736CF2" w:rsidRPr="00B23384" w:rsidRDefault="00736CF2" w:rsidP="00736CF2">
      <w:pPr>
        <w:rPr>
          <w:rFonts w:eastAsia="Calibri" w:cs="Arial"/>
        </w:rPr>
      </w:pPr>
      <w:r w:rsidRPr="00B23384">
        <w:rPr>
          <w:rFonts w:eastAsia="Calibri" w:cs="Arial"/>
        </w:rPr>
        <w:t>Detailplaneeringu elluviimisega ei kaasne Rae vallale kohustust detailplaneeringukohaste tehnorajatiste väljaehitamiseks ega vastavate kulude kandmiseks.</w:t>
      </w:r>
    </w:p>
    <w:p w14:paraId="1545AE50" w14:textId="77777777" w:rsidR="00736CF2" w:rsidRPr="00B23384" w:rsidRDefault="00736CF2" w:rsidP="00736CF2">
      <w:pPr>
        <w:rPr>
          <w:rFonts w:eastAsia="Calibri" w:cs="Arial"/>
        </w:rPr>
      </w:pPr>
      <w:r w:rsidRPr="00B23384">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2D3CE93D" w14:textId="77777777" w:rsidR="00736CF2" w:rsidRPr="00B23384" w:rsidRDefault="00736CF2" w:rsidP="00736CF2">
      <w:pPr>
        <w:rPr>
          <w:rFonts w:eastAsia="Calibri" w:cs="Arial"/>
        </w:rPr>
      </w:pPr>
      <w:r w:rsidRPr="00B23384">
        <w:rPr>
          <w:rFonts w:eastAsia="Calibri" w:cs="Arial"/>
        </w:rPr>
        <w:t>Transpordiamet ei võta endale kohustusi planeeringuga seotud rajatiste väljaehitamiseks.</w:t>
      </w:r>
    </w:p>
    <w:p w14:paraId="11B95D69" w14:textId="0D104DED" w:rsidR="00E0280A" w:rsidRPr="00B23384" w:rsidRDefault="00E0280A" w:rsidP="00E82286"/>
    <w:sectPr w:rsidR="00E0280A" w:rsidRPr="00B23384" w:rsidSect="00C81C61">
      <w:headerReference w:type="default" r:id="rId14"/>
      <w:footerReference w:type="default" r:id="rId15"/>
      <w:headerReference w:type="first" r:id="rId16"/>
      <w:footerReference w:type="first" r:id="rId17"/>
      <w:pgSz w:w="11906" w:h="16838" w:code="9"/>
      <w:pgMar w:top="568" w:right="707" w:bottom="567" w:left="1440" w:header="135"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6C0B" w14:textId="77777777" w:rsidR="00471DBE" w:rsidRPr="006701F3" w:rsidRDefault="00471DBE" w:rsidP="00556714">
      <w:r w:rsidRPr="006701F3">
        <w:separator/>
      </w:r>
    </w:p>
  </w:endnote>
  <w:endnote w:type="continuationSeparator" w:id="0">
    <w:p w14:paraId="57DCAE08" w14:textId="77777777" w:rsidR="00471DBE" w:rsidRPr="006701F3" w:rsidRDefault="00471DBE" w:rsidP="00556714">
      <w:r w:rsidRPr="00670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5A3B39C4" w14:textId="77777777" w:rsidR="00E46386" w:rsidRPr="006701F3" w:rsidRDefault="005D2F3E" w:rsidP="00772A66">
        <w:pPr>
          <w:pStyle w:val="Footer"/>
          <w:jc w:val="right"/>
          <w:rPr>
            <w:rFonts w:cs="Arial"/>
          </w:rPr>
        </w:pPr>
        <w:r w:rsidRPr="006701F3">
          <w:rPr>
            <w:rFonts w:cs="Arial"/>
          </w:rPr>
          <w:fldChar w:fldCharType="begin"/>
        </w:r>
        <w:r w:rsidR="00E46386" w:rsidRPr="006701F3">
          <w:rPr>
            <w:rFonts w:cs="Arial"/>
          </w:rPr>
          <w:instrText xml:space="preserve"> PAGE   \* MERGEFORMAT </w:instrText>
        </w:r>
        <w:r w:rsidRPr="006701F3">
          <w:rPr>
            <w:rFonts w:cs="Arial"/>
          </w:rPr>
          <w:fldChar w:fldCharType="separate"/>
        </w:r>
        <w:r w:rsidR="009F02D2" w:rsidRPr="006701F3">
          <w:rPr>
            <w:rFonts w:cs="Arial"/>
          </w:rPr>
          <w:t>8</w:t>
        </w:r>
        <w:r w:rsidRPr="006701F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955B" w14:textId="77777777" w:rsidR="00E46386" w:rsidRPr="006701F3" w:rsidRDefault="00E46386">
    <w:pPr>
      <w:pStyle w:val="Footer"/>
      <w:jc w:val="right"/>
    </w:pPr>
  </w:p>
  <w:p w14:paraId="2C7D9090" w14:textId="2C349974" w:rsidR="00E46386" w:rsidRPr="006701F3" w:rsidRDefault="00E46386" w:rsidP="000E238F">
    <w:pPr>
      <w:pStyle w:val="Footer"/>
      <w:jc w:val="center"/>
      <w:rPr>
        <w:rFonts w:cs="Arial"/>
      </w:rPr>
    </w:pPr>
    <w:r w:rsidRPr="006701F3">
      <w:rPr>
        <w:rFonts w:cs="Arial"/>
      </w:rPr>
      <w:t>Tallinn 202</w:t>
    </w:r>
    <w:r w:rsidR="009A29F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A394" w14:textId="77777777" w:rsidR="00471DBE" w:rsidRPr="006701F3" w:rsidRDefault="00471DBE" w:rsidP="00556714">
      <w:r w:rsidRPr="006701F3">
        <w:separator/>
      </w:r>
    </w:p>
  </w:footnote>
  <w:footnote w:type="continuationSeparator" w:id="0">
    <w:p w14:paraId="7BD12620" w14:textId="77777777" w:rsidR="00471DBE" w:rsidRPr="006701F3" w:rsidRDefault="00471DBE" w:rsidP="00556714">
      <w:r w:rsidRPr="006701F3">
        <w:continuationSeparator/>
      </w:r>
    </w:p>
  </w:footnote>
  <w:footnote w:id="1">
    <w:p w14:paraId="218A1AB3" w14:textId="77777777" w:rsidR="00925B31" w:rsidRPr="00FE4BDA" w:rsidRDefault="00925B31" w:rsidP="00925B31">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7832E3DA" w14:textId="77777777" w:rsidR="00547E39" w:rsidRPr="006701F3" w:rsidRDefault="00547E39" w:rsidP="00547E39">
      <w:pPr>
        <w:pStyle w:val="FootnoteText"/>
        <w:ind w:left="170" w:hanging="170"/>
        <w:rPr>
          <w:rFonts w:cs="Arial"/>
          <w:szCs w:val="18"/>
        </w:rPr>
      </w:pPr>
      <w:r w:rsidRPr="006701F3">
        <w:rPr>
          <w:rStyle w:val="FootnoteReference"/>
          <w:rFonts w:cs="Arial"/>
          <w:szCs w:val="18"/>
        </w:rPr>
        <w:footnoteRef/>
      </w:r>
      <w:r w:rsidRPr="006701F3">
        <w:rPr>
          <w:rFonts w:cs="Arial"/>
          <w:szCs w:val="18"/>
        </w:rPr>
        <w:t xml:space="preserve"> Õhumüra isolatsiooni indeks, arv, mille abil hinnatakse õhumüra isolatsiooni ruumi ja välisisolatsiooni vahel (s.o ehitise välispiiride ja selle elementide heliisolatsiooni).</w:t>
      </w:r>
    </w:p>
  </w:footnote>
  <w:footnote w:id="3">
    <w:p w14:paraId="535C2133" w14:textId="77777777" w:rsidR="00547E39" w:rsidRPr="005B0686" w:rsidRDefault="00547E39" w:rsidP="00547E39">
      <w:pPr>
        <w:pStyle w:val="FootnoteText"/>
      </w:pPr>
      <w:r w:rsidRPr="006701F3">
        <w:rPr>
          <w:rStyle w:val="FootnoteReference"/>
          <w:rFonts w:cs="Arial"/>
          <w:szCs w:val="18"/>
        </w:rPr>
        <w:footnoteRef/>
      </w:r>
      <w:r w:rsidRPr="006701F3">
        <w:rPr>
          <w:rFonts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E7CB" w14:textId="31EFD221" w:rsidR="00E46386" w:rsidRPr="006701F3" w:rsidRDefault="00590166" w:rsidP="00556714">
    <w:pPr>
      <w:pStyle w:val="Header"/>
      <w:jc w:val="right"/>
      <w:rPr>
        <w:rFonts w:cs="Arial"/>
        <w:i/>
      </w:rPr>
    </w:pPr>
    <w:r w:rsidRPr="006701F3">
      <w:rPr>
        <w:rFonts w:cs="Arial"/>
        <w:i/>
      </w:rPr>
      <w:t xml:space="preserve">Rae küla </w:t>
    </w:r>
    <w:proofErr w:type="spellStart"/>
    <w:r w:rsidR="00771323">
      <w:rPr>
        <w:rFonts w:cs="Arial"/>
        <w:i/>
      </w:rPr>
      <w:t>Rõõla</w:t>
    </w:r>
    <w:proofErr w:type="spellEnd"/>
    <w:r w:rsidR="00E943D4">
      <w:rPr>
        <w:rFonts w:cs="Arial"/>
        <w:i/>
      </w:rPr>
      <w:t>, Ranna</w:t>
    </w:r>
    <w:r w:rsidR="001B437B">
      <w:rPr>
        <w:rFonts w:cs="Arial"/>
        <w:i/>
      </w:rPr>
      <w:t xml:space="preserve"> ja </w:t>
    </w:r>
    <w:r w:rsidR="00771323">
      <w:rPr>
        <w:rFonts w:cs="Arial"/>
        <w:i/>
      </w:rPr>
      <w:t>Uus-</w:t>
    </w:r>
    <w:proofErr w:type="spellStart"/>
    <w:r w:rsidR="00771323">
      <w:rPr>
        <w:rFonts w:cs="Arial"/>
        <w:i/>
      </w:rPr>
      <w:t>Kroosi</w:t>
    </w:r>
    <w:proofErr w:type="spellEnd"/>
    <w:r w:rsidR="00771323">
      <w:rPr>
        <w:rFonts w:cs="Arial"/>
        <w:i/>
      </w:rPr>
      <w:t xml:space="preserve"> maaüksuste </w:t>
    </w:r>
    <w:r w:rsidR="00E46386" w:rsidRPr="006701F3">
      <w:rPr>
        <w:rFonts w:cs="Arial"/>
        <w:i/>
      </w:rPr>
      <w:t>detailplaneering</w:t>
    </w:r>
    <w:r w:rsidR="00771323">
      <w:rPr>
        <w:rFonts w:cs="Arial"/>
        <w:i/>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B083" w14:textId="77777777" w:rsidR="00E46386" w:rsidRPr="006701F3" w:rsidRDefault="00E46386"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4" w15:restartNumberingAfterBreak="0">
    <w:nsid w:val="00514858"/>
    <w:multiLevelType w:val="multilevel"/>
    <w:tmpl w:val="31727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D1124"/>
    <w:multiLevelType w:val="hybridMultilevel"/>
    <w:tmpl w:val="982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1F32"/>
    <w:multiLevelType w:val="hybridMultilevel"/>
    <w:tmpl w:val="0F7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F45A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749D9"/>
    <w:multiLevelType w:val="multilevel"/>
    <w:tmpl w:val="9BB4C21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E5FD1"/>
    <w:multiLevelType w:val="hybridMultilevel"/>
    <w:tmpl w:val="9856C2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C81D35"/>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167DF"/>
    <w:multiLevelType w:val="hybridMultilevel"/>
    <w:tmpl w:val="DA64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22321"/>
    <w:multiLevelType w:val="hybridMultilevel"/>
    <w:tmpl w:val="D51E6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F663C97"/>
    <w:multiLevelType w:val="multilevel"/>
    <w:tmpl w:val="2A624700"/>
    <w:lvl w:ilvl="0">
      <w:start w:val="1"/>
      <w:numFmt w:val="decimal"/>
      <w:suff w:val="space"/>
      <w:lvlText w:val="%1."/>
      <w:lvlJc w:val="left"/>
      <w:pPr>
        <w:ind w:left="0" w:firstLine="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460C07"/>
    <w:multiLevelType w:val="multilevel"/>
    <w:tmpl w:val="40EC0B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AE2964"/>
    <w:multiLevelType w:val="hybridMultilevel"/>
    <w:tmpl w:val="59CC58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BED65AF"/>
    <w:multiLevelType w:val="hybridMultilevel"/>
    <w:tmpl w:val="1818920E"/>
    <w:lvl w:ilvl="0" w:tplc="00000005">
      <w:start w:val="1"/>
      <w:numFmt w:val="bullet"/>
      <w:lvlText w:val=""/>
      <w:lvlJc w:val="left"/>
      <w:pPr>
        <w:ind w:left="720" w:hanging="360"/>
      </w:pPr>
      <w:rPr>
        <w:rFonts w:ascii="Symbol"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E71A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F11FF1"/>
    <w:multiLevelType w:val="hybridMultilevel"/>
    <w:tmpl w:val="EF6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B6F5396"/>
    <w:multiLevelType w:val="hybridMultilevel"/>
    <w:tmpl w:val="9E3E2D06"/>
    <w:lvl w:ilvl="0" w:tplc="3524158A">
      <w:numFmt w:val="bullet"/>
      <w:lvlText w:val="•"/>
      <w:lvlJc w:val="left"/>
      <w:pPr>
        <w:ind w:left="1080" w:hanging="72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DA778EE"/>
    <w:multiLevelType w:val="hybridMultilevel"/>
    <w:tmpl w:val="260AAA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DC15CBC"/>
    <w:multiLevelType w:val="hybridMultilevel"/>
    <w:tmpl w:val="BA0015CC"/>
    <w:lvl w:ilvl="0" w:tplc="B4BE8BEE">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2EC2A4F"/>
    <w:multiLevelType w:val="hybridMultilevel"/>
    <w:tmpl w:val="8108A1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5C0536"/>
    <w:multiLevelType w:val="hybridMultilevel"/>
    <w:tmpl w:val="34F88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8844671">
    <w:abstractNumId w:val="11"/>
  </w:num>
  <w:num w:numId="2" w16cid:durableId="1655714654">
    <w:abstractNumId w:val="22"/>
  </w:num>
  <w:num w:numId="3" w16cid:durableId="1851943079">
    <w:abstractNumId w:val="0"/>
  </w:num>
  <w:num w:numId="4" w16cid:durableId="1536314150">
    <w:abstractNumId w:val="28"/>
  </w:num>
  <w:num w:numId="5" w16cid:durableId="925773720">
    <w:abstractNumId w:val="23"/>
  </w:num>
  <w:num w:numId="6" w16cid:durableId="2071071933">
    <w:abstractNumId w:val="15"/>
  </w:num>
  <w:num w:numId="7" w16cid:durableId="1866168090">
    <w:abstractNumId w:val="26"/>
  </w:num>
  <w:num w:numId="8" w16cid:durableId="1121072345">
    <w:abstractNumId w:val="27"/>
  </w:num>
  <w:num w:numId="9" w16cid:durableId="346714470">
    <w:abstractNumId w:val="13"/>
  </w:num>
  <w:num w:numId="10" w16cid:durableId="1388990896">
    <w:abstractNumId w:val="12"/>
  </w:num>
  <w:num w:numId="11" w16cid:durableId="100104417">
    <w:abstractNumId w:val="33"/>
  </w:num>
  <w:num w:numId="12" w16cid:durableId="661006675">
    <w:abstractNumId w:val="4"/>
  </w:num>
  <w:num w:numId="13" w16cid:durableId="1076198917">
    <w:abstractNumId w:val="7"/>
  </w:num>
  <w:num w:numId="14" w16cid:durableId="1385837936">
    <w:abstractNumId w:val="35"/>
  </w:num>
  <w:num w:numId="15" w16cid:durableId="122428120">
    <w:abstractNumId w:val="18"/>
  </w:num>
  <w:num w:numId="16" w16cid:durableId="1364671861">
    <w:abstractNumId w:val="9"/>
  </w:num>
  <w:num w:numId="17" w16cid:durableId="338974216">
    <w:abstractNumId w:val="14"/>
  </w:num>
  <w:num w:numId="18" w16cid:durableId="281112151">
    <w:abstractNumId w:val="20"/>
  </w:num>
  <w:num w:numId="19" w16cid:durableId="1775981854">
    <w:abstractNumId w:val="16"/>
  </w:num>
  <w:num w:numId="20" w16cid:durableId="923341261">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556" w:hanging="556"/>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7439455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20" w:hanging="420"/>
        </w:pPr>
        <w:rPr>
          <w:rFonts w:hint="default"/>
        </w:rPr>
      </w:lvl>
    </w:lvlOverride>
    <w:lvlOverride w:ilvl="2">
      <w:lvl w:ilvl="2">
        <w:start w:val="1"/>
        <w:numFmt w:val="decimal"/>
        <w:suff w:val="space"/>
        <w:lvlText w:val="%1.%2.%3."/>
        <w:lvlJc w:val="left"/>
        <w:pPr>
          <w:ind w:left="607" w:hanging="60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333723514">
    <w:abstractNumId w:val="16"/>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53247589">
    <w:abstractNumId w:val="25"/>
  </w:num>
  <w:num w:numId="24" w16cid:durableId="1440371927">
    <w:abstractNumId w:val="5"/>
  </w:num>
  <w:num w:numId="25" w16cid:durableId="1986856982">
    <w:abstractNumId w:val="32"/>
  </w:num>
  <w:num w:numId="26" w16cid:durableId="1046872472">
    <w:abstractNumId w:val="21"/>
  </w:num>
  <w:num w:numId="27" w16cid:durableId="1365134204">
    <w:abstractNumId w:val="10"/>
  </w:num>
  <w:num w:numId="28" w16cid:durableId="1384674687">
    <w:abstractNumId w:val="30"/>
  </w:num>
  <w:num w:numId="29" w16cid:durableId="1056515119">
    <w:abstractNumId w:val="31"/>
  </w:num>
  <w:num w:numId="30" w16cid:durableId="1009023377">
    <w:abstractNumId w:val="24"/>
  </w:num>
  <w:num w:numId="31" w16cid:durableId="1653830733">
    <w:abstractNumId w:val="36"/>
  </w:num>
  <w:num w:numId="32" w16cid:durableId="1185171864">
    <w:abstractNumId w:val="29"/>
  </w:num>
  <w:num w:numId="33" w16cid:durableId="1658457441">
    <w:abstractNumId w:val="34"/>
  </w:num>
  <w:num w:numId="34" w16cid:durableId="1877615653">
    <w:abstractNumId w:val="3"/>
  </w:num>
  <w:num w:numId="35" w16cid:durableId="138619396">
    <w:abstractNumId w:val="2"/>
  </w:num>
  <w:num w:numId="36" w16cid:durableId="203245">
    <w:abstractNumId w:val="8"/>
  </w:num>
  <w:num w:numId="37" w16cid:durableId="2093382984">
    <w:abstractNumId w:val="6"/>
  </w:num>
  <w:num w:numId="38" w16cid:durableId="1609389694">
    <w:abstractNumId w:val="17"/>
  </w:num>
  <w:num w:numId="39" w16cid:durableId="82608938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40AA"/>
    <w:rsid w:val="00011315"/>
    <w:rsid w:val="00013582"/>
    <w:rsid w:val="000139E1"/>
    <w:rsid w:val="0001524A"/>
    <w:rsid w:val="00017144"/>
    <w:rsid w:val="000200FD"/>
    <w:rsid w:val="00020D9B"/>
    <w:rsid w:val="0002113E"/>
    <w:rsid w:val="00021575"/>
    <w:rsid w:val="00023FE0"/>
    <w:rsid w:val="00025EEE"/>
    <w:rsid w:val="00026A69"/>
    <w:rsid w:val="000331F5"/>
    <w:rsid w:val="0003779D"/>
    <w:rsid w:val="00037E5A"/>
    <w:rsid w:val="00041CEF"/>
    <w:rsid w:val="00053F1D"/>
    <w:rsid w:val="000550CF"/>
    <w:rsid w:val="00055A1E"/>
    <w:rsid w:val="00060E61"/>
    <w:rsid w:val="00066837"/>
    <w:rsid w:val="00071A6B"/>
    <w:rsid w:val="00071DCF"/>
    <w:rsid w:val="00077426"/>
    <w:rsid w:val="00087967"/>
    <w:rsid w:val="000914C9"/>
    <w:rsid w:val="00092A05"/>
    <w:rsid w:val="00097111"/>
    <w:rsid w:val="000A1585"/>
    <w:rsid w:val="000A24F0"/>
    <w:rsid w:val="000A5AEA"/>
    <w:rsid w:val="000B0E28"/>
    <w:rsid w:val="000B71F2"/>
    <w:rsid w:val="000C4A49"/>
    <w:rsid w:val="000C5428"/>
    <w:rsid w:val="000C6CA3"/>
    <w:rsid w:val="000D4DA2"/>
    <w:rsid w:val="000D5AFD"/>
    <w:rsid w:val="000D7336"/>
    <w:rsid w:val="000D7949"/>
    <w:rsid w:val="000E238F"/>
    <w:rsid w:val="000E34A6"/>
    <w:rsid w:val="000E59A3"/>
    <w:rsid w:val="000E7917"/>
    <w:rsid w:val="000F1159"/>
    <w:rsid w:val="000F31AD"/>
    <w:rsid w:val="000F3238"/>
    <w:rsid w:val="000F46C1"/>
    <w:rsid w:val="000F4A63"/>
    <w:rsid w:val="000F7740"/>
    <w:rsid w:val="00100D07"/>
    <w:rsid w:val="00102D92"/>
    <w:rsid w:val="00105EC5"/>
    <w:rsid w:val="001074C5"/>
    <w:rsid w:val="001075A0"/>
    <w:rsid w:val="00116110"/>
    <w:rsid w:val="001178BE"/>
    <w:rsid w:val="00120619"/>
    <w:rsid w:val="00123824"/>
    <w:rsid w:val="0012723C"/>
    <w:rsid w:val="001342EC"/>
    <w:rsid w:val="0014380D"/>
    <w:rsid w:val="00145FC4"/>
    <w:rsid w:val="001557DB"/>
    <w:rsid w:val="00155837"/>
    <w:rsid w:val="00156211"/>
    <w:rsid w:val="00156D40"/>
    <w:rsid w:val="001571BF"/>
    <w:rsid w:val="00165AA2"/>
    <w:rsid w:val="0016718E"/>
    <w:rsid w:val="00173D6C"/>
    <w:rsid w:val="00175C78"/>
    <w:rsid w:val="001808C8"/>
    <w:rsid w:val="00183069"/>
    <w:rsid w:val="00183E94"/>
    <w:rsid w:val="00185854"/>
    <w:rsid w:val="001902CA"/>
    <w:rsid w:val="001922AC"/>
    <w:rsid w:val="00192A0C"/>
    <w:rsid w:val="001974C5"/>
    <w:rsid w:val="001A38C0"/>
    <w:rsid w:val="001A3CF4"/>
    <w:rsid w:val="001A3F22"/>
    <w:rsid w:val="001A4E42"/>
    <w:rsid w:val="001A67D3"/>
    <w:rsid w:val="001B299E"/>
    <w:rsid w:val="001B437B"/>
    <w:rsid w:val="001B43E1"/>
    <w:rsid w:val="001B7538"/>
    <w:rsid w:val="001B7FB8"/>
    <w:rsid w:val="001C37D2"/>
    <w:rsid w:val="001C4920"/>
    <w:rsid w:val="001C4AE5"/>
    <w:rsid w:val="001D57A1"/>
    <w:rsid w:val="001D6073"/>
    <w:rsid w:val="001D799F"/>
    <w:rsid w:val="001E11F8"/>
    <w:rsid w:val="001E126E"/>
    <w:rsid w:val="001E5D4A"/>
    <w:rsid w:val="001F0C89"/>
    <w:rsid w:val="001F5991"/>
    <w:rsid w:val="001F5B45"/>
    <w:rsid w:val="001F6218"/>
    <w:rsid w:val="00200A79"/>
    <w:rsid w:val="00204223"/>
    <w:rsid w:val="002043A3"/>
    <w:rsid w:val="0021081B"/>
    <w:rsid w:val="00211D43"/>
    <w:rsid w:val="00213C72"/>
    <w:rsid w:val="002242EE"/>
    <w:rsid w:val="00225D50"/>
    <w:rsid w:val="002270D6"/>
    <w:rsid w:val="00230AA5"/>
    <w:rsid w:val="0023321B"/>
    <w:rsid w:val="00235F3F"/>
    <w:rsid w:val="00235F97"/>
    <w:rsid w:val="00236196"/>
    <w:rsid w:val="00244CCC"/>
    <w:rsid w:val="00247BF3"/>
    <w:rsid w:val="002506DB"/>
    <w:rsid w:val="00253D6E"/>
    <w:rsid w:val="002542CE"/>
    <w:rsid w:val="002558B1"/>
    <w:rsid w:val="00260C22"/>
    <w:rsid w:val="002613A5"/>
    <w:rsid w:val="0026462D"/>
    <w:rsid w:val="00270088"/>
    <w:rsid w:val="00270118"/>
    <w:rsid w:val="00275077"/>
    <w:rsid w:val="00281046"/>
    <w:rsid w:val="00282540"/>
    <w:rsid w:val="00283570"/>
    <w:rsid w:val="00284DFF"/>
    <w:rsid w:val="002878D4"/>
    <w:rsid w:val="00287FA4"/>
    <w:rsid w:val="002914C9"/>
    <w:rsid w:val="00292870"/>
    <w:rsid w:val="002A2B0C"/>
    <w:rsid w:val="002A33E2"/>
    <w:rsid w:val="002A56AA"/>
    <w:rsid w:val="002B1248"/>
    <w:rsid w:val="002B1BFE"/>
    <w:rsid w:val="002B2289"/>
    <w:rsid w:val="002B7130"/>
    <w:rsid w:val="002B7BA9"/>
    <w:rsid w:val="002C06DC"/>
    <w:rsid w:val="002C0F09"/>
    <w:rsid w:val="002C1A70"/>
    <w:rsid w:val="002C2540"/>
    <w:rsid w:val="002C4CCF"/>
    <w:rsid w:val="002C562A"/>
    <w:rsid w:val="002D21E9"/>
    <w:rsid w:val="002D6719"/>
    <w:rsid w:val="002E3D71"/>
    <w:rsid w:val="002E448D"/>
    <w:rsid w:val="002E4A07"/>
    <w:rsid w:val="002E62E4"/>
    <w:rsid w:val="002F1900"/>
    <w:rsid w:val="002F3D32"/>
    <w:rsid w:val="002F5AAD"/>
    <w:rsid w:val="003006AA"/>
    <w:rsid w:val="0030738E"/>
    <w:rsid w:val="003079B3"/>
    <w:rsid w:val="00307CB7"/>
    <w:rsid w:val="0031017C"/>
    <w:rsid w:val="00311065"/>
    <w:rsid w:val="003128AF"/>
    <w:rsid w:val="0031764F"/>
    <w:rsid w:val="00320129"/>
    <w:rsid w:val="0032168E"/>
    <w:rsid w:val="00321D5F"/>
    <w:rsid w:val="003221C6"/>
    <w:rsid w:val="00323300"/>
    <w:rsid w:val="003248C9"/>
    <w:rsid w:val="003270C7"/>
    <w:rsid w:val="00333314"/>
    <w:rsid w:val="003368C7"/>
    <w:rsid w:val="00337C53"/>
    <w:rsid w:val="00341DC6"/>
    <w:rsid w:val="00342367"/>
    <w:rsid w:val="00343009"/>
    <w:rsid w:val="00343D25"/>
    <w:rsid w:val="003468A3"/>
    <w:rsid w:val="0035019B"/>
    <w:rsid w:val="0035065B"/>
    <w:rsid w:val="003510D6"/>
    <w:rsid w:val="00355888"/>
    <w:rsid w:val="0035651A"/>
    <w:rsid w:val="0035792C"/>
    <w:rsid w:val="00357F17"/>
    <w:rsid w:val="003616E2"/>
    <w:rsid w:val="00361B84"/>
    <w:rsid w:val="003624BF"/>
    <w:rsid w:val="00362F1D"/>
    <w:rsid w:val="00367D91"/>
    <w:rsid w:val="003710C9"/>
    <w:rsid w:val="003710EC"/>
    <w:rsid w:val="00373996"/>
    <w:rsid w:val="003755C1"/>
    <w:rsid w:val="00376165"/>
    <w:rsid w:val="00376741"/>
    <w:rsid w:val="003768ED"/>
    <w:rsid w:val="00380262"/>
    <w:rsid w:val="00380A07"/>
    <w:rsid w:val="00381FCD"/>
    <w:rsid w:val="003824CD"/>
    <w:rsid w:val="00384DC4"/>
    <w:rsid w:val="0038572E"/>
    <w:rsid w:val="00386F58"/>
    <w:rsid w:val="00387105"/>
    <w:rsid w:val="00390604"/>
    <w:rsid w:val="00391CE9"/>
    <w:rsid w:val="003923A7"/>
    <w:rsid w:val="003925B3"/>
    <w:rsid w:val="00392E4D"/>
    <w:rsid w:val="0039498A"/>
    <w:rsid w:val="003A1611"/>
    <w:rsid w:val="003B280C"/>
    <w:rsid w:val="003B287B"/>
    <w:rsid w:val="003B35A9"/>
    <w:rsid w:val="003B360B"/>
    <w:rsid w:val="003B42ED"/>
    <w:rsid w:val="003C38E4"/>
    <w:rsid w:val="003C3AEC"/>
    <w:rsid w:val="003D2645"/>
    <w:rsid w:val="003D6ACB"/>
    <w:rsid w:val="003E15E7"/>
    <w:rsid w:val="003E39CD"/>
    <w:rsid w:val="003F0D93"/>
    <w:rsid w:val="003F1B68"/>
    <w:rsid w:val="003F1CA7"/>
    <w:rsid w:val="003F4661"/>
    <w:rsid w:val="003F4E77"/>
    <w:rsid w:val="003F579D"/>
    <w:rsid w:val="003F78DF"/>
    <w:rsid w:val="0040181E"/>
    <w:rsid w:val="004028CB"/>
    <w:rsid w:val="00403DE6"/>
    <w:rsid w:val="00405027"/>
    <w:rsid w:val="00410F31"/>
    <w:rsid w:val="00415081"/>
    <w:rsid w:val="00417F39"/>
    <w:rsid w:val="00423FC1"/>
    <w:rsid w:val="00425F42"/>
    <w:rsid w:val="00430881"/>
    <w:rsid w:val="00432825"/>
    <w:rsid w:val="00437BD2"/>
    <w:rsid w:val="00440B14"/>
    <w:rsid w:val="00444FFF"/>
    <w:rsid w:val="00446389"/>
    <w:rsid w:val="00451C33"/>
    <w:rsid w:val="004526C2"/>
    <w:rsid w:val="00453817"/>
    <w:rsid w:val="0045599B"/>
    <w:rsid w:val="00456049"/>
    <w:rsid w:val="00456497"/>
    <w:rsid w:val="00461ED3"/>
    <w:rsid w:val="00462341"/>
    <w:rsid w:val="00466B17"/>
    <w:rsid w:val="004672B4"/>
    <w:rsid w:val="00467DB4"/>
    <w:rsid w:val="00471DBE"/>
    <w:rsid w:val="00475F4C"/>
    <w:rsid w:val="00480553"/>
    <w:rsid w:val="00481580"/>
    <w:rsid w:val="00483C94"/>
    <w:rsid w:val="00485C40"/>
    <w:rsid w:val="00486D94"/>
    <w:rsid w:val="004904EA"/>
    <w:rsid w:val="004A03E0"/>
    <w:rsid w:val="004A15B0"/>
    <w:rsid w:val="004A2950"/>
    <w:rsid w:val="004B1844"/>
    <w:rsid w:val="004B1FCA"/>
    <w:rsid w:val="004B5C0F"/>
    <w:rsid w:val="004C049C"/>
    <w:rsid w:val="004C08FD"/>
    <w:rsid w:val="004C572E"/>
    <w:rsid w:val="004C585F"/>
    <w:rsid w:val="004D386E"/>
    <w:rsid w:val="004D3EF9"/>
    <w:rsid w:val="004D487D"/>
    <w:rsid w:val="004E1C48"/>
    <w:rsid w:val="004E243E"/>
    <w:rsid w:val="004E3940"/>
    <w:rsid w:val="004E7B95"/>
    <w:rsid w:val="004F078A"/>
    <w:rsid w:val="00500404"/>
    <w:rsid w:val="005006CE"/>
    <w:rsid w:val="00504A3D"/>
    <w:rsid w:val="00506557"/>
    <w:rsid w:val="00507B6B"/>
    <w:rsid w:val="00510D63"/>
    <w:rsid w:val="00510E39"/>
    <w:rsid w:val="00511B6C"/>
    <w:rsid w:val="00511CD2"/>
    <w:rsid w:val="0051481C"/>
    <w:rsid w:val="00521FE8"/>
    <w:rsid w:val="00523A6E"/>
    <w:rsid w:val="00525D1C"/>
    <w:rsid w:val="00532303"/>
    <w:rsid w:val="00533445"/>
    <w:rsid w:val="00533B43"/>
    <w:rsid w:val="00547E39"/>
    <w:rsid w:val="00550773"/>
    <w:rsid w:val="00553973"/>
    <w:rsid w:val="0055408C"/>
    <w:rsid w:val="00556714"/>
    <w:rsid w:val="00564688"/>
    <w:rsid w:val="00566AF8"/>
    <w:rsid w:val="00566B17"/>
    <w:rsid w:val="00566EAD"/>
    <w:rsid w:val="0057207F"/>
    <w:rsid w:val="00575E08"/>
    <w:rsid w:val="00580289"/>
    <w:rsid w:val="0058110A"/>
    <w:rsid w:val="00582C8E"/>
    <w:rsid w:val="005830BC"/>
    <w:rsid w:val="00585C77"/>
    <w:rsid w:val="00590166"/>
    <w:rsid w:val="0059167A"/>
    <w:rsid w:val="00594A06"/>
    <w:rsid w:val="00594A56"/>
    <w:rsid w:val="00594D6C"/>
    <w:rsid w:val="005959D3"/>
    <w:rsid w:val="005A096D"/>
    <w:rsid w:val="005A1754"/>
    <w:rsid w:val="005A299A"/>
    <w:rsid w:val="005A5A25"/>
    <w:rsid w:val="005A6E6A"/>
    <w:rsid w:val="005B116A"/>
    <w:rsid w:val="005B1C0D"/>
    <w:rsid w:val="005B2E71"/>
    <w:rsid w:val="005B3D26"/>
    <w:rsid w:val="005B433D"/>
    <w:rsid w:val="005B49BF"/>
    <w:rsid w:val="005D0BAA"/>
    <w:rsid w:val="005D1A53"/>
    <w:rsid w:val="005D2F3E"/>
    <w:rsid w:val="005D747A"/>
    <w:rsid w:val="005E3AD9"/>
    <w:rsid w:val="005E485C"/>
    <w:rsid w:val="005E4F5C"/>
    <w:rsid w:val="005E64C2"/>
    <w:rsid w:val="005E6A29"/>
    <w:rsid w:val="00600F86"/>
    <w:rsid w:val="006046C6"/>
    <w:rsid w:val="00606AFD"/>
    <w:rsid w:val="0060766E"/>
    <w:rsid w:val="00613965"/>
    <w:rsid w:val="00613F29"/>
    <w:rsid w:val="006143CE"/>
    <w:rsid w:val="0061781C"/>
    <w:rsid w:val="0062062A"/>
    <w:rsid w:val="0062095E"/>
    <w:rsid w:val="006216A5"/>
    <w:rsid w:val="00621FFA"/>
    <w:rsid w:val="006227D5"/>
    <w:rsid w:val="006270C8"/>
    <w:rsid w:val="0063058B"/>
    <w:rsid w:val="00633193"/>
    <w:rsid w:val="006416E1"/>
    <w:rsid w:val="00642A5F"/>
    <w:rsid w:val="0064449E"/>
    <w:rsid w:val="006445D3"/>
    <w:rsid w:val="00647363"/>
    <w:rsid w:val="00655F62"/>
    <w:rsid w:val="00662CCF"/>
    <w:rsid w:val="006636AA"/>
    <w:rsid w:val="0066599D"/>
    <w:rsid w:val="006701F3"/>
    <w:rsid w:val="0067132C"/>
    <w:rsid w:val="00671EE2"/>
    <w:rsid w:val="006821E3"/>
    <w:rsid w:val="00683684"/>
    <w:rsid w:val="006864D2"/>
    <w:rsid w:val="00686BCE"/>
    <w:rsid w:val="006905F7"/>
    <w:rsid w:val="0069556F"/>
    <w:rsid w:val="00695D74"/>
    <w:rsid w:val="00695F6C"/>
    <w:rsid w:val="00697819"/>
    <w:rsid w:val="006A0F2C"/>
    <w:rsid w:val="006A130A"/>
    <w:rsid w:val="006B4B33"/>
    <w:rsid w:val="006B6E4D"/>
    <w:rsid w:val="006C3492"/>
    <w:rsid w:val="006C799C"/>
    <w:rsid w:val="006D0AA6"/>
    <w:rsid w:val="006D1F7D"/>
    <w:rsid w:val="006D3FD3"/>
    <w:rsid w:val="006D4C7B"/>
    <w:rsid w:val="006E430B"/>
    <w:rsid w:val="006E53B3"/>
    <w:rsid w:val="006E5D9E"/>
    <w:rsid w:val="006E5DEB"/>
    <w:rsid w:val="006E7E8D"/>
    <w:rsid w:val="006F1898"/>
    <w:rsid w:val="006F3E7E"/>
    <w:rsid w:val="006F5849"/>
    <w:rsid w:val="006F706F"/>
    <w:rsid w:val="00703EDA"/>
    <w:rsid w:val="00705649"/>
    <w:rsid w:val="00707C88"/>
    <w:rsid w:val="007115AD"/>
    <w:rsid w:val="00712288"/>
    <w:rsid w:val="00715528"/>
    <w:rsid w:val="0071562A"/>
    <w:rsid w:val="00716F77"/>
    <w:rsid w:val="0071787B"/>
    <w:rsid w:val="00717CE2"/>
    <w:rsid w:val="00722F6D"/>
    <w:rsid w:val="00723347"/>
    <w:rsid w:val="00730E97"/>
    <w:rsid w:val="00734C8F"/>
    <w:rsid w:val="00736CF2"/>
    <w:rsid w:val="0074374E"/>
    <w:rsid w:val="00744B47"/>
    <w:rsid w:val="00744B63"/>
    <w:rsid w:val="00752193"/>
    <w:rsid w:val="00753E95"/>
    <w:rsid w:val="00755503"/>
    <w:rsid w:val="0076174F"/>
    <w:rsid w:val="007644EF"/>
    <w:rsid w:val="007658AB"/>
    <w:rsid w:val="00770BF0"/>
    <w:rsid w:val="00771286"/>
    <w:rsid w:val="00771323"/>
    <w:rsid w:val="007718DE"/>
    <w:rsid w:val="00772A66"/>
    <w:rsid w:val="007752B9"/>
    <w:rsid w:val="007764A2"/>
    <w:rsid w:val="007775D2"/>
    <w:rsid w:val="00777BCF"/>
    <w:rsid w:val="007809B5"/>
    <w:rsid w:val="00782056"/>
    <w:rsid w:val="007853B3"/>
    <w:rsid w:val="007920F7"/>
    <w:rsid w:val="00793736"/>
    <w:rsid w:val="00796819"/>
    <w:rsid w:val="007A04CF"/>
    <w:rsid w:val="007A22EF"/>
    <w:rsid w:val="007B1701"/>
    <w:rsid w:val="007B3253"/>
    <w:rsid w:val="007B3333"/>
    <w:rsid w:val="007B794C"/>
    <w:rsid w:val="007C184C"/>
    <w:rsid w:val="007C1C43"/>
    <w:rsid w:val="007C267C"/>
    <w:rsid w:val="007C34AE"/>
    <w:rsid w:val="007C500D"/>
    <w:rsid w:val="007C75F2"/>
    <w:rsid w:val="007C7E9E"/>
    <w:rsid w:val="007D1FAC"/>
    <w:rsid w:val="007D22A3"/>
    <w:rsid w:val="007D2559"/>
    <w:rsid w:val="007D32B4"/>
    <w:rsid w:val="007D6E72"/>
    <w:rsid w:val="007D7040"/>
    <w:rsid w:val="007E14B8"/>
    <w:rsid w:val="007E2BCE"/>
    <w:rsid w:val="007E46FE"/>
    <w:rsid w:val="007E70FF"/>
    <w:rsid w:val="007F28A6"/>
    <w:rsid w:val="00801650"/>
    <w:rsid w:val="00803F5C"/>
    <w:rsid w:val="00804165"/>
    <w:rsid w:val="00806166"/>
    <w:rsid w:val="00812D86"/>
    <w:rsid w:val="00814F7F"/>
    <w:rsid w:val="00815930"/>
    <w:rsid w:val="00817953"/>
    <w:rsid w:val="00827A69"/>
    <w:rsid w:val="00830AB2"/>
    <w:rsid w:val="00831741"/>
    <w:rsid w:val="008408F8"/>
    <w:rsid w:val="008441D0"/>
    <w:rsid w:val="00844FA4"/>
    <w:rsid w:val="00847F4F"/>
    <w:rsid w:val="0085428B"/>
    <w:rsid w:val="008542CF"/>
    <w:rsid w:val="00857255"/>
    <w:rsid w:val="00857F4C"/>
    <w:rsid w:val="00860A25"/>
    <w:rsid w:val="008708AE"/>
    <w:rsid w:val="008722DF"/>
    <w:rsid w:val="00872BFE"/>
    <w:rsid w:val="00872EDD"/>
    <w:rsid w:val="0088348C"/>
    <w:rsid w:val="008858CF"/>
    <w:rsid w:val="00886C03"/>
    <w:rsid w:val="00887429"/>
    <w:rsid w:val="008910DE"/>
    <w:rsid w:val="00891689"/>
    <w:rsid w:val="00894B03"/>
    <w:rsid w:val="00895498"/>
    <w:rsid w:val="008A0798"/>
    <w:rsid w:val="008A205B"/>
    <w:rsid w:val="008A45CF"/>
    <w:rsid w:val="008A5624"/>
    <w:rsid w:val="008A66AA"/>
    <w:rsid w:val="008B2EBA"/>
    <w:rsid w:val="008B5A9F"/>
    <w:rsid w:val="008B61DA"/>
    <w:rsid w:val="008B61E8"/>
    <w:rsid w:val="008B7743"/>
    <w:rsid w:val="008C0792"/>
    <w:rsid w:val="008C69A9"/>
    <w:rsid w:val="008D05B4"/>
    <w:rsid w:val="008D1FD4"/>
    <w:rsid w:val="008D2C71"/>
    <w:rsid w:val="008D4C7C"/>
    <w:rsid w:val="008D55AB"/>
    <w:rsid w:val="008D5FBB"/>
    <w:rsid w:val="008E17D1"/>
    <w:rsid w:val="008E1FCB"/>
    <w:rsid w:val="008E541B"/>
    <w:rsid w:val="008F1406"/>
    <w:rsid w:val="008F1903"/>
    <w:rsid w:val="008F4BAB"/>
    <w:rsid w:val="009024CA"/>
    <w:rsid w:val="00907EBF"/>
    <w:rsid w:val="00917EB9"/>
    <w:rsid w:val="00921AF9"/>
    <w:rsid w:val="00925B31"/>
    <w:rsid w:val="00932CD7"/>
    <w:rsid w:val="00933BCA"/>
    <w:rsid w:val="00934B61"/>
    <w:rsid w:val="00943090"/>
    <w:rsid w:val="00950E0A"/>
    <w:rsid w:val="00951F8B"/>
    <w:rsid w:val="009578CC"/>
    <w:rsid w:val="0096290B"/>
    <w:rsid w:val="00965F71"/>
    <w:rsid w:val="009703E8"/>
    <w:rsid w:val="00971861"/>
    <w:rsid w:val="00971D4D"/>
    <w:rsid w:val="009726A5"/>
    <w:rsid w:val="00974695"/>
    <w:rsid w:val="00975CF0"/>
    <w:rsid w:val="00984748"/>
    <w:rsid w:val="00992135"/>
    <w:rsid w:val="009A29FE"/>
    <w:rsid w:val="009A4B97"/>
    <w:rsid w:val="009A5027"/>
    <w:rsid w:val="009A5101"/>
    <w:rsid w:val="009A61A3"/>
    <w:rsid w:val="009B40E0"/>
    <w:rsid w:val="009B6709"/>
    <w:rsid w:val="009D36DB"/>
    <w:rsid w:val="009D43D6"/>
    <w:rsid w:val="009D5CC0"/>
    <w:rsid w:val="009E105B"/>
    <w:rsid w:val="009E1A9B"/>
    <w:rsid w:val="009F02D2"/>
    <w:rsid w:val="009F2304"/>
    <w:rsid w:val="009F2AFB"/>
    <w:rsid w:val="009F4252"/>
    <w:rsid w:val="009F4323"/>
    <w:rsid w:val="00A0448B"/>
    <w:rsid w:val="00A07EED"/>
    <w:rsid w:val="00A105C9"/>
    <w:rsid w:val="00A116B4"/>
    <w:rsid w:val="00A14063"/>
    <w:rsid w:val="00A14064"/>
    <w:rsid w:val="00A1457B"/>
    <w:rsid w:val="00A16F86"/>
    <w:rsid w:val="00A20146"/>
    <w:rsid w:val="00A2231E"/>
    <w:rsid w:val="00A27E02"/>
    <w:rsid w:val="00A30DC0"/>
    <w:rsid w:val="00A32221"/>
    <w:rsid w:val="00A335ED"/>
    <w:rsid w:val="00A33700"/>
    <w:rsid w:val="00A33AE7"/>
    <w:rsid w:val="00A348F1"/>
    <w:rsid w:val="00A34972"/>
    <w:rsid w:val="00A36096"/>
    <w:rsid w:val="00A37D81"/>
    <w:rsid w:val="00A41C88"/>
    <w:rsid w:val="00A4439A"/>
    <w:rsid w:val="00A44A4D"/>
    <w:rsid w:val="00A45442"/>
    <w:rsid w:val="00A461D8"/>
    <w:rsid w:val="00A462B8"/>
    <w:rsid w:val="00A46EA3"/>
    <w:rsid w:val="00A47EE1"/>
    <w:rsid w:val="00A5087F"/>
    <w:rsid w:val="00A53587"/>
    <w:rsid w:val="00A5681C"/>
    <w:rsid w:val="00A572A1"/>
    <w:rsid w:val="00A57B7C"/>
    <w:rsid w:val="00A603ED"/>
    <w:rsid w:val="00A65675"/>
    <w:rsid w:val="00A72D58"/>
    <w:rsid w:val="00A73E87"/>
    <w:rsid w:val="00A7502A"/>
    <w:rsid w:val="00A803C6"/>
    <w:rsid w:val="00A80C1C"/>
    <w:rsid w:val="00A83E50"/>
    <w:rsid w:val="00A933E4"/>
    <w:rsid w:val="00A93D07"/>
    <w:rsid w:val="00A942CB"/>
    <w:rsid w:val="00A96751"/>
    <w:rsid w:val="00AA0657"/>
    <w:rsid w:val="00AA068D"/>
    <w:rsid w:val="00AA446C"/>
    <w:rsid w:val="00AA496B"/>
    <w:rsid w:val="00AA4FCD"/>
    <w:rsid w:val="00AB139C"/>
    <w:rsid w:val="00AB3FE7"/>
    <w:rsid w:val="00AB7483"/>
    <w:rsid w:val="00AC4768"/>
    <w:rsid w:val="00AC5AC1"/>
    <w:rsid w:val="00AC7B64"/>
    <w:rsid w:val="00AD1837"/>
    <w:rsid w:val="00AD29C0"/>
    <w:rsid w:val="00AD2A72"/>
    <w:rsid w:val="00AD4882"/>
    <w:rsid w:val="00AD6E18"/>
    <w:rsid w:val="00AE0860"/>
    <w:rsid w:val="00AE2971"/>
    <w:rsid w:val="00AE455C"/>
    <w:rsid w:val="00AF0288"/>
    <w:rsid w:val="00AF097A"/>
    <w:rsid w:val="00AF3211"/>
    <w:rsid w:val="00AF4274"/>
    <w:rsid w:val="00AF6B9D"/>
    <w:rsid w:val="00AF6EF6"/>
    <w:rsid w:val="00B01B58"/>
    <w:rsid w:val="00B02775"/>
    <w:rsid w:val="00B0294E"/>
    <w:rsid w:val="00B02D44"/>
    <w:rsid w:val="00B030A1"/>
    <w:rsid w:val="00B03A65"/>
    <w:rsid w:val="00B0482D"/>
    <w:rsid w:val="00B0551E"/>
    <w:rsid w:val="00B05B57"/>
    <w:rsid w:val="00B05D6A"/>
    <w:rsid w:val="00B05E60"/>
    <w:rsid w:val="00B078A2"/>
    <w:rsid w:val="00B1517C"/>
    <w:rsid w:val="00B23384"/>
    <w:rsid w:val="00B2398F"/>
    <w:rsid w:val="00B25338"/>
    <w:rsid w:val="00B257CC"/>
    <w:rsid w:val="00B27A52"/>
    <w:rsid w:val="00B3359E"/>
    <w:rsid w:val="00B36312"/>
    <w:rsid w:val="00B405B0"/>
    <w:rsid w:val="00B424CD"/>
    <w:rsid w:val="00B4283B"/>
    <w:rsid w:val="00B43B82"/>
    <w:rsid w:val="00B44D4C"/>
    <w:rsid w:val="00B5228C"/>
    <w:rsid w:val="00B57C72"/>
    <w:rsid w:val="00B624CC"/>
    <w:rsid w:val="00B6629B"/>
    <w:rsid w:val="00B674B9"/>
    <w:rsid w:val="00B70F35"/>
    <w:rsid w:val="00B72031"/>
    <w:rsid w:val="00B7212F"/>
    <w:rsid w:val="00B7263A"/>
    <w:rsid w:val="00B7284A"/>
    <w:rsid w:val="00B72CCC"/>
    <w:rsid w:val="00B7326A"/>
    <w:rsid w:val="00B77238"/>
    <w:rsid w:val="00B80CD4"/>
    <w:rsid w:val="00B83034"/>
    <w:rsid w:val="00B85E0C"/>
    <w:rsid w:val="00B91723"/>
    <w:rsid w:val="00B92AA1"/>
    <w:rsid w:val="00B94827"/>
    <w:rsid w:val="00BA0157"/>
    <w:rsid w:val="00BA489B"/>
    <w:rsid w:val="00BA6099"/>
    <w:rsid w:val="00BB3CD3"/>
    <w:rsid w:val="00BB3F00"/>
    <w:rsid w:val="00BB7EB6"/>
    <w:rsid w:val="00BC0CC9"/>
    <w:rsid w:val="00BC1148"/>
    <w:rsid w:val="00BC3354"/>
    <w:rsid w:val="00BC55A5"/>
    <w:rsid w:val="00BE2A1C"/>
    <w:rsid w:val="00BE59A8"/>
    <w:rsid w:val="00BE63B9"/>
    <w:rsid w:val="00BE76CD"/>
    <w:rsid w:val="00BE7ABB"/>
    <w:rsid w:val="00BF2201"/>
    <w:rsid w:val="00BF3F94"/>
    <w:rsid w:val="00BF437D"/>
    <w:rsid w:val="00BF6999"/>
    <w:rsid w:val="00C11CB7"/>
    <w:rsid w:val="00C132B0"/>
    <w:rsid w:val="00C14331"/>
    <w:rsid w:val="00C151DE"/>
    <w:rsid w:val="00C162E3"/>
    <w:rsid w:val="00C231F4"/>
    <w:rsid w:val="00C23B9E"/>
    <w:rsid w:val="00C243F2"/>
    <w:rsid w:val="00C264A4"/>
    <w:rsid w:val="00C31BA3"/>
    <w:rsid w:val="00C3453C"/>
    <w:rsid w:val="00C35CE4"/>
    <w:rsid w:val="00C37123"/>
    <w:rsid w:val="00C421AA"/>
    <w:rsid w:val="00C44062"/>
    <w:rsid w:val="00C46878"/>
    <w:rsid w:val="00C50FD1"/>
    <w:rsid w:val="00C52F43"/>
    <w:rsid w:val="00C544BD"/>
    <w:rsid w:val="00C55318"/>
    <w:rsid w:val="00C55429"/>
    <w:rsid w:val="00C5572D"/>
    <w:rsid w:val="00C56270"/>
    <w:rsid w:val="00C60BF9"/>
    <w:rsid w:val="00C66E74"/>
    <w:rsid w:val="00C67260"/>
    <w:rsid w:val="00C72C4C"/>
    <w:rsid w:val="00C775AB"/>
    <w:rsid w:val="00C81C61"/>
    <w:rsid w:val="00C81CAC"/>
    <w:rsid w:val="00C82152"/>
    <w:rsid w:val="00C83ADD"/>
    <w:rsid w:val="00C858A9"/>
    <w:rsid w:val="00C86D1D"/>
    <w:rsid w:val="00C86DC4"/>
    <w:rsid w:val="00C87496"/>
    <w:rsid w:val="00C93892"/>
    <w:rsid w:val="00C93922"/>
    <w:rsid w:val="00C93E5D"/>
    <w:rsid w:val="00C94507"/>
    <w:rsid w:val="00C949CD"/>
    <w:rsid w:val="00C9542B"/>
    <w:rsid w:val="00C9579F"/>
    <w:rsid w:val="00C95CB6"/>
    <w:rsid w:val="00C968B3"/>
    <w:rsid w:val="00CA0AED"/>
    <w:rsid w:val="00CA16D8"/>
    <w:rsid w:val="00CA68FE"/>
    <w:rsid w:val="00CB3B72"/>
    <w:rsid w:val="00CB7564"/>
    <w:rsid w:val="00CC1292"/>
    <w:rsid w:val="00CC2FAB"/>
    <w:rsid w:val="00CC76F4"/>
    <w:rsid w:val="00CD099C"/>
    <w:rsid w:val="00CD1012"/>
    <w:rsid w:val="00CD15C4"/>
    <w:rsid w:val="00CD1802"/>
    <w:rsid w:val="00CD3C26"/>
    <w:rsid w:val="00CD3E04"/>
    <w:rsid w:val="00CD4C6B"/>
    <w:rsid w:val="00CD5CE7"/>
    <w:rsid w:val="00CE19DD"/>
    <w:rsid w:val="00CE37BD"/>
    <w:rsid w:val="00CE7B6A"/>
    <w:rsid w:val="00CE7D46"/>
    <w:rsid w:val="00CF1761"/>
    <w:rsid w:val="00CF32FD"/>
    <w:rsid w:val="00CF4AD6"/>
    <w:rsid w:val="00CF66DB"/>
    <w:rsid w:val="00CF788C"/>
    <w:rsid w:val="00CF7D1A"/>
    <w:rsid w:val="00D02ED2"/>
    <w:rsid w:val="00D04028"/>
    <w:rsid w:val="00D04C39"/>
    <w:rsid w:val="00D0721D"/>
    <w:rsid w:val="00D076DE"/>
    <w:rsid w:val="00D07BCF"/>
    <w:rsid w:val="00D10005"/>
    <w:rsid w:val="00D143E1"/>
    <w:rsid w:val="00D219B6"/>
    <w:rsid w:val="00D235F0"/>
    <w:rsid w:val="00D24563"/>
    <w:rsid w:val="00D265B5"/>
    <w:rsid w:val="00D3115D"/>
    <w:rsid w:val="00D31FB0"/>
    <w:rsid w:val="00D331B9"/>
    <w:rsid w:val="00D34165"/>
    <w:rsid w:val="00D35F53"/>
    <w:rsid w:val="00D44FCA"/>
    <w:rsid w:val="00D44FE9"/>
    <w:rsid w:val="00D453FC"/>
    <w:rsid w:val="00D47D2B"/>
    <w:rsid w:val="00D503DA"/>
    <w:rsid w:val="00D6053E"/>
    <w:rsid w:val="00D60EE2"/>
    <w:rsid w:val="00D614B6"/>
    <w:rsid w:val="00D63F9A"/>
    <w:rsid w:val="00D702A9"/>
    <w:rsid w:val="00D71E02"/>
    <w:rsid w:val="00D71E78"/>
    <w:rsid w:val="00D76F19"/>
    <w:rsid w:val="00D81CEB"/>
    <w:rsid w:val="00D82B70"/>
    <w:rsid w:val="00D83BA0"/>
    <w:rsid w:val="00D840F9"/>
    <w:rsid w:val="00D9120A"/>
    <w:rsid w:val="00D923EA"/>
    <w:rsid w:val="00D96D2A"/>
    <w:rsid w:val="00DA19A7"/>
    <w:rsid w:val="00DB1B5C"/>
    <w:rsid w:val="00DB4323"/>
    <w:rsid w:val="00DB6B15"/>
    <w:rsid w:val="00DC6142"/>
    <w:rsid w:val="00DD150C"/>
    <w:rsid w:val="00DD481B"/>
    <w:rsid w:val="00DE0C72"/>
    <w:rsid w:val="00DE0D6B"/>
    <w:rsid w:val="00DE117A"/>
    <w:rsid w:val="00DE2D97"/>
    <w:rsid w:val="00DE4C0E"/>
    <w:rsid w:val="00DE6B2A"/>
    <w:rsid w:val="00DE70DC"/>
    <w:rsid w:val="00DE7B11"/>
    <w:rsid w:val="00DF0D5F"/>
    <w:rsid w:val="00DF2F33"/>
    <w:rsid w:val="00DF5504"/>
    <w:rsid w:val="00DF614D"/>
    <w:rsid w:val="00DF6A55"/>
    <w:rsid w:val="00E01600"/>
    <w:rsid w:val="00E0280A"/>
    <w:rsid w:val="00E043E5"/>
    <w:rsid w:val="00E06782"/>
    <w:rsid w:val="00E06E5E"/>
    <w:rsid w:val="00E117C6"/>
    <w:rsid w:val="00E12C84"/>
    <w:rsid w:val="00E13169"/>
    <w:rsid w:val="00E13E5E"/>
    <w:rsid w:val="00E15F75"/>
    <w:rsid w:val="00E16421"/>
    <w:rsid w:val="00E16574"/>
    <w:rsid w:val="00E16AF9"/>
    <w:rsid w:val="00E230F9"/>
    <w:rsid w:val="00E23D14"/>
    <w:rsid w:val="00E31357"/>
    <w:rsid w:val="00E33A94"/>
    <w:rsid w:val="00E36630"/>
    <w:rsid w:val="00E40D99"/>
    <w:rsid w:val="00E43AEE"/>
    <w:rsid w:val="00E44D2F"/>
    <w:rsid w:val="00E46386"/>
    <w:rsid w:val="00E50C10"/>
    <w:rsid w:val="00E51975"/>
    <w:rsid w:val="00E579FD"/>
    <w:rsid w:val="00E57AF0"/>
    <w:rsid w:val="00E6018C"/>
    <w:rsid w:val="00E6228F"/>
    <w:rsid w:val="00E64508"/>
    <w:rsid w:val="00E70493"/>
    <w:rsid w:val="00E76C9A"/>
    <w:rsid w:val="00E81102"/>
    <w:rsid w:val="00E81250"/>
    <w:rsid w:val="00E82286"/>
    <w:rsid w:val="00E84C03"/>
    <w:rsid w:val="00E9017D"/>
    <w:rsid w:val="00E90AC7"/>
    <w:rsid w:val="00E90E98"/>
    <w:rsid w:val="00E92B50"/>
    <w:rsid w:val="00E943D4"/>
    <w:rsid w:val="00E95946"/>
    <w:rsid w:val="00E96457"/>
    <w:rsid w:val="00EA4812"/>
    <w:rsid w:val="00EB4348"/>
    <w:rsid w:val="00EB4BFD"/>
    <w:rsid w:val="00EB59D3"/>
    <w:rsid w:val="00EC47E2"/>
    <w:rsid w:val="00EC5141"/>
    <w:rsid w:val="00EC68AF"/>
    <w:rsid w:val="00ED03A8"/>
    <w:rsid w:val="00ED35F1"/>
    <w:rsid w:val="00ED585C"/>
    <w:rsid w:val="00ED791C"/>
    <w:rsid w:val="00EE066D"/>
    <w:rsid w:val="00EE0CD9"/>
    <w:rsid w:val="00EE203C"/>
    <w:rsid w:val="00EF594F"/>
    <w:rsid w:val="00F01D4D"/>
    <w:rsid w:val="00F02BEE"/>
    <w:rsid w:val="00F06850"/>
    <w:rsid w:val="00F068A0"/>
    <w:rsid w:val="00F07925"/>
    <w:rsid w:val="00F113E0"/>
    <w:rsid w:val="00F15742"/>
    <w:rsid w:val="00F170EF"/>
    <w:rsid w:val="00F17E21"/>
    <w:rsid w:val="00F213A4"/>
    <w:rsid w:val="00F22704"/>
    <w:rsid w:val="00F23F56"/>
    <w:rsid w:val="00F256E9"/>
    <w:rsid w:val="00F27352"/>
    <w:rsid w:val="00F34F91"/>
    <w:rsid w:val="00F37735"/>
    <w:rsid w:val="00F4329D"/>
    <w:rsid w:val="00F45DCE"/>
    <w:rsid w:val="00F5312C"/>
    <w:rsid w:val="00F5441B"/>
    <w:rsid w:val="00F56D78"/>
    <w:rsid w:val="00F60898"/>
    <w:rsid w:val="00F62509"/>
    <w:rsid w:val="00F65221"/>
    <w:rsid w:val="00F66964"/>
    <w:rsid w:val="00F67007"/>
    <w:rsid w:val="00F728B3"/>
    <w:rsid w:val="00F74BCA"/>
    <w:rsid w:val="00F75955"/>
    <w:rsid w:val="00F865C7"/>
    <w:rsid w:val="00F86D8A"/>
    <w:rsid w:val="00F8786B"/>
    <w:rsid w:val="00F87E4B"/>
    <w:rsid w:val="00F91B4B"/>
    <w:rsid w:val="00F954FB"/>
    <w:rsid w:val="00F979AA"/>
    <w:rsid w:val="00FA0719"/>
    <w:rsid w:val="00FA17B8"/>
    <w:rsid w:val="00FB0B52"/>
    <w:rsid w:val="00FB0D0D"/>
    <w:rsid w:val="00FB0E3F"/>
    <w:rsid w:val="00FB29B8"/>
    <w:rsid w:val="00FB34D8"/>
    <w:rsid w:val="00FC1AEF"/>
    <w:rsid w:val="00FC1FA2"/>
    <w:rsid w:val="00FC38D7"/>
    <w:rsid w:val="00FC4929"/>
    <w:rsid w:val="00FC5289"/>
    <w:rsid w:val="00FD48E8"/>
    <w:rsid w:val="00FD562A"/>
    <w:rsid w:val="00FD77BC"/>
    <w:rsid w:val="00FE5890"/>
    <w:rsid w:val="00FE608A"/>
    <w:rsid w:val="00FF663B"/>
    <w:rsid w:val="00FF6859"/>
    <w:rsid w:val="00FF761E"/>
    <w:rsid w:val="00FF768E"/>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01CB"/>
  <w15:docId w15:val="{D929817E-0B04-4F4D-8033-80F0EE9B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84"/>
    <w:pPr>
      <w:spacing w:before="0" w:after="0"/>
      <w:jc w:val="both"/>
    </w:pPr>
    <w:rPr>
      <w:rFonts w:ascii="Arial" w:hAnsi="Arial"/>
      <w:lang w:val="et-EE"/>
    </w:rPr>
  </w:style>
  <w:style w:type="paragraph" w:styleId="Heading1">
    <w:name w:val="heading 1"/>
    <w:basedOn w:val="Normal"/>
    <w:next w:val="Normal"/>
    <w:link w:val="Heading1Char"/>
    <w:uiPriority w:val="9"/>
    <w:qFormat/>
    <w:rsid w:val="00E82286"/>
    <w:pPr>
      <w:keepNext/>
      <w:keepLines/>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F02BE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13F29"/>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E82286"/>
    <w:rPr>
      <w:rFonts w:ascii="Arial" w:eastAsiaTheme="majorEastAsia" w:hAnsi="Arial" w:cstheme="majorBidi"/>
      <w:b/>
      <w:bCs/>
      <w:caps/>
      <w:szCs w:val="28"/>
      <w:lang w:val="et-EE"/>
    </w:rPr>
  </w:style>
  <w:style w:type="character" w:customStyle="1" w:styleId="Heading2Char">
    <w:name w:val="Heading 2 Char"/>
    <w:basedOn w:val="DefaultParagraphFont"/>
    <w:link w:val="Heading2"/>
    <w:uiPriority w:val="9"/>
    <w:rsid w:val="00F02BEE"/>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3468A3"/>
    <w:pPr>
      <w:spacing w:before="80" w:after="60"/>
      <w:ind w:left="244" w:hanging="244"/>
      <w:jc w:val="left"/>
    </w:pPr>
  </w:style>
  <w:style w:type="paragraph" w:styleId="TOC2">
    <w:name w:val="toc 2"/>
    <w:basedOn w:val="Normal"/>
    <w:next w:val="Normal"/>
    <w:autoRedefine/>
    <w:uiPriority w:val="39"/>
    <w:unhideWhenUsed/>
    <w:rsid w:val="003468A3"/>
    <w:pPr>
      <w:spacing w:before="40" w:after="40"/>
      <w:ind w:left="652" w:hanging="431"/>
      <w:jc w:val="left"/>
    </w:pPr>
  </w:style>
  <w:style w:type="paragraph" w:styleId="TOC3">
    <w:name w:val="toc 3"/>
    <w:basedOn w:val="Normal"/>
    <w:next w:val="Normal"/>
    <w:autoRedefine/>
    <w:uiPriority w:val="39"/>
    <w:unhideWhenUsed/>
    <w:rsid w:val="003468A3"/>
    <w:pPr>
      <w:spacing w:before="20" w:after="20"/>
      <w:ind w:left="442"/>
    </w:pPr>
  </w:style>
  <w:style w:type="paragraph" w:styleId="BodyText">
    <w:name w:val="Body Text"/>
    <w:basedOn w:val="Normal"/>
    <w:link w:val="BodyTextChar"/>
    <w:rsid w:val="00E3663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4F078A"/>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7764A2"/>
    <w:rPr>
      <w:sz w:val="20"/>
      <w:szCs w:val="20"/>
    </w:rPr>
  </w:style>
  <w:style w:type="character" w:customStyle="1" w:styleId="FootnoteTextChar">
    <w:name w:val="Footnote Text Char"/>
    <w:basedOn w:val="DefaultParagraphFont"/>
    <w:link w:val="FootnoteText"/>
    <w:uiPriority w:val="99"/>
    <w:semiHidden/>
    <w:rsid w:val="007764A2"/>
    <w:rPr>
      <w:sz w:val="20"/>
      <w:szCs w:val="20"/>
    </w:rPr>
  </w:style>
  <w:style w:type="character" w:styleId="FootnoteReference">
    <w:name w:val="footnote reference"/>
    <w:rsid w:val="007764A2"/>
    <w:rPr>
      <w:vertAlign w:val="superscript"/>
    </w:rPr>
  </w:style>
  <w:style w:type="character" w:styleId="UnresolvedMention">
    <w:name w:val="Unresolved Mention"/>
    <w:basedOn w:val="DefaultParagraphFont"/>
    <w:uiPriority w:val="99"/>
    <w:semiHidden/>
    <w:unhideWhenUsed/>
    <w:rsid w:val="00D02ED2"/>
    <w:rPr>
      <w:color w:val="605E5C"/>
      <w:shd w:val="clear" w:color="auto" w:fill="E1DFDD"/>
    </w:rPr>
  </w:style>
  <w:style w:type="character" w:customStyle="1" w:styleId="Heading3Char">
    <w:name w:val="Heading 3 Char"/>
    <w:basedOn w:val="DefaultParagraphFont"/>
    <w:link w:val="Heading3"/>
    <w:uiPriority w:val="9"/>
    <w:rsid w:val="00613F29"/>
    <w:rPr>
      <w:rFonts w:ascii="Arial" w:eastAsiaTheme="majorEastAsia" w:hAnsi="Arial" w:cstheme="majorBidi"/>
      <w:b/>
      <w:szCs w:val="24"/>
    </w:rPr>
  </w:style>
  <w:style w:type="table" w:styleId="GridTable1Light">
    <w:name w:val="Grid Table 1 Light"/>
    <w:basedOn w:val="TableNormal"/>
    <w:uiPriority w:val="46"/>
    <w:rsid w:val="00E1657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16574"/>
    <w:pPr>
      <w:spacing w:after="200"/>
    </w:pPr>
    <w:rPr>
      <w:i/>
      <w:iCs/>
      <w:color w:val="404040" w:themeColor="text1" w:themeTint="B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imu@teejate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2621-9156-4E92-ADAB-FBEBE409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6105</TotalTime>
  <Pages>18</Pages>
  <Words>8597</Words>
  <Characters>49867</Characters>
  <Application>Microsoft Office Word</Application>
  <DocSecurity>0</DocSecurity>
  <Lines>415</Lines>
  <Paragraphs>116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58348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424</cp:revision>
  <dcterms:created xsi:type="dcterms:W3CDTF">2017-11-05T10:34:00Z</dcterms:created>
  <dcterms:modified xsi:type="dcterms:W3CDTF">2025-10-07T09:59:00Z</dcterms:modified>
</cp:coreProperties>
</file>