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A46D1" w14:textId="77777777" w:rsidR="00F73185" w:rsidRPr="0015573E" w:rsidRDefault="008B61C9" w:rsidP="008B61DA">
      <w:pPr>
        <w:rPr>
          <w:rFonts w:cs="Arial"/>
        </w:rPr>
      </w:pPr>
      <w:bookmarkStart w:id="0" w:name="_Hlk211857394"/>
      <w:bookmarkEnd w:id="0"/>
      <w:r w:rsidRPr="0015573E">
        <w:rPr>
          <w:rFonts w:cs="Arial"/>
          <w:noProof/>
          <w:lang w:eastAsia="et-EE"/>
        </w:rPr>
        <w:drawing>
          <wp:anchor distT="0" distB="0" distL="114935" distR="114935" simplePos="0" relativeHeight="251658240" behindDoc="1" locked="0" layoutInCell="1" allowOverlap="1" wp14:anchorId="74C8F6F2" wp14:editId="5CB68A10">
            <wp:simplePos x="0" y="0"/>
            <wp:positionH relativeFrom="column">
              <wp:posOffset>5162550</wp:posOffset>
            </wp:positionH>
            <wp:positionV relativeFrom="paragraph">
              <wp:posOffset>0</wp:posOffset>
            </wp:positionV>
            <wp:extent cx="1019175" cy="1066800"/>
            <wp:effectExtent l="19050" t="0" r="9525" b="0"/>
            <wp:wrapTight wrapText="bothSides">
              <wp:wrapPolygon edited="0">
                <wp:start x="-404" y="0"/>
                <wp:lineTo x="-404" y="21214"/>
                <wp:lineTo x="21802" y="21214"/>
                <wp:lineTo x="21802" y="0"/>
                <wp:lineTo x="-404"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019175" cy="1066800"/>
                    </a:xfrm>
                    <a:prstGeom prst="rect">
                      <a:avLst/>
                    </a:prstGeom>
                    <a:solidFill>
                      <a:srgbClr val="FFFFFF"/>
                    </a:solidFill>
                    <a:ln w="9525">
                      <a:noFill/>
                      <a:miter lim="800000"/>
                      <a:headEnd/>
                      <a:tailEnd/>
                    </a:ln>
                  </pic:spPr>
                </pic:pic>
              </a:graphicData>
            </a:graphic>
          </wp:anchor>
        </w:drawing>
      </w:r>
    </w:p>
    <w:p w14:paraId="1CAB8191" w14:textId="77777777" w:rsidR="00F73185" w:rsidRPr="0015573E" w:rsidRDefault="00F73185" w:rsidP="008B61DA">
      <w:pPr>
        <w:rPr>
          <w:rFonts w:cs="Arial"/>
        </w:rPr>
      </w:pPr>
    </w:p>
    <w:p w14:paraId="7A964FA5" w14:textId="77777777" w:rsidR="00F73185" w:rsidRPr="0015573E" w:rsidRDefault="00F73185" w:rsidP="008B61DA">
      <w:pPr>
        <w:rPr>
          <w:rFonts w:cs="Arial"/>
        </w:rPr>
      </w:pPr>
    </w:p>
    <w:p w14:paraId="737A6114" w14:textId="77777777" w:rsidR="00556714" w:rsidRPr="0015573E" w:rsidRDefault="00556714" w:rsidP="008B61DA">
      <w:pPr>
        <w:rPr>
          <w:rFonts w:cs="Arial"/>
        </w:rPr>
      </w:pPr>
    </w:p>
    <w:p w14:paraId="38EB2B16" w14:textId="77777777" w:rsidR="008B61DA" w:rsidRPr="0015573E" w:rsidRDefault="008B61DA" w:rsidP="008B61DA">
      <w:pPr>
        <w:rPr>
          <w:rFonts w:cs="Arial"/>
        </w:rPr>
      </w:pPr>
    </w:p>
    <w:p w14:paraId="30E0B758" w14:textId="77777777" w:rsidR="008B61DA" w:rsidRPr="0015573E" w:rsidRDefault="008B61DA" w:rsidP="008B61DA">
      <w:pPr>
        <w:rPr>
          <w:rFonts w:cs="Arial"/>
        </w:rPr>
      </w:pPr>
    </w:p>
    <w:p w14:paraId="37E68855" w14:textId="77777777" w:rsidR="008B61DA" w:rsidRPr="0015573E" w:rsidRDefault="008B61DA" w:rsidP="008B61DA">
      <w:pPr>
        <w:rPr>
          <w:rFonts w:cs="Arial"/>
        </w:rPr>
      </w:pPr>
    </w:p>
    <w:p w14:paraId="2208E4CB" w14:textId="77777777" w:rsidR="00556714" w:rsidRPr="0015573E" w:rsidRDefault="008B61DA" w:rsidP="008B61DA">
      <w:pPr>
        <w:jc w:val="right"/>
        <w:rPr>
          <w:rFonts w:cs="Arial"/>
          <w:b/>
          <w:sz w:val="24"/>
          <w:szCs w:val="24"/>
        </w:rPr>
      </w:pPr>
      <w:r w:rsidRPr="0015573E">
        <w:rPr>
          <w:rFonts w:cs="Arial"/>
          <w:b/>
          <w:sz w:val="24"/>
          <w:szCs w:val="24"/>
        </w:rPr>
        <w:t>Töö nr</w:t>
      </w:r>
      <w:r w:rsidR="0041171D">
        <w:rPr>
          <w:rFonts w:cs="Arial"/>
          <w:b/>
          <w:sz w:val="24"/>
          <w:szCs w:val="24"/>
        </w:rPr>
        <w:t xml:space="preserve"> 704</w:t>
      </w:r>
    </w:p>
    <w:p w14:paraId="4A3E1743" w14:textId="77777777" w:rsidR="00556714" w:rsidRPr="0015573E" w:rsidRDefault="00556714" w:rsidP="008B61DA">
      <w:pPr>
        <w:rPr>
          <w:rFonts w:cs="Arial"/>
        </w:rPr>
      </w:pPr>
    </w:p>
    <w:p w14:paraId="4B0F452C" w14:textId="5B90CCEF" w:rsidR="00556714" w:rsidRPr="0015573E" w:rsidRDefault="00556714" w:rsidP="008B61DA">
      <w:pPr>
        <w:jc w:val="center"/>
        <w:rPr>
          <w:rFonts w:cs="Arial"/>
          <w:b/>
          <w:sz w:val="28"/>
          <w:szCs w:val="28"/>
        </w:rPr>
      </w:pPr>
      <w:r w:rsidRPr="0015573E">
        <w:rPr>
          <w:rFonts w:cs="Arial"/>
          <w:b/>
          <w:sz w:val="28"/>
          <w:szCs w:val="28"/>
        </w:rPr>
        <w:t>Harjumaa, Rae vald</w:t>
      </w:r>
      <w:r w:rsidR="008B61C9" w:rsidRPr="0015573E">
        <w:rPr>
          <w:rFonts w:cs="Arial"/>
          <w:b/>
          <w:sz w:val="28"/>
          <w:szCs w:val="28"/>
        </w:rPr>
        <w:t xml:space="preserve">, </w:t>
      </w:r>
      <w:r w:rsidR="00F11ADD" w:rsidRPr="00F11ADD">
        <w:rPr>
          <w:rFonts w:cs="Arial"/>
          <w:b/>
          <w:sz w:val="28"/>
          <w:szCs w:val="28"/>
        </w:rPr>
        <w:t>Vaskjala</w:t>
      </w:r>
      <w:r w:rsidR="00F11ADD">
        <w:rPr>
          <w:rFonts w:cs="Arial"/>
          <w:b/>
          <w:sz w:val="28"/>
          <w:szCs w:val="28"/>
        </w:rPr>
        <w:t xml:space="preserve"> </w:t>
      </w:r>
      <w:r w:rsidR="008B61C9" w:rsidRPr="0015573E">
        <w:rPr>
          <w:rFonts w:cs="Arial"/>
          <w:b/>
          <w:sz w:val="28"/>
          <w:szCs w:val="28"/>
        </w:rPr>
        <w:t>küla</w:t>
      </w:r>
    </w:p>
    <w:p w14:paraId="2D3C878B" w14:textId="77777777" w:rsidR="00C84C69" w:rsidRDefault="0041171D" w:rsidP="008B61DA">
      <w:pPr>
        <w:jc w:val="center"/>
        <w:rPr>
          <w:rFonts w:cs="Arial"/>
          <w:b/>
          <w:sz w:val="32"/>
          <w:szCs w:val="32"/>
        </w:rPr>
      </w:pPr>
      <w:r>
        <w:rPr>
          <w:rFonts w:cs="Arial"/>
          <w:b/>
          <w:sz w:val="32"/>
          <w:szCs w:val="32"/>
        </w:rPr>
        <w:t xml:space="preserve">KÖSTRIMÄE TEE 4 JA </w:t>
      </w:r>
      <w:r w:rsidR="00C84C69">
        <w:rPr>
          <w:rFonts w:cs="Arial"/>
          <w:b/>
          <w:sz w:val="32"/>
          <w:szCs w:val="32"/>
        </w:rPr>
        <w:t xml:space="preserve">KÖSTRIMÄE TEE </w:t>
      </w:r>
      <w:r>
        <w:rPr>
          <w:rFonts w:cs="Arial"/>
          <w:b/>
          <w:sz w:val="32"/>
          <w:szCs w:val="32"/>
        </w:rPr>
        <w:t xml:space="preserve">5 </w:t>
      </w:r>
    </w:p>
    <w:p w14:paraId="23DD8F0A" w14:textId="045ADF7E" w:rsidR="00391CE9" w:rsidRPr="0015573E" w:rsidRDefault="00556714" w:rsidP="008B61DA">
      <w:pPr>
        <w:jc w:val="center"/>
        <w:rPr>
          <w:rFonts w:cs="Arial"/>
          <w:b/>
          <w:sz w:val="32"/>
          <w:szCs w:val="32"/>
        </w:rPr>
      </w:pPr>
      <w:r w:rsidRPr="0015573E">
        <w:rPr>
          <w:rFonts w:cs="Arial"/>
          <w:b/>
          <w:sz w:val="32"/>
          <w:szCs w:val="32"/>
        </w:rPr>
        <w:t>KINNISTU</w:t>
      </w:r>
      <w:r w:rsidR="0041171D">
        <w:rPr>
          <w:rFonts w:cs="Arial"/>
          <w:b/>
          <w:sz w:val="32"/>
          <w:szCs w:val="32"/>
        </w:rPr>
        <w:t>TE</w:t>
      </w:r>
      <w:r w:rsidR="00B75135">
        <w:rPr>
          <w:rFonts w:cs="Arial"/>
          <w:b/>
          <w:sz w:val="32"/>
          <w:szCs w:val="32"/>
        </w:rPr>
        <w:t xml:space="preserve"> NING </w:t>
      </w:r>
      <w:r w:rsidR="001010E2" w:rsidRPr="0015573E">
        <w:rPr>
          <w:rFonts w:cs="Arial"/>
          <w:b/>
          <w:sz w:val="32"/>
          <w:szCs w:val="32"/>
        </w:rPr>
        <w:t>LÄHIALA</w:t>
      </w:r>
    </w:p>
    <w:p w14:paraId="05C5353F" w14:textId="7ED9AE6E" w:rsidR="00B45DE5" w:rsidRPr="0015573E" w:rsidRDefault="00556714" w:rsidP="006B3373">
      <w:pPr>
        <w:jc w:val="center"/>
        <w:rPr>
          <w:rFonts w:cs="Arial"/>
        </w:rPr>
      </w:pPr>
      <w:r w:rsidRPr="0015573E">
        <w:rPr>
          <w:rFonts w:cs="Arial"/>
          <w:b/>
          <w:sz w:val="32"/>
          <w:szCs w:val="32"/>
        </w:rPr>
        <w:t>DETAILPLANEERING</w:t>
      </w:r>
      <w:r w:rsidR="008043F0" w:rsidRPr="0015573E">
        <w:rPr>
          <w:rFonts w:cs="Arial"/>
          <w:b/>
          <w:sz w:val="32"/>
          <w:szCs w:val="32"/>
        </w:rPr>
        <w:t>U ESKIIS</w:t>
      </w:r>
    </w:p>
    <w:p w14:paraId="6935B2C5" w14:textId="1D70073D" w:rsidR="00B811D5" w:rsidRPr="0015573E" w:rsidRDefault="00BC6A8A" w:rsidP="006B3373">
      <w:pPr>
        <w:jc w:val="center"/>
        <w:rPr>
          <w:rFonts w:cs="Arial"/>
          <w:lang w:eastAsia="et-EE"/>
        </w:rPr>
      </w:pPr>
      <w:r w:rsidRPr="00BC6A8A">
        <w:rPr>
          <w:rFonts w:cs="Arial"/>
          <w:noProof/>
          <w:lang w:eastAsia="et-EE"/>
        </w:rPr>
        <w:drawing>
          <wp:inline distT="0" distB="0" distL="0" distR="0" wp14:anchorId="6DD262EF" wp14:editId="6EFB7334">
            <wp:extent cx="5311900" cy="4133850"/>
            <wp:effectExtent l="0" t="0" r="0" b="0"/>
            <wp:docPr id="1701013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013277" name=""/>
                    <pic:cNvPicPr/>
                  </pic:nvPicPr>
                  <pic:blipFill>
                    <a:blip r:embed="rId9"/>
                    <a:stretch>
                      <a:fillRect/>
                    </a:stretch>
                  </pic:blipFill>
                  <pic:spPr>
                    <a:xfrm>
                      <a:off x="0" y="0"/>
                      <a:ext cx="5327602" cy="4146070"/>
                    </a:xfrm>
                    <a:prstGeom prst="rect">
                      <a:avLst/>
                    </a:prstGeom>
                  </pic:spPr>
                </pic:pic>
              </a:graphicData>
            </a:graphic>
          </wp:inline>
        </w:drawing>
      </w:r>
    </w:p>
    <w:p w14:paraId="61DC6C96" w14:textId="77777777" w:rsidR="00BC6A8A" w:rsidRDefault="00BC6A8A" w:rsidP="00BC6A8A">
      <w:pPr>
        <w:rPr>
          <w:rFonts w:cs="Arial"/>
        </w:rPr>
      </w:pPr>
    </w:p>
    <w:p w14:paraId="4C18232E" w14:textId="722DCB48" w:rsidR="00AD4EA5" w:rsidRPr="0015573E" w:rsidRDefault="00AD4EA5" w:rsidP="00AD4EA5">
      <w:pPr>
        <w:tabs>
          <w:tab w:val="left" w:pos="3261"/>
        </w:tabs>
        <w:rPr>
          <w:rFonts w:cs="Arial"/>
        </w:rPr>
      </w:pPr>
      <w:r w:rsidRPr="0015573E">
        <w:rPr>
          <w:rFonts w:cs="Arial"/>
        </w:rPr>
        <w:t xml:space="preserve">PLANEERINGU KOOSTAMISE </w:t>
      </w:r>
    </w:p>
    <w:p w14:paraId="550A7FF7" w14:textId="77777777" w:rsidR="00E579FD" w:rsidRPr="0015573E" w:rsidRDefault="00AD4EA5" w:rsidP="00526AD2">
      <w:pPr>
        <w:tabs>
          <w:tab w:val="left" w:pos="3828"/>
        </w:tabs>
        <w:rPr>
          <w:rFonts w:cs="Arial"/>
        </w:rPr>
      </w:pPr>
      <w:r w:rsidRPr="0015573E">
        <w:rPr>
          <w:rFonts w:cs="Arial"/>
        </w:rPr>
        <w:t>KORRALDAJA:</w:t>
      </w:r>
      <w:r w:rsidRPr="0015573E">
        <w:rPr>
          <w:rFonts w:cs="Arial"/>
        </w:rPr>
        <w:tab/>
      </w:r>
      <w:r w:rsidR="00E579FD" w:rsidRPr="0015573E">
        <w:rPr>
          <w:rFonts w:cs="Arial"/>
        </w:rPr>
        <w:t>Rae Vallavalitsus</w:t>
      </w:r>
      <w:r w:rsidR="00526AD2" w:rsidRPr="0015573E">
        <w:rPr>
          <w:rFonts w:cs="Arial"/>
        </w:rPr>
        <w:t>, registrikood 75026106</w:t>
      </w:r>
    </w:p>
    <w:p w14:paraId="0EDC01EC" w14:textId="77777777" w:rsidR="00E579FD" w:rsidRPr="0015573E" w:rsidRDefault="00E579FD" w:rsidP="00526AD2">
      <w:pPr>
        <w:tabs>
          <w:tab w:val="left" w:pos="3828"/>
        </w:tabs>
        <w:rPr>
          <w:rFonts w:cs="Arial"/>
        </w:rPr>
      </w:pPr>
      <w:r w:rsidRPr="0015573E">
        <w:rPr>
          <w:rFonts w:cs="Arial"/>
        </w:rPr>
        <w:tab/>
        <w:t>Aruküla tee 9</w:t>
      </w:r>
    </w:p>
    <w:p w14:paraId="29427062" w14:textId="77777777" w:rsidR="00E579FD" w:rsidRPr="0015573E" w:rsidRDefault="00E579FD" w:rsidP="00526AD2">
      <w:pPr>
        <w:tabs>
          <w:tab w:val="left" w:pos="3828"/>
        </w:tabs>
        <w:rPr>
          <w:rFonts w:cs="Arial"/>
        </w:rPr>
      </w:pPr>
      <w:r w:rsidRPr="0015573E">
        <w:rPr>
          <w:rFonts w:cs="Arial"/>
        </w:rPr>
        <w:tab/>
        <w:t>75301 Jüri alevik</w:t>
      </w:r>
    </w:p>
    <w:p w14:paraId="74DE3B89" w14:textId="77777777" w:rsidR="00E579FD" w:rsidRPr="0015573E" w:rsidRDefault="00E579FD" w:rsidP="00526AD2">
      <w:pPr>
        <w:tabs>
          <w:tab w:val="left" w:pos="3828"/>
        </w:tabs>
        <w:rPr>
          <w:rFonts w:cs="Arial"/>
        </w:rPr>
      </w:pPr>
      <w:r w:rsidRPr="0015573E">
        <w:rPr>
          <w:rFonts w:cs="Arial"/>
        </w:rPr>
        <w:tab/>
        <w:t>Harjumaa</w:t>
      </w:r>
    </w:p>
    <w:p w14:paraId="0C9EF21B" w14:textId="77777777" w:rsidR="00392E4D" w:rsidRPr="0015573E" w:rsidRDefault="00392E4D" w:rsidP="008B61DA">
      <w:pPr>
        <w:rPr>
          <w:rFonts w:cs="Arial"/>
        </w:rPr>
      </w:pPr>
    </w:p>
    <w:p w14:paraId="48BAA8AF" w14:textId="0ED03BCB" w:rsidR="00A447F5" w:rsidRPr="0015573E" w:rsidRDefault="00A447F5" w:rsidP="00A447F5">
      <w:pPr>
        <w:tabs>
          <w:tab w:val="left" w:pos="3828"/>
        </w:tabs>
        <w:rPr>
          <w:rFonts w:cs="Arial"/>
        </w:rPr>
      </w:pPr>
      <w:r w:rsidRPr="0015573E">
        <w:rPr>
          <w:rFonts w:cs="Arial"/>
        </w:rPr>
        <w:t>HUVITATUD ISIK</w:t>
      </w:r>
      <w:r w:rsidR="00D631EC">
        <w:rPr>
          <w:rFonts w:cs="Arial"/>
        </w:rPr>
        <w:t>UD</w:t>
      </w:r>
      <w:r w:rsidRPr="0015573E">
        <w:rPr>
          <w:rFonts w:cs="Arial"/>
        </w:rPr>
        <w:t>:</w:t>
      </w:r>
      <w:r w:rsidRPr="0015573E">
        <w:rPr>
          <w:rFonts w:cs="Arial"/>
        </w:rPr>
        <w:tab/>
      </w:r>
      <w:r w:rsidR="00BC6A8A" w:rsidRPr="00BC6A8A">
        <w:rPr>
          <w:rFonts w:cs="Arial"/>
        </w:rPr>
        <w:t>Martin Kaasik</w:t>
      </w:r>
    </w:p>
    <w:p w14:paraId="3BE6283A" w14:textId="3B5A0697" w:rsidR="00A447F5" w:rsidRPr="0015573E" w:rsidRDefault="00D631EC" w:rsidP="00A447F5">
      <w:pPr>
        <w:tabs>
          <w:tab w:val="left" w:pos="3828"/>
        </w:tabs>
        <w:rPr>
          <w:rFonts w:cs="Arial"/>
        </w:rPr>
      </w:pPr>
      <w:r>
        <w:rPr>
          <w:rFonts w:cs="Arial"/>
        </w:rPr>
        <w:tab/>
        <w:t>Raimo Kaasik</w:t>
      </w:r>
    </w:p>
    <w:p w14:paraId="07A20D12" w14:textId="77777777" w:rsidR="005E485C" w:rsidRPr="0015573E" w:rsidRDefault="005E485C" w:rsidP="008B61DA">
      <w:pPr>
        <w:tabs>
          <w:tab w:val="left" w:pos="2835"/>
        </w:tabs>
        <w:rPr>
          <w:rFonts w:cs="Arial"/>
        </w:rPr>
      </w:pPr>
    </w:p>
    <w:p w14:paraId="6EDC1067" w14:textId="77777777" w:rsidR="00556714" w:rsidRPr="0015573E" w:rsidRDefault="00AC06BF" w:rsidP="00526AD2">
      <w:pPr>
        <w:tabs>
          <w:tab w:val="left" w:pos="3828"/>
        </w:tabs>
        <w:rPr>
          <w:rFonts w:cs="Arial"/>
        </w:rPr>
      </w:pPr>
      <w:r w:rsidRPr="0015573E">
        <w:rPr>
          <w:rFonts w:cs="Arial"/>
        </w:rPr>
        <w:t>P</w:t>
      </w:r>
      <w:r w:rsidR="00F62EDF" w:rsidRPr="0015573E">
        <w:rPr>
          <w:rFonts w:cs="Arial"/>
        </w:rPr>
        <w:t>LAN</w:t>
      </w:r>
      <w:r w:rsidRPr="0015573E">
        <w:rPr>
          <w:rFonts w:cs="Arial"/>
        </w:rPr>
        <w:t>EERIJA:</w:t>
      </w:r>
      <w:r w:rsidR="00556714" w:rsidRPr="0015573E">
        <w:rPr>
          <w:rFonts w:cs="Arial"/>
        </w:rPr>
        <w:tab/>
        <w:t>Optimal Projekt OÜ</w:t>
      </w:r>
      <w:r w:rsidR="00526AD2" w:rsidRPr="0015573E">
        <w:rPr>
          <w:rFonts w:cs="Arial"/>
        </w:rPr>
        <w:t xml:space="preserve">, </w:t>
      </w:r>
      <w:r w:rsidR="00556714" w:rsidRPr="0015573E">
        <w:rPr>
          <w:rFonts w:cs="Arial"/>
        </w:rPr>
        <w:t>registrikood 11213515</w:t>
      </w:r>
    </w:p>
    <w:p w14:paraId="0B6E2759" w14:textId="77777777" w:rsidR="00556714" w:rsidRPr="0015573E" w:rsidRDefault="00556714" w:rsidP="00526AD2">
      <w:pPr>
        <w:tabs>
          <w:tab w:val="left" w:pos="3828"/>
        </w:tabs>
        <w:rPr>
          <w:rFonts w:cs="Arial"/>
        </w:rPr>
      </w:pPr>
      <w:r w:rsidRPr="0015573E">
        <w:rPr>
          <w:rFonts w:cs="Arial"/>
        </w:rPr>
        <w:tab/>
        <w:t>MTR reg</w:t>
      </w:r>
      <w:r w:rsidR="00751ECE" w:rsidRPr="0015573E">
        <w:rPr>
          <w:rFonts w:cs="Arial"/>
        </w:rPr>
        <w:t>istri</w:t>
      </w:r>
      <w:r w:rsidRPr="0015573E">
        <w:rPr>
          <w:rFonts w:cs="Arial"/>
        </w:rPr>
        <w:t xml:space="preserve"> nr EEP000601</w:t>
      </w:r>
    </w:p>
    <w:p w14:paraId="1BE8326A" w14:textId="77777777" w:rsidR="00556714" w:rsidRPr="0015573E" w:rsidRDefault="00556714" w:rsidP="00526AD2">
      <w:pPr>
        <w:tabs>
          <w:tab w:val="left" w:pos="3828"/>
        </w:tabs>
        <w:rPr>
          <w:rFonts w:cs="Arial"/>
        </w:rPr>
      </w:pPr>
      <w:r w:rsidRPr="0015573E">
        <w:rPr>
          <w:rFonts w:cs="Arial"/>
        </w:rPr>
        <w:tab/>
        <w:t>Keemia tn 4, 1061</w:t>
      </w:r>
      <w:r w:rsidR="000E238F" w:rsidRPr="0015573E">
        <w:rPr>
          <w:rFonts w:cs="Arial"/>
        </w:rPr>
        <w:t>6 Tallinn</w:t>
      </w:r>
    </w:p>
    <w:p w14:paraId="35E2BF03" w14:textId="77777777" w:rsidR="00A84BFF" w:rsidRPr="0015573E" w:rsidRDefault="00A84BFF" w:rsidP="00526AD2">
      <w:pPr>
        <w:tabs>
          <w:tab w:val="left" w:pos="3828"/>
        </w:tabs>
        <w:rPr>
          <w:rFonts w:cs="Arial"/>
        </w:rPr>
      </w:pPr>
    </w:p>
    <w:p w14:paraId="56C699E6" w14:textId="77777777" w:rsidR="00A84BFF" w:rsidRPr="0015573E" w:rsidRDefault="00A84BFF" w:rsidP="00DB59D1">
      <w:pPr>
        <w:tabs>
          <w:tab w:val="left" w:pos="3828"/>
        </w:tabs>
        <w:rPr>
          <w:rFonts w:cs="Arial"/>
        </w:rPr>
      </w:pPr>
      <w:r w:rsidRPr="0015573E">
        <w:rPr>
          <w:rFonts w:cs="Arial"/>
        </w:rPr>
        <w:t>ARHITEKT</w:t>
      </w:r>
      <w:r w:rsidR="00DB59D1" w:rsidRPr="0015573E">
        <w:rPr>
          <w:rFonts w:cs="Arial"/>
        </w:rPr>
        <w:t>:</w:t>
      </w:r>
      <w:r w:rsidR="00DB59D1" w:rsidRPr="0015573E">
        <w:rPr>
          <w:rFonts w:cs="Arial"/>
        </w:rPr>
        <w:tab/>
      </w:r>
      <w:r w:rsidR="00B811D5" w:rsidRPr="0015573E">
        <w:rPr>
          <w:rFonts w:cs="Arial"/>
        </w:rPr>
        <w:t>Külli Samblik</w:t>
      </w:r>
    </w:p>
    <w:p w14:paraId="1C0AF528" w14:textId="77777777" w:rsidR="00DB59D1" w:rsidRPr="0015573E" w:rsidRDefault="00DB59D1" w:rsidP="00DB59D1">
      <w:pPr>
        <w:tabs>
          <w:tab w:val="left" w:pos="3828"/>
        </w:tabs>
        <w:rPr>
          <w:rFonts w:cs="Arial"/>
        </w:rPr>
      </w:pPr>
    </w:p>
    <w:p w14:paraId="6B6BC8E2" w14:textId="77777777" w:rsidR="00DB59D1" w:rsidRPr="0015573E" w:rsidRDefault="00DB59D1" w:rsidP="008B61DA">
      <w:pPr>
        <w:rPr>
          <w:rFonts w:cs="Arial"/>
        </w:rPr>
      </w:pPr>
    </w:p>
    <w:p w14:paraId="21067FA3" w14:textId="77777777" w:rsidR="00A54115" w:rsidRPr="0015573E" w:rsidRDefault="00556714" w:rsidP="00526AD2">
      <w:pPr>
        <w:tabs>
          <w:tab w:val="left" w:pos="3828"/>
        </w:tabs>
        <w:rPr>
          <w:rFonts w:cs="Arial"/>
        </w:rPr>
      </w:pPr>
      <w:r w:rsidRPr="0015573E">
        <w:rPr>
          <w:rFonts w:cs="Arial"/>
        </w:rPr>
        <w:t>PROJEKTIJUHT:</w:t>
      </w:r>
      <w:r w:rsidRPr="0015573E">
        <w:rPr>
          <w:rFonts w:cs="Arial"/>
        </w:rPr>
        <w:tab/>
      </w:r>
      <w:r w:rsidR="00A54115" w:rsidRPr="0015573E">
        <w:rPr>
          <w:rFonts w:cs="Arial"/>
        </w:rPr>
        <w:t>Arno Anton</w:t>
      </w:r>
    </w:p>
    <w:p w14:paraId="115B5BAC" w14:textId="77777777" w:rsidR="000F4A63" w:rsidRPr="0015573E" w:rsidRDefault="00AC06BF" w:rsidP="00526AD2">
      <w:pPr>
        <w:tabs>
          <w:tab w:val="left" w:pos="3828"/>
        </w:tabs>
        <w:rPr>
          <w:rFonts w:cs="Arial"/>
        </w:rPr>
      </w:pPr>
      <w:r w:rsidRPr="0015573E">
        <w:rPr>
          <w:rFonts w:cs="Arial"/>
        </w:rPr>
        <w:tab/>
      </w:r>
      <w:r w:rsidR="000F4A63" w:rsidRPr="0015573E">
        <w:rPr>
          <w:rFonts w:cs="Arial"/>
        </w:rPr>
        <w:t>56</w:t>
      </w:r>
      <w:r w:rsidR="00A54115" w:rsidRPr="0015573E">
        <w:rPr>
          <w:rFonts w:cs="Arial"/>
        </w:rPr>
        <w:t>98</w:t>
      </w:r>
      <w:r w:rsidR="00D23E3A" w:rsidRPr="0015573E">
        <w:rPr>
          <w:rFonts w:cs="Arial"/>
        </w:rPr>
        <w:t> </w:t>
      </w:r>
      <w:r w:rsidR="00A54115" w:rsidRPr="0015573E">
        <w:rPr>
          <w:rFonts w:cs="Arial"/>
        </w:rPr>
        <w:t>3389</w:t>
      </w:r>
    </w:p>
    <w:p w14:paraId="78D88596" w14:textId="77777777" w:rsidR="006C3492" w:rsidRPr="0015573E" w:rsidRDefault="000F4A63" w:rsidP="005C77AC">
      <w:pPr>
        <w:tabs>
          <w:tab w:val="left" w:pos="3828"/>
        </w:tabs>
        <w:rPr>
          <w:rFonts w:cs="Arial"/>
        </w:rPr>
      </w:pPr>
      <w:r w:rsidRPr="0015573E">
        <w:rPr>
          <w:rFonts w:cs="Arial"/>
        </w:rPr>
        <w:tab/>
      </w:r>
      <w:hyperlink r:id="rId10" w:history="1">
        <w:r w:rsidR="00A54115" w:rsidRPr="0015573E">
          <w:rPr>
            <w:rStyle w:val="Hyperlink"/>
            <w:rFonts w:cs="Arial"/>
          </w:rPr>
          <w:t>arno@opt.ee</w:t>
        </w:r>
      </w:hyperlink>
      <w:r w:rsidR="00A54115" w:rsidRPr="0015573E">
        <w:rPr>
          <w:rFonts w:cs="Arial"/>
        </w:rPr>
        <w:t xml:space="preserve"> </w:t>
      </w:r>
      <w:r w:rsidR="006C3492" w:rsidRPr="0015573E">
        <w:rPr>
          <w:rFonts w:cs="Arial"/>
        </w:rPr>
        <w:br w:type="page"/>
      </w:r>
    </w:p>
    <w:p w14:paraId="2589BCDC" w14:textId="77777777" w:rsidR="00E579FD" w:rsidRPr="0015573E" w:rsidRDefault="00E579FD" w:rsidP="00E579FD">
      <w:pPr>
        <w:tabs>
          <w:tab w:val="left" w:pos="2835"/>
        </w:tabs>
        <w:rPr>
          <w:rFonts w:cs="Arial"/>
          <w:b/>
          <w:caps/>
        </w:rPr>
      </w:pPr>
      <w:r w:rsidRPr="0015573E">
        <w:rPr>
          <w:rFonts w:cs="Arial"/>
          <w:b/>
          <w:caps/>
        </w:rPr>
        <w:lastRenderedPageBreak/>
        <w:t>KÖITE koosseis:</w:t>
      </w:r>
    </w:p>
    <w:p w14:paraId="301F1705" w14:textId="77777777" w:rsidR="00E579FD" w:rsidRPr="0015573E" w:rsidRDefault="00E579FD" w:rsidP="00CD7F54">
      <w:pPr>
        <w:pStyle w:val="ListParagraph"/>
        <w:numPr>
          <w:ilvl w:val="0"/>
          <w:numId w:val="1"/>
        </w:numPr>
        <w:tabs>
          <w:tab w:val="left" w:pos="284"/>
        </w:tabs>
        <w:spacing w:before="120"/>
        <w:contextualSpacing w:val="0"/>
        <w:rPr>
          <w:rFonts w:cs="Arial"/>
          <w:b/>
          <w:caps/>
        </w:rPr>
      </w:pPr>
      <w:r w:rsidRPr="0015573E">
        <w:rPr>
          <w:rFonts w:cs="Arial"/>
          <w:b/>
          <w:caps/>
        </w:rPr>
        <w:t>seletuskiri</w:t>
      </w:r>
    </w:p>
    <w:p w14:paraId="7C802E5C" w14:textId="62F17771" w:rsidR="00C11EE7" w:rsidRDefault="00CD7103">
      <w:pPr>
        <w:pStyle w:val="TOC1"/>
        <w:rPr>
          <w:rFonts w:asciiTheme="minorHAnsi" w:eastAsiaTheme="minorEastAsia" w:hAnsiTheme="minorHAnsi"/>
          <w:noProof/>
          <w:kern w:val="2"/>
          <w:sz w:val="24"/>
          <w:szCs w:val="24"/>
          <w:lang w:eastAsia="et-EE"/>
          <w14:ligatures w14:val="standardContextual"/>
        </w:rPr>
      </w:pPr>
      <w:r w:rsidRPr="0015573E">
        <w:fldChar w:fldCharType="begin"/>
      </w:r>
      <w:r w:rsidR="00942232" w:rsidRPr="0015573E">
        <w:instrText xml:space="preserve"> TOC \o "1-3" \h \z \u </w:instrText>
      </w:r>
      <w:r w:rsidRPr="0015573E">
        <w:fldChar w:fldCharType="separate"/>
      </w:r>
      <w:hyperlink w:anchor="_Toc241753848" w:history="1">
        <w:r w:rsidR="00C11EE7" w:rsidRPr="00E80B56">
          <w:rPr>
            <w:rStyle w:val="Hyperlink"/>
            <w:rFonts w:cs="Arial"/>
            <w:caps/>
            <w:noProof/>
          </w:rPr>
          <w:t>1. PLANEERINGU KOOSTAMISEL ARVESTAMISELE KUULUVAD PLANEERINGUD, ÕIGUSAKTID JA MUUD ALUSMATERJALID</w:t>
        </w:r>
        <w:r w:rsidR="00C11EE7">
          <w:rPr>
            <w:noProof/>
            <w:webHidden/>
          </w:rPr>
          <w:tab/>
        </w:r>
        <w:r w:rsidR="00C11EE7">
          <w:rPr>
            <w:noProof/>
            <w:webHidden/>
          </w:rPr>
          <w:fldChar w:fldCharType="begin"/>
        </w:r>
        <w:r w:rsidR="00C11EE7">
          <w:rPr>
            <w:noProof/>
            <w:webHidden/>
          </w:rPr>
          <w:instrText xml:space="preserve"> PAGEREF _Toc241753848 \h </w:instrText>
        </w:r>
        <w:r w:rsidR="00C11EE7">
          <w:rPr>
            <w:noProof/>
            <w:webHidden/>
          </w:rPr>
        </w:r>
        <w:r w:rsidR="00C11EE7">
          <w:rPr>
            <w:noProof/>
            <w:webHidden/>
          </w:rPr>
          <w:fldChar w:fldCharType="separate"/>
        </w:r>
        <w:r w:rsidR="00C11EE7">
          <w:rPr>
            <w:noProof/>
            <w:webHidden/>
          </w:rPr>
          <w:t>3</w:t>
        </w:r>
        <w:r w:rsidR="00C11EE7">
          <w:rPr>
            <w:noProof/>
            <w:webHidden/>
          </w:rPr>
          <w:fldChar w:fldCharType="end"/>
        </w:r>
      </w:hyperlink>
    </w:p>
    <w:p w14:paraId="5C7F7CB3" w14:textId="1E7E0F5D" w:rsidR="00C11EE7" w:rsidRDefault="00C11EE7">
      <w:pPr>
        <w:pStyle w:val="TOC1"/>
        <w:rPr>
          <w:rFonts w:asciiTheme="minorHAnsi" w:eastAsiaTheme="minorEastAsia" w:hAnsiTheme="minorHAnsi"/>
          <w:noProof/>
          <w:kern w:val="2"/>
          <w:sz w:val="24"/>
          <w:szCs w:val="24"/>
          <w:lang w:eastAsia="et-EE"/>
          <w14:ligatures w14:val="standardContextual"/>
        </w:rPr>
      </w:pPr>
      <w:hyperlink w:anchor="_Toc241753849" w:history="1">
        <w:r w:rsidRPr="00E80B56">
          <w:rPr>
            <w:rStyle w:val="Hyperlink"/>
            <w:rFonts w:cs="Arial"/>
            <w:caps/>
            <w:noProof/>
          </w:rPr>
          <w:t>2. PLANEERINGUALA LÄHIÜMBRUSE EHITUSLIKE JA FUNKTSIONAALSETE SEOSTE NING KESKKONNATINGIMUSTE ANALÜÜS NING PLANEERINGU EESMÄRK</w:t>
        </w:r>
        <w:r>
          <w:rPr>
            <w:noProof/>
            <w:webHidden/>
          </w:rPr>
          <w:tab/>
        </w:r>
        <w:r>
          <w:rPr>
            <w:noProof/>
            <w:webHidden/>
          </w:rPr>
          <w:fldChar w:fldCharType="begin"/>
        </w:r>
        <w:r>
          <w:rPr>
            <w:noProof/>
            <w:webHidden/>
          </w:rPr>
          <w:instrText xml:space="preserve"> PAGEREF _Toc241753849 \h </w:instrText>
        </w:r>
        <w:r>
          <w:rPr>
            <w:noProof/>
            <w:webHidden/>
          </w:rPr>
        </w:r>
        <w:r>
          <w:rPr>
            <w:noProof/>
            <w:webHidden/>
          </w:rPr>
          <w:fldChar w:fldCharType="separate"/>
        </w:r>
        <w:r>
          <w:rPr>
            <w:noProof/>
            <w:webHidden/>
          </w:rPr>
          <w:t>3</w:t>
        </w:r>
        <w:r>
          <w:rPr>
            <w:noProof/>
            <w:webHidden/>
          </w:rPr>
          <w:fldChar w:fldCharType="end"/>
        </w:r>
      </w:hyperlink>
    </w:p>
    <w:p w14:paraId="21DFD3D8" w14:textId="1E2D758B"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50" w:history="1">
        <w:r w:rsidRPr="00E80B56">
          <w:rPr>
            <w:rStyle w:val="Hyperlink"/>
            <w:rFonts w:cs="Arial"/>
            <w:noProof/>
            <w:lang w:eastAsia="et-EE"/>
          </w:rPr>
          <w:t>2.1.</w:t>
        </w:r>
        <w:r w:rsidRPr="00E80B56">
          <w:rPr>
            <w:rStyle w:val="Hyperlink"/>
            <w:rFonts w:cs="Arial"/>
            <w:noProof/>
          </w:rPr>
          <w:t xml:space="preserve"> Planeeringu eesmärk</w:t>
        </w:r>
        <w:r>
          <w:rPr>
            <w:noProof/>
            <w:webHidden/>
          </w:rPr>
          <w:tab/>
        </w:r>
        <w:r>
          <w:rPr>
            <w:noProof/>
            <w:webHidden/>
          </w:rPr>
          <w:fldChar w:fldCharType="begin"/>
        </w:r>
        <w:r>
          <w:rPr>
            <w:noProof/>
            <w:webHidden/>
          </w:rPr>
          <w:instrText xml:space="preserve"> PAGEREF _Toc241753850 \h </w:instrText>
        </w:r>
        <w:r>
          <w:rPr>
            <w:noProof/>
            <w:webHidden/>
          </w:rPr>
        </w:r>
        <w:r>
          <w:rPr>
            <w:noProof/>
            <w:webHidden/>
          </w:rPr>
          <w:fldChar w:fldCharType="separate"/>
        </w:r>
        <w:r>
          <w:rPr>
            <w:noProof/>
            <w:webHidden/>
          </w:rPr>
          <w:t>3</w:t>
        </w:r>
        <w:r>
          <w:rPr>
            <w:noProof/>
            <w:webHidden/>
          </w:rPr>
          <w:fldChar w:fldCharType="end"/>
        </w:r>
      </w:hyperlink>
    </w:p>
    <w:p w14:paraId="22CEBFC4" w14:textId="007B5C18"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51" w:history="1">
        <w:r w:rsidRPr="00E80B56">
          <w:rPr>
            <w:rStyle w:val="Hyperlink"/>
            <w:rFonts w:cs="Arial"/>
            <w:noProof/>
            <w:lang w:eastAsia="et-EE"/>
          </w:rPr>
          <w:t>2.2.</w:t>
        </w:r>
        <w:r w:rsidRPr="00E80B56">
          <w:rPr>
            <w:rStyle w:val="Hyperlink"/>
            <w:rFonts w:cs="Arial"/>
            <w:noProof/>
          </w:rPr>
          <w:t xml:space="preserve"> Planeeritava maa-ala kontaktvööndi funktsionaalsed seosed</w:t>
        </w:r>
        <w:r>
          <w:rPr>
            <w:noProof/>
            <w:webHidden/>
          </w:rPr>
          <w:tab/>
        </w:r>
        <w:r>
          <w:rPr>
            <w:noProof/>
            <w:webHidden/>
          </w:rPr>
          <w:fldChar w:fldCharType="begin"/>
        </w:r>
        <w:r>
          <w:rPr>
            <w:noProof/>
            <w:webHidden/>
          </w:rPr>
          <w:instrText xml:space="preserve"> PAGEREF _Toc241753851 \h </w:instrText>
        </w:r>
        <w:r>
          <w:rPr>
            <w:noProof/>
            <w:webHidden/>
          </w:rPr>
        </w:r>
        <w:r>
          <w:rPr>
            <w:noProof/>
            <w:webHidden/>
          </w:rPr>
          <w:fldChar w:fldCharType="separate"/>
        </w:r>
        <w:r>
          <w:rPr>
            <w:noProof/>
            <w:webHidden/>
          </w:rPr>
          <w:t>3</w:t>
        </w:r>
        <w:r>
          <w:rPr>
            <w:noProof/>
            <w:webHidden/>
          </w:rPr>
          <w:fldChar w:fldCharType="end"/>
        </w:r>
      </w:hyperlink>
    </w:p>
    <w:p w14:paraId="709F81D1" w14:textId="719978A6"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52" w:history="1">
        <w:r w:rsidRPr="00E80B56">
          <w:rPr>
            <w:rStyle w:val="Hyperlink"/>
            <w:rFonts w:cs="Arial"/>
            <w:noProof/>
            <w:lang w:eastAsia="et-EE"/>
          </w:rPr>
          <w:t>2.3.</w:t>
        </w:r>
        <w:r w:rsidRPr="00E80B56">
          <w:rPr>
            <w:rStyle w:val="Hyperlink"/>
            <w:rFonts w:cs="Arial"/>
            <w:noProof/>
          </w:rPr>
          <w:t xml:space="preserve"> Planeeritava maa-ala ruumilise arengu eesmärkide kirjeldus</w:t>
        </w:r>
        <w:r>
          <w:rPr>
            <w:noProof/>
            <w:webHidden/>
          </w:rPr>
          <w:tab/>
        </w:r>
        <w:r>
          <w:rPr>
            <w:noProof/>
            <w:webHidden/>
          </w:rPr>
          <w:fldChar w:fldCharType="begin"/>
        </w:r>
        <w:r>
          <w:rPr>
            <w:noProof/>
            <w:webHidden/>
          </w:rPr>
          <w:instrText xml:space="preserve"> PAGEREF _Toc241753852 \h </w:instrText>
        </w:r>
        <w:r>
          <w:rPr>
            <w:noProof/>
            <w:webHidden/>
          </w:rPr>
        </w:r>
        <w:r>
          <w:rPr>
            <w:noProof/>
            <w:webHidden/>
          </w:rPr>
          <w:fldChar w:fldCharType="separate"/>
        </w:r>
        <w:r>
          <w:rPr>
            <w:noProof/>
            <w:webHidden/>
          </w:rPr>
          <w:t>4</w:t>
        </w:r>
        <w:r>
          <w:rPr>
            <w:noProof/>
            <w:webHidden/>
          </w:rPr>
          <w:fldChar w:fldCharType="end"/>
        </w:r>
      </w:hyperlink>
    </w:p>
    <w:p w14:paraId="324410EF" w14:textId="19EE667B"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53" w:history="1">
        <w:r w:rsidRPr="00E80B56">
          <w:rPr>
            <w:rStyle w:val="Hyperlink"/>
            <w:rFonts w:cs="Arial"/>
            <w:noProof/>
          </w:rPr>
          <w:t>2.4. Vastavus Rae valla Jüri aleviku ja sellega piirnevate Aaviku, Vaskjala ja Karla külaosade üldplaneeringule</w:t>
        </w:r>
        <w:r>
          <w:rPr>
            <w:noProof/>
            <w:webHidden/>
          </w:rPr>
          <w:tab/>
        </w:r>
        <w:r>
          <w:rPr>
            <w:noProof/>
            <w:webHidden/>
          </w:rPr>
          <w:fldChar w:fldCharType="begin"/>
        </w:r>
        <w:r>
          <w:rPr>
            <w:noProof/>
            <w:webHidden/>
          </w:rPr>
          <w:instrText xml:space="preserve"> PAGEREF _Toc241753853 \h </w:instrText>
        </w:r>
        <w:r>
          <w:rPr>
            <w:noProof/>
            <w:webHidden/>
          </w:rPr>
        </w:r>
        <w:r>
          <w:rPr>
            <w:noProof/>
            <w:webHidden/>
          </w:rPr>
          <w:fldChar w:fldCharType="separate"/>
        </w:r>
        <w:r>
          <w:rPr>
            <w:noProof/>
            <w:webHidden/>
          </w:rPr>
          <w:t>4</w:t>
        </w:r>
        <w:r>
          <w:rPr>
            <w:noProof/>
            <w:webHidden/>
          </w:rPr>
          <w:fldChar w:fldCharType="end"/>
        </w:r>
      </w:hyperlink>
    </w:p>
    <w:p w14:paraId="784A6AC6" w14:textId="0DECEF6C"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54" w:history="1">
        <w:r w:rsidRPr="00E80B56">
          <w:rPr>
            <w:rStyle w:val="Hyperlink"/>
            <w:rFonts w:cs="Arial"/>
            <w:noProof/>
          </w:rPr>
          <w:t>2.5. Kehtiv detailplaneering</w:t>
        </w:r>
        <w:r>
          <w:rPr>
            <w:noProof/>
            <w:webHidden/>
          </w:rPr>
          <w:tab/>
        </w:r>
        <w:r>
          <w:rPr>
            <w:noProof/>
            <w:webHidden/>
          </w:rPr>
          <w:fldChar w:fldCharType="begin"/>
        </w:r>
        <w:r>
          <w:rPr>
            <w:noProof/>
            <w:webHidden/>
          </w:rPr>
          <w:instrText xml:space="preserve"> PAGEREF _Toc241753854 \h </w:instrText>
        </w:r>
        <w:r>
          <w:rPr>
            <w:noProof/>
            <w:webHidden/>
          </w:rPr>
        </w:r>
        <w:r>
          <w:rPr>
            <w:noProof/>
            <w:webHidden/>
          </w:rPr>
          <w:fldChar w:fldCharType="separate"/>
        </w:r>
        <w:r>
          <w:rPr>
            <w:noProof/>
            <w:webHidden/>
          </w:rPr>
          <w:t>5</w:t>
        </w:r>
        <w:r>
          <w:rPr>
            <w:noProof/>
            <w:webHidden/>
          </w:rPr>
          <w:fldChar w:fldCharType="end"/>
        </w:r>
      </w:hyperlink>
    </w:p>
    <w:p w14:paraId="59EF38D8" w14:textId="694B48B2" w:rsidR="00C11EE7" w:rsidRDefault="00C11EE7">
      <w:pPr>
        <w:pStyle w:val="TOC1"/>
        <w:rPr>
          <w:rFonts w:asciiTheme="minorHAnsi" w:eastAsiaTheme="minorEastAsia" w:hAnsiTheme="minorHAnsi"/>
          <w:noProof/>
          <w:kern w:val="2"/>
          <w:sz w:val="24"/>
          <w:szCs w:val="24"/>
          <w:lang w:eastAsia="et-EE"/>
          <w14:ligatures w14:val="standardContextual"/>
        </w:rPr>
      </w:pPr>
      <w:hyperlink w:anchor="_Toc241753855" w:history="1">
        <w:r w:rsidRPr="00E80B56">
          <w:rPr>
            <w:rStyle w:val="Hyperlink"/>
            <w:rFonts w:cs="Arial"/>
            <w:caps/>
            <w:noProof/>
          </w:rPr>
          <w:t>3. OLEMASOLEVA OLUKORRA ISELOOMUSTUS</w:t>
        </w:r>
        <w:r>
          <w:rPr>
            <w:noProof/>
            <w:webHidden/>
          </w:rPr>
          <w:tab/>
        </w:r>
        <w:r>
          <w:rPr>
            <w:noProof/>
            <w:webHidden/>
          </w:rPr>
          <w:fldChar w:fldCharType="begin"/>
        </w:r>
        <w:r>
          <w:rPr>
            <w:noProof/>
            <w:webHidden/>
          </w:rPr>
          <w:instrText xml:space="preserve"> PAGEREF _Toc241753855 \h </w:instrText>
        </w:r>
        <w:r>
          <w:rPr>
            <w:noProof/>
            <w:webHidden/>
          </w:rPr>
        </w:r>
        <w:r>
          <w:rPr>
            <w:noProof/>
            <w:webHidden/>
          </w:rPr>
          <w:fldChar w:fldCharType="separate"/>
        </w:r>
        <w:r>
          <w:rPr>
            <w:noProof/>
            <w:webHidden/>
          </w:rPr>
          <w:t>5</w:t>
        </w:r>
        <w:r>
          <w:rPr>
            <w:noProof/>
            <w:webHidden/>
          </w:rPr>
          <w:fldChar w:fldCharType="end"/>
        </w:r>
      </w:hyperlink>
    </w:p>
    <w:p w14:paraId="4964ADAE" w14:textId="4FCB6F37"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56" w:history="1">
        <w:r w:rsidRPr="00E80B56">
          <w:rPr>
            <w:rStyle w:val="Hyperlink"/>
            <w:rFonts w:cs="Arial"/>
            <w:noProof/>
          </w:rPr>
          <w:t>3.1. Planeeringuala asukoht ja iseloomustus</w:t>
        </w:r>
        <w:r>
          <w:rPr>
            <w:noProof/>
            <w:webHidden/>
          </w:rPr>
          <w:tab/>
        </w:r>
        <w:r>
          <w:rPr>
            <w:noProof/>
            <w:webHidden/>
          </w:rPr>
          <w:fldChar w:fldCharType="begin"/>
        </w:r>
        <w:r>
          <w:rPr>
            <w:noProof/>
            <w:webHidden/>
          </w:rPr>
          <w:instrText xml:space="preserve"> PAGEREF _Toc241753856 \h </w:instrText>
        </w:r>
        <w:r>
          <w:rPr>
            <w:noProof/>
            <w:webHidden/>
          </w:rPr>
        </w:r>
        <w:r>
          <w:rPr>
            <w:noProof/>
            <w:webHidden/>
          </w:rPr>
          <w:fldChar w:fldCharType="separate"/>
        </w:r>
        <w:r>
          <w:rPr>
            <w:noProof/>
            <w:webHidden/>
          </w:rPr>
          <w:t>5</w:t>
        </w:r>
        <w:r>
          <w:rPr>
            <w:noProof/>
            <w:webHidden/>
          </w:rPr>
          <w:fldChar w:fldCharType="end"/>
        </w:r>
      </w:hyperlink>
    </w:p>
    <w:p w14:paraId="3667C5AD" w14:textId="3B7CB101"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57" w:history="1">
        <w:r w:rsidRPr="00E80B56">
          <w:rPr>
            <w:rStyle w:val="Hyperlink"/>
            <w:rFonts w:cs="Arial"/>
            <w:noProof/>
          </w:rPr>
          <w:t>3.2. Planeeringuala maakasutus ja hoonestus</w:t>
        </w:r>
        <w:r>
          <w:rPr>
            <w:noProof/>
            <w:webHidden/>
          </w:rPr>
          <w:tab/>
        </w:r>
        <w:r>
          <w:rPr>
            <w:noProof/>
            <w:webHidden/>
          </w:rPr>
          <w:fldChar w:fldCharType="begin"/>
        </w:r>
        <w:r>
          <w:rPr>
            <w:noProof/>
            <w:webHidden/>
          </w:rPr>
          <w:instrText xml:space="preserve"> PAGEREF _Toc241753857 \h </w:instrText>
        </w:r>
        <w:r>
          <w:rPr>
            <w:noProof/>
            <w:webHidden/>
          </w:rPr>
        </w:r>
        <w:r>
          <w:rPr>
            <w:noProof/>
            <w:webHidden/>
          </w:rPr>
          <w:fldChar w:fldCharType="separate"/>
        </w:r>
        <w:r>
          <w:rPr>
            <w:noProof/>
            <w:webHidden/>
          </w:rPr>
          <w:t>6</w:t>
        </w:r>
        <w:r>
          <w:rPr>
            <w:noProof/>
            <w:webHidden/>
          </w:rPr>
          <w:fldChar w:fldCharType="end"/>
        </w:r>
      </w:hyperlink>
    </w:p>
    <w:p w14:paraId="4617530B" w14:textId="306729CC"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58" w:history="1">
        <w:r w:rsidRPr="00E80B56">
          <w:rPr>
            <w:rStyle w:val="Hyperlink"/>
            <w:rFonts w:cs="Arial"/>
            <w:noProof/>
          </w:rPr>
          <w:t>3.3. Planeeringualaga külgnevad kinnistud ja nende iseloomustus</w:t>
        </w:r>
        <w:r>
          <w:rPr>
            <w:noProof/>
            <w:webHidden/>
          </w:rPr>
          <w:tab/>
        </w:r>
        <w:r>
          <w:rPr>
            <w:noProof/>
            <w:webHidden/>
          </w:rPr>
          <w:fldChar w:fldCharType="begin"/>
        </w:r>
        <w:r>
          <w:rPr>
            <w:noProof/>
            <w:webHidden/>
          </w:rPr>
          <w:instrText xml:space="preserve"> PAGEREF _Toc241753858 \h </w:instrText>
        </w:r>
        <w:r>
          <w:rPr>
            <w:noProof/>
            <w:webHidden/>
          </w:rPr>
        </w:r>
        <w:r>
          <w:rPr>
            <w:noProof/>
            <w:webHidden/>
          </w:rPr>
          <w:fldChar w:fldCharType="separate"/>
        </w:r>
        <w:r>
          <w:rPr>
            <w:noProof/>
            <w:webHidden/>
          </w:rPr>
          <w:t>6</w:t>
        </w:r>
        <w:r>
          <w:rPr>
            <w:noProof/>
            <w:webHidden/>
          </w:rPr>
          <w:fldChar w:fldCharType="end"/>
        </w:r>
      </w:hyperlink>
    </w:p>
    <w:p w14:paraId="07D994A2" w14:textId="2896E012"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59" w:history="1">
        <w:r w:rsidRPr="00E80B56">
          <w:rPr>
            <w:rStyle w:val="Hyperlink"/>
            <w:rFonts w:cs="Arial"/>
            <w:noProof/>
          </w:rPr>
          <w:t>3.4. Olemasolevad teed ja juurdepääsud</w:t>
        </w:r>
        <w:r>
          <w:rPr>
            <w:noProof/>
            <w:webHidden/>
          </w:rPr>
          <w:tab/>
        </w:r>
        <w:r>
          <w:rPr>
            <w:noProof/>
            <w:webHidden/>
          </w:rPr>
          <w:fldChar w:fldCharType="begin"/>
        </w:r>
        <w:r>
          <w:rPr>
            <w:noProof/>
            <w:webHidden/>
          </w:rPr>
          <w:instrText xml:space="preserve"> PAGEREF _Toc241753859 \h </w:instrText>
        </w:r>
        <w:r>
          <w:rPr>
            <w:noProof/>
            <w:webHidden/>
          </w:rPr>
        </w:r>
        <w:r>
          <w:rPr>
            <w:noProof/>
            <w:webHidden/>
          </w:rPr>
          <w:fldChar w:fldCharType="separate"/>
        </w:r>
        <w:r>
          <w:rPr>
            <w:noProof/>
            <w:webHidden/>
          </w:rPr>
          <w:t>6</w:t>
        </w:r>
        <w:r>
          <w:rPr>
            <w:noProof/>
            <w:webHidden/>
          </w:rPr>
          <w:fldChar w:fldCharType="end"/>
        </w:r>
      </w:hyperlink>
    </w:p>
    <w:p w14:paraId="4127B0D7" w14:textId="1C3A7223"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60" w:history="1">
        <w:r w:rsidRPr="00E80B56">
          <w:rPr>
            <w:rStyle w:val="Hyperlink"/>
            <w:rFonts w:cs="Arial"/>
            <w:noProof/>
          </w:rPr>
          <w:t>3.5. Olemasolev tehnovarustus</w:t>
        </w:r>
        <w:r>
          <w:rPr>
            <w:noProof/>
            <w:webHidden/>
          </w:rPr>
          <w:tab/>
        </w:r>
        <w:r>
          <w:rPr>
            <w:noProof/>
            <w:webHidden/>
          </w:rPr>
          <w:fldChar w:fldCharType="begin"/>
        </w:r>
        <w:r>
          <w:rPr>
            <w:noProof/>
            <w:webHidden/>
          </w:rPr>
          <w:instrText xml:space="preserve"> PAGEREF _Toc241753860 \h </w:instrText>
        </w:r>
        <w:r>
          <w:rPr>
            <w:noProof/>
            <w:webHidden/>
          </w:rPr>
        </w:r>
        <w:r>
          <w:rPr>
            <w:noProof/>
            <w:webHidden/>
          </w:rPr>
          <w:fldChar w:fldCharType="separate"/>
        </w:r>
        <w:r>
          <w:rPr>
            <w:noProof/>
            <w:webHidden/>
          </w:rPr>
          <w:t>6</w:t>
        </w:r>
        <w:r>
          <w:rPr>
            <w:noProof/>
            <w:webHidden/>
          </w:rPr>
          <w:fldChar w:fldCharType="end"/>
        </w:r>
      </w:hyperlink>
    </w:p>
    <w:p w14:paraId="2AB80578" w14:textId="78A0F4D3"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61" w:history="1">
        <w:r w:rsidRPr="00E80B56">
          <w:rPr>
            <w:rStyle w:val="Hyperlink"/>
            <w:rFonts w:cs="Arial"/>
            <w:noProof/>
          </w:rPr>
          <w:t>3.6. Olemasolev haljastus ja keskkond</w:t>
        </w:r>
        <w:r>
          <w:rPr>
            <w:noProof/>
            <w:webHidden/>
          </w:rPr>
          <w:tab/>
        </w:r>
        <w:r>
          <w:rPr>
            <w:noProof/>
            <w:webHidden/>
          </w:rPr>
          <w:fldChar w:fldCharType="begin"/>
        </w:r>
        <w:r>
          <w:rPr>
            <w:noProof/>
            <w:webHidden/>
          </w:rPr>
          <w:instrText xml:space="preserve"> PAGEREF _Toc241753861 \h </w:instrText>
        </w:r>
        <w:r>
          <w:rPr>
            <w:noProof/>
            <w:webHidden/>
          </w:rPr>
        </w:r>
        <w:r>
          <w:rPr>
            <w:noProof/>
            <w:webHidden/>
          </w:rPr>
          <w:fldChar w:fldCharType="separate"/>
        </w:r>
        <w:r>
          <w:rPr>
            <w:noProof/>
            <w:webHidden/>
          </w:rPr>
          <w:t>7</w:t>
        </w:r>
        <w:r>
          <w:rPr>
            <w:noProof/>
            <w:webHidden/>
          </w:rPr>
          <w:fldChar w:fldCharType="end"/>
        </w:r>
      </w:hyperlink>
    </w:p>
    <w:p w14:paraId="70B68C81" w14:textId="2D32E1B9"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62" w:history="1">
        <w:r w:rsidRPr="00E80B56">
          <w:rPr>
            <w:rStyle w:val="Hyperlink"/>
            <w:rFonts w:cs="Arial"/>
            <w:noProof/>
          </w:rPr>
          <w:t>3.7. Kehtivad piirangud</w:t>
        </w:r>
        <w:r>
          <w:rPr>
            <w:noProof/>
            <w:webHidden/>
          </w:rPr>
          <w:tab/>
        </w:r>
        <w:r>
          <w:rPr>
            <w:noProof/>
            <w:webHidden/>
          </w:rPr>
          <w:fldChar w:fldCharType="begin"/>
        </w:r>
        <w:r>
          <w:rPr>
            <w:noProof/>
            <w:webHidden/>
          </w:rPr>
          <w:instrText xml:space="preserve"> PAGEREF _Toc241753862 \h </w:instrText>
        </w:r>
        <w:r>
          <w:rPr>
            <w:noProof/>
            <w:webHidden/>
          </w:rPr>
        </w:r>
        <w:r>
          <w:rPr>
            <w:noProof/>
            <w:webHidden/>
          </w:rPr>
          <w:fldChar w:fldCharType="separate"/>
        </w:r>
        <w:r>
          <w:rPr>
            <w:noProof/>
            <w:webHidden/>
          </w:rPr>
          <w:t>7</w:t>
        </w:r>
        <w:r>
          <w:rPr>
            <w:noProof/>
            <w:webHidden/>
          </w:rPr>
          <w:fldChar w:fldCharType="end"/>
        </w:r>
      </w:hyperlink>
    </w:p>
    <w:p w14:paraId="26392EBF" w14:textId="68046CAE" w:rsidR="00C11EE7" w:rsidRDefault="00C11EE7">
      <w:pPr>
        <w:pStyle w:val="TOC1"/>
        <w:rPr>
          <w:rFonts w:asciiTheme="minorHAnsi" w:eastAsiaTheme="minorEastAsia" w:hAnsiTheme="minorHAnsi"/>
          <w:noProof/>
          <w:kern w:val="2"/>
          <w:sz w:val="24"/>
          <w:szCs w:val="24"/>
          <w:lang w:eastAsia="et-EE"/>
          <w14:ligatures w14:val="standardContextual"/>
        </w:rPr>
      </w:pPr>
      <w:hyperlink w:anchor="_Toc241753863" w:history="1">
        <w:r w:rsidRPr="00E80B56">
          <w:rPr>
            <w:rStyle w:val="Hyperlink"/>
            <w:noProof/>
          </w:rPr>
          <w:t>4. PLANEERINGU ETTEPANEK</w:t>
        </w:r>
        <w:r>
          <w:rPr>
            <w:noProof/>
            <w:webHidden/>
          </w:rPr>
          <w:tab/>
        </w:r>
        <w:r>
          <w:rPr>
            <w:noProof/>
            <w:webHidden/>
          </w:rPr>
          <w:fldChar w:fldCharType="begin"/>
        </w:r>
        <w:r>
          <w:rPr>
            <w:noProof/>
            <w:webHidden/>
          </w:rPr>
          <w:instrText xml:space="preserve"> PAGEREF _Toc241753863 \h </w:instrText>
        </w:r>
        <w:r>
          <w:rPr>
            <w:noProof/>
            <w:webHidden/>
          </w:rPr>
        </w:r>
        <w:r>
          <w:rPr>
            <w:noProof/>
            <w:webHidden/>
          </w:rPr>
          <w:fldChar w:fldCharType="separate"/>
        </w:r>
        <w:r>
          <w:rPr>
            <w:noProof/>
            <w:webHidden/>
          </w:rPr>
          <w:t>7</w:t>
        </w:r>
        <w:r>
          <w:rPr>
            <w:noProof/>
            <w:webHidden/>
          </w:rPr>
          <w:fldChar w:fldCharType="end"/>
        </w:r>
      </w:hyperlink>
    </w:p>
    <w:p w14:paraId="7AC30EDA" w14:textId="4527EBC7"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64" w:history="1">
        <w:r w:rsidRPr="00E80B56">
          <w:rPr>
            <w:rStyle w:val="Hyperlink"/>
            <w:rFonts w:cs="Arial"/>
            <w:noProof/>
          </w:rPr>
          <w:t>4.1. Krundijaotus</w:t>
        </w:r>
        <w:r>
          <w:rPr>
            <w:noProof/>
            <w:webHidden/>
          </w:rPr>
          <w:tab/>
        </w:r>
        <w:r>
          <w:rPr>
            <w:noProof/>
            <w:webHidden/>
          </w:rPr>
          <w:fldChar w:fldCharType="begin"/>
        </w:r>
        <w:r>
          <w:rPr>
            <w:noProof/>
            <w:webHidden/>
          </w:rPr>
          <w:instrText xml:space="preserve"> PAGEREF _Toc241753864 \h </w:instrText>
        </w:r>
        <w:r>
          <w:rPr>
            <w:noProof/>
            <w:webHidden/>
          </w:rPr>
        </w:r>
        <w:r>
          <w:rPr>
            <w:noProof/>
            <w:webHidden/>
          </w:rPr>
          <w:fldChar w:fldCharType="separate"/>
        </w:r>
        <w:r>
          <w:rPr>
            <w:noProof/>
            <w:webHidden/>
          </w:rPr>
          <w:t>7</w:t>
        </w:r>
        <w:r>
          <w:rPr>
            <w:noProof/>
            <w:webHidden/>
          </w:rPr>
          <w:fldChar w:fldCharType="end"/>
        </w:r>
      </w:hyperlink>
    </w:p>
    <w:p w14:paraId="281DCD9D" w14:textId="6B2CEF49"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65" w:history="1">
        <w:r w:rsidRPr="00E80B56">
          <w:rPr>
            <w:rStyle w:val="Hyperlink"/>
            <w:rFonts w:cs="Arial"/>
            <w:noProof/>
          </w:rPr>
          <w:t>4.2. Krundi ehitusõigus</w:t>
        </w:r>
        <w:r>
          <w:rPr>
            <w:noProof/>
            <w:webHidden/>
          </w:rPr>
          <w:tab/>
        </w:r>
        <w:r>
          <w:rPr>
            <w:noProof/>
            <w:webHidden/>
          </w:rPr>
          <w:fldChar w:fldCharType="begin"/>
        </w:r>
        <w:r>
          <w:rPr>
            <w:noProof/>
            <w:webHidden/>
          </w:rPr>
          <w:instrText xml:space="preserve"> PAGEREF _Toc241753865 \h </w:instrText>
        </w:r>
        <w:r>
          <w:rPr>
            <w:noProof/>
            <w:webHidden/>
          </w:rPr>
        </w:r>
        <w:r>
          <w:rPr>
            <w:noProof/>
            <w:webHidden/>
          </w:rPr>
          <w:fldChar w:fldCharType="separate"/>
        </w:r>
        <w:r>
          <w:rPr>
            <w:noProof/>
            <w:webHidden/>
          </w:rPr>
          <w:t>7</w:t>
        </w:r>
        <w:r>
          <w:rPr>
            <w:noProof/>
            <w:webHidden/>
          </w:rPr>
          <w:fldChar w:fldCharType="end"/>
        </w:r>
      </w:hyperlink>
    </w:p>
    <w:p w14:paraId="1A65C2CD" w14:textId="21F95B9E"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66" w:history="1">
        <w:r w:rsidRPr="00E80B56">
          <w:rPr>
            <w:rStyle w:val="Hyperlink"/>
            <w:rFonts w:cs="Arial"/>
            <w:noProof/>
          </w:rPr>
          <w:t>4.3. Ehitiste arhitektuurinõuded</w:t>
        </w:r>
        <w:r>
          <w:rPr>
            <w:noProof/>
            <w:webHidden/>
          </w:rPr>
          <w:tab/>
        </w:r>
        <w:r>
          <w:rPr>
            <w:noProof/>
            <w:webHidden/>
          </w:rPr>
          <w:fldChar w:fldCharType="begin"/>
        </w:r>
        <w:r>
          <w:rPr>
            <w:noProof/>
            <w:webHidden/>
          </w:rPr>
          <w:instrText xml:space="preserve"> PAGEREF _Toc241753866 \h </w:instrText>
        </w:r>
        <w:r>
          <w:rPr>
            <w:noProof/>
            <w:webHidden/>
          </w:rPr>
        </w:r>
        <w:r>
          <w:rPr>
            <w:noProof/>
            <w:webHidden/>
          </w:rPr>
          <w:fldChar w:fldCharType="separate"/>
        </w:r>
        <w:r>
          <w:rPr>
            <w:noProof/>
            <w:webHidden/>
          </w:rPr>
          <w:t>7</w:t>
        </w:r>
        <w:r>
          <w:rPr>
            <w:noProof/>
            <w:webHidden/>
          </w:rPr>
          <w:fldChar w:fldCharType="end"/>
        </w:r>
      </w:hyperlink>
    </w:p>
    <w:p w14:paraId="4CEEDFE1" w14:textId="09B63DDE"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67" w:history="1">
        <w:r w:rsidRPr="00E80B56">
          <w:rPr>
            <w:rStyle w:val="Hyperlink"/>
            <w:noProof/>
          </w:rPr>
          <w:t>4.4. Ehitusprojekti koostamiseks ja ehitamiseks esitatud nõuded</w:t>
        </w:r>
        <w:r>
          <w:rPr>
            <w:noProof/>
            <w:webHidden/>
          </w:rPr>
          <w:tab/>
        </w:r>
        <w:r>
          <w:rPr>
            <w:noProof/>
            <w:webHidden/>
          </w:rPr>
          <w:fldChar w:fldCharType="begin"/>
        </w:r>
        <w:r>
          <w:rPr>
            <w:noProof/>
            <w:webHidden/>
          </w:rPr>
          <w:instrText xml:space="preserve"> PAGEREF _Toc241753867 \h </w:instrText>
        </w:r>
        <w:r>
          <w:rPr>
            <w:noProof/>
            <w:webHidden/>
          </w:rPr>
        </w:r>
        <w:r>
          <w:rPr>
            <w:noProof/>
            <w:webHidden/>
          </w:rPr>
          <w:fldChar w:fldCharType="separate"/>
        </w:r>
        <w:r>
          <w:rPr>
            <w:noProof/>
            <w:webHidden/>
          </w:rPr>
          <w:t>8</w:t>
        </w:r>
        <w:r>
          <w:rPr>
            <w:noProof/>
            <w:webHidden/>
          </w:rPr>
          <w:fldChar w:fldCharType="end"/>
        </w:r>
      </w:hyperlink>
    </w:p>
    <w:p w14:paraId="030F976E" w14:textId="7B23E0C3"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68" w:history="1">
        <w:r w:rsidRPr="00E80B56">
          <w:rPr>
            <w:rStyle w:val="Hyperlink"/>
            <w:rFonts w:cs="Arial"/>
            <w:noProof/>
          </w:rPr>
          <w:t>4.5. Piirded</w:t>
        </w:r>
        <w:r>
          <w:rPr>
            <w:noProof/>
            <w:webHidden/>
          </w:rPr>
          <w:tab/>
        </w:r>
        <w:r>
          <w:rPr>
            <w:noProof/>
            <w:webHidden/>
          </w:rPr>
          <w:fldChar w:fldCharType="begin"/>
        </w:r>
        <w:r>
          <w:rPr>
            <w:noProof/>
            <w:webHidden/>
          </w:rPr>
          <w:instrText xml:space="preserve"> PAGEREF _Toc241753868 \h </w:instrText>
        </w:r>
        <w:r>
          <w:rPr>
            <w:noProof/>
            <w:webHidden/>
          </w:rPr>
        </w:r>
        <w:r>
          <w:rPr>
            <w:noProof/>
            <w:webHidden/>
          </w:rPr>
          <w:fldChar w:fldCharType="separate"/>
        </w:r>
        <w:r>
          <w:rPr>
            <w:noProof/>
            <w:webHidden/>
          </w:rPr>
          <w:t>8</w:t>
        </w:r>
        <w:r>
          <w:rPr>
            <w:noProof/>
            <w:webHidden/>
          </w:rPr>
          <w:fldChar w:fldCharType="end"/>
        </w:r>
      </w:hyperlink>
    </w:p>
    <w:p w14:paraId="0830FE87" w14:textId="05B7372A"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69" w:history="1">
        <w:r w:rsidRPr="00E80B56">
          <w:rPr>
            <w:rStyle w:val="Hyperlink"/>
            <w:rFonts w:cs="Arial"/>
            <w:noProof/>
          </w:rPr>
          <w:t>4.6. Tänavate maa-alad, liiklus- ja parkimiskorraldus</w:t>
        </w:r>
        <w:r>
          <w:rPr>
            <w:noProof/>
            <w:webHidden/>
          </w:rPr>
          <w:tab/>
        </w:r>
        <w:r>
          <w:rPr>
            <w:noProof/>
            <w:webHidden/>
          </w:rPr>
          <w:fldChar w:fldCharType="begin"/>
        </w:r>
        <w:r>
          <w:rPr>
            <w:noProof/>
            <w:webHidden/>
          </w:rPr>
          <w:instrText xml:space="preserve"> PAGEREF _Toc241753869 \h </w:instrText>
        </w:r>
        <w:r>
          <w:rPr>
            <w:noProof/>
            <w:webHidden/>
          </w:rPr>
        </w:r>
        <w:r>
          <w:rPr>
            <w:noProof/>
            <w:webHidden/>
          </w:rPr>
          <w:fldChar w:fldCharType="separate"/>
        </w:r>
        <w:r>
          <w:rPr>
            <w:noProof/>
            <w:webHidden/>
          </w:rPr>
          <w:t>8</w:t>
        </w:r>
        <w:r>
          <w:rPr>
            <w:noProof/>
            <w:webHidden/>
          </w:rPr>
          <w:fldChar w:fldCharType="end"/>
        </w:r>
      </w:hyperlink>
    </w:p>
    <w:p w14:paraId="5AA130EC" w14:textId="0E8B7834"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70" w:history="1">
        <w:r w:rsidRPr="00E80B56">
          <w:rPr>
            <w:rStyle w:val="Hyperlink"/>
            <w:rFonts w:cs="Arial"/>
            <w:noProof/>
          </w:rPr>
          <w:t>4.7. Haljastuse ja heakorra põhimõtted</w:t>
        </w:r>
        <w:r>
          <w:rPr>
            <w:noProof/>
            <w:webHidden/>
          </w:rPr>
          <w:tab/>
        </w:r>
        <w:r>
          <w:rPr>
            <w:noProof/>
            <w:webHidden/>
          </w:rPr>
          <w:fldChar w:fldCharType="begin"/>
        </w:r>
        <w:r>
          <w:rPr>
            <w:noProof/>
            <w:webHidden/>
          </w:rPr>
          <w:instrText xml:space="preserve"> PAGEREF _Toc241753870 \h </w:instrText>
        </w:r>
        <w:r>
          <w:rPr>
            <w:noProof/>
            <w:webHidden/>
          </w:rPr>
        </w:r>
        <w:r>
          <w:rPr>
            <w:noProof/>
            <w:webHidden/>
          </w:rPr>
          <w:fldChar w:fldCharType="separate"/>
        </w:r>
        <w:r>
          <w:rPr>
            <w:noProof/>
            <w:webHidden/>
          </w:rPr>
          <w:t>8</w:t>
        </w:r>
        <w:r>
          <w:rPr>
            <w:noProof/>
            <w:webHidden/>
          </w:rPr>
          <w:fldChar w:fldCharType="end"/>
        </w:r>
      </w:hyperlink>
    </w:p>
    <w:p w14:paraId="74DEC130" w14:textId="65ECD63E"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71" w:history="1">
        <w:r w:rsidRPr="00E80B56">
          <w:rPr>
            <w:rStyle w:val="Hyperlink"/>
            <w:rFonts w:cs="Arial"/>
            <w:noProof/>
          </w:rPr>
          <w:t>4.8. Jäätmete prognoos ja käitlemine</w:t>
        </w:r>
        <w:r>
          <w:rPr>
            <w:noProof/>
            <w:webHidden/>
          </w:rPr>
          <w:tab/>
        </w:r>
        <w:r>
          <w:rPr>
            <w:noProof/>
            <w:webHidden/>
          </w:rPr>
          <w:fldChar w:fldCharType="begin"/>
        </w:r>
        <w:r>
          <w:rPr>
            <w:noProof/>
            <w:webHidden/>
          </w:rPr>
          <w:instrText xml:space="preserve"> PAGEREF _Toc241753871 \h </w:instrText>
        </w:r>
        <w:r>
          <w:rPr>
            <w:noProof/>
            <w:webHidden/>
          </w:rPr>
        </w:r>
        <w:r>
          <w:rPr>
            <w:noProof/>
            <w:webHidden/>
          </w:rPr>
          <w:fldChar w:fldCharType="separate"/>
        </w:r>
        <w:r>
          <w:rPr>
            <w:noProof/>
            <w:webHidden/>
          </w:rPr>
          <w:t>9</w:t>
        </w:r>
        <w:r>
          <w:rPr>
            <w:noProof/>
            <w:webHidden/>
          </w:rPr>
          <w:fldChar w:fldCharType="end"/>
        </w:r>
      </w:hyperlink>
    </w:p>
    <w:p w14:paraId="20A63BD6" w14:textId="4A1051AF"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72" w:history="1">
        <w:r w:rsidRPr="00E80B56">
          <w:rPr>
            <w:rStyle w:val="Hyperlink"/>
            <w:noProof/>
          </w:rPr>
          <w:t>4.9. Meetmed kuritegevuse ennetamiseks</w:t>
        </w:r>
        <w:r>
          <w:rPr>
            <w:noProof/>
            <w:webHidden/>
          </w:rPr>
          <w:tab/>
        </w:r>
        <w:r>
          <w:rPr>
            <w:noProof/>
            <w:webHidden/>
          </w:rPr>
          <w:fldChar w:fldCharType="begin"/>
        </w:r>
        <w:r>
          <w:rPr>
            <w:noProof/>
            <w:webHidden/>
          </w:rPr>
          <w:instrText xml:space="preserve"> PAGEREF _Toc241753872 \h </w:instrText>
        </w:r>
        <w:r>
          <w:rPr>
            <w:noProof/>
            <w:webHidden/>
          </w:rPr>
        </w:r>
        <w:r>
          <w:rPr>
            <w:noProof/>
            <w:webHidden/>
          </w:rPr>
          <w:fldChar w:fldCharType="separate"/>
        </w:r>
        <w:r>
          <w:rPr>
            <w:noProof/>
            <w:webHidden/>
          </w:rPr>
          <w:t>9</w:t>
        </w:r>
        <w:r>
          <w:rPr>
            <w:noProof/>
            <w:webHidden/>
          </w:rPr>
          <w:fldChar w:fldCharType="end"/>
        </w:r>
      </w:hyperlink>
    </w:p>
    <w:p w14:paraId="24523BB6" w14:textId="686980E8"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73" w:history="1">
        <w:r w:rsidRPr="00E80B56">
          <w:rPr>
            <w:rStyle w:val="Hyperlink"/>
            <w:rFonts w:cs="Arial"/>
            <w:noProof/>
          </w:rPr>
          <w:t>4.10. Tuleohutusnõuded</w:t>
        </w:r>
        <w:r>
          <w:rPr>
            <w:noProof/>
            <w:webHidden/>
          </w:rPr>
          <w:tab/>
        </w:r>
        <w:r>
          <w:rPr>
            <w:noProof/>
            <w:webHidden/>
          </w:rPr>
          <w:fldChar w:fldCharType="begin"/>
        </w:r>
        <w:r>
          <w:rPr>
            <w:noProof/>
            <w:webHidden/>
          </w:rPr>
          <w:instrText xml:space="preserve"> PAGEREF _Toc241753873 \h </w:instrText>
        </w:r>
        <w:r>
          <w:rPr>
            <w:noProof/>
            <w:webHidden/>
          </w:rPr>
        </w:r>
        <w:r>
          <w:rPr>
            <w:noProof/>
            <w:webHidden/>
          </w:rPr>
          <w:fldChar w:fldCharType="separate"/>
        </w:r>
        <w:r>
          <w:rPr>
            <w:noProof/>
            <w:webHidden/>
          </w:rPr>
          <w:t>10</w:t>
        </w:r>
        <w:r>
          <w:rPr>
            <w:noProof/>
            <w:webHidden/>
          </w:rPr>
          <w:fldChar w:fldCharType="end"/>
        </w:r>
      </w:hyperlink>
    </w:p>
    <w:p w14:paraId="01C98D16" w14:textId="70D01BC0"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74" w:history="1">
        <w:r w:rsidRPr="00E80B56">
          <w:rPr>
            <w:rStyle w:val="Hyperlink"/>
            <w:rFonts w:cs="Arial"/>
            <w:noProof/>
          </w:rPr>
          <w:t>4.11. Tehnovõrkude lahendus</w:t>
        </w:r>
        <w:r>
          <w:rPr>
            <w:noProof/>
            <w:webHidden/>
          </w:rPr>
          <w:tab/>
        </w:r>
        <w:r>
          <w:rPr>
            <w:noProof/>
            <w:webHidden/>
          </w:rPr>
          <w:fldChar w:fldCharType="begin"/>
        </w:r>
        <w:r>
          <w:rPr>
            <w:noProof/>
            <w:webHidden/>
          </w:rPr>
          <w:instrText xml:space="preserve"> PAGEREF _Toc241753874 \h </w:instrText>
        </w:r>
        <w:r>
          <w:rPr>
            <w:noProof/>
            <w:webHidden/>
          </w:rPr>
        </w:r>
        <w:r>
          <w:rPr>
            <w:noProof/>
            <w:webHidden/>
          </w:rPr>
          <w:fldChar w:fldCharType="separate"/>
        </w:r>
        <w:r>
          <w:rPr>
            <w:noProof/>
            <w:webHidden/>
          </w:rPr>
          <w:t>10</w:t>
        </w:r>
        <w:r>
          <w:rPr>
            <w:noProof/>
            <w:webHidden/>
          </w:rPr>
          <w:fldChar w:fldCharType="end"/>
        </w:r>
      </w:hyperlink>
    </w:p>
    <w:p w14:paraId="2C3641E9" w14:textId="080FF07B" w:rsidR="00C11EE7" w:rsidRDefault="00C11EE7">
      <w:pPr>
        <w:pStyle w:val="TOC3"/>
        <w:rPr>
          <w:rFonts w:asciiTheme="minorHAnsi" w:eastAsiaTheme="minorEastAsia" w:hAnsiTheme="minorHAnsi" w:cstheme="minorBidi"/>
          <w:kern w:val="2"/>
          <w:sz w:val="24"/>
          <w:szCs w:val="24"/>
          <w:lang w:eastAsia="et-EE"/>
          <w14:ligatures w14:val="standardContextual"/>
        </w:rPr>
      </w:pPr>
      <w:hyperlink w:anchor="_Toc241753875" w:history="1">
        <w:r w:rsidRPr="00E80B56">
          <w:rPr>
            <w:rStyle w:val="Hyperlink"/>
          </w:rPr>
          <w:t>4.11.1. Vertikaalplaneerimine ja sademevee ärajuhtimine</w:t>
        </w:r>
        <w:r>
          <w:rPr>
            <w:webHidden/>
          </w:rPr>
          <w:tab/>
        </w:r>
        <w:r>
          <w:rPr>
            <w:webHidden/>
          </w:rPr>
          <w:fldChar w:fldCharType="begin"/>
        </w:r>
        <w:r>
          <w:rPr>
            <w:webHidden/>
          </w:rPr>
          <w:instrText xml:space="preserve"> PAGEREF _Toc241753875 \h </w:instrText>
        </w:r>
        <w:r>
          <w:rPr>
            <w:webHidden/>
          </w:rPr>
        </w:r>
        <w:r>
          <w:rPr>
            <w:webHidden/>
          </w:rPr>
          <w:fldChar w:fldCharType="separate"/>
        </w:r>
        <w:r>
          <w:rPr>
            <w:webHidden/>
          </w:rPr>
          <w:t>10</w:t>
        </w:r>
        <w:r>
          <w:rPr>
            <w:webHidden/>
          </w:rPr>
          <w:fldChar w:fldCharType="end"/>
        </w:r>
      </w:hyperlink>
    </w:p>
    <w:p w14:paraId="388B54F9" w14:textId="3A8C9E50"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76" w:history="1">
        <w:r w:rsidRPr="00E80B56">
          <w:rPr>
            <w:rStyle w:val="Hyperlink"/>
            <w:noProof/>
          </w:rPr>
          <w:t>4.12. Planeeringuala tehnilised näitajad</w:t>
        </w:r>
        <w:r>
          <w:rPr>
            <w:noProof/>
            <w:webHidden/>
          </w:rPr>
          <w:tab/>
        </w:r>
        <w:r>
          <w:rPr>
            <w:noProof/>
            <w:webHidden/>
          </w:rPr>
          <w:fldChar w:fldCharType="begin"/>
        </w:r>
        <w:r>
          <w:rPr>
            <w:noProof/>
            <w:webHidden/>
          </w:rPr>
          <w:instrText xml:space="preserve"> PAGEREF _Toc241753876 \h </w:instrText>
        </w:r>
        <w:r>
          <w:rPr>
            <w:noProof/>
            <w:webHidden/>
          </w:rPr>
        </w:r>
        <w:r>
          <w:rPr>
            <w:noProof/>
            <w:webHidden/>
          </w:rPr>
          <w:fldChar w:fldCharType="separate"/>
        </w:r>
        <w:r>
          <w:rPr>
            <w:noProof/>
            <w:webHidden/>
          </w:rPr>
          <w:t>11</w:t>
        </w:r>
        <w:r>
          <w:rPr>
            <w:noProof/>
            <w:webHidden/>
          </w:rPr>
          <w:fldChar w:fldCharType="end"/>
        </w:r>
      </w:hyperlink>
    </w:p>
    <w:p w14:paraId="5447B051" w14:textId="4C46CFC4" w:rsidR="00C11EE7" w:rsidRDefault="00C11EE7">
      <w:pPr>
        <w:pStyle w:val="TOC1"/>
        <w:rPr>
          <w:rFonts w:asciiTheme="minorHAnsi" w:eastAsiaTheme="minorEastAsia" w:hAnsiTheme="minorHAnsi"/>
          <w:noProof/>
          <w:kern w:val="2"/>
          <w:sz w:val="24"/>
          <w:szCs w:val="24"/>
          <w:lang w:eastAsia="et-EE"/>
          <w14:ligatures w14:val="standardContextual"/>
        </w:rPr>
      </w:pPr>
      <w:hyperlink w:anchor="_Toc241753877" w:history="1">
        <w:r w:rsidRPr="00E80B56">
          <w:rPr>
            <w:rStyle w:val="Hyperlink"/>
            <w:rFonts w:cs="Arial"/>
            <w:caps/>
            <w:noProof/>
          </w:rPr>
          <w:t>5. KESKKONNATINGIMUSED JA VÕIMALIKU KESKKONNAMÕJU HINDAMINE</w:t>
        </w:r>
        <w:r>
          <w:rPr>
            <w:noProof/>
            <w:webHidden/>
          </w:rPr>
          <w:tab/>
        </w:r>
        <w:r>
          <w:rPr>
            <w:noProof/>
            <w:webHidden/>
          </w:rPr>
          <w:fldChar w:fldCharType="begin"/>
        </w:r>
        <w:r>
          <w:rPr>
            <w:noProof/>
            <w:webHidden/>
          </w:rPr>
          <w:instrText xml:space="preserve"> PAGEREF _Toc241753877 \h </w:instrText>
        </w:r>
        <w:r>
          <w:rPr>
            <w:noProof/>
            <w:webHidden/>
          </w:rPr>
        </w:r>
        <w:r>
          <w:rPr>
            <w:noProof/>
            <w:webHidden/>
          </w:rPr>
          <w:fldChar w:fldCharType="separate"/>
        </w:r>
        <w:r>
          <w:rPr>
            <w:noProof/>
            <w:webHidden/>
          </w:rPr>
          <w:t>11</w:t>
        </w:r>
        <w:r>
          <w:rPr>
            <w:noProof/>
            <w:webHidden/>
          </w:rPr>
          <w:fldChar w:fldCharType="end"/>
        </w:r>
      </w:hyperlink>
    </w:p>
    <w:p w14:paraId="5D4407CA" w14:textId="57D1047B"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78" w:history="1">
        <w:r w:rsidRPr="00E80B56">
          <w:rPr>
            <w:rStyle w:val="Hyperlink"/>
            <w:rFonts w:cs="Arial"/>
            <w:noProof/>
          </w:rPr>
          <w:t>5.1. Eessõna</w:t>
        </w:r>
        <w:r>
          <w:rPr>
            <w:noProof/>
            <w:webHidden/>
          </w:rPr>
          <w:tab/>
        </w:r>
        <w:r>
          <w:rPr>
            <w:noProof/>
            <w:webHidden/>
          </w:rPr>
          <w:fldChar w:fldCharType="begin"/>
        </w:r>
        <w:r>
          <w:rPr>
            <w:noProof/>
            <w:webHidden/>
          </w:rPr>
          <w:instrText xml:space="preserve"> PAGEREF _Toc241753878 \h </w:instrText>
        </w:r>
        <w:r>
          <w:rPr>
            <w:noProof/>
            <w:webHidden/>
          </w:rPr>
        </w:r>
        <w:r>
          <w:rPr>
            <w:noProof/>
            <w:webHidden/>
          </w:rPr>
          <w:fldChar w:fldCharType="separate"/>
        </w:r>
        <w:r>
          <w:rPr>
            <w:noProof/>
            <w:webHidden/>
          </w:rPr>
          <w:t>11</w:t>
        </w:r>
        <w:r>
          <w:rPr>
            <w:noProof/>
            <w:webHidden/>
          </w:rPr>
          <w:fldChar w:fldCharType="end"/>
        </w:r>
      </w:hyperlink>
    </w:p>
    <w:p w14:paraId="15EBAD99" w14:textId="58F93574"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79" w:history="1">
        <w:r w:rsidRPr="00E80B56">
          <w:rPr>
            <w:rStyle w:val="Hyperlink"/>
            <w:rFonts w:cs="Arial"/>
            <w:noProof/>
          </w:rPr>
          <w:t>5.2. Kavandatava tegevusega kaasnev oht inimese tervisele ja keskkonnale ning avariiolukordade esinemise võimalikkus</w:t>
        </w:r>
        <w:r>
          <w:rPr>
            <w:noProof/>
            <w:webHidden/>
          </w:rPr>
          <w:tab/>
        </w:r>
        <w:r>
          <w:rPr>
            <w:noProof/>
            <w:webHidden/>
          </w:rPr>
          <w:fldChar w:fldCharType="begin"/>
        </w:r>
        <w:r>
          <w:rPr>
            <w:noProof/>
            <w:webHidden/>
          </w:rPr>
          <w:instrText xml:space="preserve"> PAGEREF _Toc241753879 \h </w:instrText>
        </w:r>
        <w:r>
          <w:rPr>
            <w:noProof/>
            <w:webHidden/>
          </w:rPr>
        </w:r>
        <w:r>
          <w:rPr>
            <w:noProof/>
            <w:webHidden/>
          </w:rPr>
          <w:fldChar w:fldCharType="separate"/>
        </w:r>
        <w:r>
          <w:rPr>
            <w:noProof/>
            <w:webHidden/>
          </w:rPr>
          <w:t>12</w:t>
        </w:r>
        <w:r>
          <w:rPr>
            <w:noProof/>
            <w:webHidden/>
          </w:rPr>
          <w:fldChar w:fldCharType="end"/>
        </w:r>
      </w:hyperlink>
    </w:p>
    <w:p w14:paraId="0D6F7890" w14:textId="57FD155A"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80" w:history="1">
        <w:r w:rsidRPr="00E80B56">
          <w:rPr>
            <w:rStyle w:val="Hyperlink"/>
            <w:rFonts w:cs="Arial"/>
            <w:noProof/>
          </w:rPr>
          <w:t>5.3. Müra ja vibratsioon</w:t>
        </w:r>
        <w:r>
          <w:rPr>
            <w:noProof/>
            <w:webHidden/>
          </w:rPr>
          <w:tab/>
        </w:r>
        <w:r>
          <w:rPr>
            <w:noProof/>
            <w:webHidden/>
          </w:rPr>
          <w:fldChar w:fldCharType="begin"/>
        </w:r>
        <w:r>
          <w:rPr>
            <w:noProof/>
            <w:webHidden/>
          </w:rPr>
          <w:instrText xml:space="preserve"> PAGEREF _Toc241753880 \h </w:instrText>
        </w:r>
        <w:r>
          <w:rPr>
            <w:noProof/>
            <w:webHidden/>
          </w:rPr>
        </w:r>
        <w:r>
          <w:rPr>
            <w:noProof/>
            <w:webHidden/>
          </w:rPr>
          <w:fldChar w:fldCharType="separate"/>
        </w:r>
        <w:r>
          <w:rPr>
            <w:noProof/>
            <w:webHidden/>
          </w:rPr>
          <w:t>12</w:t>
        </w:r>
        <w:r>
          <w:rPr>
            <w:noProof/>
            <w:webHidden/>
          </w:rPr>
          <w:fldChar w:fldCharType="end"/>
        </w:r>
      </w:hyperlink>
    </w:p>
    <w:p w14:paraId="0870E5B6" w14:textId="74BB9F4D"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81" w:history="1">
        <w:r w:rsidRPr="00E80B56">
          <w:rPr>
            <w:rStyle w:val="Hyperlink"/>
            <w:rFonts w:cs="Arial"/>
            <w:noProof/>
          </w:rPr>
          <w:t>5.4. Põhjavesi ja pinnavesi</w:t>
        </w:r>
        <w:r>
          <w:rPr>
            <w:noProof/>
            <w:webHidden/>
          </w:rPr>
          <w:tab/>
        </w:r>
        <w:r>
          <w:rPr>
            <w:noProof/>
            <w:webHidden/>
          </w:rPr>
          <w:fldChar w:fldCharType="begin"/>
        </w:r>
        <w:r>
          <w:rPr>
            <w:noProof/>
            <w:webHidden/>
          </w:rPr>
          <w:instrText xml:space="preserve"> PAGEREF _Toc241753881 \h </w:instrText>
        </w:r>
        <w:r>
          <w:rPr>
            <w:noProof/>
            <w:webHidden/>
          </w:rPr>
        </w:r>
        <w:r>
          <w:rPr>
            <w:noProof/>
            <w:webHidden/>
          </w:rPr>
          <w:fldChar w:fldCharType="separate"/>
        </w:r>
        <w:r>
          <w:rPr>
            <w:noProof/>
            <w:webHidden/>
          </w:rPr>
          <w:t>13</w:t>
        </w:r>
        <w:r>
          <w:rPr>
            <w:noProof/>
            <w:webHidden/>
          </w:rPr>
          <w:fldChar w:fldCharType="end"/>
        </w:r>
      </w:hyperlink>
    </w:p>
    <w:p w14:paraId="6E292FD6" w14:textId="643DC851" w:rsidR="00C11EE7" w:rsidRDefault="00C11EE7">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1753882" w:history="1">
        <w:r w:rsidRPr="00E80B56">
          <w:rPr>
            <w:rStyle w:val="Hyperlink"/>
            <w:rFonts w:cs="Arial"/>
            <w:noProof/>
          </w:rPr>
          <w:t>5.5. Radooniriski vähendamise võimalused</w:t>
        </w:r>
        <w:r>
          <w:rPr>
            <w:noProof/>
            <w:webHidden/>
          </w:rPr>
          <w:tab/>
        </w:r>
        <w:r>
          <w:rPr>
            <w:noProof/>
            <w:webHidden/>
          </w:rPr>
          <w:fldChar w:fldCharType="begin"/>
        </w:r>
        <w:r>
          <w:rPr>
            <w:noProof/>
            <w:webHidden/>
          </w:rPr>
          <w:instrText xml:space="preserve"> PAGEREF _Toc241753882 \h </w:instrText>
        </w:r>
        <w:r>
          <w:rPr>
            <w:noProof/>
            <w:webHidden/>
          </w:rPr>
        </w:r>
        <w:r>
          <w:rPr>
            <w:noProof/>
            <w:webHidden/>
          </w:rPr>
          <w:fldChar w:fldCharType="separate"/>
        </w:r>
        <w:r>
          <w:rPr>
            <w:noProof/>
            <w:webHidden/>
          </w:rPr>
          <w:t>13</w:t>
        </w:r>
        <w:r>
          <w:rPr>
            <w:noProof/>
            <w:webHidden/>
          </w:rPr>
          <w:fldChar w:fldCharType="end"/>
        </w:r>
      </w:hyperlink>
    </w:p>
    <w:p w14:paraId="3D1D11D7" w14:textId="34E83096" w:rsidR="00C11EE7" w:rsidRDefault="00C11EE7">
      <w:pPr>
        <w:pStyle w:val="TOC1"/>
        <w:rPr>
          <w:rFonts w:asciiTheme="minorHAnsi" w:eastAsiaTheme="minorEastAsia" w:hAnsiTheme="minorHAnsi"/>
          <w:noProof/>
          <w:kern w:val="2"/>
          <w:sz w:val="24"/>
          <w:szCs w:val="24"/>
          <w:lang w:eastAsia="et-EE"/>
          <w14:ligatures w14:val="standardContextual"/>
        </w:rPr>
      </w:pPr>
      <w:hyperlink w:anchor="_Toc241753883" w:history="1">
        <w:r w:rsidRPr="00E80B56">
          <w:rPr>
            <w:rStyle w:val="Hyperlink"/>
            <w:rFonts w:cs="Arial"/>
            <w:caps/>
            <w:noProof/>
          </w:rPr>
          <w:t>6. KESKKONNALUBADE TAOTLEMISE VAJADUS</w:t>
        </w:r>
        <w:r>
          <w:rPr>
            <w:noProof/>
            <w:webHidden/>
          </w:rPr>
          <w:tab/>
        </w:r>
        <w:r>
          <w:rPr>
            <w:noProof/>
            <w:webHidden/>
          </w:rPr>
          <w:fldChar w:fldCharType="begin"/>
        </w:r>
        <w:r>
          <w:rPr>
            <w:noProof/>
            <w:webHidden/>
          </w:rPr>
          <w:instrText xml:space="preserve"> PAGEREF _Toc241753883 \h </w:instrText>
        </w:r>
        <w:r>
          <w:rPr>
            <w:noProof/>
            <w:webHidden/>
          </w:rPr>
        </w:r>
        <w:r>
          <w:rPr>
            <w:noProof/>
            <w:webHidden/>
          </w:rPr>
          <w:fldChar w:fldCharType="separate"/>
        </w:r>
        <w:r>
          <w:rPr>
            <w:noProof/>
            <w:webHidden/>
          </w:rPr>
          <w:t>13</w:t>
        </w:r>
        <w:r>
          <w:rPr>
            <w:noProof/>
            <w:webHidden/>
          </w:rPr>
          <w:fldChar w:fldCharType="end"/>
        </w:r>
      </w:hyperlink>
    </w:p>
    <w:p w14:paraId="1F422A91" w14:textId="7BABDC78" w:rsidR="00C11EE7" w:rsidRDefault="00C11EE7">
      <w:pPr>
        <w:pStyle w:val="TOC1"/>
        <w:rPr>
          <w:rFonts w:asciiTheme="minorHAnsi" w:eastAsiaTheme="minorEastAsia" w:hAnsiTheme="minorHAnsi"/>
          <w:noProof/>
          <w:kern w:val="2"/>
          <w:sz w:val="24"/>
          <w:szCs w:val="24"/>
          <w:lang w:eastAsia="et-EE"/>
          <w14:ligatures w14:val="standardContextual"/>
        </w:rPr>
      </w:pPr>
      <w:hyperlink w:anchor="_Toc241753884" w:history="1">
        <w:r w:rsidRPr="00E80B56">
          <w:rPr>
            <w:rStyle w:val="Hyperlink"/>
            <w:rFonts w:cs="Arial"/>
            <w:caps/>
            <w:noProof/>
          </w:rPr>
          <w:t>7. DETAILPLANEERINGU ELLUVIIMISEGA KAASNEVAD MÕJUD</w:t>
        </w:r>
        <w:r>
          <w:rPr>
            <w:noProof/>
            <w:webHidden/>
          </w:rPr>
          <w:tab/>
        </w:r>
        <w:r>
          <w:rPr>
            <w:noProof/>
            <w:webHidden/>
          </w:rPr>
          <w:fldChar w:fldCharType="begin"/>
        </w:r>
        <w:r>
          <w:rPr>
            <w:noProof/>
            <w:webHidden/>
          </w:rPr>
          <w:instrText xml:space="preserve"> PAGEREF _Toc241753884 \h </w:instrText>
        </w:r>
        <w:r>
          <w:rPr>
            <w:noProof/>
            <w:webHidden/>
          </w:rPr>
        </w:r>
        <w:r>
          <w:rPr>
            <w:noProof/>
            <w:webHidden/>
          </w:rPr>
          <w:fldChar w:fldCharType="separate"/>
        </w:r>
        <w:r>
          <w:rPr>
            <w:noProof/>
            <w:webHidden/>
          </w:rPr>
          <w:t>14</w:t>
        </w:r>
        <w:r>
          <w:rPr>
            <w:noProof/>
            <w:webHidden/>
          </w:rPr>
          <w:fldChar w:fldCharType="end"/>
        </w:r>
      </w:hyperlink>
    </w:p>
    <w:p w14:paraId="4867BEC3" w14:textId="2DB132CB" w:rsidR="00C11EE7" w:rsidRDefault="00C11EE7">
      <w:pPr>
        <w:pStyle w:val="TOC1"/>
        <w:rPr>
          <w:rFonts w:asciiTheme="minorHAnsi" w:eastAsiaTheme="minorEastAsia" w:hAnsiTheme="minorHAnsi"/>
          <w:noProof/>
          <w:kern w:val="2"/>
          <w:sz w:val="24"/>
          <w:szCs w:val="24"/>
          <w:lang w:eastAsia="et-EE"/>
          <w14:ligatures w14:val="standardContextual"/>
        </w:rPr>
      </w:pPr>
      <w:hyperlink w:anchor="_Toc241753885" w:history="1">
        <w:r w:rsidRPr="00E80B56">
          <w:rPr>
            <w:rStyle w:val="Hyperlink"/>
            <w:noProof/>
          </w:rPr>
          <w:t>8. PLANEERINGU ELLUVIIMISE TEGEVUSKAVA</w:t>
        </w:r>
        <w:r>
          <w:rPr>
            <w:noProof/>
            <w:webHidden/>
          </w:rPr>
          <w:tab/>
        </w:r>
        <w:r>
          <w:rPr>
            <w:noProof/>
            <w:webHidden/>
          </w:rPr>
          <w:fldChar w:fldCharType="begin"/>
        </w:r>
        <w:r>
          <w:rPr>
            <w:noProof/>
            <w:webHidden/>
          </w:rPr>
          <w:instrText xml:space="preserve"> PAGEREF _Toc241753885 \h </w:instrText>
        </w:r>
        <w:r>
          <w:rPr>
            <w:noProof/>
            <w:webHidden/>
          </w:rPr>
        </w:r>
        <w:r>
          <w:rPr>
            <w:noProof/>
            <w:webHidden/>
          </w:rPr>
          <w:fldChar w:fldCharType="separate"/>
        </w:r>
        <w:r>
          <w:rPr>
            <w:noProof/>
            <w:webHidden/>
          </w:rPr>
          <w:t>14</w:t>
        </w:r>
        <w:r>
          <w:rPr>
            <w:noProof/>
            <w:webHidden/>
          </w:rPr>
          <w:fldChar w:fldCharType="end"/>
        </w:r>
      </w:hyperlink>
    </w:p>
    <w:p w14:paraId="62AFD9B1" w14:textId="4F0E209F" w:rsidR="00EB5F38" w:rsidRPr="0015573E" w:rsidRDefault="00CD7103" w:rsidP="00E579FD">
      <w:pPr>
        <w:pStyle w:val="ListParagraph"/>
        <w:tabs>
          <w:tab w:val="left" w:pos="284"/>
        </w:tabs>
        <w:ind w:left="0"/>
        <w:rPr>
          <w:rFonts w:cs="Arial"/>
        </w:rPr>
      </w:pPr>
      <w:r w:rsidRPr="0015573E">
        <w:rPr>
          <w:rFonts w:cs="Arial"/>
        </w:rPr>
        <w:fldChar w:fldCharType="end"/>
      </w:r>
    </w:p>
    <w:p w14:paraId="0F3F4A59" w14:textId="365D57E2" w:rsidR="00E579FD" w:rsidRPr="0015573E" w:rsidRDefault="00E579FD" w:rsidP="007F41EB">
      <w:pPr>
        <w:pStyle w:val="ListParagraph"/>
        <w:numPr>
          <w:ilvl w:val="0"/>
          <w:numId w:val="1"/>
        </w:numPr>
        <w:tabs>
          <w:tab w:val="left" w:pos="284"/>
        </w:tabs>
        <w:spacing w:after="60"/>
        <w:contextualSpacing w:val="0"/>
        <w:rPr>
          <w:rFonts w:cs="Arial"/>
          <w:b/>
          <w:caps/>
        </w:rPr>
      </w:pPr>
      <w:r w:rsidRPr="0015573E">
        <w:rPr>
          <w:rFonts w:cs="Arial"/>
          <w:b/>
          <w:caps/>
        </w:rPr>
        <w:t>JOON</w:t>
      </w:r>
      <w:r w:rsidR="00355BB3">
        <w:rPr>
          <w:rFonts w:cs="Arial"/>
          <w:b/>
          <w:caps/>
        </w:rPr>
        <w:t>I</w:t>
      </w:r>
      <w:r w:rsidRPr="0015573E">
        <w:rPr>
          <w:rFonts w:cs="Arial"/>
          <w:b/>
          <w:caps/>
        </w:rPr>
        <w:t>SED</w:t>
      </w:r>
    </w:p>
    <w:p w14:paraId="0A13F328" w14:textId="77777777" w:rsidR="00E50C10" w:rsidRPr="0015573E" w:rsidRDefault="00260C22" w:rsidP="00A14705">
      <w:pPr>
        <w:tabs>
          <w:tab w:val="left" w:pos="1276"/>
          <w:tab w:val="left" w:pos="4962"/>
        </w:tabs>
        <w:ind w:left="284"/>
        <w:rPr>
          <w:rFonts w:cs="Arial"/>
        </w:rPr>
      </w:pPr>
      <w:r w:rsidRPr="0015573E">
        <w:rPr>
          <w:rFonts w:cs="Arial"/>
        </w:rPr>
        <w:t>AS-01</w:t>
      </w:r>
      <w:r w:rsidRPr="0015573E">
        <w:rPr>
          <w:rFonts w:cs="Arial"/>
        </w:rPr>
        <w:tab/>
      </w:r>
      <w:r w:rsidR="00612758" w:rsidRPr="0015573E">
        <w:rPr>
          <w:rFonts w:cs="Arial"/>
        </w:rPr>
        <w:t>Asukoha</w:t>
      </w:r>
      <w:r w:rsidRPr="0015573E">
        <w:rPr>
          <w:rFonts w:cs="Arial"/>
        </w:rPr>
        <w:t>s</w:t>
      </w:r>
      <w:r w:rsidR="00E50C10" w:rsidRPr="0015573E">
        <w:rPr>
          <w:rFonts w:cs="Arial"/>
        </w:rPr>
        <w:t>keem</w:t>
      </w:r>
      <w:r w:rsidR="000A19A0" w:rsidRPr="0015573E">
        <w:rPr>
          <w:rFonts w:cs="Arial"/>
        </w:rPr>
        <w:tab/>
      </w:r>
      <w:r w:rsidR="00E50C10" w:rsidRPr="0015573E">
        <w:rPr>
          <w:rFonts w:cs="Arial"/>
        </w:rPr>
        <w:t>M 1:~</w:t>
      </w:r>
    </w:p>
    <w:p w14:paraId="3A63E933" w14:textId="22EB180B" w:rsidR="00ED585C" w:rsidRPr="0015573E" w:rsidRDefault="00ED585C" w:rsidP="00A14705">
      <w:pPr>
        <w:tabs>
          <w:tab w:val="left" w:pos="1276"/>
          <w:tab w:val="left" w:pos="4962"/>
        </w:tabs>
        <w:ind w:left="284"/>
        <w:rPr>
          <w:rFonts w:cs="Arial"/>
        </w:rPr>
      </w:pPr>
      <w:r w:rsidRPr="0015573E">
        <w:rPr>
          <w:rFonts w:cs="Arial"/>
        </w:rPr>
        <w:t>AS-02</w:t>
      </w:r>
      <w:r w:rsidR="00AC06BF" w:rsidRPr="0015573E">
        <w:rPr>
          <w:rFonts w:cs="Arial"/>
        </w:rPr>
        <w:tab/>
      </w:r>
      <w:r w:rsidR="00822CFA" w:rsidRPr="0015573E">
        <w:rPr>
          <w:rFonts w:cs="Arial"/>
        </w:rPr>
        <w:t xml:space="preserve">Kontaktvööndi </w:t>
      </w:r>
      <w:r w:rsidR="00AC06BF" w:rsidRPr="0015573E">
        <w:rPr>
          <w:rFonts w:cs="Arial"/>
        </w:rPr>
        <w:t>analüüs</w:t>
      </w:r>
      <w:r w:rsidR="000A19A0" w:rsidRPr="0015573E">
        <w:rPr>
          <w:rFonts w:cs="Arial"/>
        </w:rPr>
        <w:tab/>
      </w:r>
      <w:r w:rsidRPr="0015573E">
        <w:rPr>
          <w:rFonts w:cs="Arial"/>
        </w:rPr>
        <w:t>M 1:</w:t>
      </w:r>
      <w:r w:rsidR="00BC6A8A">
        <w:rPr>
          <w:rFonts w:cs="Arial"/>
        </w:rPr>
        <w:t>~</w:t>
      </w:r>
    </w:p>
    <w:p w14:paraId="25F60EB0" w14:textId="77777777" w:rsidR="00ED585C" w:rsidRPr="0015573E" w:rsidRDefault="00AC06BF" w:rsidP="00A14705">
      <w:pPr>
        <w:tabs>
          <w:tab w:val="left" w:pos="1276"/>
          <w:tab w:val="left" w:pos="4962"/>
        </w:tabs>
        <w:ind w:left="284"/>
        <w:rPr>
          <w:rFonts w:cs="Arial"/>
        </w:rPr>
      </w:pPr>
      <w:r w:rsidRPr="0015573E">
        <w:rPr>
          <w:rFonts w:cs="Arial"/>
        </w:rPr>
        <w:t>AS-03</w:t>
      </w:r>
      <w:r w:rsidRPr="0015573E">
        <w:rPr>
          <w:rFonts w:cs="Arial"/>
        </w:rPr>
        <w:tab/>
      </w:r>
      <w:r w:rsidR="00ED585C" w:rsidRPr="0015573E">
        <w:rPr>
          <w:rFonts w:cs="Arial"/>
        </w:rPr>
        <w:t>Tugiplaan</w:t>
      </w:r>
      <w:r w:rsidR="000A19A0" w:rsidRPr="0015573E">
        <w:rPr>
          <w:rFonts w:cs="Arial"/>
        </w:rPr>
        <w:tab/>
      </w:r>
      <w:r w:rsidRPr="0015573E">
        <w:rPr>
          <w:rFonts w:cs="Arial"/>
        </w:rPr>
        <w:t>M 1:</w:t>
      </w:r>
      <w:r w:rsidR="00ED585C" w:rsidRPr="0015573E">
        <w:rPr>
          <w:rFonts w:cs="Arial"/>
        </w:rPr>
        <w:t>1000</w:t>
      </w:r>
    </w:p>
    <w:p w14:paraId="6B9E4283" w14:textId="77777777" w:rsidR="005F3999" w:rsidRDefault="00ED585C" w:rsidP="00A14705">
      <w:pPr>
        <w:pStyle w:val="ListParagraph"/>
        <w:tabs>
          <w:tab w:val="left" w:pos="1276"/>
          <w:tab w:val="left" w:pos="4962"/>
        </w:tabs>
        <w:ind w:left="284"/>
        <w:rPr>
          <w:rFonts w:cs="Arial"/>
        </w:rPr>
      </w:pPr>
      <w:r w:rsidRPr="0015573E">
        <w:rPr>
          <w:rFonts w:cs="Arial"/>
        </w:rPr>
        <w:t>AS-0</w:t>
      </w:r>
      <w:r w:rsidR="00751ECE" w:rsidRPr="0015573E">
        <w:rPr>
          <w:rFonts w:cs="Arial"/>
        </w:rPr>
        <w:t>4</w:t>
      </w:r>
      <w:r w:rsidR="00243F9B" w:rsidRPr="0015573E">
        <w:rPr>
          <w:rFonts w:cs="Arial"/>
        </w:rPr>
        <w:tab/>
        <w:t>Põhijoonis</w:t>
      </w:r>
      <w:r w:rsidR="000A19A0" w:rsidRPr="0015573E">
        <w:rPr>
          <w:rFonts w:cs="Arial"/>
        </w:rPr>
        <w:tab/>
      </w:r>
      <w:r w:rsidRPr="0015573E">
        <w:rPr>
          <w:rFonts w:cs="Arial"/>
        </w:rPr>
        <w:t>M 1:10</w:t>
      </w:r>
      <w:r w:rsidR="00E50C10" w:rsidRPr="0015573E">
        <w:rPr>
          <w:rFonts w:cs="Arial"/>
        </w:rPr>
        <w:t>00</w:t>
      </w:r>
    </w:p>
    <w:p w14:paraId="316A8DDB" w14:textId="77777777" w:rsidR="000A19A0" w:rsidRPr="0015573E" w:rsidRDefault="000A19A0" w:rsidP="00F11ADD">
      <w:pPr>
        <w:pStyle w:val="ListParagraph"/>
        <w:numPr>
          <w:ilvl w:val="0"/>
          <w:numId w:val="1"/>
        </w:numPr>
        <w:tabs>
          <w:tab w:val="left" w:pos="284"/>
        </w:tabs>
        <w:spacing w:before="140" w:after="60"/>
        <w:contextualSpacing w:val="0"/>
        <w:rPr>
          <w:rFonts w:cs="Arial"/>
          <w:b/>
          <w:caps/>
        </w:rPr>
      </w:pPr>
      <w:r w:rsidRPr="0015573E">
        <w:rPr>
          <w:rFonts w:cs="Arial"/>
          <w:b/>
          <w:caps/>
        </w:rPr>
        <w:t>LISAD</w:t>
      </w:r>
    </w:p>
    <w:p w14:paraId="5FD0E48C" w14:textId="77777777" w:rsidR="000A19A0" w:rsidRPr="0015573E" w:rsidRDefault="000A19A0" w:rsidP="000A19A0">
      <w:pPr>
        <w:tabs>
          <w:tab w:val="left" w:pos="284"/>
        </w:tabs>
        <w:jc w:val="both"/>
        <w:rPr>
          <w:rFonts w:cs="Arial"/>
        </w:rPr>
      </w:pPr>
      <w:r w:rsidRPr="0015573E">
        <w:rPr>
          <w:rFonts w:cs="Arial"/>
        </w:rPr>
        <w:t>Teostatud uuringud:</w:t>
      </w:r>
    </w:p>
    <w:p w14:paraId="6BDCAE77" w14:textId="6C8990F9" w:rsidR="000A19A0" w:rsidRPr="00B75135" w:rsidRDefault="000A19A0" w:rsidP="006338EF">
      <w:pPr>
        <w:pStyle w:val="ListParagraph"/>
        <w:numPr>
          <w:ilvl w:val="0"/>
          <w:numId w:val="8"/>
        </w:numPr>
        <w:ind w:left="284" w:hanging="218"/>
        <w:jc w:val="both"/>
        <w:rPr>
          <w:rFonts w:cs="Arial"/>
          <w:caps/>
        </w:rPr>
      </w:pPr>
      <w:r w:rsidRPr="0015573E">
        <w:rPr>
          <w:rFonts w:cs="Arial"/>
        </w:rPr>
        <w:t xml:space="preserve">geodeetiline alusplaan on mõõdistatud </w:t>
      </w:r>
      <w:r w:rsidR="00F11ADD" w:rsidRPr="00F11ADD">
        <w:rPr>
          <w:rFonts w:cs="Arial"/>
        </w:rPr>
        <w:t xml:space="preserve">OÜ AderGeo </w:t>
      </w:r>
      <w:r w:rsidRPr="0015573E">
        <w:rPr>
          <w:rFonts w:cs="Arial"/>
        </w:rPr>
        <w:t xml:space="preserve">poolt </w:t>
      </w:r>
      <w:r w:rsidR="00F11ADD" w:rsidRPr="00F11ADD">
        <w:rPr>
          <w:rFonts w:cs="Arial"/>
        </w:rPr>
        <w:t>20.08.2026</w:t>
      </w:r>
      <w:r w:rsidRPr="0015573E">
        <w:rPr>
          <w:rFonts w:cs="Arial"/>
        </w:rPr>
        <w:t xml:space="preserve">, töö nr </w:t>
      </w:r>
      <w:r w:rsidR="00F11ADD" w:rsidRPr="00F11ADD">
        <w:rPr>
          <w:rFonts w:cs="Arial"/>
        </w:rPr>
        <w:t>M230826</w:t>
      </w:r>
      <w:r w:rsidR="00A447F5" w:rsidRPr="0015573E">
        <w:rPr>
          <w:rFonts w:cs="Arial"/>
        </w:rPr>
        <w:t>.</w:t>
      </w:r>
    </w:p>
    <w:p w14:paraId="42C85E95" w14:textId="77777777" w:rsidR="000A19A0" w:rsidRPr="0015573E" w:rsidRDefault="000A19A0" w:rsidP="00F11ADD">
      <w:pPr>
        <w:pStyle w:val="ListParagraph"/>
        <w:numPr>
          <w:ilvl w:val="0"/>
          <w:numId w:val="1"/>
        </w:numPr>
        <w:tabs>
          <w:tab w:val="left" w:pos="284"/>
        </w:tabs>
        <w:spacing w:before="140"/>
        <w:contextualSpacing w:val="0"/>
        <w:rPr>
          <w:rFonts w:cs="Arial"/>
          <w:b/>
          <w:caps/>
        </w:rPr>
      </w:pPr>
      <w:r w:rsidRPr="0015573E">
        <w:rPr>
          <w:rFonts w:cs="Arial"/>
          <w:b/>
          <w:caps/>
        </w:rPr>
        <w:t>KOOSKÕLASTUSTE JA KOOSTÖÖ KOKKUVÕTE</w:t>
      </w:r>
    </w:p>
    <w:p w14:paraId="1BE13F4A" w14:textId="77777777" w:rsidR="00DE117A" w:rsidRPr="0015573E" w:rsidRDefault="000A19A0" w:rsidP="00F11ADD">
      <w:pPr>
        <w:pStyle w:val="ListParagraph"/>
        <w:numPr>
          <w:ilvl w:val="0"/>
          <w:numId w:val="1"/>
        </w:numPr>
        <w:tabs>
          <w:tab w:val="left" w:pos="284"/>
        </w:tabs>
        <w:spacing w:before="140"/>
        <w:contextualSpacing w:val="0"/>
        <w:rPr>
          <w:rFonts w:cs="Arial"/>
          <w:b/>
          <w:caps/>
        </w:rPr>
      </w:pPr>
      <w:r w:rsidRPr="0015573E">
        <w:rPr>
          <w:rFonts w:eastAsia="Times New Roman" w:cs="Arial"/>
          <w:b/>
          <w:lang w:eastAsia="zh-CN"/>
        </w:rPr>
        <w:t>MENETLUSDOKUMENDID</w:t>
      </w:r>
      <w:r w:rsidR="00DE117A" w:rsidRPr="0015573E">
        <w:rPr>
          <w:rFonts w:cs="Arial"/>
        </w:rPr>
        <w:br w:type="page"/>
      </w:r>
    </w:p>
    <w:p w14:paraId="2B45C676" w14:textId="77777777" w:rsidR="003F1B68" w:rsidRPr="0015573E" w:rsidRDefault="003F1B68" w:rsidP="006338EF">
      <w:pPr>
        <w:pStyle w:val="ListParagraph"/>
        <w:numPr>
          <w:ilvl w:val="0"/>
          <w:numId w:val="3"/>
        </w:numPr>
        <w:tabs>
          <w:tab w:val="left" w:pos="284"/>
        </w:tabs>
        <w:contextualSpacing w:val="0"/>
        <w:rPr>
          <w:rFonts w:cs="Arial"/>
          <w:b/>
          <w:caps/>
        </w:rPr>
      </w:pPr>
      <w:r w:rsidRPr="0015573E">
        <w:rPr>
          <w:rFonts w:cs="Arial"/>
          <w:b/>
          <w:caps/>
        </w:rPr>
        <w:lastRenderedPageBreak/>
        <w:t>seletuskiri</w:t>
      </w:r>
    </w:p>
    <w:p w14:paraId="2EDB68C5" w14:textId="77777777" w:rsidR="00F73185" w:rsidRPr="0015573E" w:rsidRDefault="00F73185" w:rsidP="000C2101">
      <w:pPr>
        <w:tabs>
          <w:tab w:val="left" w:pos="284"/>
        </w:tabs>
        <w:rPr>
          <w:rFonts w:cs="Arial"/>
          <w:bCs/>
          <w:caps/>
        </w:rPr>
      </w:pPr>
    </w:p>
    <w:p w14:paraId="324F277B" w14:textId="77777777" w:rsidR="00E81250" w:rsidRPr="0015573E" w:rsidRDefault="00B25CE5" w:rsidP="00A14705">
      <w:pPr>
        <w:pStyle w:val="Heading1"/>
        <w:numPr>
          <w:ilvl w:val="0"/>
          <w:numId w:val="2"/>
        </w:numPr>
        <w:tabs>
          <w:tab w:val="left" w:pos="284"/>
        </w:tabs>
        <w:ind w:left="244" w:hanging="244"/>
        <w:jc w:val="both"/>
        <w:rPr>
          <w:rFonts w:cs="Arial"/>
          <w:caps/>
          <w:szCs w:val="22"/>
        </w:rPr>
      </w:pPr>
      <w:bookmarkStart w:id="1" w:name="_Toc241753848"/>
      <w:bookmarkStart w:id="2" w:name="_Toc497432699"/>
      <w:r w:rsidRPr="0015573E">
        <w:rPr>
          <w:rFonts w:cs="Arial"/>
          <w:caps/>
          <w:szCs w:val="22"/>
        </w:rPr>
        <w:t>PLANEERINGU KOOSTAMISEL ARVESTAMISELE KUULUVAD PLANEERINGUD, ÕIGUSAKTID JA MUUD ALUSMATERJALID</w:t>
      </w:r>
      <w:bookmarkEnd w:id="1"/>
    </w:p>
    <w:p w14:paraId="21AA7253" w14:textId="77777777" w:rsidR="00F73185" w:rsidRPr="0015573E" w:rsidRDefault="00F73185" w:rsidP="000C2101">
      <w:pPr>
        <w:jc w:val="both"/>
        <w:rPr>
          <w:rFonts w:cs="Arial"/>
        </w:rPr>
      </w:pPr>
    </w:p>
    <w:p w14:paraId="22F0AF6C" w14:textId="77777777" w:rsidR="0047038E" w:rsidRPr="0015573E" w:rsidRDefault="00E36630" w:rsidP="006338EF">
      <w:pPr>
        <w:pStyle w:val="ListParagraph"/>
        <w:numPr>
          <w:ilvl w:val="0"/>
          <w:numId w:val="6"/>
        </w:numPr>
        <w:ind w:left="284" w:hanging="218"/>
        <w:contextualSpacing w:val="0"/>
        <w:jc w:val="both"/>
        <w:rPr>
          <w:rFonts w:cs="Arial"/>
        </w:rPr>
      </w:pPr>
      <w:r w:rsidRPr="0015573E">
        <w:rPr>
          <w:rFonts w:cs="Arial"/>
        </w:rPr>
        <w:t>Planeerimisseadus</w:t>
      </w:r>
      <w:r w:rsidR="00AC06BF" w:rsidRPr="0015573E">
        <w:rPr>
          <w:rFonts w:cs="Arial"/>
        </w:rPr>
        <w:t>;</w:t>
      </w:r>
    </w:p>
    <w:p w14:paraId="068690D7" w14:textId="77777777" w:rsidR="008A4EF6" w:rsidRPr="0015573E" w:rsidRDefault="008A4EF6" w:rsidP="006338EF">
      <w:pPr>
        <w:pStyle w:val="ListParagraph"/>
        <w:numPr>
          <w:ilvl w:val="0"/>
          <w:numId w:val="6"/>
        </w:numPr>
        <w:ind w:left="284" w:hanging="218"/>
        <w:contextualSpacing w:val="0"/>
        <w:jc w:val="both"/>
        <w:rPr>
          <w:rFonts w:cs="Arial"/>
        </w:rPr>
      </w:pPr>
      <w:r w:rsidRPr="0015573E">
        <w:rPr>
          <w:rFonts w:cs="Arial"/>
        </w:rPr>
        <w:t>Ehitusseadustik;</w:t>
      </w:r>
    </w:p>
    <w:p w14:paraId="736F29F8" w14:textId="77777777" w:rsidR="007F6036" w:rsidRPr="0015573E" w:rsidRDefault="007F6036" w:rsidP="006338EF">
      <w:pPr>
        <w:pStyle w:val="ListParagraph"/>
        <w:numPr>
          <w:ilvl w:val="0"/>
          <w:numId w:val="5"/>
        </w:numPr>
        <w:ind w:left="284" w:hanging="218"/>
        <w:contextualSpacing w:val="0"/>
        <w:jc w:val="both"/>
        <w:rPr>
          <w:rFonts w:cs="Arial"/>
        </w:rPr>
      </w:pPr>
      <w:r w:rsidRPr="0015573E">
        <w:t>Rae Vallavolikogu 20</w:t>
      </w:r>
      <w:r w:rsidR="0074238B" w:rsidRPr="0015573E">
        <w:t>.09.</w:t>
      </w:r>
      <w:r w:rsidRPr="0015573E">
        <w:t xml:space="preserve">2012 otsusega nr 390 kehtestatud Rae valla Jüri aleviku ja sellega piirnevate Aaviku, Vaskjala ja Karla külaosade üldplaneering; </w:t>
      </w:r>
    </w:p>
    <w:p w14:paraId="0AAA1332" w14:textId="77777777" w:rsidR="00E36630" w:rsidRPr="0015573E" w:rsidRDefault="006A1AA4" w:rsidP="006338EF">
      <w:pPr>
        <w:pStyle w:val="ListParagraph"/>
        <w:numPr>
          <w:ilvl w:val="0"/>
          <w:numId w:val="5"/>
        </w:numPr>
        <w:ind w:left="284" w:hanging="218"/>
        <w:contextualSpacing w:val="0"/>
        <w:jc w:val="both"/>
        <w:rPr>
          <w:rFonts w:cs="Arial"/>
        </w:rPr>
      </w:pPr>
      <w:r w:rsidRPr="0015573E">
        <w:rPr>
          <w:rFonts w:cs="Arial"/>
        </w:rPr>
        <w:t xml:space="preserve">Rae valla ühisveevärgi ja -kanalisatsiooni ning sademevee ärajuhtimise arendamise kava aastateks </w:t>
      </w:r>
      <w:r w:rsidR="002A72D0" w:rsidRPr="0015573E">
        <w:rPr>
          <w:rFonts w:cs="Arial"/>
        </w:rPr>
        <w:t>2024 – 2035</w:t>
      </w:r>
      <w:r w:rsidR="00797AB3" w:rsidRPr="0015573E">
        <w:rPr>
          <w:rFonts w:cs="Arial"/>
        </w:rPr>
        <w:t xml:space="preserve"> (Rae Vallavolikogu 20.05.2024 määrus nr 46)</w:t>
      </w:r>
      <w:r w:rsidR="00AC06BF" w:rsidRPr="0015573E">
        <w:rPr>
          <w:rFonts w:cs="Arial"/>
        </w:rPr>
        <w:t>;</w:t>
      </w:r>
    </w:p>
    <w:p w14:paraId="39AF21A2" w14:textId="77777777" w:rsidR="00E36630" w:rsidRPr="0015573E" w:rsidRDefault="008B61C9" w:rsidP="006338EF">
      <w:pPr>
        <w:pStyle w:val="ListParagraph"/>
        <w:numPr>
          <w:ilvl w:val="0"/>
          <w:numId w:val="5"/>
        </w:numPr>
        <w:ind w:left="284" w:hanging="218"/>
        <w:contextualSpacing w:val="0"/>
        <w:jc w:val="both"/>
        <w:rPr>
          <w:rFonts w:cs="Arial"/>
        </w:rPr>
      </w:pPr>
      <w:r w:rsidRPr="0015573E">
        <w:rPr>
          <w:rFonts w:cs="Arial"/>
        </w:rPr>
        <w:t xml:space="preserve">Rae valla jäätmehoolduseeskiri, kehtestatud Rae Vallavolikogu </w:t>
      </w:r>
      <w:r w:rsidR="009B1F8B" w:rsidRPr="0015573E">
        <w:rPr>
          <w:rFonts w:cs="Arial"/>
        </w:rPr>
        <w:t>15.06.2021</w:t>
      </w:r>
      <w:r w:rsidRPr="0015573E">
        <w:rPr>
          <w:rFonts w:cs="Arial"/>
        </w:rPr>
        <w:t xml:space="preserve"> määrusega nr </w:t>
      </w:r>
      <w:r w:rsidR="009B1F8B" w:rsidRPr="0015573E">
        <w:rPr>
          <w:rFonts w:cs="Arial"/>
        </w:rPr>
        <w:t>73</w:t>
      </w:r>
      <w:r w:rsidR="00AC06BF" w:rsidRPr="0015573E">
        <w:rPr>
          <w:rFonts w:cs="Arial"/>
        </w:rPr>
        <w:t>;</w:t>
      </w:r>
    </w:p>
    <w:p w14:paraId="0EAA0DBC" w14:textId="77777777" w:rsidR="00E36630" w:rsidRPr="0015573E" w:rsidRDefault="006A1AA4" w:rsidP="006338EF">
      <w:pPr>
        <w:pStyle w:val="ListParagraph"/>
        <w:numPr>
          <w:ilvl w:val="0"/>
          <w:numId w:val="5"/>
        </w:numPr>
        <w:ind w:left="284" w:hanging="218"/>
        <w:contextualSpacing w:val="0"/>
        <w:jc w:val="both"/>
        <w:rPr>
          <w:rFonts w:cs="Arial"/>
        </w:rPr>
      </w:pPr>
      <w:r w:rsidRPr="0015573E">
        <w:rPr>
          <w:rFonts w:cs="Arial"/>
        </w:rPr>
        <w:t>Rae Vallavalitsuse 15.02.2011 määrus nr 13 „Digitaalselt teostatavate geodeetiliste alusplaanide, projektide, teostusjooniste ja detailplaneeringute esitamise kord”</w:t>
      </w:r>
      <w:r w:rsidR="00E36630" w:rsidRPr="0015573E">
        <w:rPr>
          <w:rFonts w:cs="Arial"/>
        </w:rPr>
        <w:t>;</w:t>
      </w:r>
    </w:p>
    <w:p w14:paraId="2CDD9C85" w14:textId="77777777" w:rsidR="008901E2" w:rsidRPr="0015573E" w:rsidRDefault="008B61C9" w:rsidP="006338EF">
      <w:pPr>
        <w:pStyle w:val="ListParagraph"/>
        <w:numPr>
          <w:ilvl w:val="0"/>
          <w:numId w:val="5"/>
        </w:numPr>
        <w:ind w:left="284" w:hanging="218"/>
        <w:contextualSpacing w:val="0"/>
        <w:jc w:val="both"/>
        <w:rPr>
          <w:rFonts w:cs="Arial"/>
        </w:rPr>
      </w:pPr>
      <w:r w:rsidRPr="0015573E">
        <w:rPr>
          <w:rFonts w:cs="Arial"/>
        </w:rPr>
        <w:t>Rae Vallavalitsuse 15.02.2011 määrus nr 14 „Detailplaneeringute koostamise ning vormistamise juhend”;</w:t>
      </w:r>
    </w:p>
    <w:p w14:paraId="4CCA6F23" w14:textId="77777777" w:rsidR="008901E2" w:rsidRPr="0015573E" w:rsidRDefault="008901E2" w:rsidP="006338EF">
      <w:pPr>
        <w:pStyle w:val="ListParagraph"/>
        <w:numPr>
          <w:ilvl w:val="0"/>
          <w:numId w:val="5"/>
        </w:numPr>
        <w:ind w:left="284" w:hanging="218"/>
        <w:contextualSpacing w:val="0"/>
        <w:jc w:val="both"/>
        <w:rPr>
          <w:rFonts w:cs="Arial"/>
        </w:rPr>
      </w:pPr>
      <w:r w:rsidRPr="0015573E">
        <w:rPr>
          <w:rFonts w:cs="Arial"/>
        </w:rPr>
        <w:t>Haljastuse hindamise metoodika ning avaliku ala haljastuse nõuded (Rae Vallavalitsuse 30.08.2022 määrus nr 18);</w:t>
      </w:r>
    </w:p>
    <w:p w14:paraId="0D165CDF" w14:textId="77777777" w:rsidR="008901E2" w:rsidRPr="0015573E" w:rsidRDefault="008901E2" w:rsidP="006338EF">
      <w:pPr>
        <w:pStyle w:val="ListParagraph"/>
        <w:numPr>
          <w:ilvl w:val="0"/>
          <w:numId w:val="5"/>
        </w:numPr>
        <w:ind w:left="284" w:hanging="218"/>
        <w:contextualSpacing w:val="0"/>
        <w:jc w:val="both"/>
        <w:rPr>
          <w:rFonts w:cs="Arial"/>
        </w:rPr>
      </w:pPr>
      <w:r w:rsidRPr="0015573E">
        <w:t>Haljastusnõuded projekteerimisel ja ehitamisel Rae vallas (Rae Vallavolikogu 18.10.2022 määrus nr 11);</w:t>
      </w:r>
    </w:p>
    <w:p w14:paraId="2DF5919B" w14:textId="77777777" w:rsidR="00AF5B6A" w:rsidRPr="0015573E" w:rsidRDefault="008901E2" w:rsidP="006338EF">
      <w:pPr>
        <w:pStyle w:val="ListParagraph"/>
        <w:numPr>
          <w:ilvl w:val="0"/>
          <w:numId w:val="5"/>
        </w:numPr>
        <w:ind w:left="284" w:hanging="218"/>
        <w:contextualSpacing w:val="0"/>
        <w:jc w:val="both"/>
        <w:rPr>
          <w:rFonts w:cs="Arial"/>
        </w:rPr>
      </w:pPr>
      <w:r w:rsidRPr="0015573E">
        <w:rPr>
          <w:rFonts w:cs="Arial"/>
        </w:rPr>
        <w:t>Rae valla rajatiste väljaehitamise ja väljaehitamisega seotud kulude kandmise kokkuleppimise kord (Rae Vallavalitsuse 25.10.2022 määrus nr 23);</w:t>
      </w:r>
    </w:p>
    <w:p w14:paraId="40DFC2CC" w14:textId="77777777" w:rsidR="00A604CC" w:rsidRPr="0015573E" w:rsidRDefault="00A604CC" w:rsidP="006338EF">
      <w:pPr>
        <w:numPr>
          <w:ilvl w:val="0"/>
          <w:numId w:val="5"/>
        </w:numPr>
        <w:suppressAutoHyphens/>
        <w:ind w:left="284" w:hanging="218"/>
        <w:jc w:val="both"/>
        <w:rPr>
          <w:rFonts w:eastAsia="Times New Roman" w:cs="Arial"/>
          <w:lang w:eastAsia="ar-SA"/>
        </w:rPr>
      </w:pPr>
      <w:r w:rsidRPr="0015573E">
        <w:t xml:space="preserve">Rae valla arengukava muutmine ja vastuvõtmine (Rae Vallavolikogu </w:t>
      </w:r>
      <w:r w:rsidR="0002011F" w:rsidRPr="0015573E">
        <w:t>19.11.2024 määrus nr 51</w:t>
      </w:r>
      <w:r w:rsidRPr="0015573E">
        <w:t>);</w:t>
      </w:r>
    </w:p>
    <w:p w14:paraId="6340DDA1" w14:textId="77777777" w:rsidR="00E35202" w:rsidRPr="0015573E" w:rsidRDefault="000073A3" w:rsidP="006338EF">
      <w:pPr>
        <w:numPr>
          <w:ilvl w:val="0"/>
          <w:numId w:val="5"/>
        </w:numPr>
        <w:suppressAutoHyphens/>
        <w:ind w:left="284" w:hanging="218"/>
        <w:jc w:val="both"/>
        <w:rPr>
          <w:rFonts w:eastAsia="Times New Roman" w:cs="Arial"/>
          <w:lang w:eastAsia="ar-SA"/>
        </w:rPr>
      </w:pPr>
      <w:r w:rsidRPr="0015573E">
        <w:rPr>
          <w:rFonts w:eastAsia="Times New Roman" w:cs="Arial"/>
          <w:lang w:eastAsia="ar-SA"/>
        </w:rPr>
        <w:t>r</w:t>
      </w:r>
      <w:r w:rsidR="00830FC2" w:rsidRPr="0015573E">
        <w:rPr>
          <w:rFonts w:eastAsia="Times New Roman" w:cs="Arial"/>
          <w:lang w:eastAsia="ar-SA"/>
        </w:rPr>
        <w:t>iigihalduse ministri 17.10.2019 määrus nr 50 „Planeeringu vormistamisele ja ülesehitusele esitatavad nõuded”;</w:t>
      </w:r>
    </w:p>
    <w:p w14:paraId="4A835B4E" w14:textId="77777777" w:rsidR="00E35202" w:rsidRPr="0015573E" w:rsidRDefault="00E35202" w:rsidP="006338EF">
      <w:pPr>
        <w:numPr>
          <w:ilvl w:val="0"/>
          <w:numId w:val="5"/>
        </w:numPr>
        <w:suppressAutoHyphens/>
        <w:ind w:left="284" w:hanging="218"/>
        <w:jc w:val="both"/>
        <w:rPr>
          <w:rFonts w:eastAsia="Times New Roman" w:cs="Arial"/>
          <w:lang w:eastAsia="ar-SA"/>
        </w:rPr>
      </w:pPr>
      <w:r w:rsidRPr="0015573E">
        <w:rPr>
          <w:rFonts w:cs="Arial"/>
        </w:rPr>
        <w:t>Tee projekteerimise normid (majandus- ja taristuministri 05.08.2015 määrus nr 106);</w:t>
      </w:r>
    </w:p>
    <w:p w14:paraId="2C5295CE" w14:textId="77777777" w:rsidR="00E35202" w:rsidRPr="0015573E" w:rsidRDefault="00E35202" w:rsidP="006338EF">
      <w:pPr>
        <w:numPr>
          <w:ilvl w:val="0"/>
          <w:numId w:val="5"/>
        </w:numPr>
        <w:suppressAutoHyphens/>
        <w:ind w:left="284" w:hanging="218"/>
        <w:jc w:val="both"/>
        <w:rPr>
          <w:rFonts w:eastAsia="Times New Roman" w:cs="Arial"/>
          <w:lang w:eastAsia="ar-SA"/>
        </w:rPr>
      </w:pPr>
      <w:r w:rsidRPr="0015573E">
        <w:rPr>
          <w:rFonts w:cs="Arial"/>
        </w:rPr>
        <w:t>Välisõhus leviva müra piiramise eesmärgil planeeringu koostamise kohta esitatavad nõuded (keskkonnaministri 03.10.2016 määrus nr 32);</w:t>
      </w:r>
    </w:p>
    <w:p w14:paraId="7749CAD6" w14:textId="77777777" w:rsidR="00E36630" w:rsidRPr="0015573E" w:rsidRDefault="00E36630" w:rsidP="006338EF">
      <w:pPr>
        <w:pStyle w:val="ListParagraph"/>
        <w:numPr>
          <w:ilvl w:val="0"/>
          <w:numId w:val="5"/>
        </w:numPr>
        <w:ind w:left="284" w:hanging="218"/>
        <w:contextualSpacing w:val="0"/>
        <w:jc w:val="both"/>
        <w:rPr>
          <w:rFonts w:cs="Arial"/>
        </w:rPr>
      </w:pPr>
      <w:r w:rsidRPr="0015573E">
        <w:rPr>
          <w:rFonts w:cs="Arial"/>
        </w:rPr>
        <w:t xml:space="preserve">Eesti </w:t>
      </w:r>
      <w:r w:rsidR="008B61C9" w:rsidRPr="0015573E">
        <w:rPr>
          <w:rFonts w:cs="Arial"/>
        </w:rPr>
        <w:t>s</w:t>
      </w:r>
      <w:r w:rsidRPr="0015573E">
        <w:rPr>
          <w:rFonts w:cs="Arial"/>
        </w:rPr>
        <w:t>ta</w:t>
      </w:r>
      <w:r w:rsidR="00AC06BF" w:rsidRPr="0015573E">
        <w:rPr>
          <w:rFonts w:cs="Arial"/>
        </w:rPr>
        <w:t xml:space="preserve">ndard EVS 843:2016 </w:t>
      </w:r>
      <w:r w:rsidR="008B61C9" w:rsidRPr="0015573E">
        <w:rPr>
          <w:rFonts w:cs="Arial"/>
        </w:rPr>
        <w:t>„</w:t>
      </w:r>
      <w:r w:rsidR="00AC06BF" w:rsidRPr="0015573E">
        <w:rPr>
          <w:rFonts w:cs="Arial"/>
        </w:rPr>
        <w:t>Linnatänavad</w:t>
      </w:r>
      <w:r w:rsidR="008B61C9" w:rsidRPr="0015573E">
        <w:rPr>
          <w:rFonts w:cs="Arial"/>
        </w:rPr>
        <w:t>”;</w:t>
      </w:r>
    </w:p>
    <w:p w14:paraId="64F76D20" w14:textId="77777777" w:rsidR="00594D6C" w:rsidRPr="0015573E" w:rsidRDefault="00791F2A" w:rsidP="006338EF">
      <w:pPr>
        <w:pStyle w:val="ListParagraph"/>
        <w:numPr>
          <w:ilvl w:val="0"/>
          <w:numId w:val="5"/>
        </w:numPr>
        <w:ind w:left="284" w:hanging="218"/>
        <w:contextualSpacing w:val="0"/>
        <w:jc w:val="both"/>
        <w:rPr>
          <w:rFonts w:cs="Arial"/>
        </w:rPr>
      </w:pPr>
      <w:r w:rsidRPr="0015573E">
        <w:rPr>
          <w:rFonts w:cs="Arial"/>
        </w:rPr>
        <w:t xml:space="preserve">siseministri </w:t>
      </w:r>
      <w:r w:rsidR="00D23524" w:rsidRPr="0015573E">
        <w:rPr>
          <w:rFonts w:cs="Arial"/>
        </w:rPr>
        <w:t>30.</w:t>
      </w:r>
      <w:r w:rsidR="0074238B" w:rsidRPr="0015573E">
        <w:rPr>
          <w:rFonts w:cs="Arial"/>
        </w:rPr>
        <w:t>03.</w:t>
      </w:r>
      <w:r w:rsidR="00D23524" w:rsidRPr="0015573E">
        <w:rPr>
          <w:rFonts w:cs="Arial"/>
        </w:rPr>
        <w:t>2017</w:t>
      </w:r>
      <w:r w:rsidRPr="0015573E">
        <w:rPr>
          <w:rFonts w:cs="Arial"/>
        </w:rPr>
        <w:t xml:space="preserve"> määrus nr </w:t>
      </w:r>
      <w:r w:rsidR="008A7521" w:rsidRPr="0015573E">
        <w:rPr>
          <w:rFonts w:cs="Arial"/>
        </w:rPr>
        <w:t>17</w:t>
      </w:r>
      <w:r w:rsidRPr="0015573E">
        <w:rPr>
          <w:rFonts w:cs="Arial"/>
        </w:rPr>
        <w:t xml:space="preserve"> „Ehitisele esitatavad tuleohutusnõuded”;</w:t>
      </w:r>
    </w:p>
    <w:p w14:paraId="0322485C" w14:textId="77777777" w:rsidR="00E36630" w:rsidRPr="0015573E" w:rsidRDefault="00AC06BF" w:rsidP="006338EF">
      <w:pPr>
        <w:pStyle w:val="ListParagraph"/>
        <w:numPr>
          <w:ilvl w:val="0"/>
          <w:numId w:val="5"/>
        </w:numPr>
        <w:ind w:left="284" w:hanging="218"/>
        <w:contextualSpacing w:val="0"/>
        <w:jc w:val="both"/>
        <w:rPr>
          <w:rFonts w:cs="Arial"/>
        </w:rPr>
      </w:pPr>
      <w:r w:rsidRPr="0015573E">
        <w:rPr>
          <w:rFonts w:cs="Arial"/>
        </w:rPr>
        <w:t>n</w:t>
      </w:r>
      <w:r w:rsidR="00E36630" w:rsidRPr="0015573E">
        <w:rPr>
          <w:rFonts w:cs="Arial"/>
        </w:rPr>
        <w:t>aaberaladel kehtestatud ja koostamisel olevad detailplaneeringud</w:t>
      </w:r>
      <w:r w:rsidRPr="0015573E">
        <w:rPr>
          <w:rFonts w:cs="Arial"/>
        </w:rPr>
        <w:t>;</w:t>
      </w:r>
    </w:p>
    <w:p w14:paraId="553E9BD5" w14:textId="77777777" w:rsidR="00E36630" w:rsidRPr="0015573E" w:rsidRDefault="00AC06BF" w:rsidP="006338EF">
      <w:pPr>
        <w:pStyle w:val="ListParagraph"/>
        <w:numPr>
          <w:ilvl w:val="0"/>
          <w:numId w:val="5"/>
        </w:numPr>
        <w:ind w:left="284" w:hanging="218"/>
        <w:contextualSpacing w:val="0"/>
        <w:jc w:val="both"/>
        <w:rPr>
          <w:rFonts w:cs="Arial"/>
        </w:rPr>
      </w:pPr>
      <w:r w:rsidRPr="0015573E">
        <w:rPr>
          <w:rFonts w:cs="Arial"/>
        </w:rPr>
        <w:t>m</w:t>
      </w:r>
      <w:r w:rsidR="00594D6C" w:rsidRPr="0015573E">
        <w:rPr>
          <w:rFonts w:cs="Arial"/>
        </w:rPr>
        <w:t>uud õigusaktid, standardid ja projekteerimisnormid.</w:t>
      </w:r>
    </w:p>
    <w:p w14:paraId="5DED0CE0" w14:textId="77777777" w:rsidR="00F73185" w:rsidRPr="0015573E" w:rsidRDefault="00F73185" w:rsidP="000C2101">
      <w:pPr>
        <w:rPr>
          <w:rFonts w:cs="Arial"/>
        </w:rPr>
      </w:pPr>
    </w:p>
    <w:p w14:paraId="6A13DDB1" w14:textId="77777777" w:rsidR="00A604CC" w:rsidRPr="0015573E" w:rsidRDefault="00A604CC" w:rsidP="000C2101">
      <w:pPr>
        <w:rPr>
          <w:rFonts w:cs="Arial"/>
        </w:rPr>
      </w:pPr>
    </w:p>
    <w:p w14:paraId="172CB3DB" w14:textId="77777777" w:rsidR="00E81250" w:rsidRPr="0015573E" w:rsidRDefault="00B25CE5" w:rsidP="00A604CC">
      <w:pPr>
        <w:pStyle w:val="Heading1"/>
        <w:numPr>
          <w:ilvl w:val="0"/>
          <w:numId w:val="2"/>
        </w:numPr>
        <w:tabs>
          <w:tab w:val="left" w:pos="284"/>
        </w:tabs>
        <w:ind w:left="244" w:hanging="244"/>
        <w:jc w:val="both"/>
        <w:rPr>
          <w:rFonts w:cs="Arial"/>
          <w:caps/>
          <w:szCs w:val="22"/>
        </w:rPr>
      </w:pPr>
      <w:bookmarkStart w:id="3" w:name="_Toc241753849"/>
      <w:r w:rsidRPr="0015573E">
        <w:rPr>
          <w:rFonts w:cs="Arial"/>
          <w:caps/>
          <w:szCs w:val="22"/>
        </w:rPr>
        <w:t>PLANEERINGUALA LÄHIÜMBRUSE EHITUSLIKE JA FUNKTSIONAALSETE SEOSTE NING KESKKONNATINGIMUSTE ANALÜÜS NING PLANEERINGU EESMÄRK</w:t>
      </w:r>
      <w:bookmarkEnd w:id="3"/>
    </w:p>
    <w:p w14:paraId="28FCA942" w14:textId="77777777" w:rsidR="00F73185" w:rsidRPr="0015573E" w:rsidRDefault="00F73185" w:rsidP="000C2101">
      <w:pPr>
        <w:autoSpaceDE w:val="0"/>
        <w:autoSpaceDN w:val="0"/>
        <w:adjustRightInd w:val="0"/>
        <w:jc w:val="both"/>
        <w:rPr>
          <w:rFonts w:cs="Arial"/>
        </w:rPr>
      </w:pPr>
    </w:p>
    <w:p w14:paraId="7FF61480" w14:textId="77777777" w:rsidR="002A72D0" w:rsidRPr="0015573E" w:rsidRDefault="00F23587" w:rsidP="006338EF">
      <w:pPr>
        <w:pStyle w:val="Heading2"/>
        <w:numPr>
          <w:ilvl w:val="1"/>
          <w:numId w:val="7"/>
        </w:numPr>
        <w:rPr>
          <w:rFonts w:cs="Arial"/>
          <w:szCs w:val="22"/>
          <w:lang w:eastAsia="et-EE"/>
        </w:rPr>
      </w:pPr>
      <w:bookmarkStart w:id="4" w:name="_Toc241753850"/>
      <w:r w:rsidRPr="0015573E">
        <w:rPr>
          <w:rFonts w:cs="Arial"/>
          <w:szCs w:val="22"/>
        </w:rPr>
        <w:t>Planeeringu eesmärk</w:t>
      </w:r>
      <w:bookmarkEnd w:id="4"/>
    </w:p>
    <w:p w14:paraId="1E7D764D" w14:textId="77777777" w:rsidR="00150E74" w:rsidRPr="0015573E" w:rsidRDefault="002A72D0" w:rsidP="000C2101">
      <w:pPr>
        <w:autoSpaceDE w:val="0"/>
        <w:autoSpaceDN w:val="0"/>
        <w:adjustRightInd w:val="0"/>
        <w:jc w:val="both"/>
      </w:pPr>
      <w:r w:rsidRPr="0015573E">
        <w:t xml:space="preserve">Detailplaneeringu koostamise eesmärgiks on planeeringualale elamumaa ja transpordimaa kruntide moodustamine ning moodustatavatele elamumaa kruntidele ehitusõiguse määramine väikeelamute ning abihoonete püstitamiseks. Lisaks antakse detailplaneeringuga lahendus planeeringuala haljastusele, heakorrale, juurdepääsule, parkimiskorraldusele ja tehnovõrkudega varustamisele. </w:t>
      </w:r>
      <w:r w:rsidR="004B2CF1" w:rsidRPr="0015573E">
        <w:t xml:space="preserve">Planeeringuala suurus </w:t>
      </w:r>
      <w:r w:rsidR="0045348F" w:rsidRPr="0015573E">
        <w:t>on</w:t>
      </w:r>
      <w:r w:rsidR="004B2CF1" w:rsidRPr="0015573E">
        <w:t xml:space="preserve"> 0,</w:t>
      </w:r>
      <w:r w:rsidR="00A352AD">
        <w:t>91</w:t>
      </w:r>
      <w:r w:rsidR="004B2CF1" w:rsidRPr="0015573E">
        <w:t xml:space="preserve"> ha.</w:t>
      </w:r>
    </w:p>
    <w:p w14:paraId="4E302EEE" w14:textId="77777777" w:rsidR="00150E74" w:rsidRPr="0015573E" w:rsidRDefault="00150E74" w:rsidP="000C2101">
      <w:pPr>
        <w:autoSpaceDE w:val="0"/>
        <w:autoSpaceDN w:val="0"/>
        <w:adjustRightInd w:val="0"/>
        <w:jc w:val="both"/>
      </w:pPr>
    </w:p>
    <w:p w14:paraId="29853AD3" w14:textId="77777777" w:rsidR="004B2CF1" w:rsidRPr="0015573E" w:rsidRDefault="004B2CF1" w:rsidP="006338EF">
      <w:pPr>
        <w:pStyle w:val="Heading2"/>
        <w:numPr>
          <w:ilvl w:val="1"/>
          <w:numId w:val="7"/>
        </w:numPr>
        <w:rPr>
          <w:rFonts w:cs="Arial"/>
          <w:szCs w:val="22"/>
          <w:lang w:eastAsia="et-EE"/>
        </w:rPr>
      </w:pPr>
      <w:bookmarkStart w:id="5" w:name="_Toc241753851"/>
      <w:r w:rsidRPr="0015573E">
        <w:rPr>
          <w:rFonts w:cs="Arial"/>
          <w:szCs w:val="22"/>
        </w:rPr>
        <w:t xml:space="preserve">Planeeritava maa-ala kontaktvööndi </w:t>
      </w:r>
      <w:r w:rsidR="00F16204" w:rsidRPr="0015573E">
        <w:rPr>
          <w:rFonts w:cs="Arial"/>
          <w:szCs w:val="22"/>
        </w:rPr>
        <w:t>funktsionaalsed seosed</w:t>
      </w:r>
      <w:bookmarkEnd w:id="5"/>
    </w:p>
    <w:p w14:paraId="772E8CBC" w14:textId="387DCA7E" w:rsidR="00034705" w:rsidRDefault="006F0416" w:rsidP="00034705">
      <w:pPr>
        <w:pStyle w:val="ListParagraph"/>
        <w:autoSpaceDE w:val="0"/>
        <w:autoSpaceDN w:val="0"/>
        <w:adjustRightInd w:val="0"/>
        <w:ind w:left="0"/>
        <w:jc w:val="both"/>
        <w:rPr>
          <w:rFonts w:cs="Arial"/>
        </w:rPr>
      </w:pPr>
      <w:r>
        <w:rPr>
          <w:rFonts w:cs="Arial"/>
        </w:rPr>
        <w:t>Planeeringuala</w:t>
      </w:r>
      <w:r w:rsidR="00034705" w:rsidRPr="0015573E">
        <w:rPr>
          <w:rFonts w:cs="Arial"/>
        </w:rPr>
        <w:t xml:space="preserve"> p</w:t>
      </w:r>
      <w:r>
        <w:rPr>
          <w:rFonts w:cs="Arial"/>
        </w:rPr>
        <w:t>aikneb Rae vallas Vaskjala küla lääneosa</w:t>
      </w:r>
      <w:r w:rsidR="00B9748E">
        <w:rPr>
          <w:rFonts w:cs="Arial"/>
        </w:rPr>
        <w:t>s</w:t>
      </w:r>
      <w:r w:rsidR="00034705" w:rsidRPr="0015573E">
        <w:rPr>
          <w:rFonts w:cs="Arial"/>
        </w:rPr>
        <w:t xml:space="preserve">, </w:t>
      </w:r>
      <w:r>
        <w:rPr>
          <w:rFonts w:cs="Arial"/>
        </w:rPr>
        <w:t>Jüri alevik jääb edelasse u 300</w:t>
      </w:r>
      <w:r w:rsidR="00C84C69">
        <w:rPr>
          <w:rFonts w:cs="Arial"/>
        </w:rPr>
        <w:t> </w:t>
      </w:r>
      <w:r>
        <w:rPr>
          <w:rFonts w:cs="Arial"/>
        </w:rPr>
        <w:t>m ja põhja Karla küla u 400</w:t>
      </w:r>
      <w:r w:rsidR="00C84C69">
        <w:rPr>
          <w:rFonts w:cs="Arial"/>
        </w:rPr>
        <w:t> </w:t>
      </w:r>
      <w:r>
        <w:rPr>
          <w:rFonts w:cs="Arial"/>
        </w:rPr>
        <w:t>m kaugusele.</w:t>
      </w:r>
    </w:p>
    <w:p w14:paraId="4FDA1191" w14:textId="55FF3E75" w:rsidR="00034705" w:rsidRPr="0015573E" w:rsidRDefault="00034705" w:rsidP="00034705">
      <w:pPr>
        <w:pStyle w:val="ListParagraph"/>
        <w:ind w:left="0"/>
        <w:jc w:val="both"/>
        <w:rPr>
          <w:rFonts w:cs="Arial"/>
        </w:rPr>
      </w:pPr>
      <w:r w:rsidRPr="0015573E">
        <w:rPr>
          <w:rFonts w:cs="Arial"/>
        </w:rPr>
        <w:t>Asustus Vaskjala külas on valdavalt koondunud teede ja Pirita jõe äärde. Kompaktseid asustusega alasi</w:t>
      </w:r>
      <w:r w:rsidR="00090A62">
        <w:rPr>
          <w:rFonts w:cs="Arial"/>
        </w:rPr>
        <w:t>d</w:t>
      </w:r>
      <w:r w:rsidRPr="0015573E">
        <w:rPr>
          <w:rFonts w:cs="Arial"/>
        </w:rPr>
        <w:t xml:space="preserve"> ümbritsevad suured maatulundusmaa sihtotstarbega kinnistud, mis on looduslikud rohu- või põllumaad, või vähesel määral ka metsaga alad. Kontaktvöönd, mi</w:t>
      </w:r>
      <w:r w:rsidR="007548E2">
        <w:rPr>
          <w:rFonts w:cs="Arial"/>
        </w:rPr>
        <w:t>s jääb edelasse</w:t>
      </w:r>
      <w:r w:rsidR="00391978">
        <w:rPr>
          <w:rFonts w:cs="Arial"/>
        </w:rPr>
        <w:t>,</w:t>
      </w:r>
      <w:r w:rsidR="007548E2">
        <w:rPr>
          <w:rFonts w:cs="Arial"/>
        </w:rPr>
        <w:t xml:space="preserve"> </w:t>
      </w:r>
      <w:r w:rsidRPr="0015573E">
        <w:rPr>
          <w:rFonts w:cs="Arial"/>
        </w:rPr>
        <w:t>on osa Jüri alevikust. Jüri alevik on Rae valla keskus, sinna on koondunud teenused ja elanikkond, tegemist on linnalise iseloomuga asulaga. Lähedusse jääb Jüri aleviku tootmise ja ladude arenguala, kus on peale tootmismaa ka ärimaa sihtotstarbega kinnistud. Planeeringualast itta jääb Pirita jõgi, veehoidla ja Vaskjala veehaare-hüdrosõlm</w:t>
      </w:r>
      <w:r w:rsidR="00564E8E">
        <w:rPr>
          <w:rFonts w:cs="Arial"/>
        </w:rPr>
        <w:t>,</w:t>
      </w:r>
      <w:r w:rsidRPr="0015573E">
        <w:rPr>
          <w:rFonts w:cs="Arial"/>
        </w:rPr>
        <w:t xml:space="preserve"> kus saab alguse Pirita-Ülemiste kanal.</w:t>
      </w:r>
    </w:p>
    <w:p w14:paraId="7BE0B885" w14:textId="5F19CC81" w:rsidR="00100AC3" w:rsidRPr="0015573E" w:rsidRDefault="009178CE" w:rsidP="009178CE">
      <w:pPr>
        <w:jc w:val="both"/>
        <w:rPr>
          <w:rFonts w:cs="Arial"/>
        </w:rPr>
      </w:pPr>
      <w:r w:rsidRPr="0015573E">
        <w:rPr>
          <w:rFonts w:cs="Arial"/>
        </w:rPr>
        <w:t>Kontaktala lõuna-, ida- ja põhjaosas on valdavalt üksikela</w:t>
      </w:r>
      <w:r w:rsidR="00F4389C">
        <w:rPr>
          <w:rFonts w:cs="Arial"/>
        </w:rPr>
        <w:t>mutega hoonestatud kinnistud, mis on</w:t>
      </w:r>
      <w:r w:rsidR="00505427">
        <w:rPr>
          <w:rFonts w:cs="Arial"/>
        </w:rPr>
        <w:t xml:space="preserve"> </w:t>
      </w:r>
      <w:r w:rsidRPr="0015573E">
        <w:rPr>
          <w:rFonts w:cs="Arial"/>
        </w:rPr>
        <w:t>elamumaa</w:t>
      </w:r>
      <w:r w:rsidRPr="00505427">
        <w:rPr>
          <w:rFonts w:cs="Arial"/>
          <w:spacing w:val="-12"/>
        </w:rPr>
        <w:t xml:space="preserve"> </w:t>
      </w:r>
      <w:r w:rsidR="00F4389C">
        <w:rPr>
          <w:rFonts w:cs="Arial"/>
        </w:rPr>
        <w:t>või</w:t>
      </w:r>
      <w:r w:rsidR="00F4389C" w:rsidRPr="00505427">
        <w:rPr>
          <w:rFonts w:cs="Arial"/>
          <w:spacing w:val="-12"/>
        </w:rPr>
        <w:t xml:space="preserve"> </w:t>
      </w:r>
      <w:r w:rsidR="00F4389C">
        <w:rPr>
          <w:rFonts w:cs="Arial"/>
        </w:rPr>
        <w:t>maatulundusmaa</w:t>
      </w:r>
      <w:r w:rsidR="00F4389C" w:rsidRPr="00505427">
        <w:rPr>
          <w:rFonts w:cs="Arial"/>
          <w:spacing w:val="-12"/>
        </w:rPr>
        <w:t xml:space="preserve"> </w:t>
      </w:r>
      <w:r w:rsidR="00F4389C">
        <w:rPr>
          <w:rFonts w:cs="Arial"/>
        </w:rPr>
        <w:t>sihtotstarbega</w:t>
      </w:r>
      <w:r w:rsidRPr="0015573E">
        <w:rPr>
          <w:rFonts w:cs="Arial"/>
        </w:rPr>
        <w:t>.</w:t>
      </w:r>
      <w:r w:rsidRPr="00505427">
        <w:rPr>
          <w:rFonts w:cs="Arial"/>
          <w:spacing w:val="-12"/>
        </w:rPr>
        <w:t xml:space="preserve"> </w:t>
      </w:r>
      <w:r w:rsidRPr="0015573E">
        <w:rPr>
          <w:rFonts w:cs="Arial"/>
        </w:rPr>
        <w:t>Lähipiirkonna</w:t>
      </w:r>
      <w:r w:rsidRPr="00505427">
        <w:rPr>
          <w:rFonts w:cs="Arial"/>
          <w:spacing w:val="-12"/>
        </w:rPr>
        <w:t xml:space="preserve"> </w:t>
      </w:r>
      <w:r w:rsidRPr="0015573E">
        <w:rPr>
          <w:rFonts w:cs="Arial"/>
        </w:rPr>
        <w:t>üksikelamud</w:t>
      </w:r>
      <w:r w:rsidRPr="00505427">
        <w:rPr>
          <w:rFonts w:cs="Arial"/>
          <w:spacing w:val="-12"/>
        </w:rPr>
        <w:t xml:space="preserve"> </w:t>
      </w:r>
      <w:r w:rsidRPr="0015573E">
        <w:rPr>
          <w:rFonts w:cs="Arial"/>
        </w:rPr>
        <w:t>on</w:t>
      </w:r>
      <w:r w:rsidRPr="00505427">
        <w:rPr>
          <w:rFonts w:cs="Arial"/>
          <w:spacing w:val="-12"/>
        </w:rPr>
        <w:t xml:space="preserve"> </w:t>
      </w:r>
      <w:r w:rsidRPr="0015573E">
        <w:rPr>
          <w:rFonts w:cs="Arial"/>
        </w:rPr>
        <w:t>1-</w:t>
      </w:r>
      <w:r w:rsidRPr="00505427">
        <w:rPr>
          <w:rFonts w:cs="Arial"/>
          <w:spacing w:val="-12"/>
        </w:rPr>
        <w:t xml:space="preserve"> </w:t>
      </w:r>
      <w:r w:rsidRPr="0015573E">
        <w:rPr>
          <w:rFonts w:cs="Arial"/>
        </w:rPr>
        <w:t>kuni</w:t>
      </w:r>
      <w:r w:rsidRPr="00505427">
        <w:rPr>
          <w:rFonts w:cs="Arial"/>
          <w:spacing w:val="-12"/>
        </w:rPr>
        <w:t xml:space="preserve"> </w:t>
      </w:r>
      <w:r w:rsidRPr="0015573E">
        <w:rPr>
          <w:rFonts w:cs="Arial"/>
        </w:rPr>
        <w:t>2-korruselised, erinevate kaldkatustega hooned, välisviimistlusmaterjalideks</w:t>
      </w:r>
      <w:r w:rsidR="002D31F3">
        <w:rPr>
          <w:rFonts w:cs="Arial"/>
        </w:rPr>
        <w:t xml:space="preserve"> nii</w:t>
      </w:r>
      <w:r w:rsidRPr="0015573E">
        <w:rPr>
          <w:rFonts w:cs="Arial"/>
        </w:rPr>
        <w:t xml:space="preserve"> puit, telliskivi, krohv kui ka looduskivi.</w:t>
      </w:r>
      <w:r w:rsidR="00F4389C">
        <w:rPr>
          <w:rFonts w:cs="Arial"/>
        </w:rPr>
        <w:t xml:space="preserve"> </w:t>
      </w:r>
      <w:r w:rsidR="00F4389C" w:rsidRPr="0015573E">
        <w:rPr>
          <w:rFonts w:cs="Arial"/>
        </w:rPr>
        <w:t>Kontaktvööndi hoonestus on arhitektuurselt väga eriilmeline.</w:t>
      </w:r>
    </w:p>
    <w:p w14:paraId="7713C624" w14:textId="45E5A74A" w:rsidR="00034705" w:rsidRPr="0015573E" w:rsidRDefault="00F4389C" w:rsidP="00F4389C">
      <w:pPr>
        <w:jc w:val="both"/>
        <w:rPr>
          <w:rFonts w:cs="Arial"/>
        </w:rPr>
      </w:pPr>
      <w:r>
        <w:rPr>
          <w:rFonts w:cs="Arial"/>
        </w:rPr>
        <w:t xml:space="preserve">Planeeringualast läände jäävad </w:t>
      </w:r>
      <w:r w:rsidR="009178CE" w:rsidRPr="0015573E">
        <w:rPr>
          <w:rFonts w:cs="Arial"/>
        </w:rPr>
        <w:t>loodusliku rohumaaga maatulun</w:t>
      </w:r>
      <w:r>
        <w:rPr>
          <w:rFonts w:cs="Arial"/>
        </w:rPr>
        <w:t>dusmaa sihtotstarbega kinnistud, mis on suures osas metsaga.</w:t>
      </w:r>
    </w:p>
    <w:p w14:paraId="7CCC4AA9" w14:textId="460CE358" w:rsidR="009178CE" w:rsidRPr="0015573E" w:rsidRDefault="009178CE" w:rsidP="009178CE">
      <w:pPr>
        <w:autoSpaceDE w:val="0"/>
        <w:autoSpaceDN w:val="0"/>
        <w:adjustRightInd w:val="0"/>
        <w:jc w:val="both"/>
        <w:rPr>
          <w:rFonts w:cs="Arial"/>
        </w:rPr>
      </w:pPr>
      <w:r w:rsidRPr="0015573E">
        <w:rPr>
          <w:rFonts w:cs="Arial"/>
        </w:rPr>
        <w:lastRenderedPageBreak/>
        <w:t>Planeeritavale alale on hea juurdepääs. Planeeringuala</w:t>
      </w:r>
      <w:r w:rsidR="00F4389C">
        <w:rPr>
          <w:rFonts w:cs="Arial"/>
        </w:rPr>
        <w:t>st</w:t>
      </w:r>
      <w:r w:rsidR="0050433B" w:rsidRPr="0015573E">
        <w:rPr>
          <w:rFonts w:cs="Arial"/>
        </w:rPr>
        <w:t xml:space="preserve"> </w:t>
      </w:r>
      <w:r w:rsidR="00F4389C">
        <w:rPr>
          <w:rFonts w:cs="Arial"/>
        </w:rPr>
        <w:t xml:space="preserve">läänes paikneb </w:t>
      </w:r>
      <w:r w:rsidRPr="0015573E">
        <w:rPr>
          <w:rFonts w:cs="Arial"/>
        </w:rPr>
        <w:t>riigi kõrvalmaantee</w:t>
      </w:r>
      <w:r w:rsidR="003D2988">
        <w:rPr>
          <w:rFonts w:cs="Arial"/>
        </w:rPr>
        <w:t xml:space="preserve"> 1111</w:t>
      </w:r>
      <w:r w:rsidRPr="0015573E">
        <w:rPr>
          <w:rFonts w:cs="Arial"/>
        </w:rPr>
        <w:t xml:space="preserve">3 </w:t>
      </w:r>
      <w:r w:rsidR="00F4389C">
        <w:rPr>
          <w:rFonts w:cs="Arial"/>
        </w:rPr>
        <w:t>Assaku-Jüri</w:t>
      </w:r>
      <w:r w:rsidR="003D2988">
        <w:rPr>
          <w:rFonts w:cs="Arial"/>
        </w:rPr>
        <w:t xml:space="preserve"> tee ja lõunas 11303 Jüri-Aruküla tee</w:t>
      </w:r>
      <w:r w:rsidR="003D2988" w:rsidRPr="0015573E">
        <w:rPr>
          <w:rFonts w:cs="Arial"/>
        </w:rPr>
        <w:t>.</w:t>
      </w:r>
      <w:r w:rsidR="00505427">
        <w:rPr>
          <w:rFonts w:cs="Arial"/>
        </w:rPr>
        <w:t xml:space="preserve"> </w:t>
      </w:r>
      <w:r w:rsidRPr="0015573E">
        <w:rPr>
          <w:rFonts w:cs="Arial"/>
        </w:rPr>
        <w:t>Riigi põhimaantee 11 Tallinna ringtee jääb 2,5</w:t>
      </w:r>
      <w:r w:rsidR="00505427">
        <w:rPr>
          <w:rFonts w:cs="Arial"/>
        </w:rPr>
        <w:t> </w:t>
      </w:r>
      <w:r w:rsidRPr="0015573E">
        <w:rPr>
          <w:rFonts w:cs="Arial"/>
        </w:rPr>
        <w:t>km kaugusele. Seega käsitletaval alal on hea ühendus lähialade ja ka Tallinna linnaga.</w:t>
      </w:r>
    </w:p>
    <w:p w14:paraId="445926D6" w14:textId="26B47C6E" w:rsidR="009178CE" w:rsidRPr="0015573E" w:rsidRDefault="009178CE" w:rsidP="009178CE">
      <w:pPr>
        <w:autoSpaceDE w:val="0"/>
        <w:autoSpaceDN w:val="0"/>
        <w:adjustRightInd w:val="0"/>
        <w:jc w:val="both"/>
        <w:rPr>
          <w:rFonts w:cs="Arial"/>
        </w:rPr>
      </w:pPr>
      <w:r w:rsidRPr="0015573E">
        <w:rPr>
          <w:rFonts w:cs="Arial"/>
        </w:rPr>
        <w:t xml:space="preserve">Lähimad bussipeatused asuvad planeeringuala lähialal. Bussipeatused </w:t>
      </w:r>
      <w:r w:rsidR="00564E8E">
        <w:rPr>
          <w:rFonts w:cs="Arial"/>
        </w:rPr>
        <w:t>„</w:t>
      </w:r>
      <w:r w:rsidR="003D2988">
        <w:rPr>
          <w:rFonts w:cs="Arial"/>
        </w:rPr>
        <w:t>Rae</w:t>
      </w:r>
      <w:r w:rsidR="00564E8E">
        <w:rPr>
          <w:rFonts w:cs="Arial"/>
        </w:rPr>
        <w:t>”</w:t>
      </w:r>
      <w:r w:rsidR="00505427">
        <w:rPr>
          <w:rFonts w:cs="Arial"/>
        </w:rPr>
        <w:t xml:space="preserve"> </w:t>
      </w:r>
      <w:r w:rsidRPr="0015573E">
        <w:rPr>
          <w:rFonts w:cs="Arial"/>
        </w:rPr>
        <w:t>paiknevad 11303</w:t>
      </w:r>
      <w:r w:rsidR="00564E8E">
        <w:rPr>
          <w:rFonts w:cs="Arial"/>
        </w:rPr>
        <w:t xml:space="preserve"> </w:t>
      </w:r>
      <w:r w:rsidRPr="0015573E">
        <w:rPr>
          <w:rFonts w:cs="Arial"/>
        </w:rPr>
        <w:t>Jüri-Aruküla</w:t>
      </w:r>
      <w:r w:rsidRPr="00505427">
        <w:rPr>
          <w:rFonts w:cs="Arial"/>
          <w:spacing w:val="-4"/>
        </w:rPr>
        <w:t xml:space="preserve"> </w:t>
      </w:r>
      <w:r w:rsidRPr="0015573E">
        <w:rPr>
          <w:rFonts w:cs="Arial"/>
        </w:rPr>
        <w:t>teel</w:t>
      </w:r>
      <w:r w:rsidR="003D2988" w:rsidRPr="00505427">
        <w:rPr>
          <w:rFonts w:cs="Arial"/>
          <w:spacing w:val="-4"/>
        </w:rPr>
        <w:t xml:space="preserve"> </w:t>
      </w:r>
      <w:r w:rsidR="003D2988">
        <w:rPr>
          <w:rFonts w:cs="Arial"/>
        </w:rPr>
        <w:t>u</w:t>
      </w:r>
      <w:r w:rsidR="003D2988" w:rsidRPr="00505427">
        <w:rPr>
          <w:rFonts w:cs="Arial"/>
          <w:spacing w:val="-4"/>
        </w:rPr>
        <w:t xml:space="preserve"> </w:t>
      </w:r>
      <w:r w:rsidR="003D2988">
        <w:rPr>
          <w:rFonts w:cs="Arial"/>
        </w:rPr>
        <w:t>500</w:t>
      </w:r>
      <w:r w:rsidR="00505427">
        <w:rPr>
          <w:rFonts w:cs="Arial"/>
        </w:rPr>
        <w:t> </w:t>
      </w:r>
      <w:r w:rsidR="003D2988">
        <w:rPr>
          <w:rFonts w:cs="Arial"/>
        </w:rPr>
        <w:t>m</w:t>
      </w:r>
      <w:r w:rsidR="003D2988" w:rsidRPr="00505427">
        <w:rPr>
          <w:rFonts w:cs="Arial"/>
          <w:spacing w:val="-4"/>
        </w:rPr>
        <w:t xml:space="preserve"> </w:t>
      </w:r>
      <w:r w:rsidR="003D2988">
        <w:rPr>
          <w:rFonts w:cs="Arial"/>
        </w:rPr>
        <w:t>kaugusel</w:t>
      </w:r>
      <w:r w:rsidR="003D2988" w:rsidRPr="00505427">
        <w:rPr>
          <w:rFonts w:cs="Arial"/>
          <w:spacing w:val="-4"/>
        </w:rPr>
        <w:t xml:space="preserve"> </w:t>
      </w:r>
      <w:r w:rsidR="003D2988">
        <w:rPr>
          <w:rFonts w:cs="Arial"/>
        </w:rPr>
        <w:t>ja</w:t>
      </w:r>
      <w:r w:rsidR="003D2988" w:rsidRPr="00505427">
        <w:rPr>
          <w:rFonts w:cs="Arial"/>
          <w:spacing w:val="-4"/>
        </w:rPr>
        <w:t xml:space="preserve"> </w:t>
      </w:r>
      <w:r w:rsidR="003D2988">
        <w:rPr>
          <w:rFonts w:cs="Arial"/>
        </w:rPr>
        <w:t>u</w:t>
      </w:r>
      <w:r w:rsidR="003D2988" w:rsidRPr="00505427">
        <w:rPr>
          <w:rFonts w:cs="Arial"/>
          <w:spacing w:val="-4"/>
        </w:rPr>
        <w:t xml:space="preserve"> </w:t>
      </w:r>
      <w:r w:rsidR="003D2988">
        <w:rPr>
          <w:rFonts w:cs="Arial"/>
        </w:rPr>
        <w:t>1</w:t>
      </w:r>
      <w:r w:rsidR="00505427">
        <w:rPr>
          <w:rFonts w:cs="Arial"/>
        </w:rPr>
        <w:t> </w:t>
      </w:r>
      <w:r w:rsidR="003D2988">
        <w:rPr>
          <w:rFonts w:cs="Arial"/>
        </w:rPr>
        <w:t>km</w:t>
      </w:r>
      <w:r w:rsidRPr="00505427">
        <w:rPr>
          <w:rFonts w:cs="Arial"/>
          <w:spacing w:val="-4"/>
        </w:rPr>
        <w:t xml:space="preserve"> </w:t>
      </w:r>
      <w:r w:rsidRPr="0015573E">
        <w:rPr>
          <w:rFonts w:cs="Arial"/>
        </w:rPr>
        <w:t>kaugusel</w:t>
      </w:r>
      <w:r w:rsidRPr="00505427">
        <w:rPr>
          <w:rFonts w:cs="Arial"/>
          <w:spacing w:val="-4"/>
        </w:rPr>
        <w:t xml:space="preserve"> </w:t>
      </w:r>
      <w:r w:rsidRPr="0015573E">
        <w:rPr>
          <w:rFonts w:cs="Arial"/>
        </w:rPr>
        <w:t>Jüri</w:t>
      </w:r>
      <w:r w:rsidRPr="00505427">
        <w:rPr>
          <w:rFonts w:cs="Arial"/>
          <w:spacing w:val="-4"/>
        </w:rPr>
        <w:t xml:space="preserve"> </w:t>
      </w:r>
      <w:r w:rsidRPr="0015573E">
        <w:rPr>
          <w:rFonts w:cs="Arial"/>
        </w:rPr>
        <w:t>alevikus</w:t>
      </w:r>
      <w:r w:rsidRPr="00505427">
        <w:rPr>
          <w:rFonts w:cs="Arial"/>
          <w:spacing w:val="-4"/>
        </w:rPr>
        <w:t xml:space="preserve"> </w:t>
      </w:r>
      <w:r w:rsidRPr="0015573E">
        <w:rPr>
          <w:rFonts w:cs="Arial"/>
        </w:rPr>
        <w:t>bussipeatus</w:t>
      </w:r>
      <w:r w:rsidRPr="00505427">
        <w:rPr>
          <w:rFonts w:cs="Arial"/>
          <w:spacing w:val="-4"/>
        </w:rPr>
        <w:t xml:space="preserve"> </w:t>
      </w:r>
      <w:r w:rsidRPr="0015573E">
        <w:rPr>
          <w:rFonts w:cs="Arial"/>
        </w:rPr>
        <w:t>Jüri</w:t>
      </w:r>
      <w:r w:rsidR="003D2988" w:rsidRPr="00505427">
        <w:rPr>
          <w:rFonts w:cs="Arial"/>
          <w:spacing w:val="-4"/>
        </w:rPr>
        <w:t xml:space="preserve"> </w:t>
      </w:r>
      <w:r w:rsidR="003D2988">
        <w:rPr>
          <w:rFonts w:cs="Arial"/>
        </w:rPr>
        <w:t>kirik</w:t>
      </w:r>
      <w:r w:rsidR="003D2988" w:rsidRPr="00505427">
        <w:rPr>
          <w:rFonts w:cs="Arial"/>
          <w:spacing w:val="-4"/>
        </w:rPr>
        <w:t xml:space="preserve"> </w:t>
      </w:r>
      <w:r w:rsidR="003D2988">
        <w:rPr>
          <w:rFonts w:cs="Arial"/>
        </w:rPr>
        <w:t>1111</w:t>
      </w:r>
      <w:r w:rsidR="003D2988" w:rsidRPr="0015573E">
        <w:rPr>
          <w:rFonts w:cs="Arial"/>
        </w:rPr>
        <w:t>3</w:t>
      </w:r>
      <w:r w:rsidR="003D2988" w:rsidRPr="00505427">
        <w:rPr>
          <w:rFonts w:cs="Arial"/>
          <w:spacing w:val="-4"/>
        </w:rPr>
        <w:t xml:space="preserve"> </w:t>
      </w:r>
      <w:r w:rsidR="003D2988">
        <w:rPr>
          <w:rFonts w:cs="Arial"/>
        </w:rPr>
        <w:t>Assaku-Jüri teel</w:t>
      </w:r>
      <w:r w:rsidRPr="0015573E">
        <w:rPr>
          <w:rFonts w:cs="Arial"/>
        </w:rPr>
        <w:t>.</w:t>
      </w:r>
    </w:p>
    <w:p w14:paraId="2B33B9E2" w14:textId="77777777" w:rsidR="009178CE" w:rsidRPr="0015573E" w:rsidRDefault="009178CE" w:rsidP="009178CE">
      <w:pPr>
        <w:autoSpaceDE w:val="0"/>
        <w:autoSpaceDN w:val="0"/>
        <w:adjustRightInd w:val="0"/>
        <w:jc w:val="both"/>
        <w:rPr>
          <w:rFonts w:cs="Arial"/>
        </w:rPr>
      </w:pPr>
      <w:r w:rsidRPr="0015573E">
        <w:rPr>
          <w:rFonts w:cs="Arial"/>
        </w:rPr>
        <w:t>Lähimad äri-, teenindus- ning sotsiaalkeskused paiknevad Jüri alevikus.</w:t>
      </w:r>
    </w:p>
    <w:p w14:paraId="7A6EDA48" w14:textId="77777777" w:rsidR="009178CE" w:rsidRPr="0015573E" w:rsidRDefault="009178CE" w:rsidP="009178CE">
      <w:pPr>
        <w:jc w:val="both"/>
        <w:rPr>
          <w:rFonts w:cs="Arial"/>
        </w:rPr>
      </w:pPr>
      <w:r w:rsidRPr="0015573E">
        <w:rPr>
          <w:rFonts w:cs="Arial"/>
        </w:rPr>
        <w:t>Planeeringuala asub seega logistiliselt soodsalt, on olemas hea juurdepääs ning ühendus valla teiste piirkondadega ja Tallinna linnaga.</w:t>
      </w:r>
    </w:p>
    <w:p w14:paraId="09B8EB6E" w14:textId="77777777" w:rsidR="0050433B" w:rsidRPr="0015573E" w:rsidRDefault="0050433B" w:rsidP="0050433B">
      <w:pPr>
        <w:jc w:val="both"/>
        <w:rPr>
          <w:rFonts w:cs="Arial"/>
        </w:rPr>
      </w:pPr>
      <w:r w:rsidRPr="0015573E">
        <w:rPr>
          <w:rFonts w:cs="Arial"/>
        </w:rPr>
        <w:t>Piirkond on sobilik elamute ehitamiseks: on olemas hea infrastruktuur (kruntide vahetus läheduses on olemas kõik vajalikud kommunikatsioonid), on hea ühendus nii valla keskuse kui ka sotsiaalobjektidega, puhkamisvõimaluste olemasolu (jalgratta- ja jalgteed, puhke-virgestusala, metsad ja ujumisvõimalused).</w:t>
      </w:r>
    </w:p>
    <w:p w14:paraId="162C8466" w14:textId="77777777" w:rsidR="009178CE" w:rsidRPr="0015573E" w:rsidRDefault="0050433B" w:rsidP="0050433B">
      <w:pPr>
        <w:jc w:val="both"/>
        <w:rPr>
          <w:rFonts w:cs="Arial"/>
        </w:rPr>
      </w:pPr>
      <w:r w:rsidRPr="0015573E">
        <w:rPr>
          <w:rFonts w:cs="Arial"/>
        </w:rPr>
        <w:t>Järeldused kontaktvööndi analüüsist on, et kavandatav tegevus ei ole vastuolus olemasoleva keskkonnaga.</w:t>
      </w:r>
    </w:p>
    <w:p w14:paraId="44E001B0" w14:textId="77777777" w:rsidR="00F23587" w:rsidRPr="0015573E" w:rsidRDefault="00F23587" w:rsidP="000C2101">
      <w:pPr>
        <w:tabs>
          <w:tab w:val="left" w:pos="360"/>
        </w:tabs>
        <w:suppressAutoHyphens/>
        <w:jc w:val="both"/>
        <w:rPr>
          <w:rFonts w:cs="Arial"/>
        </w:rPr>
      </w:pPr>
      <w:r w:rsidRPr="0015573E">
        <w:rPr>
          <w:rFonts w:cs="Arial"/>
        </w:rPr>
        <w:t>Planeeringuala kontaktvööndis paiknevate hoonete asukohad ja kruntide sihtotstarbed on kajastatud joonisel AS-02 Kontaktvööndi analüüs.</w:t>
      </w:r>
    </w:p>
    <w:p w14:paraId="60ADA576" w14:textId="77777777" w:rsidR="002806CD" w:rsidRPr="0015573E" w:rsidRDefault="002806CD" w:rsidP="002806CD">
      <w:pPr>
        <w:jc w:val="both"/>
        <w:rPr>
          <w:rFonts w:cs="Arial"/>
          <w:color w:val="000000"/>
          <w:lang w:eastAsia="et-EE"/>
        </w:rPr>
      </w:pPr>
    </w:p>
    <w:p w14:paraId="00B1889F" w14:textId="77777777" w:rsidR="004B2CF1" w:rsidRPr="0015573E" w:rsidRDefault="004B2CF1" w:rsidP="006338EF">
      <w:pPr>
        <w:pStyle w:val="Heading2"/>
        <w:numPr>
          <w:ilvl w:val="1"/>
          <w:numId w:val="7"/>
        </w:numPr>
        <w:rPr>
          <w:rFonts w:cs="Arial"/>
          <w:szCs w:val="22"/>
          <w:lang w:eastAsia="et-EE"/>
        </w:rPr>
      </w:pPr>
      <w:bookmarkStart w:id="6" w:name="_Toc241753852"/>
      <w:r w:rsidRPr="0015573E">
        <w:rPr>
          <w:rFonts w:cs="Arial"/>
          <w:szCs w:val="22"/>
        </w:rPr>
        <w:t>Planeeritava maa-ala ruumilise arengu eesmärkide kirjeldus</w:t>
      </w:r>
      <w:bookmarkEnd w:id="6"/>
    </w:p>
    <w:p w14:paraId="35D2ECB1" w14:textId="77777777" w:rsidR="00B57999" w:rsidRDefault="00707625" w:rsidP="00A14705">
      <w:pPr>
        <w:jc w:val="both"/>
      </w:pPr>
      <w:r>
        <w:t>Detailplaneeringu koostamise eesmärgiks on muuta varasemalt kehtestatud detailplaneeringuga määratud ehitusõiguse tingimusi</w:t>
      </w:r>
      <w:r w:rsidR="00B57999">
        <w:t xml:space="preserve">. Detailplaneeringu eskiislahendusega tehakse ettepanek </w:t>
      </w:r>
      <w:r w:rsidR="00107DAE">
        <w:t>jagada ümber olemasolevad kinnistud neljaks elamumaa sihtotstarbega krundiks ja üheks transpordimaa sihtotstarbega krundiks.</w:t>
      </w:r>
    </w:p>
    <w:p w14:paraId="77CF0D3A" w14:textId="18500B95" w:rsidR="002A0C14" w:rsidRDefault="00107DAE" w:rsidP="002A0C14">
      <w:pPr>
        <w:jc w:val="both"/>
      </w:pPr>
      <w:r>
        <w:t xml:space="preserve">Planeeringulahenduse eesmärk on üldplaneeringuga </w:t>
      </w:r>
      <w:r w:rsidR="002D1AC7">
        <w:t>välja töötatud tingimustel ja eesmä</w:t>
      </w:r>
      <w:r w:rsidR="00B56825">
        <w:t>r</w:t>
      </w:r>
      <w:r w:rsidR="002D1AC7">
        <w:t>gi</w:t>
      </w:r>
      <w:r w:rsidR="00B56825">
        <w:t>päras</w:t>
      </w:r>
      <w:r w:rsidR="002D1AC7">
        <w:t xml:space="preserve">elt </w:t>
      </w:r>
      <w:r>
        <w:t>elamumaade kasutamise võtmine</w:t>
      </w:r>
      <w:r w:rsidR="002D1AC7">
        <w:t>.</w:t>
      </w:r>
      <w:r w:rsidR="00505427">
        <w:t xml:space="preserve"> </w:t>
      </w:r>
      <w:r w:rsidR="002A0C14">
        <w:t>Jüri aleviku üldplaneeringu eesmärk on selliste ruumiliste tingimuste kavandamine, mis taga</w:t>
      </w:r>
      <w:r w:rsidR="00A2102C">
        <w:t>vad</w:t>
      </w:r>
      <w:r w:rsidR="002A0C14">
        <w:t xml:space="preserve"> s</w:t>
      </w:r>
      <w:r w:rsidR="009F40B4">
        <w:t>äästva ja tasakaalustatud jätkusuutliku arengu</w:t>
      </w:r>
      <w:r w:rsidR="002A0C14">
        <w:t xml:space="preserve"> looduskeskkonda kahjustamata.</w:t>
      </w:r>
    </w:p>
    <w:p w14:paraId="5D3B67F3" w14:textId="54834D33" w:rsidR="00B57999" w:rsidRPr="0015573E" w:rsidRDefault="002A0C14" w:rsidP="002A0C14">
      <w:pPr>
        <w:jc w:val="both"/>
        <w:rPr>
          <w:rFonts w:cs="Arial"/>
        </w:rPr>
      </w:pPr>
      <w:r>
        <w:t>D</w:t>
      </w:r>
      <w:r w:rsidR="00505427">
        <w:t>etailplaneeringu lahendus</w:t>
      </w:r>
      <w:r w:rsidR="006F0416">
        <w:t>ega</w:t>
      </w:r>
      <w:r>
        <w:t xml:space="preserve"> on kavandatud </w:t>
      </w:r>
      <w:r w:rsidR="00B57999" w:rsidRPr="0015573E">
        <w:rPr>
          <w:rFonts w:cs="Arial"/>
        </w:rPr>
        <w:t>elanike vajadustele vastava k</w:t>
      </w:r>
      <w:r>
        <w:rPr>
          <w:rFonts w:cs="Arial"/>
        </w:rPr>
        <w:t>valiteetse elukeskkonna loomine.</w:t>
      </w:r>
    </w:p>
    <w:p w14:paraId="4B0FB51C" w14:textId="77777777" w:rsidR="00A86CDD" w:rsidRPr="0015573E" w:rsidRDefault="00A86CDD" w:rsidP="00A14705">
      <w:pPr>
        <w:jc w:val="both"/>
        <w:rPr>
          <w:rFonts w:cs="Arial"/>
        </w:rPr>
      </w:pPr>
    </w:p>
    <w:p w14:paraId="34A3D93A" w14:textId="77777777" w:rsidR="005E2605" w:rsidRPr="0015573E" w:rsidRDefault="005E2605" w:rsidP="006338EF">
      <w:pPr>
        <w:pStyle w:val="Heading2"/>
        <w:numPr>
          <w:ilvl w:val="1"/>
          <w:numId w:val="7"/>
        </w:numPr>
        <w:rPr>
          <w:rFonts w:cs="Arial"/>
          <w:szCs w:val="22"/>
        </w:rPr>
      </w:pPr>
      <w:bookmarkStart w:id="7" w:name="_Toc511123766"/>
      <w:bookmarkStart w:id="8" w:name="_Toc511221032"/>
      <w:bookmarkStart w:id="9" w:name="_Toc162874846"/>
      <w:bookmarkStart w:id="10" w:name="_Toc241753853"/>
      <w:r w:rsidRPr="0015573E">
        <w:rPr>
          <w:rFonts w:cs="Arial"/>
          <w:szCs w:val="22"/>
        </w:rPr>
        <w:t xml:space="preserve">Vastavus </w:t>
      </w:r>
      <w:r w:rsidR="00100AC3" w:rsidRPr="0015573E">
        <w:rPr>
          <w:rFonts w:cs="Arial"/>
          <w:szCs w:val="22"/>
        </w:rPr>
        <w:t xml:space="preserve">Rae valla Jüri aleviku ja sellega piirnevate Aaviku, Vaskjala ja Karla külaosade </w:t>
      </w:r>
      <w:r w:rsidRPr="0015573E">
        <w:rPr>
          <w:rFonts w:cs="Arial"/>
          <w:szCs w:val="22"/>
        </w:rPr>
        <w:t>üldplaneeringule</w:t>
      </w:r>
      <w:bookmarkEnd w:id="7"/>
      <w:bookmarkEnd w:id="8"/>
      <w:bookmarkEnd w:id="9"/>
      <w:bookmarkEnd w:id="10"/>
    </w:p>
    <w:p w14:paraId="0CD148AF" w14:textId="77777777" w:rsidR="006D4417" w:rsidRDefault="00100AC3" w:rsidP="00845D73">
      <w:pPr>
        <w:jc w:val="both"/>
      </w:pPr>
      <w:r w:rsidRPr="0015573E">
        <w:t>Rae valla Jüri aleviku ja sellega piirnevate Aaviku, Vaskjala ja Karla külaosade üldplaneeringu (kehtestatud 20</w:t>
      </w:r>
      <w:r w:rsidR="00336DFA" w:rsidRPr="0015573E">
        <w:t>.09.</w:t>
      </w:r>
      <w:r w:rsidRPr="0015573E">
        <w:t xml:space="preserve">2012 Rae Vallavolikogu otsusega nr 390) </w:t>
      </w:r>
      <w:r w:rsidR="002A72D0" w:rsidRPr="0015573E">
        <w:t xml:space="preserve">kohaselt asub planeeringuala tiheasutusalal ning planeeritava ala maakasutuse juhtotstarbeks on </w:t>
      </w:r>
      <w:r w:rsidR="00333496" w:rsidRPr="0015573E">
        <w:t>väike</w:t>
      </w:r>
      <w:r w:rsidR="002A72D0" w:rsidRPr="0015573E">
        <w:t>elamumaa (E</w:t>
      </w:r>
      <w:r w:rsidR="00336DFA" w:rsidRPr="0015573E">
        <w:t>V</w:t>
      </w:r>
      <w:r w:rsidR="002A72D0" w:rsidRPr="0015573E">
        <w:t>).</w:t>
      </w:r>
    </w:p>
    <w:p w14:paraId="53DE2768" w14:textId="77777777" w:rsidR="006D4417" w:rsidRDefault="006D4417" w:rsidP="00845D73">
      <w:pPr>
        <w:jc w:val="both"/>
      </w:pPr>
    </w:p>
    <w:p w14:paraId="0C9AA5B7" w14:textId="77777777" w:rsidR="006D4417" w:rsidRPr="006D4417" w:rsidRDefault="006D4417" w:rsidP="006D4417">
      <w:pPr>
        <w:jc w:val="both"/>
      </w:pPr>
      <w:r w:rsidRPr="0015573E">
        <w:rPr>
          <w:rFonts w:cs="Arial"/>
          <w:b/>
        </w:rPr>
        <w:t>Väljavõte kehtivast Jüri aleviku üldplaneeringu maakasutuse plaanist.</w:t>
      </w:r>
    </w:p>
    <w:p w14:paraId="23D4044C" w14:textId="77777777" w:rsidR="005E2605" w:rsidRPr="0015573E" w:rsidRDefault="00B57999" w:rsidP="006D4417">
      <w:pPr>
        <w:jc w:val="both"/>
      </w:pPr>
      <w:r>
        <w:rPr>
          <w:noProof/>
          <w:lang w:eastAsia="et-EE"/>
        </w:rPr>
        <w:drawing>
          <wp:inline distT="0" distB="0" distL="0" distR="0" wp14:anchorId="61DB743B" wp14:editId="3B06F545">
            <wp:extent cx="6162675" cy="2181225"/>
            <wp:effectExtent l="19050" t="0" r="9525" b="0"/>
            <wp:docPr id="3"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6162675" cy="2181225"/>
                    </a:xfrm>
                    <a:prstGeom prst="rect">
                      <a:avLst/>
                    </a:prstGeom>
                    <a:noFill/>
                    <a:ln w="9525">
                      <a:noFill/>
                      <a:miter lim="800000"/>
                      <a:headEnd/>
                      <a:tailEnd/>
                    </a:ln>
                  </pic:spPr>
                </pic:pic>
              </a:graphicData>
            </a:graphic>
          </wp:inline>
        </w:drawing>
      </w:r>
    </w:p>
    <w:p w14:paraId="2B29D6B7" w14:textId="77777777" w:rsidR="0077569D" w:rsidRPr="0015573E" w:rsidRDefault="0077569D" w:rsidP="00286001">
      <w:pPr>
        <w:spacing w:before="180"/>
        <w:jc w:val="both"/>
        <w:rPr>
          <w:rFonts w:cs="Arial"/>
          <w:b/>
          <w:bCs/>
          <w:lang w:eastAsia="et-EE"/>
        </w:rPr>
      </w:pPr>
      <w:r w:rsidRPr="0015573E">
        <w:rPr>
          <w:rFonts w:cs="Arial"/>
          <w:b/>
          <w:bCs/>
          <w:lang w:eastAsia="et-EE"/>
        </w:rPr>
        <w:t>Väikeelamumaa (EV):</w:t>
      </w:r>
    </w:p>
    <w:p w14:paraId="7F1F061D" w14:textId="77777777" w:rsidR="0077569D" w:rsidRPr="0015573E" w:rsidRDefault="0077569D" w:rsidP="006338EF">
      <w:pPr>
        <w:pStyle w:val="BodyText"/>
        <w:numPr>
          <w:ilvl w:val="0"/>
          <w:numId w:val="4"/>
        </w:numPr>
        <w:tabs>
          <w:tab w:val="clear" w:pos="720"/>
        </w:tabs>
        <w:suppressAutoHyphens/>
        <w:ind w:left="284" w:hanging="218"/>
        <w:rPr>
          <w:rFonts w:ascii="Arial" w:hAnsi="Arial" w:cs="Arial"/>
          <w:sz w:val="22"/>
          <w:szCs w:val="22"/>
        </w:rPr>
      </w:pPr>
      <w:r w:rsidRPr="0015573E">
        <w:rPr>
          <w:rFonts w:ascii="Arial" w:hAnsi="Arial" w:cs="Arial"/>
          <w:sz w:val="22"/>
          <w:szCs w:val="22"/>
        </w:rPr>
        <w:t>eramute maa,</w:t>
      </w:r>
    </w:p>
    <w:p w14:paraId="643A8C5B" w14:textId="77777777" w:rsidR="0077569D" w:rsidRPr="0015573E" w:rsidRDefault="0077569D" w:rsidP="006338EF">
      <w:pPr>
        <w:pStyle w:val="BodyText"/>
        <w:numPr>
          <w:ilvl w:val="0"/>
          <w:numId w:val="4"/>
        </w:numPr>
        <w:tabs>
          <w:tab w:val="clear" w:pos="720"/>
        </w:tabs>
        <w:suppressAutoHyphens/>
        <w:ind w:left="284" w:hanging="218"/>
        <w:rPr>
          <w:rFonts w:ascii="Arial" w:hAnsi="Arial" w:cs="Arial"/>
          <w:sz w:val="22"/>
          <w:szCs w:val="22"/>
        </w:rPr>
      </w:pPr>
      <w:r w:rsidRPr="0015573E">
        <w:rPr>
          <w:rFonts w:ascii="Arial" w:hAnsi="Arial" w:cs="Arial"/>
          <w:sz w:val="22"/>
          <w:szCs w:val="22"/>
        </w:rPr>
        <w:t>kaksikelamute (paariselamute) maa,</w:t>
      </w:r>
    </w:p>
    <w:p w14:paraId="352768C9" w14:textId="77777777" w:rsidR="0077569D" w:rsidRPr="0015573E" w:rsidRDefault="0077569D" w:rsidP="006338EF">
      <w:pPr>
        <w:pStyle w:val="BodyText"/>
        <w:numPr>
          <w:ilvl w:val="0"/>
          <w:numId w:val="4"/>
        </w:numPr>
        <w:tabs>
          <w:tab w:val="clear" w:pos="720"/>
        </w:tabs>
        <w:suppressAutoHyphens/>
        <w:ind w:left="284" w:hanging="218"/>
        <w:rPr>
          <w:rFonts w:ascii="Arial" w:hAnsi="Arial" w:cs="Arial"/>
          <w:sz w:val="22"/>
          <w:szCs w:val="22"/>
        </w:rPr>
      </w:pPr>
      <w:r w:rsidRPr="0015573E">
        <w:rPr>
          <w:rFonts w:ascii="Arial" w:hAnsi="Arial" w:cs="Arial"/>
          <w:sz w:val="22"/>
          <w:szCs w:val="22"/>
        </w:rPr>
        <w:t>ridaelamute maa,</w:t>
      </w:r>
    </w:p>
    <w:p w14:paraId="43EBA5CF" w14:textId="77777777" w:rsidR="0077569D" w:rsidRPr="0015573E" w:rsidRDefault="0077569D" w:rsidP="006338EF">
      <w:pPr>
        <w:pStyle w:val="BodyText"/>
        <w:numPr>
          <w:ilvl w:val="0"/>
          <w:numId w:val="4"/>
        </w:numPr>
        <w:tabs>
          <w:tab w:val="clear" w:pos="720"/>
        </w:tabs>
        <w:suppressAutoHyphens/>
        <w:ind w:left="284" w:hanging="218"/>
        <w:rPr>
          <w:rFonts w:ascii="Arial" w:hAnsi="Arial" w:cs="Arial"/>
          <w:sz w:val="22"/>
          <w:szCs w:val="22"/>
        </w:rPr>
      </w:pPr>
      <w:r w:rsidRPr="0015573E">
        <w:rPr>
          <w:rFonts w:ascii="Arial" w:hAnsi="Arial" w:cs="Arial"/>
          <w:sz w:val="22"/>
          <w:szCs w:val="22"/>
        </w:rPr>
        <w:t>kuni kahekorruseliste korterelamute maa,</w:t>
      </w:r>
    </w:p>
    <w:p w14:paraId="4244D848" w14:textId="77777777" w:rsidR="0077569D" w:rsidRPr="0015573E" w:rsidRDefault="0077569D" w:rsidP="006338EF">
      <w:pPr>
        <w:pStyle w:val="BodyText"/>
        <w:numPr>
          <w:ilvl w:val="0"/>
          <w:numId w:val="4"/>
        </w:numPr>
        <w:tabs>
          <w:tab w:val="clear" w:pos="720"/>
        </w:tabs>
        <w:suppressAutoHyphens/>
        <w:ind w:left="284" w:hanging="218"/>
        <w:rPr>
          <w:rFonts w:ascii="Arial" w:hAnsi="Arial" w:cs="Arial"/>
          <w:sz w:val="22"/>
          <w:szCs w:val="22"/>
        </w:rPr>
      </w:pPr>
      <w:r w:rsidRPr="0015573E">
        <w:rPr>
          <w:rFonts w:ascii="Arial" w:hAnsi="Arial" w:cs="Arial"/>
          <w:sz w:val="22"/>
          <w:szCs w:val="22"/>
        </w:rPr>
        <w:t>maapealsete garaažide maa.</w:t>
      </w:r>
    </w:p>
    <w:p w14:paraId="662A1314" w14:textId="77777777" w:rsidR="00245AC0" w:rsidRDefault="00245AC0" w:rsidP="000C2101">
      <w:pPr>
        <w:jc w:val="both"/>
      </w:pPr>
      <w:r w:rsidRPr="0015573E">
        <w:t>Tingimused detailplaneeringute koostamiseks:</w:t>
      </w:r>
    </w:p>
    <w:p w14:paraId="772AC6B2" w14:textId="77777777" w:rsidR="00BA5A18" w:rsidRPr="0015573E" w:rsidRDefault="00BA5A18" w:rsidP="000C2101">
      <w:pPr>
        <w:jc w:val="both"/>
      </w:pPr>
      <w:r>
        <w:t>Väikeelamualade miinimumsuurused Jüri alevikus on 1200 m².</w:t>
      </w:r>
    </w:p>
    <w:p w14:paraId="3F15921A" w14:textId="77777777" w:rsidR="00245AC0" w:rsidRPr="0015573E" w:rsidRDefault="00B75135" w:rsidP="000C2101">
      <w:pPr>
        <w:jc w:val="both"/>
      </w:pPr>
      <w:r>
        <w:t>Uue elamuala</w:t>
      </w:r>
      <w:r w:rsidR="00245AC0" w:rsidRPr="0015573E">
        <w:t xml:space="preserve"> moodustamisel tuleb järgida olemasolevat väljakujunenud krundistruktuuri ja kruntide suurust piirkonnas.</w:t>
      </w:r>
    </w:p>
    <w:p w14:paraId="3992B79A" w14:textId="77777777" w:rsidR="006A168A" w:rsidRPr="0015573E" w:rsidRDefault="00245AC0" w:rsidP="000C2101">
      <w:pPr>
        <w:jc w:val="both"/>
        <w:rPr>
          <w:rFonts w:cs="Arial"/>
          <w:bCs/>
        </w:rPr>
      </w:pPr>
      <w:r w:rsidRPr="0015573E">
        <w:lastRenderedPageBreak/>
        <w:t xml:space="preserve">Kuni 10% hoonestusest on lubatud kõrvalfunktsioon – lähipiirkonda teenindavate ettevõtete maa </w:t>
      </w:r>
      <w:r w:rsidR="00D34CFA" w:rsidRPr="0015573E">
        <w:t>–</w:t>
      </w:r>
      <w:r w:rsidRPr="0015573E">
        <w:t xml:space="preserve"> ärimaa (Ä) või üldkasutatavate ehitiste maa (Ü) </w:t>
      </w:r>
      <w:r w:rsidR="00D34CFA" w:rsidRPr="0015573E">
        <w:t>–</w:t>
      </w:r>
      <w:r w:rsidRPr="0015573E">
        <w:t xml:space="preserve"> juhul kui see ei too kaasa olulisi mõjusid elukeskkonnale (müra, lõhna, tolmu, vibratsiooni, autoliikluse olulist kasvu) ning parkimine on võimalik paigutada oma krundile kahjustamata seejuures olemasolevat kõrghaljastust või selle rajamise võimalust.</w:t>
      </w:r>
    </w:p>
    <w:p w14:paraId="4C9A65B6" w14:textId="2CC3CAB9" w:rsidR="00BD5874" w:rsidRPr="0015573E" w:rsidRDefault="00BD5874" w:rsidP="00BD5874">
      <w:pPr>
        <w:autoSpaceDE w:val="0"/>
        <w:autoSpaceDN w:val="0"/>
        <w:adjustRightInd w:val="0"/>
        <w:jc w:val="both"/>
        <w:rPr>
          <w:rFonts w:cs="Arial"/>
          <w:color w:val="000000"/>
        </w:rPr>
      </w:pPr>
      <w:r w:rsidRPr="0015573E">
        <w:rPr>
          <w:rFonts w:cs="Arial"/>
          <w:color w:val="000000"/>
        </w:rPr>
        <w:t>Koostatud d</w:t>
      </w:r>
      <w:r w:rsidR="00505427">
        <w:rPr>
          <w:rFonts w:cs="Arial"/>
          <w:color w:val="000000"/>
        </w:rPr>
        <w:t>etailplaneeringu lahendus</w:t>
      </w:r>
      <w:r w:rsidRPr="0015573E">
        <w:rPr>
          <w:rFonts w:cs="Arial"/>
          <w:color w:val="000000"/>
        </w:rPr>
        <w:t xml:space="preserve"> näeb ette olemasoleva</w:t>
      </w:r>
      <w:r w:rsidR="00A41AFF">
        <w:rPr>
          <w:rFonts w:cs="Arial"/>
          <w:color w:val="000000"/>
        </w:rPr>
        <w:t>te</w:t>
      </w:r>
      <w:r w:rsidR="00EE74AA">
        <w:rPr>
          <w:rFonts w:cs="Arial"/>
          <w:color w:val="000000"/>
        </w:rPr>
        <w:t xml:space="preserve"> elamu</w:t>
      </w:r>
      <w:r w:rsidRPr="0015573E">
        <w:rPr>
          <w:rFonts w:cs="Arial"/>
          <w:color w:val="000000"/>
        </w:rPr>
        <w:t>maa sihtotstarbega kinnistu</w:t>
      </w:r>
      <w:r w:rsidR="00A41AFF">
        <w:rPr>
          <w:rFonts w:cs="Arial"/>
          <w:color w:val="000000"/>
        </w:rPr>
        <w:t>te</w:t>
      </w:r>
      <w:r w:rsidR="00EE74AA">
        <w:rPr>
          <w:rFonts w:cs="Arial"/>
          <w:color w:val="000000"/>
        </w:rPr>
        <w:t xml:space="preserve"> ja ühe transpordimaa sihtotstarbega kinnistu ümberjagamise </w:t>
      </w:r>
      <w:r w:rsidR="00B75135">
        <w:rPr>
          <w:rFonts w:cs="Arial"/>
          <w:color w:val="000000"/>
        </w:rPr>
        <w:t>nelja</w:t>
      </w:r>
      <w:r w:rsidRPr="0015573E">
        <w:rPr>
          <w:rFonts w:cs="Arial"/>
          <w:color w:val="000000"/>
        </w:rPr>
        <w:t>ks elamumaa sihtotstarbega krund</w:t>
      </w:r>
      <w:r w:rsidR="00A41AFF">
        <w:rPr>
          <w:rFonts w:cs="Arial"/>
          <w:color w:val="000000"/>
        </w:rPr>
        <w:t>i</w:t>
      </w:r>
      <w:r w:rsidRPr="0015573E">
        <w:rPr>
          <w:rFonts w:cs="Arial"/>
          <w:color w:val="000000"/>
        </w:rPr>
        <w:t>ks ja transpordimaa sihtotstarbega krundiks.</w:t>
      </w:r>
    </w:p>
    <w:p w14:paraId="5A3CDDFE" w14:textId="77777777" w:rsidR="00100AC3" w:rsidRPr="0015573E" w:rsidRDefault="00100AC3" w:rsidP="00BD5874">
      <w:pPr>
        <w:autoSpaceDE w:val="0"/>
        <w:autoSpaceDN w:val="0"/>
        <w:adjustRightInd w:val="0"/>
        <w:jc w:val="both"/>
        <w:rPr>
          <w:rFonts w:cs="Arial"/>
          <w:color w:val="000000"/>
        </w:rPr>
      </w:pPr>
    </w:p>
    <w:p w14:paraId="6C1D422C" w14:textId="77777777" w:rsidR="00BD5874" w:rsidRDefault="00BD5874" w:rsidP="00BD5874">
      <w:pPr>
        <w:pStyle w:val="BodyText"/>
        <w:rPr>
          <w:rFonts w:ascii="Arial" w:eastAsiaTheme="minorHAnsi" w:hAnsi="Arial" w:cs="Arial"/>
          <w:color w:val="000000"/>
          <w:sz w:val="22"/>
          <w:szCs w:val="22"/>
        </w:rPr>
      </w:pPr>
      <w:r w:rsidRPr="0015573E">
        <w:rPr>
          <w:rFonts w:ascii="Arial" w:eastAsiaTheme="minorHAnsi" w:hAnsi="Arial" w:cs="Arial"/>
          <w:color w:val="000000"/>
          <w:sz w:val="22"/>
          <w:szCs w:val="22"/>
        </w:rPr>
        <w:t xml:space="preserve">Detailplaneeringu koostamise eesmärk on kooskõlas </w:t>
      </w:r>
      <w:r w:rsidR="00100AC3" w:rsidRPr="0015573E">
        <w:rPr>
          <w:rFonts w:ascii="Arial" w:eastAsiaTheme="minorHAnsi" w:hAnsi="Arial" w:cs="Arial"/>
          <w:color w:val="000000"/>
          <w:sz w:val="22"/>
          <w:szCs w:val="22"/>
        </w:rPr>
        <w:t xml:space="preserve">Rae Vallavolikogu 20.09.2012 otsusega nr 390 kehtestatud Rae valla Jüri aleviku ja sellega piirnevate Aaviku, Vaskjala ja Karla külaosade </w:t>
      </w:r>
      <w:r w:rsidRPr="0015573E">
        <w:rPr>
          <w:rFonts w:ascii="Arial" w:eastAsiaTheme="minorHAnsi" w:hAnsi="Arial" w:cs="Arial"/>
          <w:color w:val="000000"/>
          <w:sz w:val="22"/>
          <w:szCs w:val="22"/>
        </w:rPr>
        <w:t>üldplaneeringuga.</w:t>
      </w:r>
    </w:p>
    <w:p w14:paraId="39807737" w14:textId="77777777" w:rsidR="00BD1CF0" w:rsidRDefault="00BD1CF0" w:rsidP="00BD5874">
      <w:pPr>
        <w:pStyle w:val="BodyText"/>
        <w:rPr>
          <w:rFonts w:ascii="Arial" w:eastAsiaTheme="minorHAnsi" w:hAnsi="Arial" w:cs="Arial"/>
          <w:color w:val="000000"/>
          <w:sz w:val="22"/>
          <w:szCs w:val="22"/>
        </w:rPr>
      </w:pPr>
    </w:p>
    <w:p w14:paraId="106A3BBF" w14:textId="77777777" w:rsidR="00BD1CF0" w:rsidRPr="00BD1CF0" w:rsidRDefault="00BD1CF0" w:rsidP="00BD1CF0">
      <w:pPr>
        <w:pStyle w:val="Heading2"/>
        <w:numPr>
          <w:ilvl w:val="1"/>
          <w:numId w:val="7"/>
        </w:numPr>
        <w:rPr>
          <w:rFonts w:cs="Arial"/>
          <w:szCs w:val="22"/>
        </w:rPr>
      </w:pPr>
      <w:bookmarkStart w:id="11" w:name="_Toc171005221"/>
      <w:bookmarkStart w:id="12" w:name="_Toc241753854"/>
      <w:r w:rsidRPr="001D3A38">
        <w:rPr>
          <w:rFonts w:cs="Arial"/>
          <w:szCs w:val="22"/>
        </w:rPr>
        <w:t>Kehtiv detailplaneering</w:t>
      </w:r>
      <w:bookmarkEnd w:id="11"/>
      <w:bookmarkEnd w:id="12"/>
    </w:p>
    <w:p w14:paraId="5682BBCB" w14:textId="0B6C82C0" w:rsidR="00BD1CF0" w:rsidRPr="001D3A38" w:rsidRDefault="00BD1CF0" w:rsidP="00BD1CF0">
      <w:pPr>
        <w:jc w:val="both"/>
        <w:rPr>
          <w:rFonts w:cs="Arial"/>
        </w:rPr>
      </w:pPr>
      <w:r>
        <w:rPr>
          <w:rFonts w:cs="Arial"/>
        </w:rPr>
        <w:t>Rae</w:t>
      </w:r>
      <w:r w:rsidR="00EF54E5" w:rsidRPr="00C32D7C">
        <w:rPr>
          <w:rFonts w:cs="Arial"/>
          <w:spacing w:val="-14"/>
        </w:rPr>
        <w:t xml:space="preserve"> </w:t>
      </w:r>
      <w:r w:rsidR="00EF54E5">
        <w:rPr>
          <w:rFonts w:cs="Arial"/>
        </w:rPr>
        <w:t>Vallavalitsuse</w:t>
      </w:r>
      <w:r w:rsidR="00EF54E5" w:rsidRPr="00C32D7C">
        <w:rPr>
          <w:rFonts w:cs="Arial"/>
          <w:spacing w:val="-14"/>
        </w:rPr>
        <w:t xml:space="preserve"> </w:t>
      </w:r>
      <w:r w:rsidRPr="001D3A38">
        <w:rPr>
          <w:rFonts w:cs="Arial"/>
        </w:rPr>
        <w:t>2</w:t>
      </w:r>
      <w:r w:rsidR="00EF54E5">
        <w:rPr>
          <w:rFonts w:cs="Arial"/>
        </w:rPr>
        <w:t>1.12.2010</w:t>
      </w:r>
      <w:r w:rsidRPr="00C32D7C">
        <w:rPr>
          <w:rFonts w:cs="Arial"/>
          <w:spacing w:val="-14"/>
        </w:rPr>
        <w:t xml:space="preserve"> </w:t>
      </w:r>
      <w:r w:rsidR="00EF54E5">
        <w:rPr>
          <w:rFonts w:cs="Arial"/>
        </w:rPr>
        <w:t>k</w:t>
      </w:r>
      <w:r w:rsidRPr="001D3A38">
        <w:rPr>
          <w:rFonts w:cs="Arial"/>
        </w:rPr>
        <w:t>o</w:t>
      </w:r>
      <w:r w:rsidR="00EF54E5">
        <w:rPr>
          <w:rFonts w:cs="Arial"/>
        </w:rPr>
        <w:t>rrald</w:t>
      </w:r>
      <w:r w:rsidRPr="001D3A38">
        <w:rPr>
          <w:rFonts w:cs="Arial"/>
        </w:rPr>
        <w:t>usega</w:t>
      </w:r>
      <w:r w:rsidRPr="00C32D7C">
        <w:rPr>
          <w:rFonts w:cs="Arial"/>
          <w:spacing w:val="-14"/>
        </w:rPr>
        <w:t xml:space="preserve"> </w:t>
      </w:r>
      <w:r w:rsidRPr="001D3A38">
        <w:rPr>
          <w:rFonts w:cs="Arial"/>
        </w:rPr>
        <w:t>nr</w:t>
      </w:r>
      <w:r w:rsidRPr="00C32D7C">
        <w:rPr>
          <w:rFonts w:cs="Arial"/>
          <w:spacing w:val="-14"/>
        </w:rPr>
        <w:t xml:space="preserve"> </w:t>
      </w:r>
      <w:r w:rsidRPr="001D3A38">
        <w:rPr>
          <w:rFonts w:cs="Arial"/>
        </w:rPr>
        <w:t>10</w:t>
      </w:r>
      <w:r w:rsidR="00EF54E5">
        <w:rPr>
          <w:rFonts w:cs="Arial"/>
        </w:rPr>
        <w:t>69</w:t>
      </w:r>
      <w:r w:rsidRPr="00C32D7C">
        <w:rPr>
          <w:rFonts w:cs="Arial"/>
          <w:spacing w:val="-14"/>
        </w:rPr>
        <w:t xml:space="preserve"> </w:t>
      </w:r>
      <w:r w:rsidRPr="001D3A38">
        <w:rPr>
          <w:rFonts w:cs="Arial"/>
        </w:rPr>
        <w:t>on</w:t>
      </w:r>
      <w:r w:rsidRPr="00C32D7C">
        <w:rPr>
          <w:rFonts w:cs="Arial"/>
          <w:spacing w:val="-14"/>
        </w:rPr>
        <w:t xml:space="preserve"> </w:t>
      </w:r>
      <w:r w:rsidRPr="001D3A38">
        <w:rPr>
          <w:rFonts w:cs="Arial"/>
        </w:rPr>
        <w:t>kehtestatud</w:t>
      </w:r>
      <w:r w:rsidRPr="00C32D7C">
        <w:rPr>
          <w:rFonts w:cs="Arial"/>
          <w:spacing w:val="-14"/>
        </w:rPr>
        <w:t xml:space="preserve"> </w:t>
      </w:r>
      <w:r w:rsidR="00EF54E5">
        <w:rPr>
          <w:rFonts w:cs="Arial"/>
        </w:rPr>
        <w:t>Köstrimäe</w:t>
      </w:r>
      <w:r w:rsidR="00EF54E5" w:rsidRPr="00C32D7C">
        <w:rPr>
          <w:rFonts w:cs="Arial"/>
          <w:spacing w:val="-14"/>
        </w:rPr>
        <w:t xml:space="preserve"> </w:t>
      </w:r>
      <w:r w:rsidR="00EF54E5">
        <w:rPr>
          <w:rFonts w:cs="Arial"/>
        </w:rPr>
        <w:t>tee</w:t>
      </w:r>
      <w:r w:rsidR="00EF54E5" w:rsidRPr="00C32D7C">
        <w:rPr>
          <w:rFonts w:cs="Arial"/>
          <w:spacing w:val="-14"/>
        </w:rPr>
        <w:t xml:space="preserve"> </w:t>
      </w:r>
      <w:r w:rsidR="00EF54E5">
        <w:rPr>
          <w:rFonts w:cs="Arial"/>
        </w:rPr>
        <w:t>1,</w:t>
      </w:r>
      <w:r w:rsidR="00EF54E5" w:rsidRPr="00C32D7C">
        <w:rPr>
          <w:rFonts w:cs="Arial"/>
          <w:spacing w:val="-14"/>
        </w:rPr>
        <w:t xml:space="preserve"> </w:t>
      </w:r>
      <w:r w:rsidR="00EF54E5">
        <w:rPr>
          <w:rFonts w:cs="Arial"/>
        </w:rPr>
        <w:t>Toominga</w:t>
      </w:r>
      <w:r w:rsidR="00EF54E5" w:rsidRPr="00C32D7C">
        <w:rPr>
          <w:rFonts w:cs="Arial"/>
          <w:spacing w:val="-14"/>
        </w:rPr>
        <w:t xml:space="preserve"> </w:t>
      </w:r>
      <w:r w:rsidR="00EF54E5">
        <w:rPr>
          <w:rFonts w:cs="Arial"/>
        </w:rPr>
        <w:t>tee</w:t>
      </w:r>
      <w:r w:rsidR="00EF54E5" w:rsidRPr="00C32D7C">
        <w:rPr>
          <w:rFonts w:cs="Arial"/>
          <w:spacing w:val="-14"/>
        </w:rPr>
        <w:t xml:space="preserve"> </w:t>
      </w:r>
      <w:r w:rsidR="00EF54E5">
        <w:rPr>
          <w:rFonts w:cs="Arial"/>
        </w:rPr>
        <w:t xml:space="preserve">2 ja 4 kinnistute </w:t>
      </w:r>
      <w:r w:rsidR="00C32D7C" w:rsidRPr="00C32D7C">
        <w:rPr>
          <w:rFonts w:cs="Arial"/>
        </w:rPr>
        <w:t>ja lähiala</w:t>
      </w:r>
      <w:r w:rsidR="00C32D7C">
        <w:rPr>
          <w:rFonts w:cs="Arial"/>
        </w:rPr>
        <w:t xml:space="preserve"> </w:t>
      </w:r>
      <w:r w:rsidR="00EF54E5">
        <w:rPr>
          <w:rFonts w:cs="Arial"/>
        </w:rPr>
        <w:t>detailplaneering</w:t>
      </w:r>
      <w:r w:rsidRPr="001D3A38">
        <w:rPr>
          <w:rFonts w:cs="Arial"/>
        </w:rPr>
        <w:t xml:space="preserve">. </w:t>
      </w:r>
      <w:r w:rsidR="00EF54E5">
        <w:rPr>
          <w:rFonts w:cs="Arial"/>
        </w:rPr>
        <w:t>Detailplaneeringuga kavandati 7</w:t>
      </w:r>
      <w:r w:rsidRPr="001D3A38">
        <w:rPr>
          <w:rFonts w:cs="Arial"/>
        </w:rPr>
        <w:t xml:space="preserve"> elamumaa sihtotstarbega </w:t>
      </w:r>
      <w:r w:rsidR="00EF54E5">
        <w:rPr>
          <w:rFonts w:cs="Arial"/>
        </w:rPr>
        <w:t>krunti ja üks transpordimaa sihtotstarbega krunt.</w:t>
      </w:r>
      <w:r w:rsidRPr="001D3A38">
        <w:rPr>
          <w:rFonts w:cs="Arial"/>
        </w:rPr>
        <w:t xml:space="preserve"> Moodustatavatele elamumaa </w:t>
      </w:r>
      <w:r w:rsidR="00F50357">
        <w:rPr>
          <w:rFonts w:cs="Arial"/>
        </w:rPr>
        <w:t xml:space="preserve">sihtotstarbega </w:t>
      </w:r>
      <w:r w:rsidRPr="001D3A38">
        <w:rPr>
          <w:rFonts w:cs="Arial"/>
        </w:rPr>
        <w:t xml:space="preserve">kruntidele määrati </w:t>
      </w:r>
      <w:r w:rsidR="00EF54E5">
        <w:rPr>
          <w:rFonts w:cs="Arial"/>
        </w:rPr>
        <w:t>ehitusõigus ühe üksikelamu ja ka</w:t>
      </w:r>
      <w:r w:rsidRPr="001D3A38">
        <w:rPr>
          <w:rFonts w:cs="Arial"/>
        </w:rPr>
        <w:t>he abihoone püsti</w:t>
      </w:r>
      <w:r w:rsidR="00EF54E5">
        <w:rPr>
          <w:rFonts w:cs="Arial"/>
        </w:rPr>
        <w:t>tamiseks, ehitisealuse pinnaga</w:t>
      </w:r>
      <w:r w:rsidR="00505427">
        <w:rPr>
          <w:rFonts w:cs="Arial"/>
        </w:rPr>
        <w:t xml:space="preserve"> </w:t>
      </w:r>
      <w:r w:rsidR="00EF54E5">
        <w:rPr>
          <w:rFonts w:cs="Arial"/>
        </w:rPr>
        <w:t>30</w:t>
      </w:r>
      <w:r w:rsidRPr="001D3A38">
        <w:rPr>
          <w:rFonts w:cs="Arial"/>
        </w:rPr>
        <w:t>0 </w:t>
      </w:r>
      <w:r w:rsidR="00BE549B">
        <w:rPr>
          <w:rFonts w:cs="Arial"/>
        </w:rPr>
        <w:t>–</w:t>
      </w:r>
      <w:r w:rsidR="00EF54E5">
        <w:rPr>
          <w:rFonts w:cs="Arial"/>
        </w:rPr>
        <w:t xml:space="preserve"> 350</w:t>
      </w:r>
      <w:r w:rsidR="00BE549B">
        <w:rPr>
          <w:rFonts w:cs="Arial"/>
        </w:rPr>
        <w:t> </w:t>
      </w:r>
      <w:r w:rsidRPr="001D3A38">
        <w:rPr>
          <w:rFonts w:cs="Arial"/>
        </w:rPr>
        <w:t>m². Elamute suurimaks lubatud kõrguseks maapinnast planeeriti kuni 9 m ja kuni 2 maapealset korrust. Lubatud katusekalle on määratud vahemikus 30 – 45°.</w:t>
      </w:r>
    </w:p>
    <w:p w14:paraId="706B376E" w14:textId="6BDB92E0" w:rsidR="00BD1CF0" w:rsidRPr="001D3A38" w:rsidRDefault="00BD1CF0" w:rsidP="00BD1CF0">
      <w:pPr>
        <w:jc w:val="both"/>
        <w:rPr>
          <w:rFonts w:cs="Arial"/>
        </w:rPr>
      </w:pPr>
      <w:r>
        <w:rPr>
          <w:rFonts w:cs="Arial"/>
        </w:rPr>
        <w:t>Katastriüksuse</w:t>
      </w:r>
      <w:r w:rsidRPr="001D3A38">
        <w:rPr>
          <w:rFonts w:cs="Arial"/>
        </w:rPr>
        <w:t xml:space="preserve">d </w:t>
      </w:r>
      <w:r w:rsidR="00EF54E5">
        <w:rPr>
          <w:rFonts w:cs="Arial"/>
        </w:rPr>
        <w:t>Köstrimäe tee 4 ja 5</w:t>
      </w:r>
      <w:r w:rsidRPr="001D3A38">
        <w:rPr>
          <w:rFonts w:cs="Arial"/>
        </w:rPr>
        <w:t xml:space="preserve"> on kehtiva detailplan</w:t>
      </w:r>
      <w:r w:rsidR="00EF54E5">
        <w:rPr>
          <w:rFonts w:cs="Arial"/>
        </w:rPr>
        <w:t>eeringu lahenduses krundid pos 2 ja pos</w:t>
      </w:r>
      <w:r w:rsidR="004D066A">
        <w:rPr>
          <w:rFonts w:cs="Arial"/>
        </w:rPr>
        <w:t> </w:t>
      </w:r>
      <w:r w:rsidR="00EF54E5">
        <w:rPr>
          <w:rFonts w:cs="Arial"/>
        </w:rPr>
        <w:t>3</w:t>
      </w:r>
      <w:r w:rsidRPr="001D3A38">
        <w:rPr>
          <w:rFonts w:cs="Arial"/>
        </w:rPr>
        <w:t>, kuhu on määratud ehitusõigus kuni</w:t>
      </w:r>
      <w:r w:rsidR="00EF54E5">
        <w:rPr>
          <w:rFonts w:cs="Arial"/>
        </w:rPr>
        <w:t xml:space="preserve"> kahekorruselise üksikelamu ja ka</w:t>
      </w:r>
      <w:r w:rsidRPr="001D3A38">
        <w:rPr>
          <w:rFonts w:cs="Arial"/>
        </w:rPr>
        <w:t>he abihoone püstitami</w:t>
      </w:r>
      <w:r w:rsidR="00F53C8D">
        <w:rPr>
          <w:rFonts w:cs="Arial"/>
        </w:rPr>
        <w:t>s</w:t>
      </w:r>
      <w:r w:rsidRPr="001D3A38">
        <w:rPr>
          <w:rFonts w:cs="Arial"/>
        </w:rPr>
        <w:t>e</w:t>
      </w:r>
      <w:r w:rsidR="00F53C8D">
        <w:rPr>
          <w:rFonts w:cs="Arial"/>
        </w:rPr>
        <w:t>ks</w:t>
      </w:r>
      <w:r w:rsidRPr="001D3A38">
        <w:rPr>
          <w:rFonts w:cs="Arial"/>
        </w:rPr>
        <w:t xml:space="preserve"> ehitisealuse pinnaga </w:t>
      </w:r>
      <w:r w:rsidR="00EF54E5">
        <w:rPr>
          <w:rFonts w:cs="Arial"/>
        </w:rPr>
        <w:t>35</w:t>
      </w:r>
      <w:r w:rsidRPr="001D3A38">
        <w:rPr>
          <w:rFonts w:cs="Arial"/>
        </w:rPr>
        <w:t>0 m²</w:t>
      </w:r>
      <w:r w:rsidR="00EF54E5">
        <w:rPr>
          <w:rFonts w:cs="Arial"/>
        </w:rPr>
        <w:t xml:space="preserve"> ja 300</w:t>
      </w:r>
      <w:r w:rsidR="004D066A">
        <w:rPr>
          <w:rFonts w:cs="Arial"/>
        </w:rPr>
        <w:t> </w:t>
      </w:r>
      <w:r w:rsidR="00EF54E5">
        <w:rPr>
          <w:rFonts w:cs="Arial"/>
        </w:rPr>
        <w:t>m²</w:t>
      </w:r>
      <w:r w:rsidRPr="001D3A38">
        <w:rPr>
          <w:rFonts w:cs="Arial"/>
        </w:rPr>
        <w:t>.</w:t>
      </w:r>
      <w:r w:rsidR="00EF54E5">
        <w:rPr>
          <w:rFonts w:cs="Arial"/>
        </w:rPr>
        <w:t xml:space="preserve"> </w:t>
      </w:r>
      <w:r w:rsidR="00F50357">
        <w:rPr>
          <w:rFonts w:cs="Arial"/>
        </w:rPr>
        <w:t xml:space="preserve">Katastriüksus Köstrimäe tee on kehtiva detailplaneeringu lahenduses </w:t>
      </w:r>
      <w:r w:rsidR="008E266A">
        <w:rPr>
          <w:rFonts w:cs="Arial"/>
        </w:rPr>
        <w:t xml:space="preserve">transpordimaa sihtotstarbega </w:t>
      </w:r>
      <w:r w:rsidR="00F50357">
        <w:rPr>
          <w:rFonts w:cs="Arial"/>
        </w:rPr>
        <w:t>krunt pos 8</w:t>
      </w:r>
      <w:r w:rsidR="008E266A">
        <w:rPr>
          <w:rFonts w:cs="Arial"/>
        </w:rPr>
        <w:t>,</w:t>
      </w:r>
      <w:r w:rsidR="00F50357">
        <w:rPr>
          <w:rFonts w:cs="Arial"/>
        </w:rPr>
        <w:t xml:space="preserve"> kuhu on kavandatud juurdepääsutee kui ka tehnovõrgud.</w:t>
      </w:r>
    </w:p>
    <w:p w14:paraId="5C3A6B40" w14:textId="77777777" w:rsidR="00BD1CF0" w:rsidRPr="001D3A38" w:rsidRDefault="00BD1CF0" w:rsidP="00BD1CF0">
      <w:pPr>
        <w:jc w:val="both"/>
        <w:rPr>
          <w:rFonts w:cs="Arial"/>
        </w:rPr>
      </w:pPr>
    </w:p>
    <w:p w14:paraId="48314C7E" w14:textId="467A414B" w:rsidR="00F50357" w:rsidRDefault="00BD1CF0" w:rsidP="00BD1CF0">
      <w:pPr>
        <w:jc w:val="both"/>
        <w:rPr>
          <w:rFonts w:cs="Arial"/>
        </w:rPr>
      </w:pPr>
      <w:r w:rsidRPr="001D3A38">
        <w:rPr>
          <w:rFonts w:cs="Arial"/>
        </w:rPr>
        <w:t xml:space="preserve">Koostatava detailplaneeringu lahendus näeb ette </w:t>
      </w:r>
      <w:r>
        <w:rPr>
          <w:rFonts w:cs="Arial"/>
        </w:rPr>
        <w:t>katastriüksus</w:t>
      </w:r>
      <w:r w:rsidR="00F50357">
        <w:rPr>
          <w:rFonts w:cs="Arial"/>
        </w:rPr>
        <w:t>te</w:t>
      </w:r>
      <w:r w:rsidRPr="001D3A38">
        <w:rPr>
          <w:rFonts w:cs="Arial"/>
        </w:rPr>
        <w:t xml:space="preserve"> </w:t>
      </w:r>
      <w:r w:rsidR="00F50357">
        <w:rPr>
          <w:rFonts w:cs="Arial"/>
        </w:rPr>
        <w:t>Köstrimäe tee 4 ja 5</w:t>
      </w:r>
      <w:r w:rsidR="00F50357" w:rsidRPr="001D3A38">
        <w:rPr>
          <w:rFonts w:cs="Arial"/>
        </w:rPr>
        <w:t xml:space="preserve"> </w:t>
      </w:r>
      <w:r w:rsidR="00F50357">
        <w:rPr>
          <w:rFonts w:cs="Arial"/>
        </w:rPr>
        <w:t>ning K</w:t>
      </w:r>
      <w:r w:rsidR="00B75135">
        <w:rPr>
          <w:rFonts w:cs="Arial"/>
        </w:rPr>
        <w:t>östrimäe tee ümberjagamise nelja</w:t>
      </w:r>
      <w:r w:rsidR="00F50357">
        <w:rPr>
          <w:rFonts w:cs="Arial"/>
        </w:rPr>
        <w:t xml:space="preserve">ks elamumaa sihtotstarbega krundiks ja üheks transpordimaa sihtotstarbega krundiks. </w:t>
      </w:r>
      <w:r w:rsidR="00F50357" w:rsidRPr="001D3A38">
        <w:rPr>
          <w:rFonts w:cs="Arial"/>
        </w:rPr>
        <w:t xml:space="preserve">Moodustatavatele elamumaa </w:t>
      </w:r>
      <w:r w:rsidR="00F50357">
        <w:rPr>
          <w:rFonts w:cs="Arial"/>
        </w:rPr>
        <w:t xml:space="preserve">sihtotstarbega </w:t>
      </w:r>
      <w:r w:rsidR="00F50357" w:rsidRPr="001D3A38">
        <w:rPr>
          <w:rFonts w:cs="Arial"/>
        </w:rPr>
        <w:t>kruntidele määrat</w:t>
      </w:r>
      <w:r w:rsidR="00E77681">
        <w:rPr>
          <w:rFonts w:cs="Arial"/>
        </w:rPr>
        <w:t>akse</w:t>
      </w:r>
      <w:r w:rsidR="00F50357" w:rsidRPr="001D3A38">
        <w:rPr>
          <w:rFonts w:cs="Arial"/>
        </w:rPr>
        <w:t xml:space="preserve"> </w:t>
      </w:r>
      <w:r w:rsidR="00F50357">
        <w:rPr>
          <w:rFonts w:cs="Arial"/>
        </w:rPr>
        <w:t>ehitusõigus ühe üksikelamu ja ka</w:t>
      </w:r>
      <w:r w:rsidR="00F50357" w:rsidRPr="001D3A38">
        <w:rPr>
          <w:rFonts w:cs="Arial"/>
        </w:rPr>
        <w:t>he abihoone püsti</w:t>
      </w:r>
      <w:r w:rsidR="00762BB7">
        <w:rPr>
          <w:rFonts w:cs="Arial"/>
        </w:rPr>
        <w:t>tamiseks. Planeeringulahenduses kavandatud kruntide suurused jäävad Vaskjala küla vaadeldava elamuala krundisuuruste vahemikku, mis on 1190</w:t>
      </w:r>
      <w:r w:rsidR="00BE549B">
        <w:rPr>
          <w:rFonts w:cs="Arial"/>
        </w:rPr>
        <w:t> </w:t>
      </w:r>
      <w:r w:rsidR="00762BB7">
        <w:rPr>
          <w:rFonts w:cs="Arial"/>
        </w:rPr>
        <w:t>m² kuni 528</w:t>
      </w:r>
      <w:r w:rsidR="00A2183B">
        <w:rPr>
          <w:rFonts w:cs="Arial"/>
        </w:rPr>
        <w:t>1</w:t>
      </w:r>
      <w:r w:rsidR="00BE549B">
        <w:rPr>
          <w:rFonts w:cs="Arial"/>
        </w:rPr>
        <w:t> </w:t>
      </w:r>
      <w:r w:rsidR="00762BB7">
        <w:rPr>
          <w:rFonts w:cs="Arial"/>
        </w:rPr>
        <w:t>m².</w:t>
      </w:r>
    </w:p>
    <w:p w14:paraId="26505A3D" w14:textId="509005C3" w:rsidR="00BD1CF0" w:rsidRPr="001D3A38" w:rsidRDefault="00762BB7" w:rsidP="00BD1CF0">
      <w:pPr>
        <w:jc w:val="both"/>
        <w:rPr>
          <w:rFonts w:cs="Arial"/>
        </w:rPr>
      </w:pPr>
      <w:r>
        <w:rPr>
          <w:rFonts w:cs="Arial"/>
        </w:rPr>
        <w:t>Planeeritud</w:t>
      </w:r>
      <w:r w:rsidRPr="00025E02">
        <w:rPr>
          <w:rFonts w:cs="Arial"/>
          <w:spacing w:val="-10"/>
        </w:rPr>
        <w:t xml:space="preserve"> </w:t>
      </w:r>
      <w:r>
        <w:rPr>
          <w:rFonts w:cs="Arial"/>
        </w:rPr>
        <w:t>on</w:t>
      </w:r>
      <w:r w:rsidRPr="00025E02">
        <w:rPr>
          <w:rFonts w:cs="Arial"/>
          <w:spacing w:val="-10"/>
        </w:rPr>
        <w:t xml:space="preserve"> </w:t>
      </w:r>
      <w:r w:rsidR="00BD1CF0" w:rsidRPr="001D3A38">
        <w:rPr>
          <w:rFonts w:cs="Arial"/>
        </w:rPr>
        <w:t>kuni</w:t>
      </w:r>
      <w:r w:rsidR="00BD1CF0" w:rsidRPr="00025E02">
        <w:rPr>
          <w:rFonts w:cs="Arial"/>
          <w:spacing w:val="-10"/>
        </w:rPr>
        <w:t xml:space="preserve"> </w:t>
      </w:r>
      <w:r w:rsidR="00BD1CF0" w:rsidRPr="001D3A38">
        <w:rPr>
          <w:rFonts w:cs="Arial"/>
        </w:rPr>
        <w:t>2-korruselis</w:t>
      </w:r>
      <w:r w:rsidR="00025E02">
        <w:rPr>
          <w:rFonts w:cs="Arial"/>
        </w:rPr>
        <w:t>t</w:t>
      </w:r>
      <w:r w:rsidR="00BD1CF0" w:rsidRPr="001D3A38">
        <w:rPr>
          <w:rFonts w:cs="Arial"/>
        </w:rPr>
        <w:t>e</w:t>
      </w:r>
      <w:r w:rsidR="00BD1CF0" w:rsidRPr="00025E02">
        <w:rPr>
          <w:rFonts w:cs="Arial"/>
          <w:spacing w:val="-10"/>
        </w:rPr>
        <w:t xml:space="preserve"> </w:t>
      </w:r>
      <w:r w:rsidR="00BD1CF0" w:rsidRPr="001D3A38">
        <w:rPr>
          <w:rFonts w:cs="Arial"/>
        </w:rPr>
        <w:t>üksikelamu</w:t>
      </w:r>
      <w:r w:rsidR="00025E02">
        <w:rPr>
          <w:rFonts w:cs="Arial"/>
        </w:rPr>
        <w:t>te</w:t>
      </w:r>
      <w:r w:rsidR="00BD1CF0" w:rsidRPr="00025E02">
        <w:rPr>
          <w:rFonts w:cs="Arial"/>
          <w:spacing w:val="-10"/>
        </w:rPr>
        <w:t xml:space="preserve"> </w:t>
      </w:r>
      <w:r w:rsidR="00BD1CF0" w:rsidRPr="001D3A38">
        <w:rPr>
          <w:rFonts w:cs="Arial"/>
        </w:rPr>
        <w:t>ja</w:t>
      </w:r>
      <w:r w:rsidR="00BD1CF0" w:rsidRPr="00025E02">
        <w:rPr>
          <w:rFonts w:cs="Arial"/>
          <w:spacing w:val="-10"/>
        </w:rPr>
        <w:t xml:space="preserve"> </w:t>
      </w:r>
      <w:r w:rsidR="00BD1CF0" w:rsidRPr="001D3A38">
        <w:rPr>
          <w:rFonts w:cs="Arial"/>
        </w:rPr>
        <w:t>1-korruselis</w:t>
      </w:r>
      <w:r w:rsidR="00025E02">
        <w:rPr>
          <w:rFonts w:cs="Arial"/>
        </w:rPr>
        <w:t>t</w:t>
      </w:r>
      <w:r w:rsidR="00BD1CF0" w:rsidRPr="001D3A38">
        <w:rPr>
          <w:rFonts w:cs="Arial"/>
        </w:rPr>
        <w:t>e</w:t>
      </w:r>
      <w:r w:rsidRPr="00025E02">
        <w:rPr>
          <w:rFonts w:cs="Arial"/>
          <w:spacing w:val="-10"/>
        </w:rPr>
        <w:t xml:space="preserve"> </w:t>
      </w:r>
      <w:r>
        <w:rPr>
          <w:rFonts w:cs="Arial"/>
        </w:rPr>
        <w:t>abihoone</w:t>
      </w:r>
      <w:r w:rsidR="00025E02">
        <w:rPr>
          <w:rFonts w:cs="Arial"/>
        </w:rPr>
        <w:t>te</w:t>
      </w:r>
      <w:r w:rsidRPr="00025E02">
        <w:rPr>
          <w:rFonts w:cs="Arial"/>
          <w:spacing w:val="-10"/>
        </w:rPr>
        <w:t xml:space="preserve"> </w:t>
      </w:r>
      <w:r>
        <w:rPr>
          <w:rFonts w:cs="Arial"/>
        </w:rPr>
        <w:t>püstitamine</w:t>
      </w:r>
      <w:r w:rsidRPr="00025E02">
        <w:rPr>
          <w:rFonts w:cs="Arial"/>
          <w:spacing w:val="-10"/>
        </w:rPr>
        <w:t xml:space="preserve"> </w:t>
      </w:r>
      <w:r>
        <w:rPr>
          <w:rFonts w:cs="Arial"/>
        </w:rPr>
        <w:t>ehitis</w:t>
      </w:r>
      <w:r w:rsidR="00BE549B">
        <w:rPr>
          <w:rFonts w:cs="Arial"/>
        </w:rPr>
        <w:t>e</w:t>
      </w:r>
      <w:r>
        <w:rPr>
          <w:rFonts w:cs="Arial"/>
        </w:rPr>
        <w:t>aluse pinnaga</w:t>
      </w:r>
      <w:r w:rsidR="005366CA">
        <w:rPr>
          <w:rFonts w:cs="Arial"/>
        </w:rPr>
        <w:t xml:space="preserve">, vastavalt kavandatud krundi suurusele, </w:t>
      </w:r>
      <w:r w:rsidR="00025E02" w:rsidRPr="00093476">
        <w:rPr>
          <w:rFonts w:cs="Arial"/>
        </w:rPr>
        <w:t>180</w:t>
      </w:r>
      <w:r w:rsidR="00025E02">
        <w:rPr>
          <w:rFonts w:cs="Arial"/>
        </w:rPr>
        <w:t> – </w:t>
      </w:r>
      <w:r w:rsidRPr="00093476">
        <w:rPr>
          <w:rFonts w:cs="Arial"/>
        </w:rPr>
        <w:t>420</w:t>
      </w:r>
      <w:r w:rsidR="00BE549B" w:rsidRPr="00093476">
        <w:rPr>
          <w:rFonts w:cs="Arial"/>
        </w:rPr>
        <w:t> </w:t>
      </w:r>
      <w:r w:rsidR="00BD1CF0" w:rsidRPr="00093476">
        <w:rPr>
          <w:rFonts w:cs="Arial"/>
        </w:rPr>
        <w:t>m²</w:t>
      </w:r>
      <w:r w:rsidR="00BD1CF0" w:rsidRPr="001D3A38">
        <w:rPr>
          <w:rFonts w:cs="Arial"/>
        </w:rPr>
        <w:t>. Planeeringu maa-ala täisehitus</w:t>
      </w:r>
      <w:r w:rsidR="00025E02">
        <w:rPr>
          <w:rFonts w:cs="Arial"/>
        </w:rPr>
        <w:t xml:space="preserve">- </w:t>
      </w:r>
      <w:r w:rsidR="00BD1CF0" w:rsidRPr="001D3A38">
        <w:rPr>
          <w:rFonts w:cs="Arial"/>
        </w:rPr>
        <w:t>protsendiks on 12%.</w:t>
      </w:r>
    </w:p>
    <w:p w14:paraId="73A28F2E" w14:textId="168EB310" w:rsidR="00BD1CF0" w:rsidRPr="001D3A38" w:rsidRDefault="00BD1CF0" w:rsidP="00BD1CF0">
      <w:pPr>
        <w:jc w:val="both"/>
        <w:rPr>
          <w:rFonts w:cs="Arial"/>
        </w:rPr>
      </w:pPr>
      <w:r w:rsidRPr="001D3A38">
        <w:rPr>
          <w:rFonts w:cs="Arial"/>
        </w:rPr>
        <w:t>Lähtuvalt kontaktvööndi analüüsist on lähipiirkonnas täi</w:t>
      </w:r>
      <w:r w:rsidR="001B1DE5">
        <w:rPr>
          <w:rFonts w:cs="Arial"/>
        </w:rPr>
        <w:t>sehitusprotsent vahemikus 5</w:t>
      </w:r>
      <w:r w:rsidR="00BE549B">
        <w:rPr>
          <w:rFonts w:cs="Arial"/>
        </w:rPr>
        <w:t> </w:t>
      </w:r>
      <w:r w:rsidR="001B1DE5">
        <w:rPr>
          <w:rFonts w:cs="Arial"/>
        </w:rPr>
        <w:t xml:space="preserve">– 19%. </w:t>
      </w:r>
      <w:r w:rsidRPr="001D3A38">
        <w:rPr>
          <w:rFonts w:cs="Arial"/>
        </w:rPr>
        <w:t>Koostatava detailplaneeringuga määratud ehitusõigusega lubatud hoonemahud ei erine lähipiirkonna olemasolevatest elamutest kui ka planeeringutega lubatud hoonetest.</w:t>
      </w:r>
    </w:p>
    <w:p w14:paraId="3E5BBA51" w14:textId="056A9BE5" w:rsidR="001B1DE5" w:rsidRPr="001B1DE5" w:rsidRDefault="001B1DE5" w:rsidP="009545A2">
      <w:pPr>
        <w:ind w:right="-73"/>
        <w:jc w:val="both"/>
        <w:rPr>
          <w:rFonts w:cs="Arial"/>
        </w:rPr>
      </w:pPr>
      <w:r w:rsidRPr="001B1DE5">
        <w:rPr>
          <w:rFonts w:cs="Arial"/>
        </w:rPr>
        <w:t>Koostata</w:t>
      </w:r>
      <w:r>
        <w:rPr>
          <w:rFonts w:cs="Arial"/>
        </w:rPr>
        <w:t>v</w:t>
      </w:r>
      <w:r w:rsidRPr="009545A2">
        <w:rPr>
          <w:rFonts w:cs="Arial"/>
          <w:spacing w:val="-14"/>
        </w:rPr>
        <w:t xml:space="preserve"> </w:t>
      </w:r>
      <w:r>
        <w:rPr>
          <w:rFonts w:cs="Arial"/>
        </w:rPr>
        <w:t>d</w:t>
      </w:r>
      <w:r w:rsidR="00505427">
        <w:rPr>
          <w:rFonts w:cs="Arial"/>
        </w:rPr>
        <w:t>etailplaneeringu</w:t>
      </w:r>
      <w:r w:rsidR="00505427" w:rsidRPr="009545A2">
        <w:rPr>
          <w:rFonts w:cs="Arial"/>
          <w:spacing w:val="-14"/>
        </w:rPr>
        <w:t xml:space="preserve"> </w:t>
      </w:r>
      <w:r w:rsidR="00505427">
        <w:rPr>
          <w:rFonts w:cs="Arial"/>
        </w:rPr>
        <w:t>lahendus</w:t>
      </w:r>
      <w:r w:rsidRPr="009545A2">
        <w:rPr>
          <w:rFonts w:cs="Arial"/>
          <w:spacing w:val="-14"/>
        </w:rPr>
        <w:t xml:space="preserve"> </w:t>
      </w:r>
      <w:r w:rsidRPr="001B1DE5">
        <w:rPr>
          <w:rFonts w:cs="Arial"/>
        </w:rPr>
        <w:t>ei</w:t>
      </w:r>
      <w:r w:rsidRPr="009545A2">
        <w:rPr>
          <w:rFonts w:cs="Arial"/>
          <w:spacing w:val="-14"/>
        </w:rPr>
        <w:t xml:space="preserve"> </w:t>
      </w:r>
      <w:r w:rsidRPr="001B1DE5">
        <w:rPr>
          <w:rFonts w:cs="Arial"/>
        </w:rPr>
        <w:t>halvenda</w:t>
      </w:r>
      <w:r w:rsidRPr="009545A2">
        <w:rPr>
          <w:rFonts w:cs="Arial"/>
          <w:spacing w:val="-14"/>
        </w:rPr>
        <w:t xml:space="preserve"> </w:t>
      </w:r>
      <w:r w:rsidRPr="001B1DE5">
        <w:rPr>
          <w:rFonts w:cs="Arial"/>
        </w:rPr>
        <w:t>kontaktvööndisse</w:t>
      </w:r>
      <w:r w:rsidRPr="009545A2">
        <w:rPr>
          <w:rFonts w:cs="Arial"/>
          <w:spacing w:val="-14"/>
        </w:rPr>
        <w:t xml:space="preserve"> </w:t>
      </w:r>
      <w:r w:rsidRPr="001B1DE5">
        <w:rPr>
          <w:rFonts w:cs="Arial"/>
        </w:rPr>
        <w:t>jääva</w:t>
      </w:r>
      <w:r w:rsidRPr="009545A2">
        <w:rPr>
          <w:rFonts w:cs="Arial"/>
          <w:spacing w:val="-14"/>
        </w:rPr>
        <w:t xml:space="preserve"> </w:t>
      </w:r>
      <w:r w:rsidRPr="001B1DE5">
        <w:rPr>
          <w:rFonts w:cs="Arial"/>
        </w:rPr>
        <w:t>ala</w:t>
      </w:r>
      <w:r w:rsidRPr="009545A2">
        <w:rPr>
          <w:rFonts w:cs="Arial"/>
          <w:spacing w:val="-14"/>
        </w:rPr>
        <w:t xml:space="preserve"> </w:t>
      </w:r>
      <w:r w:rsidRPr="001B1DE5">
        <w:rPr>
          <w:rFonts w:cs="Arial"/>
        </w:rPr>
        <w:t>miljööd</w:t>
      </w:r>
      <w:r w:rsidRPr="009545A2">
        <w:rPr>
          <w:rFonts w:cs="Arial"/>
          <w:spacing w:val="-14"/>
        </w:rPr>
        <w:t xml:space="preserve"> </w:t>
      </w:r>
      <w:r w:rsidRPr="001B1DE5">
        <w:rPr>
          <w:rFonts w:cs="Arial"/>
        </w:rPr>
        <w:t>ega</w:t>
      </w:r>
      <w:r w:rsidRPr="009545A2">
        <w:rPr>
          <w:rFonts w:cs="Arial"/>
          <w:spacing w:val="-14"/>
        </w:rPr>
        <w:t xml:space="preserve"> </w:t>
      </w:r>
      <w:r w:rsidRPr="001B1DE5">
        <w:rPr>
          <w:rFonts w:cs="Arial"/>
        </w:rPr>
        <w:t>keskkonda.</w:t>
      </w:r>
    </w:p>
    <w:p w14:paraId="600790C3" w14:textId="77777777" w:rsidR="00BD1CF0" w:rsidRPr="001D3A38" w:rsidRDefault="00BD1CF0" w:rsidP="00BD1CF0">
      <w:pPr>
        <w:autoSpaceDE w:val="0"/>
        <w:autoSpaceDN w:val="0"/>
        <w:adjustRightInd w:val="0"/>
        <w:jc w:val="both"/>
        <w:rPr>
          <w:rFonts w:cs="Arial"/>
        </w:rPr>
      </w:pPr>
    </w:p>
    <w:p w14:paraId="1D4972CA" w14:textId="77777777" w:rsidR="00A447F5" w:rsidRPr="0015573E" w:rsidRDefault="00A447F5" w:rsidP="000C2101">
      <w:pPr>
        <w:jc w:val="both"/>
        <w:rPr>
          <w:rFonts w:cs="Arial"/>
          <w:bCs/>
        </w:rPr>
      </w:pPr>
    </w:p>
    <w:p w14:paraId="25C58314" w14:textId="77777777" w:rsidR="00883536" w:rsidRPr="0015573E" w:rsidRDefault="00B25CE5" w:rsidP="000C2101">
      <w:pPr>
        <w:pStyle w:val="Heading1"/>
        <w:numPr>
          <w:ilvl w:val="0"/>
          <w:numId w:val="2"/>
        </w:numPr>
        <w:tabs>
          <w:tab w:val="left" w:pos="284"/>
        </w:tabs>
        <w:jc w:val="both"/>
        <w:rPr>
          <w:rFonts w:cs="Arial"/>
          <w:caps/>
          <w:szCs w:val="22"/>
        </w:rPr>
      </w:pPr>
      <w:bookmarkStart w:id="13" w:name="_Toc241753855"/>
      <w:r w:rsidRPr="0015573E">
        <w:rPr>
          <w:rFonts w:cs="Arial"/>
          <w:caps/>
          <w:szCs w:val="22"/>
        </w:rPr>
        <w:t>OLEMASOLEVA OLUKORRA ISELOOMUSTUS</w:t>
      </w:r>
      <w:bookmarkStart w:id="14" w:name="_Toc497647798"/>
      <w:bookmarkEnd w:id="13"/>
    </w:p>
    <w:p w14:paraId="25426BFC" w14:textId="77777777" w:rsidR="00025E75" w:rsidRPr="0015573E" w:rsidRDefault="00025E75" w:rsidP="00025E75"/>
    <w:p w14:paraId="00357499" w14:textId="77777777" w:rsidR="00E81250" w:rsidRPr="0015573E" w:rsidRDefault="00E81250" w:rsidP="00961913">
      <w:pPr>
        <w:pStyle w:val="Heading2"/>
        <w:numPr>
          <w:ilvl w:val="1"/>
          <w:numId w:val="2"/>
        </w:numPr>
        <w:tabs>
          <w:tab w:val="left" w:pos="426"/>
        </w:tabs>
        <w:rPr>
          <w:rFonts w:cs="Arial"/>
          <w:szCs w:val="22"/>
        </w:rPr>
      </w:pPr>
      <w:bookmarkStart w:id="15" w:name="_Toc241753856"/>
      <w:r w:rsidRPr="0015573E">
        <w:rPr>
          <w:rFonts w:cs="Arial"/>
          <w:szCs w:val="22"/>
        </w:rPr>
        <w:t>Planeeringuala asukoht ja iseloomustus</w:t>
      </w:r>
      <w:bookmarkEnd w:id="14"/>
      <w:bookmarkEnd w:id="15"/>
    </w:p>
    <w:p w14:paraId="1DC6C117" w14:textId="0793D514" w:rsidR="00100AC3" w:rsidRPr="0015573E" w:rsidRDefault="00100AC3" w:rsidP="00100AC3">
      <w:pPr>
        <w:jc w:val="both"/>
        <w:rPr>
          <w:rFonts w:cs="Arial"/>
        </w:rPr>
      </w:pPr>
      <w:r w:rsidRPr="0015573E">
        <w:rPr>
          <w:rFonts w:cs="Arial"/>
        </w:rPr>
        <w:t xml:space="preserve">Planeeringuala asub Rae vallas Vaskjala külas, </w:t>
      </w:r>
      <w:r w:rsidR="005D6254">
        <w:rPr>
          <w:rFonts w:cs="Arial"/>
        </w:rPr>
        <w:t>jäädes Jüri tee</w:t>
      </w:r>
      <w:r w:rsidR="0023468B">
        <w:rPr>
          <w:rFonts w:cs="Arial"/>
        </w:rPr>
        <w:t xml:space="preserve"> (</w:t>
      </w:r>
      <w:r w:rsidR="0023468B" w:rsidRPr="0023468B">
        <w:rPr>
          <w:rFonts w:cs="Arial"/>
        </w:rPr>
        <w:t>11113 Assaku-Jüri tee</w:t>
      </w:r>
      <w:r w:rsidR="0023468B">
        <w:rPr>
          <w:rFonts w:cs="Arial"/>
        </w:rPr>
        <w:t>)</w:t>
      </w:r>
      <w:r w:rsidR="005D6254">
        <w:rPr>
          <w:rFonts w:cs="Arial"/>
        </w:rPr>
        <w:t>, Aruküla tee</w:t>
      </w:r>
      <w:r w:rsidR="0023468B">
        <w:rPr>
          <w:rFonts w:cs="Arial"/>
        </w:rPr>
        <w:t xml:space="preserve"> (</w:t>
      </w:r>
      <w:r w:rsidR="0023468B" w:rsidRPr="0023468B">
        <w:rPr>
          <w:rFonts w:cs="Arial"/>
        </w:rPr>
        <w:t>11303 Jüri-Aruküla tee</w:t>
      </w:r>
      <w:r w:rsidR="0023468B">
        <w:rPr>
          <w:rFonts w:cs="Arial"/>
        </w:rPr>
        <w:t>)</w:t>
      </w:r>
      <w:r w:rsidR="005D6254">
        <w:rPr>
          <w:rFonts w:cs="Arial"/>
        </w:rPr>
        <w:t xml:space="preserve"> ja Pärna tee vahelisele alale</w:t>
      </w:r>
      <w:r w:rsidRPr="0015573E">
        <w:rPr>
          <w:rFonts w:cs="Arial"/>
        </w:rPr>
        <w:t xml:space="preserve">. </w:t>
      </w:r>
      <w:r w:rsidR="005D6254">
        <w:rPr>
          <w:rFonts w:cs="Arial"/>
        </w:rPr>
        <w:t>Planeeringuala jääb Jüri alevikust põhja, u 4</w:t>
      </w:r>
      <w:r w:rsidRPr="0015573E">
        <w:rPr>
          <w:rFonts w:cs="Arial"/>
        </w:rPr>
        <w:t>00 m kaugusele.</w:t>
      </w:r>
    </w:p>
    <w:p w14:paraId="6CEA48F9" w14:textId="70C2B5D2" w:rsidR="00100AC3" w:rsidRPr="0015573E" w:rsidRDefault="001621E4" w:rsidP="00100AC3">
      <w:pPr>
        <w:jc w:val="both"/>
        <w:rPr>
          <w:rFonts w:cs="Arial"/>
        </w:rPr>
      </w:pPr>
      <w:r w:rsidRPr="0015573E">
        <w:rPr>
          <w:rFonts w:cs="Arial"/>
        </w:rPr>
        <w:t xml:space="preserve">Planeeringuala </w:t>
      </w:r>
      <w:r w:rsidR="00EF4EF0">
        <w:rPr>
          <w:rFonts w:cs="Arial"/>
        </w:rPr>
        <w:t xml:space="preserve">esmane </w:t>
      </w:r>
      <w:r w:rsidRPr="0015573E">
        <w:rPr>
          <w:rFonts w:cs="Arial"/>
        </w:rPr>
        <w:t>suurus on 0</w:t>
      </w:r>
      <w:r w:rsidR="00100AC3" w:rsidRPr="0015573E">
        <w:rPr>
          <w:rFonts w:cs="Arial"/>
        </w:rPr>
        <w:t>,</w:t>
      </w:r>
      <w:r w:rsidR="00B57999">
        <w:rPr>
          <w:rFonts w:cs="Arial"/>
        </w:rPr>
        <w:t>91</w:t>
      </w:r>
      <w:r w:rsidR="00100AC3" w:rsidRPr="0015573E">
        <w:rPr>
          <w:rFonts w:cs="Arial"/>
        </w:rPr>
        <w:t xml:space="preserve"> ha.</w:t>
      </w:r>
      <w:r w:rsidR="00EF4EF0">
        <w:rPr>
          <w:rFonts w:cs="Arial"/>
        </w:rPr>
        <w:t xml:space="preserve"> Juhul kui kaasatakse lisaks Köstrimäe tee 4, 5 ja Köstrimäe tee katastriüksustele veel lähiala võib planeeringuala suureneda.</w:t>
      </w:r>
    </w:p>
    <w:p w14:paraId="72FE7AD4" w14:textId="77777777" w:rsidR="00100AC3" w:rsidRPr="0015573E" w:rsidRDefault="00100AC3" w:rsidP="00100AC3">
      <w:pPr>
        <w:autoSpaceDE w:val="0"/>
        <w:autoSpaceDN w:val="0"/>
        <w:adjustRightInd w:val="0"/>
        <w:jc w:val="both"/>
        <w:rPr>
          <w:rFonts w:cs="Arial"/>
        </w:rPr>
      </w:pPr>
      <w:r w:rsidRPr="0015573E">
        <w:rPr>
          <w:rFonts w:cs="Arial"/>
        </w:rPr>
        <w:t>Planeeringuala moodustab:</w:t>
      </w:r>
    </w:p>
    <w:p w14:paraId="27BB1951" w14:textId="0A4CB240" w:rsidR="00100AC3" w:rsidRDefault="00185194" w:rsidP="006338EF">
      <w:pPr>
        <w:pStyle w:val="BodyText"/>
        <w:numPr>
          <w:ilvl w:val="0"/>
          <w:numId w:val="4"/>
        </w:numPr>
        <w:tabs>
          <w:tab w:val="clear" w:pos="720"/>
        </w:tabs>
        <w:suppressAutoHyphens/>
        <w:ind w:left="284" w:hanging="218"/>
        <w:rPr>
          <w:rFonts w:ascii="Arial" w:hAnsi="Arial" w:cs="Arial"/>
          <w:sz w:val="22"/>
          <w:szCs w:val="22"/>
        </w:rPr>
      </w:pPr>
      <w:r>
        <w:rPr>
          <w:rFonts w:ascii="Arial" w:hAnsi="Arial" w:cs="Arial"/>
          <w:sz w:val="22"/>
          <w:szCs w:val="22"/>
        </w:rPr>
        <w:t>Köstrimäe tee 4</w:t>
      </w:r>
      <w:r w:rsidR="001621E4" w:rsidRPr="0015573E">
        <w:rPr>
          <w:rFonts w:ascii="Arial" w:hAnsi="Arial" w:cs="Arial"/>
          <w:sz w:val="22"/>
          <w:szCs w:val="22"/>
        </w:rPr>
        <w:t xml:space="preserve"> </w:t>
      </w:r>
      <w:r w:rsidR="00100AC3" w:rsidRPr="0015573E">
        <w:rPr>
          <w:rFonts w:ascii="Arial" w:hAnsi="Arial" w:cs="Arial"/>
          <w:sz w:val="22"/>
          <w:szCs w:val="22"/>
        </w:rPr>
        <w:t>kinnist</w:t>
      </w:r>
      <w:r>
        <w:rPr>
          <w:rFonts w:ascii="Arial" w:hAnsi="Arial" w:cs="Arial"/>
          <w:sz w:val="22"/>
          <w:szCs w:val="22"/>
        </w:rPr>
        <w:t>u, katastritunnus 6</w:t>
      </w:r>
      <w:r w:rsidR="000D6C60">
        <w:rPr>
          <w:rFonts w:ascii="Arial" w:hAnsi="Arial" w:cs="Arial"/>
          <w:sz w:val="22"/>
          <w:szCs w:val="22"/>
        </w:rPr>
        <w:t>5</w:t>
      </w:r>
      <w:r>
        <w:rPr>
          <w:rFonts w:ascii="Arial" w:hAnsi="Arial" w:cs="Arial"/>
          <w:sz w:val="22"/>
          <w:szCs w:val="22"/>
        </w:rPr>
        <w:t>301:003:</w:t>
      </w:r>
      <w:r w:rsidR="001621E4" w:rsidRPr="0015573E">
        <w:rPr>
          <w:rFonts w:ascii="Arial" w:hAnsi="Arial" w:cs="Arial"/>
          <w:sz w:val="22"/>
          <w:szCs w:val="22"/>
        </w:rPr>
        <w:t>11</w:t>
      </w:r>
      <w:r>
        <w:rPr>
          <w:rFonts w:ascii="Arial" w:hAnsi="Arial" w:cs="Arial"/>
          <w:sz w:val="22"/>
          <w:szCs w:val="22"/>
        </w:rPr>
        <w:t>08</w:t>
      </w:r>
      <w:r w:rsidR="00DE10AF">
        <w:rPr>
          <w:rFonts w:ascii="Arial" w:hAnsi="Arial" w:cs="Arial"/>
          <w:sz w:val="22"/>
          <w:szCs w:val="22"/>
        </w:rPr>
        <w:t xml:space="preserve">, pindala </w:t>
      </w:r>
      <w:r>
        <w:rPr>
          <w:rFonts w:ascii="Arial" w:hAnsi="Arial" w:cs="Arial"/>
          <w:sz w:val="22"/>
          <w:szCs w:val="22"/>
        </w:rPr>
        <w:t>6143</w:t>
      </w:r>
      <w:r w:rsidR="000D6C60">
        <w:rPr>
          <w:rFonts w:ascii="Arial" w:hAnsi="Arial" w:cs="Arial"/>
          <w:sz w:val="22"/>
          <w:szCs w:val="22"/>
        </w:rPr>
        <w:t> </w:t>
      </w:r>
      <w:r w:rsidR="00100AC3" w:rsidRPr="0015573E">
        <w:rPr>
          <w:rFonts w:ascii="Arial" w:hAnsi="Arial" w:cs="Arial"/>
          <w:sz w:val="22"/>
          <w:szCs w:val="22"/>
        </w:rPr>
        <w:t>m</w:t>
      </w:r>
      <w:r>
        <w:rPr>
          <w:rFonts w:ascii="Arial" w:hAnsi="Arial" w:cs="Arial"/>
          <w:sz w:val="22"/>
          <w:szCs w:val="22"/>
        </w:rPr>
        <w:t>²; sihtotstarve 100% elamu</w:t>
      </w:r>
      <w:r w:rsidR="00100AC3" w:rsidRPr="0015573E">
        <w:rPr>
          <w:rFonts w:ascii="Arial" w:hAnsi="Arial" w:cs="Arial"/>
          <w:sz w:val="22"/>
          <w:szCs w:val="22"/>
        </w:rPr>
        <w:t>maa;</w:t>
      </w:r>
    </w:p>
    <w:p w14:paraId="4FC70D78" w14:textId="22FE843F" w:rsidR="00185194" w:rsidRDefault="00185194" w:rsidP="00185194">
      <w:pPr>
        <w:pStyle w:val="BodyText"/>
        <w:numPr>
          <w:ilvl w:val="0"/>
          <w:numId w:val="4"/>
        </w:numPr>
        <w:tabs>
          <w:tab w:val="clear" w:pos="720"/>
        </w:tabs>
        <w:suppressAutoHyphens/>
        <w:ind w:left="284" w:hanging="218"/>
        <w:rPr>
          <w:rFonts w:ascii="Arial" w:hAnsi="Arial" w:cs="Arial"/>
          <w:sz w:val="22"/>
          <w:szCs w:val="22"/>
        </w:rPr>
      </w:pPr>
      <w:r>
        <w:rPr>
          <w:rFonts w:ascii="Arial" w:hAnsi="Arial" w:cs="Arial"/>
          <w:sz w:val="22"/>
          <w:szCs w:val="22"/>
        </w:rPr>
        <w:t>Köstrimäe tee 5</w:t>
      </w:r>
      <w:r w:rsidRPr="0015573E">
        <w:rPr>
          <w:rFonts w:ascii="Arial" w:hAnsi="Arial" w:cs="Arial"/>
          <w:sz w:val="22"/>
          <w:szCs w:val="22"/>
        </w:rPr>
        <w:t xml:space="preserve"> kinnist</w:t>
      </w:r>
      <w:r>
        <w:rPr>
          <w:rFonts w:ascii="Arial" w:hAnsi="Arial" w:cs="Arial"/>
          <w:sz w:val="22"/>
          <w:szCs w:val="22"/>
        </w:rPr>
        <w:t>u, katastritunnus 6</w:t>
      </w:r>
      <w:r w:rsidR="000D6C60">
        <w:rPr>
          <w:rFonts w:ascii="Arial" w:hAnsi="Arial" w:cs="Arial"/>
          <w:sz w:val="22"/>
          <w:szCs w:val="22"/>
        </w:rPr>
        <w:t>5</w:t>
      </w:r>
      <w:r>
        <w:rPr>
          <w:rFonts w:ascii="Arial" w:hAnsi="Arial" w:cs="Arial"/>
          <w:sz w:val="22"/>
          <w:szCs w:val="22"/>
        </w:rPr>
        <w:t>301:003:</w:t>
      </w:r>
      <w:r w:rsidRPr="0015573E">
        <w:rPr>
          <w:rFonts w:ascii="Arial" w:hAnsi="Arial" w:cs="Arial"/>
          <w:sz w:val="22"/>
          <w:szCs w:val="22"/>
        </w:rPr>
        <w:t>11</w:t>
      </w:r>
      <w:r>
        <w:rPr>
          <w:rFonts w:ascii="Arial" w:hAnsi="Arial" w:cs="Arial"/>
          <w:sz w:val="22"/>
          <w:szCs w:val="22"/>
        </w:rPr>
        <w:t>09</w:t>
      </w:r>
      <w:r w:rsidR="00DE10AF">
        <w:rPr>
          <w:rFonts w:ascii="Arial" w:hAnsi="Arial" w:cs="Arial"/>
          <w:sz w:val="22"/>
          <w:szCs w:val="22"/>
        </w:rPr>
        <w:t xml:space="preserve">, pindala </w:t>
      </w:r>
      <w:r>
        <w:rPr>
          <w:rFonts w:ascii="Arial" w:hAnsi="Arial" w:cs="Arial"/>
          <w:sz w:val="22"/>
          <w:szCs w:val="22"/>
        </w:rPr>
        <w:t>2409</w:t>
      </w:r>
      <w:r w:rsidR="000D6C60">
        <w:rPr>
          <w:rFonts w:ascii="Arial" w:hAnsi="Arial" w:cs="Arial"/>
          <w:sz w:val="22"/>
          <w:szCs w:val="22"/>
        </w:rPr>
        <w:t> </w:t>
      </w:r>
      <w:r w:rsidRPr="0015573E">
        <w:rPr>
          <w:rFonts w:ascii="Arial" w:hAnsi="Arial" w:cs="Arial"/>
          <w:sz w:val="22"/>
          <w:szCs w:val="22"/>
        </w:rPr>
        <w:t>m</w:t>
      </w:r>
      <w:r>
        <w:rPr>
          <w:rFonts w:ascii="Arial" w:hAnsi="Arial" w:cs="Arial"/>
          <w:sz w:val="22"/>
          <w:szCs w:val="22"/>
        </w:rPr>
        <w:t>²; sihtotstarve 100% elamu</w:t>
      </w:r>
      <w:r w:rsidRPr="0015573E">
        <w:rPr>
          <w:rFonts w:ascii="Arial" w:hAnsi="Arial" w:cs="Arial"/>
          <w:sz w:val="22"/>
          <w:szCs w:val="22"/>
        </w:rPr>
        <w:t>maa;</w:t>
      </w:r>
    </w:p>
    <w:p w14:paraId="225C94A7" w14:textId="1B8A99A5" w:rsidR="00185194" w:rsidRPr="00185194" w:rsidRDefault="00185194" w:rsidP="00185194">
      <w:pPr>
        <w:pStyle w:val="BodyText"/>
        <w:numPr>
          <w:ilvl w:val="0"/>
          <w:numId w:val="4"/>
        </w:numPr>
        <w:tabs>
          <w:tab w:val="clear" w:pos="720"/>
        </w:tabs>
        <w:suppressAutoHyphens/>
        <w:ind w:left="284" w:hanging="218"/>
        <w:rPr>
          <w:rFonts w:ascii="Arial" w:hAnsi="Arial" w:cs="Arial"/>
          <w:sz w:val="22"/>
          <w:szCs w:val="22"/>
        </w:rPr>
      </w:pPr>
      <w:r>
        <w:rPr>
          <w:rFonts w:ascii="Arial" w:hAnsi="Arial" w:cs="Arial"/>
          <w:sz w:val="22"/>
          <w:szCs w:val="22"/>
        </w:rPr>
        <w:t>Köstrimäe tee</w:t>
      </w:r>
      <w:r w:rsidRPr="0015573E">
        <w:rPr>
          <w:rFonts w:ascii="Arial" w:hAnsi="Arial" w:cs="Arial"/>
          <w:sz w:val="22"/>
          <w:szCs w:val="22"/>
        </w:rPr>
        <w:t xml:space="preserve"> kinnist</w:t>
      </w:r>
      <w:r>
        <w:rPr>
          <w:rFonts w:ascii="Arial" w:hAnsi="Arial" w:cs="Arial"/>
          <w:sz w:val="22"/>
          <w:szCs w:val="22"/>
        </w:rPr>
        <w:t>u, katastritunnus 6</w:t>
      </w:r>
      <w:r w:rsidR="000D6C60">
        <w:rPr>
          <w:rFonts w:ascii="Arial" w:hAnsi="Arial" w:cs="Arial"/>
          <w:sz w:val="22"/>
          <w:szCs w:val="22"/>
        </w:rPr>
        <w:t>5</w:t>
      </w:r>
      <w:r>
        <w:rPr>
          <w:rFonts w:ascii="Arial" w:hAnsi="Arial" w:cs="Arial"/>
          <w:sz w:val="22"/>
          <w:szCs w:val="22"/>
        </w:rPr>
        <w:t>301:003:111</w:t>
      </w:r>
      <w:r w:rsidR="000D6C60">
        <w:rPr>
          <w:rFonts w:ascii="Arial" w:hAnsi="Arial" w:cs="Arial"/>
          <w:sz w:val="22"/>
          <w:szCs w:val="22"/>
        </w:rPr>
        <w:t>2</w:t>
      </w:r>
      <w:r w:rsidR="00DE10AF">
        <w:rPr>
          <w:rFonts w:ascii="Arial" w:hAnsi="Arial" w:cs="Arial"/>
          <w:sz w:val="22"/>
          <w:szCs w:val="22"/>
        </w:rPr>
        <w:t xml:space="preserve">, pindala </w:t>
      </w:r>
      <w:r>
        <w:rPr>
          <w:rFonts w:ascii="Arial" w:hAnsi="Arial" w:cs="Arial"/>
          <w:sz w:val="22"/>
          <w:szCs w:val="22"/>
        </w:rPr>
        <w:t>5</w:t>
      </w:r>
      <w:r w:rsidRPr="0015573E">
        <w:rPr>
          <w:rFonts w:ascii="Arial" w:hAnsi="Arial" w:cs="Arial"/>
          <w:sz w:val="22"/>
          <w:szCs w:val="22"/>
        </w:rPr>
        <w:t>0</w:t>
      </w:r>
      <w:r>
        <w:rPr>
          <w:rFonts w:ascii="Arial" w:hAnsi="Arial" w:cs="Arial"/>
          <w:sz w:val="22"/>
          <w:szCs w:val="22"/>
        </w:rPr>
        <w:t>5</w:t>
      </w:r>
      <w:r w:rsidR="000D6C60">
        <w:rPr>
          <w:rFonts w:ascii="Arial" w:hAnsi="Arial" w:cs="Arial"/>
          <w:sz w:val="22"/>
          <w:szCs w:val="22"/>
        </w:rPr>
        <w:t> </w:t>
      </w:r>
      <w:r w:rsidRPr="0015573E">
        <w:rPr>
          <w:rFonts w:ascii="Arial" w:hAnsi="Arial" w:cs="Arial"/>
          <w:sz w:val="22"/>
          <w:szCs w:val="22"/>
        </w:rPr>
        <w:t>m</w:t>
      </w:r>
      <w:r>
        <w:rPr>
          <w:rFonts w:ascii="Arial" w:hAnsi="Arial" w:cs="Arial"/>
          <w:sz w:val="22"/>
          <w:szCs w:val="22"/>
        </w:rPr>
        <w:t>²; sihtotstarve 100% transpordi</w:t>
      </w:r>
      <w:r w:rsidRPr="0015573E">
        <w:rPr>
          <w:rFonts w:ascii="Arial" w:hAnsi="Arial" w:cs="Arial"/>
          <w:sz w:val="22"/>
          <w:szCs w:val="22"/>
        </w:rPr>
        <w:t>maa;</w:t>
      </w:r>
    </w:p>
    <w:p w14:paraId="54BF9F43" w14:textId="77777777" w:rsidR="00100AC3" w:rsidRPr="0015573E" w:rsidRDefault="00100AC3" w:rsidP="006338EF">
      <w:pPr>
        <w:pStyle w:val="BodyText"/>
        <w:numPr>
          <w:ilvl w:val="0"/>
          <w:numId w:val="4"/>
        </w:numPr>
        <w:tabs>
          <w:tab w:val="clear" w:pos="720"/>
        </w:tabs>
        <w:suppressAutoHyphens/>
        <w:ind w:left="284" w:hanging="218"/>
        <w:rPr>
          <w:rFonts w:ascii="Arial" w:hAnsi="Arial" w:cs="Arial"/>
          <w:sz w:val="22"/>
          <w:szCs w:val="22"/>
        </w:rPr>
      </w:pPr>
      <w:r w:rsidRPr="0015573E">
        <w:rPr>
          <w:rFonts w:ascii="Arial" w:hAnsi="Arial" w:cs="Arial"/>
          <w:sz w:val="22"/>
          <w:szCs w:val="22"/>
        </w:rPr>
        <w:t>lähialana kaasatakse planeeringusse maa-ala, mis on vajalik teede- ja tehnovõrkude planeerimiseks.</w:t>
      </w:r>
    </w:p>
    <w:p w14:paraId="564DA9F3" w14:textId="34431670" w:rsidR="00185194" w:rsidRPr="00185194" w:rsidRDefault="00185194" w:rsidP="00185194">
      <w:pPr>
        <w:autoSpaceDE w:val="0"/>
        <w:autoSpaceDN w:val="0"/>
        <w:adjustRightInd w:val="0"/>
        <w:jc w:val="both"/>
        <w:rPr>
          <w:rFonts w:cs="Arial"/>
        </w:rPr>
      </w:pPr>
      <w:r w:rsidRPr="00185194">
        <w:rPr>
          <w:rFonts w:cs="Arial"/>
        </w:rPr>
        <w:t>Detailplaneeringu</w:t>
      </w:r>
      <w:r w:rsidR="000D6C60">
        <w:rPr>
          <w:rFonts w:cs="Arial"/>
        </w:rPr>
        <w:t xml:space="preserve"> </w:t>
      </w:r>
      <w:r w:rsidRPr="00185194">
        <w:rPr>
          <w:rFonts w:cs="Arial"/>
        </w:rPr>
        <w:t xml:space="preserve">alale jääv </w:t>
      </w:r>
      <w:r>
        <w:rPr>
          <w:rFonts w:cs="Arial"/>
        </w:rPr>
        <w:t xml:space="preserve">Köstrimäe tee 4 </w:t>
      </w:r>
      <w:r w:rsidRPr="00185194">
        <w:rPr>
          <w:rFonts w:cs="Arial"/>
        </w:rPr>
        <w:t xml:space="preserve">kinnistu on </w:t>
      </w:r>
      <w:r w:rsidR="004B3F9C">
        <w:rPr>
          <w:rFonts w:cs="Arial"/>
        </w:rPr>
        <w:t xml:space="preserve">hoonestatud ja </w:t>
      </w:r>
      <w:r w:rsidRPr="00185194">
        <w:rPr>
          <w:rFonts w:cs="Arial"/>
        </w:rPr>
        <w:t>heakorrastatud, rajatud on iluaiad, mis on hoolitsetud ja mille haljastuse seisund on hea.</w:t>
      </w:r>
    </w:p>
    <w:p w14:paraId="7C7DBC98" w14:textId="4786BA09" w:rsidR="00185194" w:rsidRDefault="004B3F9C" w:rsidP="00025E75">
      <w:pPr>
        <w:autoSpaceDE w:val="0"/>
        <w:autoSpaceDN w:val="0"/>
        <w:adjustRightInd w:val="0"/>
        <w:jc w:val="both"/>
        <w:rPr>
          <w:rFonts w:cs="Arial"/>
        </w:rPr>
      </w:pPr>
      <w:r w:rsidRPr="00185194">
        <w:rPr>
          <w:rFonts w:cs="Arial"/>
        </w:rPr>
        <w:t>Detailplaneeringu</w:t>
      </w:r>
      <w:r w:rsidR="000D6C60" w:rsidRPr="000D6C60">
        <w:rPr>
          <w:rFonts w:cs="Arial"/>
          <w:spacing w:val="-2"/>
        </w:rPr>
        <w:t xml:space="preserve"> </w:t>
      </w:r>
      <w:r w:rsidRPr="00185194">
        <w:rPr>
          <w:rFonts w:cs="Arial"/>
        </w:rPr>
        <w:t>alale</w:t>
      </w:r>
      <w:r w:rsidRPr="000D6C60">
        <w:rPr>
          <w:rFonts w:cs="Arial"/>
          <w:spacing w:val="-2"/>
        </w:rPr>
        <w:t xml:space="preserve"> </w:t>
      </w:r>
      <w:r w:rsidRPr="00185194">
        <w:rPr>
          <w:rFonts w:cs="Arial"/>
        </w:rPr>
        <w:t>jääv</w:t>
      </w:r>
      <w:r w:rsidRPr="000D6C60">
        <w:rPr>
          <w:rFonts w:cs="Arial"/>
          <w:spacing w:val="-2"/>
        </w:rPr>
        <w:t xml:space="preserve"> </w:t>
      </w:r>
      <w:r>
        <w:rPr>
          <w:rFonts w:cs="Arial"/>
        </w:rPr>
        <w:t>Köstrimäe</w:t>
      </w:r>
      <w:r w:rsidRPr="000D6C60">
        <w:rPr>
          <w:rFonts w:cs="Arial"/>
          <w:spacing w:val="-2"/>
        </w:rPr>
        <w:t xml:space="preserve"> </w:t>
      </w:r>
      <w:r>
        <w:rPr>
          <w:rFonts w:cs="Arial"/>
        </w:rPr>
        <w:t>tee</w:t>
      </w:r>
      <w:r w:rsidRPr="000D6C60">
        <w:rPr>
          <w:rFonts w:cs="Arial"/>
          <w:spacing w:val="-2"/>
        </w:rPr>
        <w:t xml:space="preserve"> </w:t>
      </w:r>
      <w:r>
        <w:rPr>
          <w:rFonts w:cs="Arial"/>
        </w:rPr>
        <w:t>5</w:t>
      </w:r>
      <w:r w:rsidRPr="000D6C60">
        <w:rPr>
          <w:rFonts w:cs="Arial"/>
          <w:spacing w:val="-2"/>
        </w:rPr>
        <w:t xml:space="preserve"> </w:t>
      </w:r>
      <w:r w:rsidRPr="00185194">
        <w:rPr>
          <w:rFonts w:cs="Arial"/>
        </w:rPr>
        <w:t>kinnistu</w:t>
      </w:r>
      <w:r w:rsidRPr="000D6C60">
        <w:rPr>
          <w:rFonts w:cs="Arial"/>
          <w:spacing w:val="-2"/>
        </w:rPr>
        <w:t xml:space="preserve"> </w:t>
      </w:r>
      <w:r>
        <w:rPr>
          <w:rFonts w:cs="Arial"/>
        </w:rPr>
        <w:t>on</w:t>
      </w:r>
      <w:r w:rsidRPr="000D6C60">
        <w:rPr>
          <w:rFonts w:cs="Arial"/>
          <w:spacing w:val="-2"/>
        </w:rPr>
        <w:t xml:space="preserve"> </w:t>
      </w:r>
      <w:r>
        <w:rPr>
          <w:rFonts w:cs="Arial"/>
        </w:rPr>
        <w:t>hoonestamata</w:t>
      </w:r>
      <w:r w:rsidRPr="000D6C60">
        <w:rPr>
          <w:rFonts w:cs="Arial"/>
          <w:spacing w:val="-2"/>
        </w:rPr>
        <w:t xml:space="preserve"> </w:t>
      </w:r>
      <w:r>
        <w:rPr>
          <w:rFonts w:cs="Arial"/>
        </w:rPr>
        <w:t>kõrghaljastusega</w:t>
      </w:r>
      <w:r w:rsidRPr="000D6C60">
        <w:rPr>
          <w:rFonts w:cs="Arial"/>
          <w:spacing w:val="-2"/>
        </w:rPr>
        <w:t xml:space="preserve"> </w:t>
      </w:r>
      <w:r>
        <w:rPr>
          <w:rFonts w:cs="Arial"/>
        </w:rPr>
        <w:t>haljasmaa.</w:t>
      </w:r>
    </w:p>
    <w:p w14:paraId="7EB913F1" w14:textId="5C2C8DA7" w:rsidR="004B3F9C" w:rsidRDefault="004B3F9C" w:rsidP="00025E75">
      <w:pPr>
        <w:autoSpaceDE w:val="0"/>
        <w:autoSpaceDN w:val="0"/>
        <w:adjustRightInd w:val="0"/>
        <w:jc w:val="both"/>
        <w:rPr>
          <w:rFonts w:cs="Arial"/>
        </w:rPr>
      </w:pPr>
      <w:r w:rsidRPr="00185194">
        <w:rPr>
          <w:rFonts w:cs="Arial"/>
        </w:rPr>
        <w:lastRenderedPageBreak/>
        <w:t>Detailplaneeringu</w:t>
      </w:r>
      <w:r w:rsidR="000D6C60">
        <w:rPr>
          <w:rFonts w:cs="Arial"/>
        </w:rPr>
        <w:t xml:space="preserve"> </w:t>
      </w:r>
      <w:r w:rsidRPr="00185194">
        <w:rPr>
          <w:rFonts w:cs="Arial"/>
        </w:rPr>
        <w:t xml:space="preserve">alale jääv </w:t>
      </w:r>
      <w:r>
        <w:rPr>
          <w:rFonts w:cs="Arial"/>
        </w:rPr>
        <w:t xml:space="preserve">Köstrimäe tee </w:t>
      </w:r>
      <w:r w:rsidRPr="00185194">
        <w:rPr>
          <w:rFonts w:cs="Arial"/>
        </w:rPr>
        <w:t>kinnistu</w:t>
      </w:r>
      <w:r>
        <w:rPr>
          <w:rFonts w:cs="Arial"/>
        </w:rPr>
        <w:t xml:space="preserve">l on </w:t>
      </w:r>
      <w:r w:rsidR="00E13055">
        <w:rPr>
          <w:rFonts w:cs="Arial"/>
        </w:rPr>
        <w:t>pinnasetee.</w:t>
      </w:r>
    </w:p>
    <w:p w14:paraId="16022DB9" w14:textId="77777777" w:rsidR="00F23587" w:rsidRPr="0015573E" w:rsidRDefault="00F23587" w:rsidP="000C2101">
      <w:pPr>
        <w:contextualSpacing/>
        <w:jc w:val="both"/>
        <w:rPr>
          <w:rFonts w:cs="Arial"/>
        </w:rPr>
      </w:pPr>
      <w:r w:rsidRPr="0015573E">
        <w:rPr>
          <w:rFonts w:cs="Arial"/>
        </w:rPr>
        <w:t>Planeeringuala täpne asukoht on esitatud joonisel AS-01 Asukohaskeem.</w:t>
      </w:r>
    </w:p>
    <w:p w14:paraId="6CA0E1C7" w14:textId="77777777" w:rsidR="00671B49" w:rsidRPr="0015573E" w:rsidRDefault="00671B49" w:rsidP="000C2101">
      <w:pPr>
        <w:contextualSpacing/>
        <w:jc w:val="both"/>
        <w:rPr>
          <w:rFonts w:cs="Arial"/>
        </w:rPr>
      </w:pPr>
    </w:p>
    <w:p w14:paraId="73028BBF" w14:textId="77777777" w:rsidR="00E81250" w:rsidRPr="0015573E" w:rsidRDefault="00E81250" w:rsidP="00961913">
      <w:pPr>
        <w:pStyle w:val="Heading2"/>
        <w:numPr>
          <w:ilvl w:val="1"/>
          <w:numId w:val="2"/>
        </w:numPr>
        <w:tabs>
          <w:tab w:val="left" w:pos="426"/>
        </w:tabs>
        <w:rPr>
          <w:rFonts w:cs="Arial"/>
          <w:szCs w:val="22"/>
        </w:rPr>
      </w:pPr>
      <w:bookmarkStart w:id="16" w:name="_Toc497647799"/>
      <w:bookmarkStart w:id="17" w:name="_Toc241753857"/>
      <w:r w:rsidRPr="0015573E">
        <w:rPr>
          <w:rFonts w:cs="Arial"/>
          <w:szCs w:val="22"/>
        </w:rPr>
        <w:t>Planeeringuala maakasutus ja hoonestus</w:t>
      </w:r>
      <w:bookmarkEnd w:id="16"/>
      <w:bookmarkEnd w:id="17"/>
    </w:p>
    <w:p w14:paraId="43B8135A" w14:textId="77777777" w:rsidR="00E409E6" w:rsidRPr="0015573E" w:rsidRDefault="00E409E6" w:rsidP="00336DFA">
      <w:pPr>
        <w:pStyle w:val="ListParagraph"/>
        <w:ind w:left="0"/>
        <w:jc w:val="both"/>
        <w:rPr>
          <w:rFonts w:cs="Arial"/>
          <w:bCs/>
          <w:u w:val="single"/>
        </w:rPr>
      </w:pPr>
      <w:r w:rsidRPr="0015573E">
        <w:rPr>
          <w:rFonts w:cs="Arial"/>
          <w:bCs/>
          <w:u w:val="single"/>
        </w:rPr>
        <w:t>Kasutusotstarbed</w:t>
      </w:r>
    </w:p>
    <w:p w14:paraId="07CB2C01" w14:textId="77777777" w:rsidR="008F19D6" w:rsidRDefault="008F19D6" w:rsidP="008F19D6">
      <w:pPr>
        <w:pStyle w:val="BodyText"/>
        <w:numPr>
          <w:ilvl w:val="0"/>
          <w:numId w:val="4"/>
        </w:numPr>
        <w:tabs>
          <w:tab w:val="clear" w:pos="720"/>
        </w:tabs>
        <w:suppressAutoHyphens/>
        <w:ind w:left="284" w:hanging="218"/>
        <w:rPr>
          <w:rFonts w:ascii="Arial" w:hAnsi="Arial" w:cs="Arial"/>
          <w:sz w:val="22"/>
          <w:szCs w:val="22"/>
        </w:rPr>
      </w:pPr>
      <w:r>
        <w:rPr>
          <w:rFonts w:ascii="Arial" w:hAnsi="Arial" w:cs="Arial"/>
          <w:sz w:val="22"/>
          <w:szCs w:val="22"/>
        </w:rPr>
        <w:t>Köstrimäe tee 4</w:t>
      </w:r>
      <w:r w:rsidRPr="0015573E">
        <w:rPr>
          <w:rFonts w:ascii="Arial" w:hAnsi="Arial" w:cs="Arial"/>
          <w:sz w:val="22"/>
          <w:szCs w:val="22"/>
        </w:rPr>
        <w:t xml:space="preserve"> </w:t>
      </w:r>
      <w:r>
        <w:rPr>
          <w:rFonts w:ascii="Arial" w:hAnsi="Arial" w:cs="Arial"/>
          <w:sz w:val="22"/>
          <w:szCs w:val="22"/>
        </w:rPr>
        <w:t>sihtotstarve 100% elamu</w:t>
      </w:r>
      <w:r w:rsidRPr="0015573E">
        <w:rPr>
          <w:rFonts w:ascii="Arial" w:hAnsi="Arial" w:cs="Arial"/>
          <w:sz w:val="22"/>
          <w:szCs w:val="22"/>
        </w:rPr>
        <w:t>maa;</w:t>
      </w:r>
    </w:p>
    <w:p w14:paraId="1863E0B5" w14:textId="77777777" w:rsidR="008F19D6" w:rsidRDefault="008F19D6" w:rsidP="008F19D6">
      <w:pPr>
        <w:pStyle w:val="BodyText"/>
        <w:numPr>
          <w:ilvl w:val="0"/>
          <w:numId w:val="4"/>
        </w:numPr>
        <w:tabs>
          <w:tab w:val="clear" w:pos="720"/>
        </w:tabs>
        <w:suppressAutoHyphens/>
        <w:ind w:left="284" w:hanging="218"/>
        <w:rPr>
          <w:rFonts w:ascii="Arial" w:hAnsi="Arial" w:cs="Arial"/>
          <w:sz w:val="22"/>
          <w:szCs w:val="22"/>
        </w:rPr>
      </w:pPr>
      <w:r>
        <w:rPr>
          <w:rFonts w:ascii="Arial" w:hAnsi="Arial" w:cs="Arial"/>
          <w:sz w:val="22"/>
          <w:szCs w:val="22"/>
        </w:rPr>
        <w:t>Köstrimäe tee 5</w:t>
      </w:r>
      <w:r w:rsidRPr="0015573E">
        <w:rPr>
          <w:rFonts w:ascii="Arial" w:hAnsi="Arial" w:cs="Arial"/>
          <w:sz w:val="22"/>
          <w:szCs w:val="22"/>
        </w:rPr>
        <w:t xml:space="preserve"> </w:t>
      </w:r>
      <w:r>
        <w:rPr>
          <w:rFonts w:ascii="Arial" w:hAnsi="Arial" w:cs="Arial"/>
          <w:sz w:val="22"/>
          <w:szCs w:val="22"/>
        </w:rPr>
        <w:t>sihtotstarve 100% elamu</w:t>
      </w:r>
      <w:r w:rsidRPr="0015573E">
        <w:rPr>
          <w:rFonts w:ascii="Arial" w:hAnsi="Arial" w:cs="Arial"/>
          <w:sz w:val="22"/>
          <w:szCs w:val="22"/>
        </w:rPr>
        <w:t>maa;</w:t>
      </w:r>
    </w:p>
    <w:p w14:paraId="4AB03806" w14:textId="7399D7CB" w:rsidR="008F19D6" w:rsidRDefault="008F19D6" w:rsidP="008F19D6">
      <w:pPr>
        <w:pStyle w:val="BodyText"/>
        <w:numPr>
          <w:ilvl w:val="0"/>
          <w:numId w:val="4"/>
        </w:numPr>
        <w:tabs>
          <w:tab w:val="clear" w:pos="720"/>
        </w:tabs>
        <w:suppressAutoHyphens/>
        <w:ind w:left="284" w:hanging="218"/>
        <w:rPr>
          <w:rFonts w:ascii="Arial" w:hAnsi="Arial" w:cs="Arial"/>
          <w:sz w:val="22"/>
          <w:szCs w:val="22"/>
        </w:rPr>
      </w:pPr>
      <w:r>
        <w:rPr>
          <w:rFonts w:ascii="Arial" w:hAnsi="Arial" w:cs="Arial"/>
          <w:sz w:val="22"/>
          <w:szCs w:val="22"/>
        </w:rPr>
        <w:t>Köstrimäe tee</w:t>
      </w:r>
      <w:r w:rsidRPr="0015573E">
        <w:rPr>
          <w:rFonts w:ascii="Arial" w:hAnsi="Arial" w:cs="Arial"/>
          <w:sz w:val="22"/>
          <w:szCs w:val="22"/>
        </w:rPr>
        <w:t xml:space="preserve"> </w:t>
      </w:r>
      <w:r>
        <w:rPr>
          <w:rFonts w:ascii="Arial" w:hAnsi="Arial" w:cs="Arial"/>
          <w:sz w:val="22"/>
          <w:szCs w:val="22"/>
        </w:rPr>
        <w:t>sihtotstarve 100% transpordimaa.</w:t>
      </w:r>
    </w:p>
    <w:p w14:paraId="019ECE34" w14:textId="77777777" w:rsidR="00E409E6" w:rsidRPr="0015573E" w:rsidRDefault="00E409E6" w:rsidP="00336DFA">
      <w:pPr>
        <w:pStyle w:val="ListParagraph"/>
        <w:ind w:left="0"/>
        <w:jc w:val="both"/>
        <w:rPr>
          <w:rFonts w:cs="Arial"/>
          <w:bCs/>
          <w:u w:val="single"/>
        </w:rPr>
      </w:pPr>
      <w:r w:rsidRPr="0015573E">
        <w:rPr>
          <w:rFonts w:cs="Arial"/>
          <w:bCs/>
          <w:u w:val="single"/>
        </w:rPr>
        <w:t>Olemasolevad hooned</w:t>
      </w:r>
    </w:p>
    <w:p w14:paraId="445960BB" w14:textId="5546E24F" w:rsidR="008F19D6" w:rsidRPr="008F19D6" w:rsidRDefault="008F19D6" w:rsidP="008F19D6">
      <w:pPr>
        <w:autoSpaceDE w:val="0"/>
        <w:autoSpaceDN w:val="0"/>
        <w:adjustRightInd w:val="0"/>
        <w:jc w:val="both"/>
        <w:rPr>
          <w:rFonts w:cs="Arial"/>
        </w:rPr>
      </w:pPr>
      <w:r>
        <w:rPr>
          <w:rFonts w:cs="Arial"/>
        </w:rPr>
        <w:t>Köstrimäe tee 4</w:t>
      </w:r>
      <w:r w:rsidRPr="0015573E">
        <w:rPr>
          <w:rFonts w:cs="Arial"/>
        </w:rPr>
        <w:t xml:space="preserve"> </w:t>
      </w:r>
      <w:r w:rsidRPr="008F19D6">
        <w:rPr>
          <w:rFonts w:cs="Arial"/>
        </w:rPr>
        <w:t>on ehitisregistri andmetel hoonestatud:</w:t>
      </w:r>
    </w:p>
    <w:p w14:paraId="33E0B67C" w14:textId="46315331" w:rsidR="008F19D6" w:rsidRPr="008F19D6" w:rsidRDefault="008F19D6" w:rsidP="008F19D6">
      <w:pPr>
        <w:autoSpaceDE w:val="0"/>
        <w:autoSpaceDN w:val="0"/>
        <w:adjustRightInd w:val="0"/>
        <w:jc w:val="both"/>
        <w:rPr>
          <w:rFonts w:cs="Arial"/>
        </w:rPr>
      </w:pPr>
      <w:r w:rsidRPr="008F19D6">
        <w:rPr>
          <w:rFonts w:cs="Arial"/>
        </w:rPr>
        <w:t>11101 – Ük</w:t>
      </w:r>
      <w:r w:rsidR="00080E4A">
        <w:rPr>
          <w:rFonts w:cs="Arial"/>
        </w:rPr>
        <w:t>sikelamu, ehitisregistri kood 116039713</w:t>
      </w:r>
      <w:r w:rsidRPr="008F19D6">
        <w:rPr>
          <w:rFonts w:cs="Arial"/>
        </w:rPr>
        <w:t>:</w:t>
      </w:r>
    </w:p>
    <w:p w14:paraId="4EC57C1A" w14:textId="6D515F9B" w:rsidR="008F19D6" w:rsidRPr="008F19D6" w:rsidRDefault="00BE549B" w:rsidP="00BE549B">
      <w:pPr>
        <w:tabs>
          <w:tab w:val="left" w:pos="2127"/>
        </w:tabs>
        <w:autoSpaceDE w:val="0"/>
        <w:autoSpaceDN w:val="0"/>
        <w:adjustRightInd w:val="0"/>
        <w:jc w:val="both"/>
        <w:rPr>
          <w:rFonts w:cs="Arial"/>
        </w:rPr>
      </w:pPr>
      <w:r>
        <w:rPr>
          <w:rFonts w:cs="Arial"/>
        </w:rPr>
        <w:tab/>
      </w:r>
      <w:r w:rsidR="00080E4A">
        <w:rPr>
          <w:rFonts w:cs="Arial"/>
        </w:rPr>
        <w:t>ehitisealune pind</w:t>
      </w:r>
      <w:r>
        <w:rPr>
          <w:rFonts w:cs="Arial"/>
        </w:rPr>
        <w:t xml:space="preserve"> – </w:t>
      </w:r>
      <w:r w:rsidR="00080E4A">
        <w:rPr>
          <w:rFonts w:cs="Arial"/>
        </w:rPr>
        <w:t>182,0</w:t>
      </w:r>
      <w:r w:rsidR="008F19D6" w:rsidRPr="008F19D6">
        <w:rPr>
          <w:rFonts w:cs="Arial"/>
        </w:rPr>
        <w:t xml:space="preserve"> m²,</w:t>
      </w:r>
    </w:p>
    <w:p w14:paraId="0936CF1C" w14:textId="69D963D2" w:rsidR="008F19D6" w:rsidRPr="008F19D6" w:rsidRDefault="00BE549B" w:rsidP="00BE549B">
      <w:pPr>
        <w:tabs>
          <w:tab w:val="left" w:pos="2127"/>
        </w:tabs>
        <w:autoSpaceDE w:val="0"/>
        <w:autoSpaceDN w:val="0"/>
        <w:adjustRightInd w:val="0"/>
        <w:jc w:val="both"/>
        <w:rPr>
          <w:rFonts w:cs="Arial"/>
        </w:rPr>
      </w:pPr>
      <w:r>
        <w:rPr>
          <w:rFonts w:cs="Arial"/>
        </w:rPr>
        <w:tab/>
      </w:r>
      <w:r w:rsidR="008F19D6" w:rsidRPr="008F19D6">
        <w:rPr>
          <w:rFonts w:cs="Arial"/>
        </w:rPr>
        <w:t>korruselisus</w:t>
      </w:r>
      <w:r>
        <w:rPr>
          <w:rFonts w:cs="Arial"/>
        </w:rPr>
        <w:t xml:space="preserve"> – </w:t>
      </w:r>
      <w:r w:rsidR="008F19D6" w:rsidRPr="008F19D6">
        <w:rPr>
          <w:rFonts w:cs="Arial"/>
        </w:rPr>
        <w:t>2.</w:t>
      </w:r>
    </w:p>
    <w:p w14:paraId="16B41A99" w14:textId="269D37E4" w:rsidR="008F19D6" w:rsidRPr="008F19D6" w:rsidRDefault="008F19D6" w:rsidP="008F19D6">
      <w:pPr>
        <w:autoSpaceDE w:val="0"/>
        <w:autoSpaceDN w:val="0"/>
        <w:adjustRightInd w:val="0"/>
        <w:jc w:val="both"/>
        <w:rPr>
          <w:rFonts w:cs="Arial"/>
        </w:rPr>
      </w:pPr>
      <w:r w:rsidRPr="008F19D6">
        <w:rPr>
          <w:rFonts w:cs="Arial"/>
        </w:rPr>
        <w:t>12744 – Elamu, kooli vms abihoone (ehitisregistris andmed puuduvad):</w:t>
      </w:r>
    </w:p>
    <w:p w14:paraId="166D269E" w14:textId="5BDCF1B3" w:rsidR="008F19D6" w:rsidRPr="008F19D6" w:rsidRDefault="00BE549B" w:rsidP="00BE549B">
      <w:pPr>
        <w:tabs>
          <w:tab w:val="left" w:pos="2127"/>
        </w:tabs>
        <w:autoSpaceDE w:val="0"/>
        <w:autoSpaceDN w:val="0"/>
        <w:adjustRightInd w:val="0"/>
        <w:jc w:val="both"/>
        <w:rPr>
          <w:rFonts w:cs="Arial"/>
        </w:rPr>
      </w:pPr>
      <w:r>
        <w:rPr>
          <w:rFonts w:cs="Arial"/>
        </w:rPr>
        <w:tab/>
      </w:r>
      <w:r w:rsidR="008F19D6" w:rsidRPr="008F19D6">
        <w:rPr>
          <w:rFonts w:cs="Arial"/>
        </w:rPr>
        <w:t>Abihoone, ehitisealune pind 120,0 m²,</w:t>
      </w:r>
    </w:p>
    <w:p w14:paraId="746F365D" w14:textId="304B569F" w:rsidR="008F19D6" w:rsidRPr="008F19D6" w:rsidRDefault="00BE549B" w:rsidP="00BE549B">
      <w:pPr>
        <w:tabs>
          <w:tab w:val="left" w:pos="2127"/>
        </w:tabs>
        <w:autoSpaceDE w:val="0"/>
        <w:autoSpaceDN w:val="0"/>
        <w:adjustRightInd w:val="0"/>
        <w:jc w:val="both"/>
        <w:rPr>
          <w:rFonts w:cs="Arial"/>
        </w:rPr>
      </w:pPr>
      <w:r>
        <w:rPr>
          <w:rFonts w:cs="Arial"/>
        </w:rPr>
        <w:tab/>
      </w:r>
      <w:r w:rsidR="008F19D6" w:rsidRPr="008F19D6">
        <w:rPr>
          <w:rFonts w:cs="Arial"/>
        </w:rPr>
        <w:t xml:space="preserve">korruselisus </w:t>
      </w:r>
      <w:r>
        <w:rPr>
          <w:rFonts w:cs="Arial"/>
        </w:rPr>
        <w:t>–</w:t>
      </w:r>
      <w:r w:rsidR="008F19D6" w:rsidRPr="008F19D6">
        <w:rPr>
          <w:rFonts w:cs="Arial"/>
        </w:rPr>
        <w:t xml:space="preserve"> 1.</w:t>
      </w:r>
    </w:p>
    <w:p w14:paraId="435D17F7" w14:textId="0CC08734" w:rsidR="008F19D6" w:rsidRPr="008F19D6" w:rsidRDefault="00080E4A" w:rsidP="008F19D6">
      <w:pPr>
        <w:autoSpaceDE w:val="0"/>
        <w:autoSpaceDN w:val="0"/>
        <w:adjustRightInd w:val="0"/>
        <w:jc w:val="both"/>
        <w:rPr>
          <w:rFonts w:cs="Arial"/>
        </w:rPr>
      </w:pPr>
      <w:r>
        <w:rPr>
          <w:rFonts w:cs="Arial"/>
        </w:rPr>
        <w:t>Aiamaja</w:t>
      </w:r>
      <w:r w:rsidR="008F19D6" w:rsidRPr="008F19D6">
        <w:rPr>
          <w:rFonts w:cs="Arial"/>
        </w:rPr>
        <w:t>,</w:t>
      </w:r>
      <w:r w:rsidR="00BE549B">
        <w:rPr>
          <w:rFonts w:cs="Arial"/>
        </w:rPr>
        <w:t xml:space="preserve"> </w:t>
      </w:r>
      <w:r w:rsidR="008F19D6" w:rsidRPr="008F19D6">
        <w:rPr>
          <w:rFonts w:cs="Arial"/>
        </w:rPr>
        <w:t>ehitisealune pind 90,0 m²,</w:t>
      </w:r>
    </w:p>
    <w:p w14:paraId="656D39FE" w14:textId="510F986D" w:rsidR="008F19D6" w:rsidRPr="008F19D6" w:rsidRDefault="008F19D6" w:rsidP="008F19D6">
      <w:pPr>
        <w:autoSpaceDE w:val="0"/>
        <w:autoSpaceDN w:val="0"/>
        <w:adjustRightInd w:val="0"/>
        <w:jc w:val="both"/>
        <w:rPr>
          <w:rFonts w:cs="Arial"/>
        </w:rPr>
      </w:pPr>
      <w:r w:rsidRPr="008F19D6">
        <w:rPr>
          <w:rFonts w:cs="Arial"/>
        </w:rPr>
        <w:t xml:space="preserve">korruselisus </w:t>
      </w:r>
      <w:r w:rsidR="00BE549B">
        <w:rPr>
          <w:rFonts w:cs="Arial"/>
        </w:rPr>
        <w:t>–</w:t>
      </w:r>
      <w:r w:rsidRPr="008F19D6">
        <w:rPr>
          <w:rFonts w:cs="Arial"/>
        </w:rPr>
        <w:t xml:space="preserve"> 1 (pool maa-alune).</w:t>
      </w:r>
    </w:p>
    <w:p w14:paraId="59819D6E" w14:textId="5E5772D3" w:rsidR="008F19D6" w:rsidRPr="008F19D6" w:rsidRDefault="008F19D6" w:rsidP="008F19D6">
      <w:pPr>
        <w:autoSpaceDE w:val="0"/>
        <w:autoSpaceDN w:val="0"/>
        <w:adjustRightInd w:val="0"/>
        <w:jc w:val="both"/>
        <w:rPr>
          <w:rFonts w:cs="Arial"/>
        </w:rPr>
      </w:pPr>
      <w:r w:rsidRPr="008F19D6">
        <w:rPr>
          <w:rFonts w:cs="Arial"/>
        </w:rPr>
        <w:t>Kuur, ehitisealune pind 15,0 m²,</w:t>
      </w:r>
    </w:p>
    <w:p w14:paraId="5C815A4E" w14:textId="20221722" w:rsidR="008F19D6" w:rsidRPr="008F19D6" w:rsidRDefault="008F19D6" w:rsidP="008F19D6">
      <w:pPr>
        <w:autoSpaceDE w:val="0"/>
        <w:autoSpaceDN w:val="0"/>
        <w:adjustRightInd w:val="0"/>
        <w:jc w:val="both"/>
        <w:rPr>
          <w:rFonts w:cs="Arial"/>
        </w:rPr>
      </w:pPr>
      <w:r w:rsidRPr="008F19D6">
        <w:rPr>
          <w:rFonts w:cs="Arial"/>
        </w:rPr>
        <w:t xml:space="preserve">korruselisus </w:t>
      </w:r>
      <w:r w:rsidR="00BE549B">
        <w:rPr>
          <w:rFonts w:cs="Arial"/>
        </w:rPr>
        <w:t>–</w:t>
      </w:r>
      <w:r w:rsidRPr="008F19D6">
        <w:rPr>
          <w:rFonts w:cs="Arial"/>
        </w:rPr>
        <w:t xml:space="preserve"> 1</w:t>
      </w:r>
      <w:r w:rsidR="00BE549B">
        <w:rPr>
          <w:rFonts w:cs="Arial"/>
        </w:rPr>
        <w:t>.</w:t>
      </w:r>
    </w:p>
    <w:p w14:paraId="5DD78364" w14:textId="77777777" w:rsidR="008F19D6" w:rsidRDefault="008F19D6" w:rsidP="008F19D6">
      <w:pPr>
        <w:pStyle w:val="BodyText"/>
        <w:numPr>
          <w:ilvl w:val="0"/>
          <w:numId w:val="4"/>
        </w:numPr>
        <w:tabs>
          <w:tab w:val="clear" w:pos="720"/>
        </w:tabs>
        <w:suppressAutoHyphens/>
        <w:ind w:left="284" w:hanging="218"/>
        <w:rPr>
          <w:rFonts w:ascii="Arial" w:hAnsi="Arial" w:cs="Arial"/>
          <w:sz w:val="22"/>
          <w:szCs w:val="22"/>
        </w:rPr>
      </w:pPr>
      <w:r>
        <w:rPr>
          <w:rFonts w:ascii="Arial" w:hAnsi="Arial" w:cs="Arial"/>
          <w:sz w:val="22"/>
          <w:szCs w:val="22"/>
        </w:rPr>
        <w:t>Köstrimäe tee 5</w:t>
      </w:r>
      <w:r w:rsidR="00082471">
        <w:rPr>
          <w:rFonts w:ascii="Arial" w:hAnsi="Arial" w:cs="Arial"/>
          <w:sz w:val="22"/>
          <w:szCs w:val="22"/>
        </w:rPr>
        <w:t xml:space="preserve"> </w:t>
      </w:r>
      <w:r w:rsidR="0008556E">
        <w:rPr>
          <w:rFonts w:ascii="Arial" w:hAnsi="Arial" w:cs="Arial"/>
          <w:sz w:val="22"/>
          <w:szCs w:val="22"/>
        </w:rPr>
        <w:t>on hoonestamata.</w:t>
      </w:r>
    </w:p>
    <w:p w14:paraId="2FD87170" w14:textId="77777777" w:rsidR="00883536" w:rsidRPr="0015573E" w:rsidRDefault="00883536" w:rsidP="000C2101">
      <w:pPr>
        <w:autoSpaceDE w:val="0"/>
        <w:autoSpaceDN w:val="0"/>
        <w:adjustRightInd w:val="0"/>
        <w:jc w:val="both"/>
        <w:rPr>
          <w:rFonts w:cs="Arial"/>
        </w:rPr>
      </w:pPr>
    </w:p>
    <w:p w14:paraId="1D84B4EC" w14:textId="77777777" w:rsidR="00E81250" w:rsidRPr="0015573E" w:rsidRDefault="00E81250" w:rsidP="00961913">
      <w:pPr>
        <w:pStyle w:val="Heading2"/>
        <w:numPr>
          <w:ilvl w:val="1"/>
          <w:numId w:val="2"/>
        </w:numPr>
        <w:tabs>
          <w:tab w:val="left" w:pos="426"/>
        </w:tabs>
        <w:rPr>
          <w:rFonts w:cs="Arial"/>
          <w:szCs w:val="22"/>
        </w:rPr>
      </w:pPr>
      <w:bookmarkStart w:id="18" w:name="_Toc497647800"/>
      <w:bookmarkStart w:id="19" w:name="_Toc241753858"/>
      <w:r w:rsidRPr="0015573E">
        <w:rPr>
          <w:rFonts w:cs="Arial"/>
          <w:szCs w:val="22"/>
        </w:rPr>
        <w:t>Planeeringualaga külgnevad kinnistud ja nende iseloomustus</w:t>
      </w:r>
      <w:bookmarkEnd w:id="18"/>
      <w:bookmarkEnd w:id="19"/>
    </w:p>
    <w:p w14:paraId="6DCB6D35" w14:textId="77777777" w:rsidR="00385752" w:rsidRPr="0043007D" w:rsidRDefault="00385752" w:rsidP="00385752">
      <w:pPr>
        <w:pStyle w:val="Caption"/>
        <w:spacing w:after="0"/>
        <w:rPr>
          <w:rFonts w:cs="Arial"/>
          <w:color w:val="auto"/>
        </w:rPr>
      </w:pPr>
      <w:r w:rsidRPr="0043007D">
        <w:rPr>
          <w:color w:val="auto"/>
        </w:rPr>
        <w:t xml:space="preserve">Tabel </w:t>
      </w:r>
      <w:r w:rsidRPr="0043007D">
        <w:rPr>
          <w:color w:val="auto"/>
        </w:rPr>
        <w:fldChar w:fldCharType="begin"/>
      </w:r>
      <w:r w:rsidRPr="0043007D">
        <w:rPr>
          <w:color w:val="auto"/>
        </w:rPr>
        <w:instrText xml:space="preserve"> SEQ Tabel \* ARABIC </w:instrText>
      </w:r>
      <w:r w:rsidRPr="0043007D">
        <w:rPr>
          <w:color w:val="auto"/>
        </w:rPr>
        <w:fldChar w:fldCharType="separate"/>
      </w:r>
      <w:r>
        <w:rPr>
          <w:noProof/>
          <w:color w:val="auto"/>
        </w:rPr>
        <w:t>1</w:t>
      </w:r>
      <w:r w:rsidRPr="0043007D">
        <w:rPr>
          <w:color w:val="auto"/>
        </w:rPr>
        <w:fldChar w:fldCharType="end"/>
      </w:r>
      <w:r w:rsidRPr="0043007D">
        <w:rPr>
          <w:color w:val="auto"/>
        </w:rPr>
        <w:t>. Planeeringualaga külgnevad kinnistud ja nende iseloomustus.</w:t>
      </w:r>
    </w:p>
    <w:tbl>
      <w:tblPr>
        <w:tblStyle w:val="GridTable1Light"/>
        <w:tblW w:w="9861" w:type="dxa"/>
        <w:tblInd w:w="108" w:type="dxa"/>
        <w:tblLook w:val="04A0" w:firstRow="1" w:lastRow="0" w:firstColumn="1" w:lastColumn="0" w:noHBand="0" w:noVBand="1"/>
      </w:tblPr>
      <w:tblGrid>
        <w:gridCol w:w="1843"/>
        <w:gridCol w:w="1057"/>
        <w:gridCol w:w="1778"/>
        <w:gridCol w:w="2140"/>
        <w:gridCol w:w="3043"/>
      </w:tblGrid>
      <w:tr w:rsidR="00385752" w:rsidRPr="0043007D" w14:paraId="72754F53" w14:textId="3017DEB3" w:rsidTr="0045227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43" w:type="dxa"/>
            <w:shd w:val="clear" w:color="auto" w:fill="F2F2F2" w:themeFill="background1" w:themeFillShade="F2"/>
            <w:vAlign w:val="center"/>
          </w:tcPr>
          <w:p w14:paraId="2390BEBF" w14:textId="77777777" w:rsidR="00385752" w:rsidRPr="0043007D" w:rsidRDefault="00385752" w:rsidP="005E4FEF">
            <w:pPr>
              <w:pStyle w:val="ListParagraph"/>
              <w:autoSpaceDE w:val="0"/>
              <w:autoSpaceDN w:val="0"/>
              <w:adjustRightInd w:val="0"/>
              <w:ind w:left="-105" w:right="-103"/>
              <w:contextualSpacing w:val="0"/>
              <w:jc w:val="center"/>
              <w:rPr>
                <w:rFonts w:cs="Arial"/>
              </w:rPr>
            </w:pPr>
            <w:r w:rsidRPr="0043007D">
              <w:rPr>
                <w:rFonts w:cs="Arial"/>
              </w:rPr>
              <w:t>Aadress</w:t>
            </w:r>
          </w:p>
        </w:tc>
        <w:tc>
          <w:tcPr>
            <w:tcW w:w="1057" w:type="dxa"/>
            <w:shd w:val="clear" w:color="auto" w:fill="F2F2F2" w:themeFill="background1" w:themeFillShade="F2"/>
            <w:vAlign w:val="center"/>
          </w:tcPr>
          <w:p w14:paraId="02F27989" w14:textId="77777777" w:rsidR="00385752" w:rsidRPr="0043007D" w:rsidRDefault="00385752" w:rsidP="00447E53">
            <w:pPr>
              <w:pStyle w:val="ListParagraph"/>
              <w:autoSpaceDE w:val="0"/>
              <w:autoSpaceDN w:val="0"/>
              <w:adjustRightInd w:val="0"/>
              <w:ind w:left="0"/>
              <w:contextualSpacing w:val="0"/>
              <w:jc w:val="center"/>
              <w:cnfStyle w:val="100000000000" w:firstRow="1" w:lastRow="0" w:firstColumn="0" w:lastColumn="0" w:oddVBand="0" w:evenVBand="0" w:oddHBand="0" w:evenHBand="0" w:firstRowFirstColumn="0" w:firstRowLastColumn="0" w:lastRowFirstColumn="0" w:lastRowLastColumn="0"/>
              <w:rPr>
                <w:rFonts w:cs="Arial"/>
              </w:rPr>
            </w:pPr>
            <w:r w:rsidRPr="0043007D">
              <w:rPr>
                <w:rFonts w:cs="Arial"/>
              </w:rPr>
              <w:t>Pindala</w:t>
            </w:r>
          </w:p>
        </w:tc>
        <w:tc>
          <w:tcPr>
            <w:tcW w:w="1778" w:type="dxa"/>
            <w:shd w:val="clear" w:color="auto" w:fill="F2F2F2" w:themeFill="background1" w:themeFillShade="F2"/>
            <w:vAlign w:val="center"/>
          </w:tcPr>
          <w:p w14:paraId="2B2D2F93" w14:textId="77777777" w:rsidR="00385752" w:rsidRPr="0043007D" w:rsidRDefault="00385752" w:rsidP="0045227C">
            <w:pPr>
              <w:pStyle w:val="ListParagraph"/>
              <w:autoSpaceDE w:val="0"/>
              <w:autoSpaceDN w:val="0"/>
              <w:adjustRightInd w:val="0"/>
              <w:ind w:left="-37" w:right="-43"/>
              <w:contextualSpacing w:val="0"/>
              <w:jc w:val="center"/>
              <w:cnfStyle w:val="100000000000" w:firstRow="1" w:lastRow="0" w:firstColumn="0" w:lastColumn="0" w:oddVBand="0" w:evenVBand="0" w:oddHBand="0" w:evenHBand="0" w:firstRowFirstColumn="0" w:firstRowLastColumn="0" w:lastRowFirstColumn="0" w:lastRowLastColumn="0"/>
              <w:rPr>
                <w:rFonts w:cs="Arial"/>
              </w:rPr>
            </w:pPr>
            <w:r w:rsidRPr="0043007D">
              <w:rPr>
                <w:rFonts w:cs="Arial"/>
              </w:rPr>
              <w:t>Katastritunnus</w:t>
            </w:r>
          </w:p>
        </w:tc>
        <w:tc>
          <w:tcPr>
            <w:tcW w:w="2140" w:type="dxa"/>
            <w:shd w:val="clear" w:color="auto" w:fill="F2F2F2" w:themeFill="background1" w:themeFillShade="F2"/>
            <w:vAlign w:val="center"/>
          </w:tcPr>
          <w:p w14:paraId="7F86D3B9" w14:textId="77777777" w:rsidR="00385752" w:rsidRPr="0043007D" w:rsidRDefault="00385752" w:rsidP="00447E53">
            <w:pPr>
              <w:pStyle w:val="ListParagraph"/>
              <w:autoSpaceDE w:val="0"/>
              <w:autoSpaceDN w:val="0"/>
              <w:adjustRightInd w:val="0"/>
              <w:ind w:left="0"/>
              <w:contextualSpacing w:val="0"/>
              <w:jc w:val="center"/>
              <w:cnfStyle w:val="100000000000" w:firstRow="1" w:lastRow="0" w:firstColumn="0" w:lastColumn="0" w:oddVBand="0" w:evenVBand="0" w:oddHBand="0" w:evenHBand="0" w:firstRowFirstColumn="0" w:firstRowLastColumn="0" w:lastRowFirstColumn="0" w:lastRowLastColumn="0"/>
              <w:rPr>
                <w:rFonts w:cs="Arial"/>
              </w:rPr>
            </w:pPr>
            <w:r w:rsidRPr="0043007D">
              <w:rPr>
                <w:rFonts w:cs="Arial"/>
              </w:rPr>
              <w:t>Sihtotstarve</w:t>
            </w:r>
          </w:p>
        </w:tc>
        <w:tc>
          <w:tcPr>
            <w:tcW w:w="3043" w:type="dxa"/>
            <w:shd w:val="clear" w:color="auto" w:fill="F2F2F2" w:themeFill="background1" w:themeFillShade="F2"/>
            <w:vAlign w:val="center"/>
          </w:tcPr>
          <w:p w14:paraId="1EC75138" w14:textId="23F370D1" w:rsidR="00385752" w:rsidRPr="0043007D" w:rsidRDefault="005E4FEF" w:rsidP="0045227C">
            <w:pPr>
              <w:pStyle w:val="ListParagraph"/>
              <w:autoSpaceDE w:val="0"/>
              <w:autoSpaceDN w:val="0"/>
              <w:adjustRightInd w:val="0"/>
              <w:ind w:left="-125" w:right="-105"/>
              <w:contextualSpacing w:val="0"/>
              <w:jc w:val="center"/>
              <w:cnfStyle w:val="100000000000" w:firstRow="1" w:lastRow="0" w:firstColumn="0" w:lastColumn="0" w:oddVBand="0" w:evenVBand="0" w:oddHBand="0" w:evenHBand="0" w:firstRowFirstColumn="0" w:firstRowLastColumn="0" w:lastRowFirstColumn="0" w:lastRowLastColumn="0"/>
              <w:rPr>
                <w:rFonts w:cs="Arial"/>
              </w:rPr>
            </w:pPr>
            <w:r>
              <w:t>I</w:t>
            </w:r>
            <w:r w:rsidRPr="0043007D">
              <w:t>seloomustus</w:t>
            </w:r>
          </w:p>
        </w:tc>
      </w:tr>
      <w:tr w:rsidR="00385752" w:rsidRPr="0043007D" w14:paraId="460AE31D" w14:textId="5F83A32A" w:rsidTr="0045227C">
        <w:tc>
          <w:tcPr>
            <w:cnfStyle w:val="001000000000" w:firstRow="0" w:lastRow="0" w:firstColumn="1" w:lastColumn="0" w:oddVBand="0" w:evenVBand="0" w:oddHBand="0" w:evenHBand="0" w:firstRowFirstColumn="0" w:firstRowLastColumn="0" w:lastRowFirstColumn="0" w:lastRowLastColumn="0"/>
            <w:tcW w:w="1843" w:type="dxa"/>
            <w:vAlign w:val="center"/>
          </w:tcPr>
          <w:p w14:paraId="19710B61" w14:textId="66C232E7" w:rsidR="00385752" w:rsidRPr="0043007D" w:rsidRDefault="00385752" w:rsidP="005E4FEF">
            <w:pPr>
              <w:pStyle w:val="ListParagraph"/>
              <w:autoSpaceDE w:val="0"/>
              <w:autoSpaceDN w:val="0"/>
              <w:adjustRightInd w:val="0"/>
              <w:ind w:left="-105" w:right="-103"/>
              <w:contextualSpacing w:val="0"/>
              <w:jc w:val="center"/>
              <w:rPr>
                <w:rFonts w:cs="Arial"/>
                <w:b w:val="0"/>
                <w:bCs w:val="0"/>
              </w:rPr>
            </w:pPr>
            <w:r>
              <w:rPr>
                <w:rFonts w:cs="Arial"/>
              </w:rPr>
              <w:t>Köstrimäe tee 1</w:t>
            </w:r>
          </w:p>
        </w:tc>
        <w:tc>
          <w:tcPr>
            <w:tcW w:w="1057" w:type="dxa"/>
            <w:vAlign w:val="center"/>
          </w:tcPr>
          <w:p w14:paraId="20CE5531" w14:textId="204C26D8" w:rsidR="00385752" w:rsidRPr="0043007D" w:rsidRDefault="00385752" w:rsidP="005E4FEF">
            <w:pPr>
              <w:pStyle w:val="ListParagraph"/>
              <w:autoSpaceDE w:val="0"/>
              <w:autoSpaceDN w:val="0"/>
              <w:adjustRightInd w:val="0"/>
              <w:ind w:left="0" w:right="-89"/>
              <w:contextualSpacing w:val="0"/>
              <w:jc w:val="right"/>
              <w:cnfStyle w:val="000000000000" w:firstRow="0" w:lastRow="0" w:firstColumn="0" w:lastColumn="0" w:oddVBand="0" w:evenVBand="0" w:oddHBand="0" w:evenHBand="0" w:firstRowFirstColumn="0" w:firstRowLastColumn="0" w:lastRowFirstColumn="0" w:lastRowLastColumn="0"/>
              <w:rPr>
                <w:rFonts w:cs="Arial"/>
              </w:rPr>
            </w:pPr>
            <w:r>
              <w:rPr>
                <w:rFonts w:cs="Arial"/>
              </w:rPr>
              <w:t>2863 m²</w:t>
            </w:r>
          </w:p>
        </w:tc>
        <w:tc>
          <w:tcPr>
            <w:tcW w:w="1778" w:type="dxa"/>
            <w:vAlign w:val="center"/>
          </w:tcPr>
          <w:p w14:paraId="26A7012F" w14:textId="7C515405" w:rsidR="00385752" w:rsidRPr="0043007D" w:rsidRDefault="00385752" w:rsidP="0045227C">
            <w:pPr>
              <w:pStyle w:val="ListParagraph"/>
              <w:autoSpaceDE w:val="0"/>
              <w:autoSpaceDN w:val="0"/>
              <w:adjustRightInd w:val="0"/>
              <w:ind w:left="-37" w:right="-43"/>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65301:003:1792</w:t>
            </w:r>
          </w:p>
        </w:tc>
        <w:tc>
          <w:tcPr>
            <w:tcW w:w="2140" w:type="dxa"/>
            <w:vAlign w:val="center"/>
          </w:tcPr>
          <w:p w14:paraId="6FE52D61" w14:textId="569D23C2" w:rsidR="00385752" w:rsidRPr="0043007D" w:rsidRDefault="00385752" w:rsidP="00447E53">
            <w:pPr>
              <w:pStyle w:val="ListParagraph"/>
              <w:autoSpaceDE w:val="0"/>
              <w:autoSpaceDN w:val="0"/>
              <w:adjustRightInd w:val="0"/>
              <w:ind w:left="0"/>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sidRPr="0043007D">
              <w:rPr>
                <w:rFonts w:cs="Arial"/>
              </w:rPr>
              <w:t>Elamumaa 100%</w:t>
            </w:r>
          </w:p>
        </w:tc>
        <w:tc>
          <w:tcPr>
            <w:tcW w:w="3043" w:type="dxa"/>
            <w:vAlign w:val="center"/>
          </w:tcPr>
          <w:p w14:paraId="58176995" w14:textId="2C3C8E8A" w:rsidR="00385752" w:rsidRPr="0043007D" w:rsidRDefault="005E4FEF" w:rsidP="0045227C">
            <w:pPr>
              <w:pStyle w:val="ListParagraph"/>
              <w:autoSpaceDE w:val="0"/>
              <w:autoSpaceDN w:val="0"/>
              <w:adjustRightInd w:val="0"/>
              <w:ind w:left="-125" w:right="-105"/>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Hoonestamata</w:t>
            </w:r>
          </w:p>
        </w:tc>
      </w:tr>
      <w:tr w:rsidR="00385752" w:rsidRPr="0043007D" w14:paraId="5920EDC6" w14:textId="153A657A" w:rsidTr="0045227C">
        <w:tc>
          <w:tcPr>
            <w:cnfStyle w:val="001000000000" w:firstRow="0" w:lastRow="0" w:firstColumn="1" w:lastColumn="0" w:oddVBand="0" w:evenVBand="0" w:oddHBand="0" w:evenHBand="0" w:firstRowFirstColumn="0" w:firstRowLastColumn="0" w:lastRowFirstColumn="0" w:lastRowLastColumn="0"/>
            <w:tcW w:w="1843" w:type="dxa"/>
            <w:vAlign w:val="center"/>
          </w:tcPr>
          <w:p w14:paraId="2AB7B98F" w14:textId="6B9C2E3A" w:rsidR="00385752" w:rsidRPr="0043007D" w:rsidRDefault="00385752" w:rsidP="005E4FEF">
            <w:pPr>
              <w:pStyle w:val="ListParagraph"/>
              <w:autoSpaceDE w:val="0"/>
              <w:autoSpaceDN w:val="0"/>
              <w:adjustRightInd w:val="0"/>
              <w:ind w:left="-105" w:right="-103"/>
              <w:contextualSpacing w:val="0"/>
              <w:jc w:val="center"/>
              <w:rPr>
                <w:rFonts w:cs="Arial"/>
                <w:b w:val="0"/>
                <w:bCs w:val="0"/>
              </w:rPr>
            </w:pPr>
            <w:r>
              <w:rPr>
                <w:rFonts w:cs="Arial"/>
              </w:rPr>
              <w:t>Köstrimäe tee 2</w:t>
            </w:r>
          </w:p>
        </w:tc>
        <w:tc>
          <w:tcPr>
            <w:tcW w:w="1057" w:type="dxa"/>
            <w:vAlign w:val="center"/>
          </w:tcPr>
          <w:p w14:paraId="65567D9C" w14:textId="632D2885" w:rsidR="00385752" w:rsidRPr="0043007D" w:rsidRDefault="00385752" w:rsidP="005E4FEF">
            <w:pPr>
              <w:pStyle w:val="ListParagraph"/>
              <w:autoSpaceDE w:val="0"/>
              <w:autoSpaceDN w:val="0"/>
              <w:adjustRightInd w:val="0"/>
              <w:ind w:left="0" w:right="-89"/>
              <w:contextualSpacing w:val="0"/>
              <w:jc w:val="right"/>
              <w:cnfStyle w:val="000000000000" w:firstRow="0" w:lastRow="0" w:firstColumn="0" w:lastColumn="0" w:oddVBand="0" w:evenVBand="0" w:oddHBand="0" w:evenHBand="0" w:firstRowFirstColumn="0" w:firstRowLastColumn="0" w:lastRowFirstColumn="0" w:lastRowLastColumn="0"/>
              <w:rPr>
                <w:rFonts w:cs="Arial"/>
              </w:rPr>
            </w:pPr>
            <w:r>
              <w:rPr>
                <w:rFonts w:cs="Arial"/>
              </w:rPr>
              <w:t>4303 </w:t>
            </w:r>
            <w:r w:rsidRPr="00A00CCF">
              <w:rPr>
                <w:rFonts w:cs="Arial"/>
              </w:rPr>
              <w:t>m²</w:t>
            </w:r>
          </w:p>
        </w:tc>
        <w:tc>
          <w:tcPr>
            <w:tcW w:w="1778" w:type="dxa"/>
            <w:vAlign w:val="center"/>
          </w:tcPr>
          <w:p w14:paraId="421DC1A2" w14:textId="5A093780" w:rsidR="00385752" w:rsidRPr="0043007D" w:rsidRDefault="00385752" w:rsidP="0045227C">
            <w:pPr>
              <w:pStyle w:val="ListParagraph"/>
              <w:autoSpaceDE w:val="0"/>
              <w:autoSpaceDN w:val="0"/>
              <w:adjustRightInd w:val="0"/>
              <w:ind w:left="-37" w:right="-43"/>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65301:003:1791</w:t>
            </w:r>
          </w:p>
        </w:tc>
        <w:tc>
          <w:tcPr>
            <w:tcW w:w="2140" w:type="dxa"/>
            <w:vAlign w:val="center"/>
          </w:tcPr>
          <w:p w14:paraId="0A9A3647" w14:textId="77777777" w:rsidR="00385752" w:rsidRPr="0043007D" w:rsidRDefault="00385752" w:rsidP="00447E53">
            <w:pPr>
              <w:pStyle w:val="ListParagraph"/>
              <w:autoSpaceDE w:val="0"/>
              <w:autoSpaceDN w:val="0"/>
              <w:adjustRightInd w:val="0"/>
              <w:ind w:left="0"/>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sidRPr="0043007D">
              <w:rPr>
                <w:rFonts w:cs="Arial"/>
              </w:rPr>
              <w:t>Elamumaa 100%</w:t>
            </w:r>
          </w:p>
        </w:tc>
        <w:tc>
          <w:tcPr>
            <w:tcW w:w="3043" w:type="dxa"/>
            <w:vAlign w:val="center"/>
          </w:tcPr>
          <w:p w14:paraId="7C53C5D2" w14:textId="594F736D" w:rsidR="00385752" w:rsidRPr="0043007D" w:rsidRDefault="005E4FEF" w:rsidP="0045227C">
            <w:pPr>
              <w:pStyle w:val="ListParagraph"/>
              <w:autoSpaceDE w:val="0"/>
              <w:autoSpaceDN w:val="0"/>
              <w:adjustRightInd w:val="0"/>
              <w:ind w:left="-125" w:right="-105"/>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H</w:t>
            </w:r>
            <w:r w:rsidRPr="00A00CCF">
              <w:rPr>
                <w:rFonts w:cs="Arial"/>
              </w:rPr>
              <w:t xml:space="preserve">oonestatud </w:t>
            </w:r>
            <w:r>
              <w:rPr>
                <w:rFonts w:cs="Arial"/>
              </w:rPr>
              <w:t xml:space="preserve">kahekorruselise </w:t>
            </w:r>
            <w:r w:rsidR="0045227C">
              <w:rPr>
                <w:rFonts w:cs="Arial"/>
              </w:rPr>
              <w:t>üksikelamuga</w:t>
            </w:r>
            <w:r>
              <w:rPr>
                <w:rFonts w:cs="Arial"/>
              </w:rPr>
              <w:t>, ehitisealune pind 167 m² ja abihoonega</w:t>
            </w:r>
          </w:p>
        </w:tc>
      </w:tr>
      <w:tr w:rsidR="00385752" w:rsidRPr="0043007D" w14:paraId="06F18F51" w14:textId="34D8F496" w:rsidTr="0045227C">
        <w:tc>
          <w:tcPr>
            <w:cnfStyle w:val="001000000000" w:firstRow="0" w:lastRow="0" w:firstColumn="1" w:lastColumn="0" w:oddVBand="0" w:evenVBand="0" w:oddHBand="0" w:evenHBand="0" w:firstRowFirstColumn="0" w:firstRowLastColumn="0" w:lastRowFirstColumn="0" w:lastRowLastColumn="0"/>
            <w:tcW w:w="1843" w:type="dxa"/>
            <w:vAlign w:val="center"/>
          </w:tcPr>
          <w:p w14:paraId="5F4EB6AB" w14:textId="26BAA6EE" w:rsidR="00385752" w:rsidRPr="0043007D" w:rsidRDefault="00385752" w:rsidP="005E4FEF">
            <w:pPr>
              <w:pStyle w:val="ListParagraph"/>
              <w:autoSpaceDE w:val="0"/>
              <w:autoSpaceDN w:val="0"/>
              <w:adjustRightInd w:val="0"/>
              <w:ind w:left="-105" w:right="-103"/>
              <w:contextualSpacing w:val="0"/>
              <w:jc w:val="center"/>
              <w:rPr>
                <w:rFonts w:cs="Arial"/>
                <w:b w:val="0"/>
                <w:bCs w:val="0"/>
              </w:rPr>
            </w:pPr>
            <w:r>
              <w:rPr>
                <w:rFonts w:cs="Arial"/>
              </w:rPr>
              <w:t>Köstrimäe tee 3</w:t>
            </w:r>
          </w:p>
        </w:tc>
        <w:tc>
          <w:tcPr>
            <w:tcW w:w="1057" w:type="dxa"/>
            <w:vAlign w:val="center"/>
          </w:tcPr>
          <w:p w14:paraId="69C2B3FB" w14:textId="07FE5D9C" w:rsidR="00385752" w:rsidRPr="0043007D" w:rsidRDefault="00385752" w:rsidP="005E4FEF">
            <w:pPr>
              <w:pStyle w:val="ListParagraph"/>
              <w:autoSpaceDE w:val="0"/>
              <w:autoSpaceDN w:val="0"/>
              <w:adjustRightInd w:val="0"/>
              <w:ind w:left="0" w:right="-89"/>
              <w:contextualSpacing w:val="0"/>
              <w:jc w:val="right"/>
              <w:cnfStyle w:val="000000000000" w:firstRow="0" w:lastRow="0" w:firstColumn="0" w:lastColumn="0" w:oddVBand="0" w:evenVBand="0" w:oddHBand="0" w:evenHBand="0" w:firstRowFirstColumn="0" w:firstRowLastColumn="0" w:lastRowFirstColumn="0" w:lastRowLastColumn="0"/>
              <w:rPr>
                <w:rFonts w:cs="Arial"/>
              </w:rPr>
            </w:pPr>
            <w:r>
              <w:rPr>
                <w:rFonts w:cs="Arial"/>
              </w:rPr>
              <w:t>2110</w:t>
            </w:r>
            <w:r w:rsidRPr="00A00CCF">
              <w:rPr>
                <w:rFonts w:cs="Arial"/>
              </w:rPr>
              <w:t xml:space="preserve"> m²</w:t>
            </w:r>
          </w:p>
        </w:tc>
        <w:tc>
          <w:tcPr>
            <w:tcW w:w="1778" w:type="dxa"/>
            <w:vAlign w:val="center"/>
          </w:tcPr>
          <w:p w14:paraId="6D7F99AB" w14:textId="6BB809EF" w:rsidR="00385752" w:rsidRPr="0043007D" w:rsidRDefault="00385752" w:rsidP="0045227C">
            <w:pPr>
              <w:pStyle w:val="ListParagraph"/>
              <w:autoSpaceDE w:val="0"/>
              <w:autoSpaceDN w:val="0"/>
              <w:adjustRightInd w:val="0"/>
              <w:ind w:left="-37" w:right="-43"/>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65301:003:1107</w:t>
            </w:r>
          </w:p>
        </w:tc>
        <w:tc>
          <w:tcPr>
            <w:tcW w:w="2140" w:type="dxa"/>
            <w:vAlign w:val="center"/>
          </w:tcPr>
          <w:p w14:paraId="53372E21" w14:textId="77777777" w:rsidR="00385752" w:rsidRPr="0043007D" w:rsidRDefault="00385752" w:rsidP="00447E53">
            <w:pPr>
              <w:pStyle w:val="ListParagraph"/>
              <w:autoSpaceDE w:val="0"/>
              <w:autoSpaceDN w:val="0"/>
              <w:adjustRightInd w:val="0"/>
              <w:ind w:left="0"/>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sidRPr="0043007D">
              <w:rPr>
                <w:rFonts w:cs="Arial"/>
              </w:rPr>
              <w:t>Elamumaa 100%</w:t>
            </w:r>
          </w:p>
        </w:tc>
        <w:tc>
          <w:tcPr>
            <w:tcW w:w="3043" w:type="dxa"/>
            <w:vAlign w:val="center"/>
          </w:tcPr>
          <w:p w14:paraId="022BFC88" w14:textId="5C6F63E7" w:rsidR="00385752" w:rsidRPr="0043007D" w:rsidRDefault="005E4FEF" w:rsidP="0045227C">
            <w:pPr>
              <w:pStyle w:val="ListParagraph"/>
              <w:autoSpaceDE w:val="0"/>
              <w:autoSpaceDN w:val="0"/>
              <w:adjustRightInd w:val="0"/>
              <w:ind w:left="-125" w:right="-105"/>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H</w:t>
            </w:r>
            <w:r w:rsidRPr="00A00CCF">
              <w:rPr>
                <w:rFonts w:cs="Arial"/>
              </w:rPr>
              <w:t xml:space="preserve">oonestatud </w:t>
            </w:r>
            <w:r>
              <w:rPr>
                <w:rFonts w:cs="Arial"/>
              </w:rPr>
              <w:t xml:space="preserve">kahekorruselise </w:t>
            </w:r>
            <w:r w:rsidR="0045227C">
              <w:rPr>
                <w:rFonts w:cs="Arial"/>
              </w:rPr>
              <w:t>üksikelamuga</w:t>
            </w:r>
            <w:r>
              <w:rPr>
                <w:rFonts w:cs="Arial"/>
              </w:rPr>
              <w:t>, ehitisealune pind 74,</w:t>
            </w:r>
            <w:r w:rsidRPr="00BE549B">
              <w:t>8</w:t>
            </w:r>
            <w:r>
              <w:t> </w:t>
            </w:r>
            <w:r w:rsidRPr="00BE549B">
              <w:t>m</w:t>
            </w:r>
            <w:r>
              <w:rPr>
                <w:rFonts w:cs="Arial"/>
              </w:rPr>
              <w:t>² ja abihoonega</w:t>
            </w:r>
          </w:p>
        </w:tc>
      </w:tr>
      <w:tr w:rsidR="005E4FEF" w:rsidRPr="0043007D" w14:paraId="0E8E4B53" w14:textId="6C839F4E" w:rsidTr="0045227C">
        <w:tc>
          <w:tcPr>
            <w:cnfStyle w:val="001000000000" w:firstRow="0" w:lastRow="0" w:firstColumn="1" w:lastColumn="0" w:oddVBand="0" w:evenVBand="0" w:oddHBand="0" w:evenHBand="0" w:firstRowFirstColumn="0" w:firstRowLastColumn="0" w:lastRowFirstColumn="0" w:lastRowLastColumn="0"/>
            <w:tcW w:w="1843" w:type="dxa"/>
            <w:vAlign w:val="center"/>
          </w:tcPr>
          <w:p w14:paraId="7C13DC68" w14:textId="4BDB2E11" w:rsidR="005E4FEF" w:rsidRPr="0043007D" w:rsidRDefault="005E4FEF" w:rsidP="005E4FEF">
            <w:pPr>
              <w:pStyle w:val="ListParagraph"/>
              <w:autoSpaceDE w:val="0"/>
              <w:autoSpaceDN w:val="0"/>
              <w:adjustRightInd w:val="0"/>
              <w:ind w:left="-105" w:right="-103"/>
              <w:contextualSpacing w:val="0"/>
              <w:jc w:val="center"/>
              <w:rPr>
                <w:rFonts w:cs="Arial"/>
                <w:b w:val="0"/>
                <w:bCs w:val="0"/>
              </w:rPr>
            </w:pPr>
            <w:r>
              <w:rPr>
                <w:rFonts w:cs="Arial"/>
              </w:rPr>
              <w:t>Pärna</w:t>
            </w:r>
            <w:r w:rsidRPr="00A00CCF">
              <w:rPr>
                <w:rFonts w:cs="Arial"/>
              </w:rPr>
              <w:t xml:space="preserve"> te</w:t>
            </w:r>
            <w:r>
              <w:rPr>
                <w:rFonts w:cs="Arial"/>
              </w:rPr>
              <w:t>e 11</w:t>
            </w:r>
          </w:p>
        </w:tc>
        <w:tc>
          <w:tcPr>
            <w:tcW w:w="1057" w:type="dxa"/>
            <w:vAlign w:val="center"/>
          </w:tcPr>
          <w:p w14:paraId="20FB74A6" w14:textId="36B4588B" w:rsidR="005E4FEF" w:rsidRPr="0043007D" w:rsidRDefault="005E4FEF" w:rsidP="005E4FEF">
            <w:pPr>
              <w:pStyle w:val="ListParagraph"/>
              <w:autoSpaceDE w:val="0"/>
              <w:autoSpaceDN w:val="0"/>
              <w:adjustRightInd w:val="0"/>
              <w:ind w:left="0" w:right="-89"/>
              <w:contextualSpacing w:val="0"/>
              <w:jc w:val="right"/>
              <w:cnfStyle w:val="000000000000" w:firstRow="0" w:lastRow="0" w:firstColumn="0" w:lastColumn="0" w:oddVBand="0" w:evenVBand="0" w:oddHBand="0" w:evenHBand="0" w:firstRowFirstColumn="0" w:firstRowLastColumn="0" w:lastRowFirstColumn="0" w:lastRowLastColumn="0"/>
              <w:rPr>
                <w:rFonts w:cs="Arial"/>
              </w:rPr>
            </w:pPr>
            <w:r>
              <w:rPr>
                <w:rFonts w:cs="Arial"/>
              </w:rPr>
              <w:t>1737 </w:t>
            </w:r>
            <w:r w:rsidRPr="00A00CCF">
              <w:rPr>
                <w:rFonts w:cs="Arial"/>
              </w:rPr>
              <w:t>m²</w:t>
            </w:r>
          </w:p>
        </w:tc>
        <w:tc>
          <w:tcPr>
            <w:tcW w:w="1778" w:type="dxa"/>
            <w:vAlign w:val="center"/>
          </w:tcPr>
          <w:p w14:paraId="69B6C950" w14:textId="3AA1F013" w:rsidR="005E4FEF" w:rsidRPr="0043007D" w:rsidRDefault="005E4FEF" w:rsidP="0045227C">
            <w:pPr>
              <w:pStyle w:val="ListParagraph"/>
              <w:autoSpaceDE w:val="0"/>
              <w:autoSpaceDN w:val="0"/>
              <w:adjustRightInd w:val="0"/>
              <w:ind w:left="-37" w:right="-43"/>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65301:001:6221</w:t>
            </w:r>
          </w:p>
        </w:tc>
        <w:tc>
          <w:tcPr>
            <w:tcW w:w="2140" w:type="dxa"/>
            <w:vAlign w:val="center"/>
          </w:tcPr>
          <w:p w14:paraId="2455E711" w14:textId="77777777" w:rsidR="005E4FEF" w:rsidRPr="0043007D" w:rsidRDefault="005E4FEF" w:rsidP="005E4FEF">
            <w:pPr>
              <w:pStyle w:val="ListParagraph"/>
              <w:autoSpaceDE w:val="0"/>
              <w:autoSpaceDN w:val="0"/>
              <w:adjustRightInd w:val="0"/>
              <w:ind w:left="0"/>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sidRPr="0043007D">
              <w:rPr>
                <w:rFonts w:cs="Arial"/>
              </w:rPr>
              <w:t>Elamumaa 100%</w:t>
            </w:r>
          </w:p>
        </w:tc>
        <w:tc>
          <w:tcPr>
            <w:tcW w:w="3043" w:type="dxa"/>
            <w:vAlign w:val="center"/>
          </w:tcPr>
          <w:p w14:paraId="1083727F" w14:textId="0033CAEE" w:rsidR="005E4FEF" w:rsidRPr="0043007D" w:rsidRDefault="005E4FEF" w:rsidP="0045227C">
            <w:pPr>
              <w:pStyle w:val="ListParagraph"/>
              <w:autoSpaceDE w:val="0"/>
              <w:autoSpaceDN w:val="0"/>
              <w:adjustRightInd w:val="0"/>
              <w:ind w:left="-125" w:right="-105"/>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Hoonestamata</w:t>
            </w:r>
          </w:p>
        </w:tc>
      </w:tr>
      <w:tr w:rsidR="005E4FEF" w:rsidRPr="0043007D" w14:paraId="70F808D1" w14:textId="1DCC1F9F" w:rsidTr="0045227C">
        <w:tc>
          <w:tcPr>
            <w:cnfStyle w:val="001000000000" w:firstRow="0" w:lastRow="0" w:firstColumn="1" w:lastColumn="0" w:oddVBand="0" w:evenVBand="0" w:oddHBand="0" w:evenHBand="0" w:firstRowFirstColumn="0" w:firstRowLastColumn="0" w:lastRowFirstColumn="0" w:lastRowLastColumn="0"/>
            <w:tcW w:w="1843" w:type="dxa"/>
            <w:vAlign w:val="center"/>
          </w:tcPr>
          <w:p w14:paraId="03EC61F5" w14:textId="56182BFF" w:rsidR="005E4FEF" w:rsidRPr="0043007D" w:rsidRDefault="005E4FEF" w:rsidP="005E4FEF">
            <w:pPr>
              <w:pStyle w:val="ListParagraph"/>
              <w:autoSpaceDE w:val="0"/>
              <w:autoSpaceDN w:val="0"/>
              <w:adjustRightInd w:val="0"/>
              <w:ind w:left="-105" w:right="-103"/>
              <w:contextualSpacing w:val="0"/>
              <w:jc w:val="center"/>
              <w:rPr>
                <w:rFonts w:cs="Arial"/>
                <w:b w:val="0"/>
                <w:bCs w:val="0"/>
              </w:rPr>
            </w:pPr>
            <w:r>
              <w:rPr>
                <w:rFonts w:cs="Arial"/>
              </w:rPr>
              <w:t xml:space="preserve">Toominga </w:t>
            </w:r>
            <w:r w:rsidRPr="00A00CCF">
              <w:rPr>
                <w:rFonts w:cs="Arial"/>
              </w:rPr>
              <w:t>te</w:t>
            </w:r>
            <w:r>
              <w:rPr>
                <w:rFonts w:cs="Arial"/>
              </w:rPr>
              <w:t>e 9</w:t>
            </w:r>
          </w:p>
        </w:tc>
        <w:tc>
          <w:tcPr>
            <w:tcW w:w="1057" w:type="dxa"/>
            <w:vAlign w:val="center"/>
          </w:tcPr>
          <w:p w14:paraId="1E76AD54" w14:textId="57AA34DB" w:rsidR="005E4FEF" w:rsidRPr="0043007D" w:rsidRDefault="005E4FEF" w:rsidP="005E4FEF">
            <w:pPr>
              <w:pStyle w:val="ListParagraph"/>
              <w:autoSpaceDE w:val="0"/>
              <w:autoSpaceDN w:val="0"/>
              <w:adjustRightInd w:val="0"/>
              <w:ind w:left="0" w:right="-89"/>
              <w:contextualSpacing w:val="0"/>
              <w:jc w:val="right"/>
              <w:cnfStyle w:val="000000000000" w:firstRow="0" w:lastRow="0" w:firstColumn="0" w:lastColumn="0" w:oddVBand="0" w:evenVBand="0" w:oddHBand="0" w:evenHBand="0" w:firstRowFirstColumn="0" w:firstRowLastColumn="0" w:lastRowFirstColumn="0" w:lastRowLastColumn="0"/>
              <w:rPr>
                <w:rFonts w:cs="Arial"/>
              </w:rPr>
            </w:pPr>
            <w:r>
              <w:rPr>
                <w:rFonts w:cs="Arial"/>
              </w:rPr>
              <w:t>2735 </w:t>
            </w:r>
            <w:r w:rsidRPr="00A00CCF">
              <w:rPr>
                <w:rFonts w:cs="Arial"/>
              </w:rPr>
              <w:t>m²</w:t>
            </w:r>
          </w:p>
        </w:tc>
        <w:tc>
          <w:tcPr>
            <w:tcW w:w="1778" w:type="dxa"/>
            <w:vAlign w:val="center"/>
          </w:tcPr>
          <w:p w14:paraId="49E42145" w14:textId="6B6D04AF" w:rsidR="005E4FEF" w:rsidRPr="0043007D" w:rsidRDefault="005E4FEF" w:rsidP="0045227C">
            <w:pPr>
              <w:pStyle w:val="ListParagraph"/>
              <w:autoSpaceDE w:val="0"/>
              <w:autoSpaceDN w:val="0"/>
              <w:adjustRightInd w:val="0"/>
              <w:ind w:left="-37" w:right="-43"/>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65301:003:1101</w:t>
            </w:r>
          </w:p>
        </w:tc>
        <w:tc>
          <w:tcPr>
            <w:tcW w:w="2140" w:type="dxa"/>
            <w:vAlign w:val="center"/>
          </w:tcPr>
          <w:p w14:paraId="4FDD1EEB" w14:textId="77777777" w:rsidR="005E4FEF" w:rsidRPr="0043007D" w:rsidRDefault="005E4FEF" w:rsidP="005E4FEF">
            <w:pPr>
              <w:pStyle w:val="ListParagraph"/>
              <w:autoSpaceDE w:val="0"/>
              <w:autoSpaceDN w:val="0"/>
              <w:adjustRightInd w:val="0"/>
              <w:ind w:left="0"/>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sidRPr="0043007D">
              <w:rPr>
                <w:rFonts w:cs="Arial"/>
              </w:rPr>
              <w:t>Elamumaa 100%</w:t>
            </w:r>
          </w:p>
        </w:tc>
        <w:tc>
          <w:tcPr>
            <w:tcW w:w="3043" w:type="dxa"/>
            <w:vAlign w:val="center"/>
          </w:tcPr>
          <w:p w14:paraId="3AE5D40E" w14:textId="383B44FF" w:rsidR="005E4FEF" w:rsidRPr="0043007D" w:rsidRDefault="005E4FEF" w:rsidP="0045227C">
            <w:pPr>
              <w:pStyle w:val="ListParagraph"/>
              <w:autoSpaceDE w:val="0"/>
              <w:autoSpaceDN w:val="0"/>
              <w:adjustRightInd w:val="0"/>
              <w:ind w:left="-125" w:right="-105"/>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H</w:t>
            </w:r>
            <w:r w:rsidRPr="00A00CCF">
              <w:rPr>
                <w:rFonts w:cs="Arial"/>
              </w:rPr>
              <w:t xml:space="preserve">oonestatud </w:t>
            </w:r>
            <w:r>
              <w:rPr>
                <w:rFonts w:cs="Arial"/>
              </w:rPr>
              <w:t xml:space="preserve">kahekorruselise </w:t>
            </w:r>
            <w:r w:rsidR="0045227C">
              <w:rPr>
                <w:rFonts w:cs="Arial"/>
              </w:rPr>
              <w:t>üksikelamuga</w:t>
            </w:r>
            <w:r>
              <w:rPr>
                <w:rFonts w:cs="Arial"/>
              </w:rPr>
              <w:t>, ehitisealune pind 260 m²</w:t>
            </w:r>
          </w:p>
        </w:tc>
      </w:tr>
      <w:tr w:rsidR="005E4FEF" w:rsidRPr="0043007D" w14:paraId="309D9F1B" w14:textId="1E04E6E5" w:rsidTr="0045227C">
        <w:tc>
          <w:tcPr>
            <w:cnfStyle w:val="001000000000" w:firstRow="0" w:lastRow="0" w:firstColumn="1" w:lastColumn="0" w:oddVBand="0" w:evenVBand="0" w:oddHBand="0" w:evenHBand="0" w:firstRowFirstColumn="0" w:firstRowLastColumn="0" w:lastRowFirstColumn="0" w:lastRowLastColumn="0"/>
            <w:tcW w:w="1843" w:type="dxa"/>
            <w:vAlign w:val="center"/>
          </w:tcPr>
          <w:p w14:paraId="767725E5" w14:textId="3F6F4771" w:rsidR="005E4FEF" w:rsidRPr="0043007D" w:rsidRDefault="005E4FEF" w:rsidP="005E4FEF">
            <w:pPr>
              <w:pStyle w:val="ListParagraph"/>
              <w:autoSpaceDE w:val="0"/>
              <w:autoSpaceDN w:val="0"/>
              <w:adjustRightInd w:val="0"/>
              <w:ind w:left="-105" w:right="-103"/>
              <w:contextualSpacing w:val="0"/>
              <w:jc w:val="center"/>
              <w:rPr>
                <w:rFonts w:cs="Arial"/>
                <w:b w:val="0"/>
                <w:bCs w:val="0"/>
              </w:rPr>
            </w:pPr>
            <w:r>
              <w:rPr>
                <w:rFonts w:cs="Arial"/>
              </w:rPr>
              <w:t>Kase tn 8</w:t>
            </w:r>
          </w:p>
        </w:tc>
        <w:tc>
          <w:tcPr>
            <w:tcW w:w="1057" w:type="dxa"/>
            <w:vAlign w:val="center"/>
          </w:tcPr>
          <w:p w14:paraId="53F5B8A7" w14:textId="37099079" w:rsidR="005E4FEF" w:rsidRPr="0043007D" w:rsidRDefault="005E4FEF" w:rsidP="005E4FEF">
            <w:pPr>
              <w:pStyle w:val="ListParagraph"/>
              <w:autoSpaceDE w:val="0"/>
              <w:autoSpaceDN w:val="0"/>
              <w:adjustRightInd w:val="0"/>
              <w:ind w:left="0" w:right="-89"/>
              <w:contextualSpacing w:val="0"/>
              <w:jc w:val="right"/>
              <w:cnfStyle w:val="000000000000" w:firstRow="0" w:lastRow="0" w:firstColumn="0" w:lastColumn="0" w:oddVBand="0" w:evenVBand="0" w:oddHBand="0" w:evenHBand="0" w:firstRowFirstColumn="0" w:firstRowLastColumn="0" w:lastRowFirstColumn="0" w:lastRowLastColumn="0"/>
              <w:rPr>
                <w:rFonts w:cs="Arial"/>
              </w:rPr>
            </w:pPr>
            <w:r>
              <w:rPr>
                <w:rFonts w:cs="Arial"/>
              </w:rPr>
              <w:t>3731 </w:t>
            </w:r>
            <w:r w:rsidRPr="00A00CCF">
              <w:rPr>
                <w:rFonts w:cs="Arial"/>
              </w:rPr>
              <w:t>m²</w:t>
            </w:r>
          </w:p>
        </w:tc>
        <w:tc>
          <w:tcPr>
            <w:tcW w:w="1778" w:type="dxa"/>
            <w:vAlign w:val="center"/>
          </w:tcPr>
          <w:p w14:paraId="14B9BF41" w14:textId="533867EC" w:rsidR="005E4FEF" w:rsidRPr="0043007D" w:rsidRDefault="005E4FEF" w:rsidP="0045227C">
            <w:pPr>
              <w:pStyle w:val="ListParagraph"/>
              <w:autoSpaceDE w:val="0"/>
              <w:autoSpaceDN w:val="0"/>
              <w:adjustRightInd w:val="0"/>
              <w:ind w:left="-37" w:right="-43"/>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65301:003:1111</w:t>
            </w:r>
          </w:p>
        </w:tc>
        <w:tc>
          <w:tcPr>
            <w:tcW w:w="2140" w:type="dxa"/>
            <w:vAlign w:val="center"/>
          </w:tcPr>
          <w:p w14:paraId="34EAD943" w14:textId="77777777" w:rsidR="005E4FEF" w:rsidRPr="0043007D" w:rsidRDefault="005E4FEF" w:rsidP="005E4FEF">
            <w:pPr>
              <w:pStyle w:val="ListParagraph"/>
              <w:autoSpaceDE w:val="0"/>
              <w:autoSpaceDN w:val="0"/>
              <w:adjustRightInd w:val="0"/>
              <w:ind w:left="0"/>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sidRPr="0043007D">
              <w:rPr>
                <w:rFonts w:cs="Arial"/>
              </w:rPr>
              <w:t>Elamumaa 100%</w:t>
            </w:r>
          </w:p>
        </w:tc>
        <w:tc>
          <w:tcPr>
            <w:tcW w:w="3043" w:type="dxa"/>
            <w:vAlign w:val="center"/>
          </w:tcPr>
          <w:p w14:paraId="3D1A8F72" w14:textId="33D9B8BA" w:rsidR="005E4FEF" w:rsidRPr="0043007D" w:rsidRDefault="005E4FEF" w:rsidP="0045227C">
            <w:pPr>
              <w:pStyle w:val="ListParagraph"/>
              <w:autoSpaceDE w:val="0"/>
              <w:autoSpaceDN w:val="0"/>
              <w:adjustRightInd w:val="0"/>
              <w:ind w:left="-125" w:right="-105"/>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Hoonestatud ühekorruselise </w:t>
            </w:r>
            <w:r w:rsidR="0045227C">
              <w:rPr>
                <w:rFonts w:cs="Arial"/>
              </w:rPr>
              <w:t>üksikelamuga</w:t>
            </w:r>
            <w:r>
              <w:rPr>
                <w:rFonts w:cs="Arial"/>
              </w:rPr>
              <w:t>, ehitisealune pind 97 m² ja abihoonega</w:t>
            </w:r>
          </w:p>
        </w:tc>
      </w:tr>
      <w:tr w:rsidR="005E4FEF" w:rsidRPr="0043007D" w14:paraId="539F3926" w14:textId="3EFDE15B" w:rsidTr="0045227C">
        <w:tc>
          <w:tcPr>
            <w:cnfStyle w:val="001000000000" w:firstRow="0" w:lastRow="0" w:firstColumn="1" w:lastColumn="0" w:oddVBand="0" w:evenVBand="0" w:oddHBand="0" w:evenHBand="0" w:firstRowFirstColumn="0" w:firstRowLastColumn="0" w:lastRowFirstColumn="0" w:lastRowLastColumn="0"/>
            <w:tcW w:w="1843" w:type="dxa"/>
            <w:vAlign w:val="center"/>
          </w:tcPr>
          <w:p w14:paraId="29ED9864" w14:textId="37E9B4DD" w:rsidR="005E4FEF" w:rsidRPr="0043007D" w:rsidRDefault="005E4FEF" w:rsidP="005E4FEF">
            <w:pPr>
              <w:pStyle w:val="ListParagraph"/>
              <w:autoSpaceDE w:val="0"/>
              <w:autoSpaceDN w:val="0"/>
              <w:adjustRightInd w:val="0"/>
              <w:ind w:left="-105" w:right="-103"/>
              <w:contextualSpacing w:val="0"/>
              <w:jc w:val="center"/>
              <w:rPr>
                <w:rFonts w:cs="Arial"/>
                <w:b w:val="0"/>
                <w:bCs w:val="0"/>
              </w:rPr>
            </w:pPr>
            <w:r>
              <w:rPr>
                <w:rFonts w:cs="Arial"/>
              </w:rPr>
              <w:t>Kase tn 10</w:t>
            </w:r>
          </w:p>
        </w:tc>
        <w:tc>
          <w:tcPr>
            <w:tcW w:w="1057" w:type="dxa"/>
            <w:vAlign w:val="center"/>
          </w:tcPr>
          <w:p w14:paraId="1AFBF60B" w14:textId="2617A40F" w:rsidR="005E4FEF" w:rsidRPr="0043007D" w:rsidRDefault="005E4FEF" w:rsidP="005E4FEF">
            <w:pPr>
              <w:pStyle w:val="ListParagraph"/>
              <w:autoSpaceDE w:val="0"/>
              <w:autoSpaceDN w:val="0"/>
              <w:adjustRightInd w:val="0"/>
              <w:ind w:left="0" w:right="-89"/>
              <w:contextualSpacing w:val="0"/>
              <w:jc w:val="right"/>
              <w:cnfStyle w:val="000000000000" w:firstRow="0" w:lastRow="0" w:firstColumn="0" w:lastColumn="0" w:oddVBand="0" w:evenVBand="0" w:oddHBand="0" w:evenHBand="0" w:firstRowFirstColumn="0" w:firstRowLastColumn="0" w:lastRowFirstColumn="0" w:lastRowLastColumn="0"/>
              <w:rPr>
                <w:rFonts w:cs="Arial"/>
              </w:rPr>
            </w:pPr>
            <w:r>
              <w:rPr>
                <w:rFonts w:cs="Arial"/>
              </w:rPr>
              <w:t>5281 </w:t>
            </w:r>
            <w:r w:rsidRPr="00A00CCF">
              <w:rPr>
                <w:rFonts w:cs="Arial"/>
              </w:rPr>
              <w:t>m²</w:t>
            </w:r>
          </w:p>
        </w:tc>
        <w:tc>
          <w:tcPr>
            <w:tcW w:w="1778" w:type="dxa"/>
            <w:vAlign w:val="center"/>
          </w:tcPr>
          <w:p w14:paraId="4F1AC2EF" w14:textId="34D993CC" w:rsidR="005E4FEF" w:rsidRPr="0043007D" w:rsidRDefault="005E4FEF" w:rsidP="0045227C">
            <w:pPr>
              <w:pStyle w:val="ListParagraph"/>
              <w:autoSpaceDE w:val="0"/>
              <w:autoSpaceDN w:val="0"/>
              <w:adjustRightInd w:val="0"/>
              <w:ind w:left="-37" w:right="-43"/>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65301:001:3746</w:t>
            </w:r>
          </w:p>
        </w:tc>
        <w:tc>
          <w:tcPr>
            <w:tcW w:w="2140" w:type="dxa"/>
            <w:vAlign w:val="center"/>
          </w:tcPr>
          <w:p w14:paraId="50B53AD7" w14:textId="6DC88103" w:rsidR="005E4FEF" w:rsidRPr="0043007D" w:rsidRDefault="005E4FEF" w:rsidP="005E4FEF">
            <w:pPr>
              <w:pStyle w:val="ListParagraph"/>
              <w:autoSpaceDE w:val="0"/>
              <w:autoSpaceDN w:val="0"/>
              <w:adjustRightInd w:val="0"/>
              <w:ind w:left="0"/>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sidRPr="0043007D">
              <w:rPr>
                <w:rFonts w:cs="Arial"/>
              </w:rPr>
              <w:t>Elamumaa 100%</w:t>
            </w:r>
          </w:p>
        </w:tc>
        <w:tc>
          <w:tcPr>
            <w:tcW w:w="3043" w:type="dxa"/>
            <w:vAlign w:val="center"/>
          </w:tcPr>
          <w:p w14:paraId="2CBB2AD7" w14:textId="3E9A6127" w:rsidR="005E4FEF" w:rsidRPr="0043007D" w:rsidRDefault="005E4FEF" w:rsidP="0045227C">
            <w:pPr>
              <w:pStyle w:val="ListParagraph"/>
              <w:autoSpaceDE w:val="0"/>
              <w:autoSpaceDN w:val="0"/>
              <w:adjustRightInd w:val="0"/>
              <w:ind w:left="-125" w:right="-105"/>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H</w:t>
            </w:r>
            <w:r w:rsidRPr="00A00CCF">
              <w:rPr>
                <w:rFonts w:cs="Arial"/>
              </w:rPr>
              <w:t>oonest</w:t>
            </w:r>
            <w:r>
              <w:rPr>
                <w:rFonts w:cs="Arial"/>
              </w:rPr>
              <w:t>atud</w:t>
            </w:r>
            <w:r w:rsidRPr="00323D7D">
              <w:rPr>
                <w:rFonts w:cs="Arial"/>
              </w:rPr>
              <w:t xml:space="preserve"> </w:t>
            </w:r>
            <w:r>
              <w:rPr>
                <w:rFonts w:cs="Arial"/>
              </w:rPr>
              <w:t xml:space="preserve">ühekorruselise </w:t>
            </w:r>
            <w:r w:rsidR="0045227C">
              <w:rPr>
                <w:rFonts w:cs="Arial"/>
              </w:rPr>
              <w:t>üksikelamuga</w:t>
            </w:r>
            <w:r>
              <w:rPr>
                <w:rFonts w:cs="Arial"/>
              </w:rPr>
              <w:t>, ehitisealune pind 367,2 m² ja abihoonega</w:t>
            </w:r>
          </w:p>
        </w:tc>
      </w:tr>
      <w:tr w:rsidR="005E4FEF" w:rsidRPr="0043007D" w14:paraId="0FA0CA71" w14:textId="23673839" w:rsidTr="0045227C">
        <w:tc>
          <w:tcPr>
            <w:cnfStyle w:val="001000000000" w:firstRow="0" w:lastRow="0" w:firstColumn="1" w:lastColumn="0" w:oddVBand="0" w:evenVBand="0" w:oddHBand="0" w:evenHBand="0" w:firstRowFirstColumn="0" w:firstRowLastColumn="0" w:lastRowFirstColumn="0" w:lastRowLastColumn="0"/>
            <w:tcW w:w="1843" w:type="dxa"/>
            <w:vAlign w:val="center"/>
          </w:tcPr>
          <w:p w14:paraId="1E6047FD" w14:textId="06597C60" w:rsidR="005E4FEF" w:rsidRPr="0043007D" w:rsidRDefault="005E4FEF" w:rsidP="005E4FEF">
            <w:pPr>
              <w:pStyle w:val="ListParagraph"/>
              <w:autoSpaceDE w:val="0"/>
              <w:autoSpaceDN w:val="0"/>
              <w:adjustRightInd w:val="0"/>
              <w:ind w:left="-105" w:right="-103"/>
              <w:contextualSpacing w:val="0"/>
              <w:jc w:val="center"/>
              <w:rPr>
                <w:rFonts w:cs="Arial"/>
                <w:b w:val="0"/>
                <w:bCs w:val="0"/>
              </w:rPr>
            </w:pPr>
            <w:r>
              <w:rPr>
                <w:rFonts w:cs="Arial"/>
              </w:rPr>
              <w:t>Pärna tee 15 // Köstrimäe</w:t>
            </w:r>
          </w:p>
        </w:tc>
        <w:tc>
          <w:tcPr>
            <w:tcW w:w="1057" w:type="dxa"/>
            <w:vAlign w:val="center"/>
          </w:tcPr>
          <w:p w14:paraId="6EB67EF0" w14:textId="0B02FE65" w:rsidR="005E4FEF" w:rsidRPr="0043007D" w:rsidRDefault="005E4FEF" w:rsidP="005E4FEF">
            <w:pPr>
              <w:pStyle w:val="ListParagraph"/>
              <w:autoSpaceDE w:val="0"/>
              <w:autoSpaceDN w:val="0"/>
              <w:adjustRightInd w:val="0"/>
              <w:ind w:left="0" w:right="-89"/>
              <w:contextualSpacing w:val="0"/>
              <w:jc w:val="right"/>
              <w:cnfStyle w:val="000000000000" w:firstRow="0" w:lastRow="0" w:firstColumn="0" w:lastColumn="0" w:oddVBand="0" w:evenVBand="0" w:oddHBand="0" w:evenHBand="0" w:firstRowFirstColumn="0" w:firstRowLastColumn="0" w:lastRowFirstColumn="0" w:lastRowLastColumn="0"/>
              <w:rPr>
                <w:rFonts w:cs="Arial"/>
              </w:rPr>
            </w:pPr>
            <w:r>
              <w:rPr>
                <w:rFonts w:cs="Arial"/>
              </w:rPr>
              <w:t>83648 </w:t>
            </w:r>
            <w:r w:rsidRPr="00A00CCF">
              <w:rPr>
                <w:rFonts w:cs="Arial"/>
              </w:rPr>
              <w:t>m²</w:t>
            </w:r>
          </w:p>
        </w:tc>
        <w:tc>
          <w:tcPr>
            <w:tcW w:w="1778" w:type="dxa"/>
            <w:vAlign w:val="center"/>
          </w:tcPr>
          <w:p w14:paraId="6A30A8B5" w14:textId="2EDCB3F4" w:rsidR="005E4FEF" w:rsidRPr="0043007D" w:rsidRDefault="005E4FEF" w:rsidP="0045227C">
            <w:pPr>
              <w:pStyle w:val="ListParagraph"/>
              <w:autoSpaceDE w:val="0"/>
              <w:autoSpaceDN w:val="0"/>
              <w:adjustRightInd w:val="0"/>
              <w:ind w:left="-37" w:right="-43"/>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65301:001:3423</w:t>
            </w:r>
          </w:p>
        </w:tc>
        <w:tc>
          <w:tcPr>
            <w:tcW w:w="2140" w:type="dxa"/>
            <w:vAlign w:val="center"/>
          </w:tcPr>
          <w:p w14:paraId="67C51AC4" w14:textId="3A046ED2" w:rsidR="005E4FEF" w:rsidRPr="0043007D" w:rsidRDefault="00433592" w:rsidP="005E4FEF">
            <w:pPr>
              <w:pStyle w:val="ListParagraph"/>
              <w:autoSpaceDE w:val="0"/>
              <w:autoSpaceDN w:val="0"/>
              <w:adjustRightInd w:val="0"/>
              <w:ind w:left="0"/>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sidRPr="00433592">
              <w:rPr>
                <w:rFonts w:cs="Arial"/>
              </w:rPr>
              <w:t>Maatulundusmaa</w:t>
            </w:r>
            <w:r w:rsidR="005E4FEF" w:rsidRPr="0043007D">
              <w:rPr>
                <w:rFonts w:cs="Arial"/>
              </w:rPr>
              <w:t xml:space="preserve"> 100%</w:t>
            </w:r>
          </w:p>
        </w:tc>
        <w:tc>
          <w:tcPr>
            <w:tcW w:w="3043" w:type="dxa"/>
            <w:vAlign w:val="center"/>
          </w:tcPr>
          <w:p w14:paraId="49E4AC70" w14:textId="3889C0B7" w:rsidR="005E4FEF" w:rsidRPr="0043007D" w:rsidRDefault="005E4FEF" w:rsidP="0045227C">
            <w:pPr>
              <w:pStyle w:val="ListParagraph"/>
              <w:autoSpaceDE w:val="0"/>
              <w:autoSpaceDN w:val="0"/>
              <w:adjustRightInd w:val="0"/>
              <w:ind w:left="-125" w:right="-105"/>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H</w:t>
            </w:r>
            <w:r w:rsidRPr="00A00CCF">
              <w:rPr>
                <w:rFonts w:cs="Arial"/>
              </w:rPr>
              <w:t>oonest</w:t>
            </w:r>
            <w:r>
              <w:rPr>
                <w:rFonts w:cs="Arial"/>
              </w:rPr>
              <w:t>atud</w:t>
            </w:r>
            <w:r w:rsidRPr="00323D7D">
              <w:rPr>
                <w:rFonts w:cs="Arial"/>
              </w:rPr>
              <w:t xml:space="preserve"> </w:t>
            </w:r>
            <w:r>
              <w:rPr>
                <w:rFonts w:cs="Arial"/>
              </w:rPr>
              <w:t xml:space="preserve">ühekorruselise </w:t>
            </w:r>
            <w:r w:rsidR="0045227C">
              <w:rPr>
                <w:rFonts w:cs="Arial"/>
              </w:rPr>
              <w:t>üksikelamuga</w:t>
            </w:r>
            <w:r>
              <w:rPr>
                <w:rFonts w:cs="Arial"/>
              </w:rPr>
              <w:t xml:space="preserve"> ja abihoonetega</w:t>
            </w:r>
          </w:p>
        </w:tc>
      </w:tr>
      <w:tr w:rsidR="005E4FEF" w:rsidRPr="0043007D" w14:paraId="5C7790FF" w14:textId="64B81456" w:rsidTr="0045227C">
        <w:tc>
          <w:tcPr>
            <w:cnfStyle w:val="001000000000" w:firstRow="0" w:lastRow="0" w:firstColumn="1" w:lastColumn="0" w:oddVBand="0" w:evenVBand="0" w:oddHBand="0" w:evenHBand="0" w:firstRowFirstColumn="0" w:firstRowLastColumn="0" w:lastRowFirstColumn="0" w:lastRowLastColumn="0"/>
            <w:tcW w:w="1843" w:type="dxa"/>
            <w:vAlign w:val="center"/>
          </w:tcPr>
          <w:p w14:paraId="512A2D09" w14:textId="6700F7EC" w:rsidR="005E4FEF" w:rsidRPr="0043007D" w:rsidRDefault="005E4FEF" w:rsidP="005E4FEF">
            <w:pPr>
              <w:pStyle w:val="ListParagraph"/>
              <w:autoSpaceDE w:val="0"/>
              <w:autoSpaceDN w:val="0"/>
              <w:adjustRightInd w:val="0"/>
              <w:ind w:left="-105" w:right="-103"/>
              <w:contextualSpacing w:val="0"/>
              <w:jc w:val="center"/>
              <w:rPr>
                <w:rFonts w:cs="Arial"/>
                <w:b w:val="0"/>
                <w:bCs w:val="0"/>
              </w:rPr>
            </w:pPr>
            <w:r>
              <w:rPr>
                <w:rFonts w:cs="Arial"/>
              </w:rPr>
              <w:t>Köstrimäe tee L1</w:t>
            </w:r>
          </w:p>
        </w:tc>
        <w:tc>
          <w:tcPr>
            <w:tcW w:w="1057" w:type="dxa"/>
            <w:vAlign w:val="center"/>
          </w:tcPr>
          <w:p w14:paraId="5A0EA116" w14:textId="21449A5F" w:rsidR="005E4FEF" w:rsidRPr="0043007D" w:rsidRDefault="005E4FEF" w:rsidP="005E4FEF">
            <w:pPr>
              <w:pStyle w:val="ListParagraph"/>
              <w:autoSpaceDE w:val="0"/>
              <w:autoSpaceDN w:val="0"/>
              <w:adjustRightInd w:val="0"/>
              <w:ind w:left="0" w:right="-89"/>
              <w:contextualSpacing w:val="0"/>
              <w:jc w:val="right"/>
              <w:cnfStyle w:val="000000000000" w:firstRow="0" w:lastRow="0" w:firstColumn="0" w:lastColumn="0" w:oddVBand="0" w:evenVBand="0" w:oddHBand="0" w:evenHBand="0" w:firstRowFirstColumn="0" w:firstRowLastColumn="0" w:lastRowFirstColumn="0" w:lastRowLastColumn="0"/>
              <w:rPr>
                <w:rFonts w:cs="Arial"/>
              </w:rPr>
            </w:pPr>
            <w:r>
              <w:rPr>
                <w:rFonts w:cs="Arial"/>
              </w:rPr>
              <w:t>726</w:t>
            </w:r>
            <w:r>
              <w:t> </w:t>
            </w:r>
            <w:r w:rsidRPr="00A00CCF">
              <w:rPr>
                <w:rFonts w:cs="Arial"/>
              </w:rPr>
              <w:t>m²</w:t>
            </w:r>
          </w:p>
        </w:tc>
        <w:tc>
          <w:tcPr>
            <w:tcW w:w="1778" w:type="dxa"/>
            <w:vAlign w:val="center"/>
          </w:tcPr>
          <w:p w14:paraId="7E46BBA1" w14:textId="6AF9B7F3" w:rsidR="005E4FEF" w:rsidRPr="0043007D" w:rsidRDefault="005E4FEF" w:rsidP="0045227C">
            <w:pPr>
              <w:pStyle w:val="ListParagraph"/>
              <w:autoSpaceDE w:val="0"/>
              <w:autoSpaceDN w:val="0"/>
              <w:adjustRightInd w:val="0"/>
              <w:ind w:left="-37" w:right="-43"/>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65301:001:4113</w:t>
            </w:r>
          </w:p>
        </w:tc>
        <w:tc>
          <w:tcPr>
            <w:tcW w:w="2140" w:type="dxa"/>
            <w:vAlign w:val="center"/>
          </w:tcPr>
          <w:p w14:paraId="7A990C3E" w14:textId="5AB6AE79" w:rsidR="005E4FEF" w:rsidRPr="0043007D" w:rsidRDefault="005E4FEF" w:rsidP="005E4FEF">
            <w:pPr>
              <w:pStyle w:val="ListParagraph"/>
              <w:autoSpaceDE w:val="0"/>
              <w:autoSpaceDN w:val="0"/>
              <w:adjustRightInd w:val="0"/>
              <w:ind w:left="-105" w:right="-114"/>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sidRPr="0043007D">
              <w:rPr>
                <w:rFonts w:cs="Arial"/>
              </w:rPr>
              <w:t>Transpordimaa 100%</w:t>
            </w:r>
          </w:p>
        </w:tc>
        <w:tc>
          <w:tcPr>
            <w:tcW w:w="3043" w:type="dxa"/>
            <w:vAlign w:val="center"/>
          </w:tcPr>
          <w:p w14:paraId="04F1044F" w14:textId="70058749" w:rsidR="005E4FEF" w:rsidRPr="0043007D" w:rsidRDefault="000D6C60" w:rsidP="0045227C">
            <w:pPr>
              <w:pStyle w:val="ListParagraph"/>
              <w:autoSpaceDE w:val="0"/>
              <w:autoSpaceDN w:val="0"/>
              <w:adjustRightInd w:val="0"/>
              <w:ind w:left="-125" w:right="-105"/>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Pinnasetee</w:t>
            </w:r>
          </w:p>
        </w:tc>
      </w:tr>
    </w:tbl>
    <w:p w14:paraId="07A8B243" w14:textId="77777777" w:rsidR="00385752" w:rsidRDefault="00385752" w:rsidP="001726B4">
      <w:pPr>
        <w:jc w:val="both"/>
        <w:rPr>
          <w:rFonts w:cs="Arial"/>
        </w:rPr>
      </w:pPr>
    </w:p>
    <w:p w14:paraId="2579B557" w14:textId="77777777" w:rsidR="00E81250" w:rsidRPr="0015573E" w:rsidRDefault="00E81250" w:rsidP="00961913">
      <w:pPr>
        <w:pStyle w:val="Heading2"/>
        <w:numPr>
          <w:ilvl w:val="1"/>
          <w:numId w:val="2"/>
        </w:numPr>
        <w:tabs>
          <w:tab w:val="left" w:pos="426"/>
        </w:tabs>
        <w:rPr>
          <w:rFonts w:cs="Arial"/>
          <w:szCs w:val="22"/>
        </w:rPr>
      </w:pPr>
      <w:bookmarkStart w:id="20" w:name="_Toc497647801"/>
      <w:bookmarkStart w:id="21" w:name="_Toc241753859"/>
      <w:r w:rsidRPr="0015573E">
        <w:rPr>
          <w:rFonts w:cs="Arial"/>
          <w:szCs w:val="22"/>
        </w:rPr>
        <w:t>Olemasolevad teed ja juurdepääsud</w:t>
      </w:r>
      <w:bookmarkEnd w:id="20"/>
      <w:bookmarkEnd w:id="21"/>
    </w:p>
    <w:p w14:paraId="492E8A5F" w14:textId="36F9D066" w:rsidR="00C94507" w:rsidRPr="0015573E" w:rsidRDefault="00E9017D" w:rsidP="000C2101">
      <w:pPr>
        <w:autoSpaceDE w:val="0"/>
        <w:autoSpaceDN w:val="0"/>
        <w:adjustRightInd w:val="0"/>
        <w:jc w:val="both"/>
        <w:rPr>
          <w:rFonts w:cs="Arial"/>
        </w:rPr>
      </w:pPr>
      <w:r w:rsidRPr="0015573E">
        <w:rPr>
          <w:rFonts w:cs="Arial"/>
        </w:rPr>
        <w:t>Juur</w:t>
      </w:r>
      <w:r w:rsidR="0048031C" w:rsidRPr="0015573E">
        <w:rPr>
          <w:rFonts w:cs="Arial"/>
        </w:rPr>
        <w:t xml:space="preserve">depääs planeeritavale alale on </w:t>
      </w:r>
      <w:r w:rsidR="00B74924" w:rsidRPr="0015573E">
        <w:rPr>
          <w:rFonts w:cs="Arial"/>
        </w:rPr>
        <w:t>avalikult kasutatavalt</w:t>
      </w:r>
      <w:r w:rsidR="00366CB9" w:rsidRPr="0015573E">
        <w:rPr>
          <w:rFonts w:cs="Arial"/>
        </w:rPr>
        <w:t xml:space="preserve"> </w:t>
      </w:r>
      <w:r w:rsidR="00323D7D">
        <w:rPr>
          <w:rFonts w:cs="Arial"/>
        </w:rPr>
        <w:t xml:space="preserve">Köstrimäe </w:t>
      </w:r>
      <w:r w:rsidR="00B74924" w:rsidRPr="0015573E">
        <w:rPr>
          <w:rFonts w:cs="Arial"/>
        </w:rPr>
        <w:t>teelt</w:t>
      </w:r>
      <w:r w:rsidR="00323D7D">
        <w:rPr>
          <w:rFonts w:cs="Arial"/>
        </w:rPr>
        <w:t xml:space="preserve">. </w:t>
      </w:r>
      <w:r w:rsidR="00A26EE6">
        <w:rPr>
          <w:rFonts w:cs="Arial"/>
        </w:rPr>
        <w:t>Köstrimäe sõidutee on pinnasekattega juurdesõidutee</w:t>
      </w:r>
      <w:r w:rsidR="00A26EE6" w:rsidRPr="00A26EE6">
        <w:rPr>
          <w:rFonts w:cs="Arial"/>
        </w:rPr>
        <w:t xml:space="preserve"> </w:t>
      </w:r>
      <w:r w:rsidR="00A26EE6">
        <w:rPr>
          <w:rFonts w:cs="Arial"/>
        </w:rPr>
        <w:t>(väljaehitamata).</w:t>
      </w:r>
    </w:p>
    <w:p w14:paraId="197F2818" w14:textId="77777777" w:rsidR="0048031C" w:rsidRPr="0015573E" w:rsidRDefault="0048031C" w:rsidP="000C2101">
      <w:pPr>
        <w:autoSpaceDE w:val="0"/>
        <w:autoSpaceDN w:val="0"/>
        <w:adjustRightInd w:val="0"/>
        <w:jc w:val="both"/>
        <w:rPr>
          <w:rFonts w:cs="Arial"/>
        </w:rPr>
      </w:pPr>
    </w:p>
    <w:p w14:paraId="3E31E26E" w14:textId="77777777" w:rsidR="00E81250" w:rsidRPr="0015573E" w:rsidRDefault="00E81250" w:rsidP="00961913">
      <w:pPr>
        <w:pStyle w:val="Heading2"/>
        <w:numPr>
          <w:ilvl w:val="1"/>
          <w:numId w:val="2"/>
        </w:numPr>
        <w:tabs>
          <w:tab w:val="left" w:pos="426"/>
        </w:tabs>
        <w:rPr>
          <w:rFonts w:cs="Arial"/>
          <w:szCs w:val="22"/>
        </w:rPr>
      </w:pPr>
      <w:bookmarkStart w:id="22" w:name="_Toc497647802"/>
      <w:bookmarkStart w:id="23" w:name="_Toc241753860"/>
      <w:r w:rsidRPr="0015573E">
        <w:rPr>
          <w:rFonts w:cs="Arial"/>
          <w:szCs w:val="22"/>
        </w:rPr>
        <w:t>Olemasolev tehnovarustus</w:t>
      </w:r>
      <w:bookmarkEnd w:id="22"/>
      <w:bookmarkEnd w:id="23"/>
    </w:p>
    <w:p w14:paraId="1AC87B44" w14:textId="77777777" w:rsidR="00991477" w:rsidRPr="0015573E" w:rsidRDefault="00E9017D" w:rsidP="000C2101">
      <w:pPr>
        <w:autoSpaceDE w:val="0"/>
        <w:autoSpaceDN w:val="0"/>
        <w:adjustRightInd w:val="0"/>
        <w:jc w:val="both"/>
        <w:rPr>
          <w:rFonts w:cs="Arial"/>
        </w:rPr>
      </w:pPr>
      <w:r w:rsidRPr="0015573E">
        <w:rPr>
          <w:rFonts w:cs="Arial"/>
        </w:rPr>
        <w:t>P</w:t>
      </w:r>
      <w:r w:rsidR="00644440" w:rsidRPr="0015573E">
        <w:rPr>
          <w:rFonts w:cs="Arial"/>
        </w:rPr>
        <w:t>laneeringuala</w:t>
      </w:r>
      <w:r w:rsidR="005B6A68" w:rsidRPr="0015573E">
        <w:rPr>
          <w:rFonts w:cs="Arial"/>
        </w:rPr>
        <w:t xml:space="preserve"> </w:t>
      </w:r>
      <w:r w:rsidRPr="0015573E">
        <w:rPr>
          <w:rFonts w:cs="Arial"/>
        </w:rPr>
        <w:t>paikneb tsentraalsete tehnovõrkudega varustatud piirkonnas.</w:t>
      </w:r>
    </w:p>
    <w:p w14:paraId="182DA95C" w14:textId="77777777" w:rsidR="00991477" w:rsidRPr="0015573E" w:rsidRDefault="00A9335F" w:rsidP="00544C3D">
      <w:pPr>
        <w:pStyle w:val="ListParagraph"/>
        <w:autoSpaceDE w:val="0"/>
        <w:autoSpaceDN w:val="0"/>
        <w:adjustRightInd w:val="0"/>
        <w:ind w:left="0"/>
        <w:jc w:val="both"/>
        <w:rPr>
          <w:rFonts w:cs="Arial"/>
        </w:rPr>
      </w:pPr>
      <w:r>
        <w:rPr>
          <w:rFonts w:cs="Arial"/>
        </w:rPr>
        <w:t xml:space="preserve">Köstrimäe </w:t>
      </w:r>
      <w:r w:rsidR="00544C3D" w:rsidRPr="0015573E">
        <w:rPr>
          <w:rFonts w:cs="Arial"/>
        </w:rPr>
        <w:t>tee maa-alal paiknevad</w:t>
      </w:r>
      <w:r w:rsidR="00991477" w:rsidRPr="0015573E">
        <w:rPr>
          <w:rFonts w:cs="Arial"/>
        </w:rPr>
        <w:t>:</w:t>
      </w:r>
    </w:p>
    <w:p w14:paraId="2AC6F71B" w14:textId="77777777" w:rsidR="00D904B0" w:rsidRPr="0015573E" w:rsidRDefault="00A9335F" w:rsidP="006338EF">
      <w:pPr>
        <w:pStyle w:val="ListParagraph"/>
        <w:numPr>
          <w:ilvl w:val="0"/>
          <w:numId w:val="14"/>
        </w:numPr>
        <w:autoSpaceDE w:val="0"/>
        <w:autoSpaceDN w:val="0"/>
        <w:adjustRightInd w:val="0"/>
        <w:ind w:left="284" w:hanging="218"/>
        <w:jc w:val="both"/>
        <w:rPr>
          <w:rFonts w:cs="Arial"/>
        </w:rPr>
      </w:pPr>
      <w:r>
        <w:rPr>
          <w:rFonts w:cs="Arial"/>
        </w:rPr>
        <w:t>elektrikaabel</w:t>
      </w:r>
      <w:r w:rsidR="005F06E2" w:rsidRPr="0015573E">
        <w:rPr>
          <w:rFonts w:cs="Arial"/>
        </w:rPr>
        <w:t>;</w:t>
      </w:r>
    </w:p>
    <w:p w14:paraId="2E0281A1" w14:textId="77777777" w:rsidR="005F06E2" w:rsidRPr="0015573E" w:rsidRDefault="00A9335F" w:rsidP="006338EF">
      <w:pPr>
        <w:pStyle w:val="ListParagraph"/>
        <w:numPr>
          <w:ilvl w:val="0"/>
          <w:numId w:val="14"/>
        </w:numPr>
        <w:autoSpaceDE w:val="0"/>
        <w:autoSpaceDN w:val="0"/>
        <w:adjustRightInd w:val="0"/>
        <w:ind w:left="284" w:hanging="218"/>
        <w:jc w:val="both"/>
        <w:rPr>
          <w:rFonts w:cs="Arial"/>
        </w:rPr>
      </w:pPr>
      <w:r>
        <w:rPr>
          <w:rFonts w:cs="Arial"/>
        </w:rPr>
        <w:t>sidekaabel</w:t>
      </w:r>
      <w:r w:rsidR="005F06E2" w:rsidRPr="0015573E">
        <w:rPr>
          <w:rFonts w:cs="Arial"/>
        </w:rPr>
        <w:t>.</w:t>
      </w:r>
    </w:p>
    <w:p w14:paraId="3133C785" w14:textId="28BCA5B5" w:rsidR="00A9335F" w:rsidRPr="0015573E" w:rsidRDefault="00A9335F" w:rsidP="00A9335F">
      <w:pPr>
        <w:pStyle w:val="ListParagraph"/>
        <w:autoSpaceDE w:val="0"/>
        <w:autoSpaceDN w:val="0"/>
        <w:adjustRightInd w:val="0"/>
        <w:ind w:left="0"/>
        <w:jc w:val="both"/>
        <w:rPr>
          <w:rFonts w:cs="Arial"/>
        </w:rPr>
      </w:pPr>
      <w:r>
        <w:rPr>
          <w:rFonts w:cs="Arial"/>
        </w:rPr>
        <w:t>Pärna</w:t>
      </w:r>
      <w:r w:rsidRPr="0015573E">
        <w:rPr>
          <w:rFonts w:cs="Arial"/>
        </w:rPr>
        <w:t xml:space="preserve"> tee maa-alal paiknevad:</w:t>
      </w:r>
    </w:p>
    <w:p w14:paraId="2A79FE7A" w14:textId="77777777" w:rsidR="00A9335F" w:rsidRPr="0015573E" w:rsidRDefault="00A9335F" w:rsidP="00A9335F">
      <w:pPr>
        <w:pStyle w:val="ListParagraph"/>
        <w:numPr>
          <w:ilvl w:val="0"/>
          <w:numId w:val="14"/>
        </w:numPr>
        <w:autoSpaceDE w:val="0"/>
        <w:autoSpaceDN w:val="0"/>
        <w:adjustRightInd w:val="0"/>
        <w:ind w:left="284" w:hanging="218"/>
        <w:jc w:val="both"/>
        <w:rPr>
          <w:rFonts w:cs="Arial"/>
        </w:rPr>
      </w:pPr>
      <w:r w:rsidRPr="0015573E">
        <w:rPr>
          <w:rFonts w:cs="Arial"/>
        </w:rPr>
        <w:t>veetorustik;</w:t>
      </w:r>
    </w:p>
    <w:p w14:paraId="25245AE6" w14:textId="77777777" w:rsidR="00A9335F" w:rsidRPr="0015573E" w:rsidRDefault="00A9335F" w:rsidP="00A9335F">
      <w:pPr>
        <w:pStyle w:val="ListParagraph"/>
        <w:numPr>
          <w:ilvl w:val="0"/>
          <w:numId w:val="14"/>
        </w:numPr>
        <w:autoSpaceDE w:val="0"/>
        <w:autoSpaceDN w:val="0"/>
        <w:adjustRightInd w:val="0"/>
        <w:ind w:left="284" w:hanging="218"/>
        <w:jc w:val="both"/>
        <w:rPr>
          <w:rFonts w:cs="Arial"/>
        </w:rPr>
      </w:pPr>
      <w:r w:rsidRPr="0015573E">
        <w:rPr>
          <w:rFonts w:cs="Arial"/>
        </w:rPr>
        <w:t>isevoolne reovee kanalisatsioonitorustik;</w:t>
      </w:r>
    </w:p>
    <w:p w14:paraId="7EBFF574" w14:textId="320A1B43" w:rsidR="00A9335F" w:rsidRDefault="00A9335F" w:rsidP="00A9335F">
      <w:pPr>
        <w:pStyle w:val="ListParagraph"/>
        <w:numPr>
          <w:ilvl w:val="0"/>
          <w:numId w:val="14"/>
        </w:numPr>
        <w:autoSpaceDE w:val="0"/>
        <w:autoSpaceDN w:val="0"/>
        <w:adjustRightInd w:val="0"/>
        <w:ind w:left="284" w:hanging="218"/>
        <w:jc w:val="both"/>
        <w:rPr>
          <w:rFonts w:cs="Arial"/>
        </w:rPr>
      </w:pPr>
      <w:r>
        <w:rPr>
          <w:rFonts w:cs="Arial"/>
        </w:rPr>
        <w:t xml:space="preserve">elektriõhuliin alla </w:t>
      </w:r>
      <w:r w:rsidRPr="00BE549B">
        <w:t>1</w:t>
      </w:r>
      <w:r w:rsidR="00BE549B">
        <w:t> </w:t>
      </w:r>
      <w:r w:rsidRPr="00BE549B">
        <w:t>kV</w:t>
      </w:r>
      <w:r w:rsidRPr="0015573E">
        <w:rPr>
          <w:rFonts w:cs="Arial"/>
        </w:rPr>
        <w:t>;</w:t>
      </w:r>
    </w:p>
    <w:p w14:paraId="2538636B" w14:textId="77777777" w:rsidR="005F06E2" w:rsidRPr="00A9335F" w:rsidRDefault="00A9335F" w:rsidP="00A9335F">
      <w:pPr>
        <w:pStyle w:val="ListParagraph"/>
        <w:numPr>
          <w:ilvl w:val="0"/>
          <w:numId w:val="14"/>
        </w:numPr>
        <w:autoSpaceDE w:val="0"/>
        <w:autoSpaceDN w:val="0"/>
        <w:adjustRightInd w:val="0"/>
        <w:ind w:left="284" w:hanging="218"/>
        <w:jc w:val="both"/>
        <w:rPr>
          <w:rFonts w:cs="Arial"/>
        </w:rPr>
      </w:pPr>
      <w:r w:rsidRPr="00A9335F">
        <w:rPr>
          <w:rFonts w:cs="Arial"/>
        </w:rPr>
        <w:t>sidekaablid.</w:t>
      </w:r>
    </w:p>
    <w:p w14:paraId="7F4AD882" w14:textId="77777777" w:rsidR="00831DF0" w:rsidRPr="0015573E" w:rsidRDefault="00831DF0" w:rsidP="000C2101">
      <w:pPr>
        <w:contextualSpacing/>
        <w:jc w:val="both"/>
        <w:rPr>
          <w:rFonts w:cs="Arial"/>
        </w:rPr>
      </w:pPr>
      <w:r w:rsidRPr="0015573E">
        <w:rPr>
          <w:rFonts w:cs="Arial"/>
        </w:rPr>
        <w:lastRenderedPageBreak/>
        <w:t xml:space="preserve">Olemasolev tehnovarustus </w:t>
      </w:r>
      <w:r w:rsidR="00A456BA" w:rsidRPr="0015573E">
        <w:rPr>
          <w:rFonts w:cs="Arial"/>
        </w:rPr>
        <w:t>vt joonis</w:t>
      </w:r>
      <w:r w:rsidR="0013079E" w:rsidRPr="0015573E">
        <w:rPr>
          <w:rFonts w:cs="Arial"/>
        </w:rPr>
        <w:t xml:space="preserve"> </w:t>
      </w:r>
      <w:r w:rsidRPr="0015573E">
        <w:rPr>
          <w:rFonts w:cs="Arial"/>
        </w:rPr>
        <w:t>AS-03 Tugiplaan ja AS-04 Põhijoonis.</w:t>
      </w:r>
    </w:p>
    <w:p w14:paraId="7560EEDB" w14:textId="77777777" w:rsidR="008A4EF6" w:rsidRPr="0015573E" w:rsidRDefault="008A4EF6" w:rsidP="000C2101">
      <w:pPr>
        <w:contextualSpacing/>
        <w:jc w:val="both"/>
        <w:rPr>
          <w:rFonts w:cs="Arial"/>
        </w:rPr>
      </w:pPr>
    </w:p>
    <w:p w14:paraId="22B83CAC" w14:textId="77777777" w:rsidR="00E81250" w:rsidRPr="0015573E" w:rsidRDefault="00E81250" w:rsidP="00961913">
      <w:pPr>
        <w:pStyle w:val="Heading2"/>
        <w:numPr>
          <w:ilvl w:val="1"/>
          <w:numId w:val="2"/>
        </w:numPr>
        <w:tabs>
          <w:tab w:val="left" w:pos="426"/>
        </w:tabs>
        <w:rPr>
          <w:rFonts w:cs="Arial"/>
          <w:szCs w:val="22"/>
        </w:rPr>
      </w:pPr>
      <w:bookmarkStart w:id="24" w:name="_Toc497647803"/>
      <w:bookmarkStart w:id="25" w:name="_Toc241753861"/>
      <w:r w:rsidRPr="0015573E">
        <w:rPr>
          <w:rFonts w:cs="Arial"/>
          <w:szCs w:val="22"/>
        </w:rPr>
        <w:t>Olemasolev haljastus ja keskkond</w:t>
      </w:r>
      <w:bookmarkEnd w:id="24"/>
      <w:bookmarkEnd w:id="25"/>
    </w:p>
    <w:p w14:paraId="10FC68BB" w14:textId="4C62ADE8" w:rsidR="008A06DE" w:rsidRDefault="00E01DA6" w:rsidP="00336DFA">
      <w:pPr>
        <w:suppressAutoHyphens/>
        <w:jc w:val="both"/>
      </w:pPr>
      <w:r>
        <w:t>D</w:t>
      </w:r>
      <w:r w:rsidR="00C37CFB">
        <w:t>etailplaneeringu ala</w:t>
      </w:r>
      <w:r>
        <w:t>le jääv kinnistu Köstrimäe tee 4</w:t>
      </w:r>
      <w:r w:rsidR="00546C9B">
        <w:t xml:space="preserve"> on heakorrastatud. </w:t>
      </w:r>
      <w:r>
        <w:t>K</w:t>
      </w:r>
      <w:r w:rsidR="00B75ECA">
        <w:t>innistu</w:t>
      </w:r>
      <w:r w:rsidR="00546C9B">
        <w:t>l on rajatud iluaiad, mis on hoolitsetud ja mille haljastuse seisund on hea.</w:t>
      </w:r>
    </w:p>
    <w:p w14:paraId="3E4A8408" w14:textId="183BB003" w:rsidR="00546C9B" w:rsidRDefault="002C403A" w:rsidP="00DB20AE">
      <w:pPr>
        <w:autoSpaceDE w:val="0"/>
        <w:autoSpaceDN w:val="0"/>
        <w:adjustRightInd w:val="0"/>
        <w:jc w:val="both"/>
        <w:rPr>
          <w:rFonts w:cs="Arial"/>
        </w:rPr>
      </w:pPr>
      <w:r>
        <w:t>D</w:t>
      </w:r>
      <w:r w:rsidR="00C37CFB">
        <w:t>etailplaneeringu</w:t>
      </w:r>
      <w:r w:rsidR="00C37CFB" w:rsidRPr="00C37CFB">
        <w:rPr>
          <w:spacing w:val="-2"/>
        </w:rPr>
        <w:t xml:space="preserve"> </w:t>
      </w:r>
      <w:r w:rsidR="00C37CFB">
        <w:t>ala</w:t>
      </w:r>
      <w:r>
        <w:t>le</w:t>
      </w:r>
      <w:r w:rsidRPr="00C37CFB">
        <w:rPr>
          <w:spacing w:val="-2"/>
        </w:rPr>
        <w:t xml:space="preserve"> </w:t>
      </w:r>
      <w:r>
        <w:t>jääv</w:t>
      </w:r>
      <w:r w:rsidRPr="00C37CFB">
        <w:rPr>
          <w:spacing w:val="-2"/>
        </w:rPr>
        <w:t xml:space="preserve"> </w:t>
      </w:r>
      <w:r>
        <w:t>kinnistu</w:t>
      </w:r>
      <w:r w:rsidRPr="00C37CFB">
        <w:rPr>
          <w:spacing w:val="-2"/>
        </w:rPr>
        <w:t xml:space="preserve"> </w:t>
      </w:r>
      <w:r>
        <w:t>Köstrimäe</w:t>
      </w:r>
      <w:r w:rsidRPr="00C37CFB">
        <w:rPr>
          <w:spacing w:val="-2"/>
        </w:rPr>
        <w:t xml:space="preserve"> </w:t>
      </w:r>
      <w:r>
        <w:t>tee</w:t>
      </w:r>
      <w:r w:rsidRPr="00C37CFB">
        <w:rPr>
          <w:spacing w:val="-2"/>
        </w:rPr>
        <w:t xml:space="preserve"> </w:t>
      </w:r>
      <w:r>
        <w:t>5</w:t>
      </w:r>
      <w:r w:rsidRPr="00C37CFB">
        <w:rPr>
          <w:spacing w:val="-2"/>
        </w:rPr>
        <w:t xml:space="preserve"> </w:t>
      </w:r>
      <w:r>
        <w:t>on</w:t>
      </w:r>
      <w:r w:rsidRPr="00C37CFB">
        <w:rPr>
          <w:spacing w:val="-2"/>
        </w:rPr>
        <w:t xml:space="preserve"> </w:t>
      </w:r>
      <w:r>
        <w:rPr>
          <w:rFonts w:cs="Arial"/>
        </w:rPr>
        <w:t>hoonestamata</w:t>
      </w:r>
      <w:r w:rsidRPr="00C37CFB">
        <w:rPr>
          <w:rFonts w:cs="Arial"/>
          <w:spacing w:val="-2"/>
        </w:rPr>
        <w:t xml:space="preserve"> </w:t>
      </w:r>
      <w:r>
        <w:rPr>
          <w:rFonts w:cs="Arial"/>
        </w:rPr>
        <w:t>kõrghalj</w:t>
      </w:r>
      <w:r w:rsidR="00DB20AE">
        <w:rPr>
          <w:rFonts w:cs="Arial"/>
        </w:rPr>
        <w:t>astusega</w:t>
      </w:r>
      <w:r w:rsidR="00DB20AE" w:rsidRPr="00C37CFB">
        <w:rPr>
          <w:rFonts w:cs="Arial"/>
          <w:spacing w:val="-2"/>
        </w:rPr>
        <w:t xml:space="preserve"> </w:t>
      </w:r>
      <w:r w:rsidR="00DB20AE">
        <w:rPr>
          <w:rFonts w:cs="Arial"/>
        </w:rPr>
        <w:t xml:space="preserve">haljasmaa, kus </w:t>
      </w:r>
      <w:r w:rsidR="006453AD">
        <w:rPr>
          <w:rFonts w:cs="Arial"/>
        </w:rPr>
        <w:t>suurem osa</w:t>
      </w:r>
      <w:r w:rsidR="00505427">
        <w:rPr>
          <w:rFonts w:cs="Arial"/>
        </w:rPr>
        <w:t xml:space="preserve"> </w:t>
      </w:r>
      <w:r>
        <w:rPr>
          <w:rFonts w:cs="Arial"/>
        </w:rPr>
        <w:t>puistust on lehtpuud. Köstrimäe tee äärde on istutatud kuusehekk.</w:t>
      </w:r>
    </w:p>
    <w:p w14:paraId="4BB8064A" w14:textId="77777777" w:rsidR="00546C9B" w:rsidRPr="0015573E" w:rsidRDefault="00546C9B" w:rsidP="00336DFA">
      <w:pPr>
        <w:suppressAutoHyphens/>
        <w:jc w:val="both"/>
        <w:rPr>
          <w:rFonts w:cs="Arial"/>
        </w:rPr>
      </w:pPr>
    </w:p>
    <w:p w14:paraId="6DD6277C" w14:textId="77777777" w:rsidR="00E81250" w:rsidRPr="0015573E" w:rsidRDefault="00E81250" w:rsidP="00961913">
      <w:pPr>
        <w:pStyle w:val="Heading2"/>
        <w:numPr>
          <w:ilvl w:val="1"/>
          <w:numId w:val="2"/>
        </w:numPr>
        <w:tabs>
          <w:tab w:val="left" w:pos="426"/>
        </w:tabs>
        <w:rPr>
          <w:rFonts w:cs="Arial"/>
          <w:szCs w:val="22"/>
        </w:rPr>
      </w:pPr>
      <w:bookmarkStart w:id="26" w:name="_Toc497647804"/>
      <w:bookmarkStart w:id="27" w:name="_Toc241753862"/>
      <w:r w:rsidRPr="0015573E">
        <w:rPr>
          <w:rFonts w:cs="Arial"/>
          <w:szCs w:val="22"/>
        </w:rPr>
        <w:t>Kehtivad piirangud</w:t>
      </w:r>
      <w:bookmarkEnd w:id="26"/>
      <w:bookmarkEnd w:id="27"/>
    </w:p>
    <w:p w14:paraId="4BB5C1BF" w14:textId="77777777" w:rsidR="000F231F" w:rsidRPr="0015573E" w:rsidRDefault="000F231F" w:rsidP="000F231F">
      <w:pPr>
        <w:autoSpaceDE w:val="0"/>
        <w:autoSpaceDN w:val="0"/>
        <w:adjustRightInd w:val="0"/>
        <w:jc w:val="both"/>
        <w:rPr>
          <w:rFonts w:cs="Arial"/>
        </w:rPr>
      </w:pPr>
      <w:r w:rsidRPr="0015573E">
        <w:rPr>
          <w:rFonts w:cs="Arial"/>
        </w:rPr>
        <w:t>P</w:t>
      </w:r>
      <w:r w:rsidR="0053789A">
        <w:rPr>
          <w:rFonts w:cs="Arial"/>
        </w:rPr>
        <w:t>laneeringualal puuduvad kitsendused.</w:t>
      </w:r>
    </w:p>
    <w:p w14:paraId="16D6A66A" w14:textId="77777777" w:rsidR="00A447F5" w:rsidRDefault="00A447F5" w:rsidP="000C2101">
      <w:pPr>
        <w:autoSpaceDE w:val="0"/>
        <w:autoSpaceDN w:val="0"/>
        <w:adjustRightInd w:val="0"/>
        <w:jc w:val="both"/>
        <w:rPr>
          <w:rFonts w:cs="Arial"/>
        </w:rPr>
      </w:pPr>
    </w:p>
    <w:p w14:paraId="43BAE4CF" w14:textId="77777777" w:rsidR="003A422F" w:rsidRPr="0015573E" w:rsidRDefault="003A422F" w:rsidP="000C2101">
      <w:pPr>
        <w:autoSpaceDE w:val="0"/>
        <w:autoSpaceDN w:val="0"/>
        <w:adjustRightInd w:val="0"/>
        <w:jc w:val="both"/>
        <w:rPr>
          <w:rFonts w:cs="Arial"/>
        </w:rPr>
      </w:pPr>
    </w:p>
    <w:p w14:paraId="73E8AACB" w14:textId="77777777" w:rsidR="00E81250" w:rsidRPr="0015573E" w:rsidRDefault="00B25CE5" w:rsidP="008A4EF6">
      <w:pPr>
        <w:pStyle w:val="Heading1"/>
        <w:numPr>
          <w:ilvl w:val="0"/>
          <w:numId w:val="2"/>
        </w:numPr>
        <w:ind w:left="431" w:hanging="431"/>
      </w:pPr>
      <w:bookmarkStart w:id="28" w:name="_Toc241753863"/>
      <w:r w:rsidRPr="0015573E">
        <w:t>PLANEERINGU ETTEPANEK</w:t>
      </w:r>
      <w:bookmarkEnd w:id="28"/>
    </w:p>
    <w:p w14:paraId="3FED2688" w14:textId="77777777" w:rsidR="006E7589" w:rsidRPr="0015573E" w:rsidRDefault="006E7589" w:rsidP="000C2101">
      <w:pPr>
        <w:rPr>
          <w:rFonts w:cs="Arial"/>
        </w:rPr>
      </w:pPr>
      <w:bookmarkStart w:id="29" w:name="_Toc497647806"/>
    </w:p>
    <w:p w14:paraId="07EC01C2" w14:textId="77777777" w:rsidR="0042397E" w:rsidRPr="0015573E" w:rsidRDefault="00E81250" w:rsidP="00961913">
      <w:pPr>
        <w:pStyle w:val="Heading2"/>
        <w:numPr>
          <w:ilvl w:val="1"/>
          <w:numId w:val="2"/>
        </w:numPr>
        <w:tabs>
          <w:tab w:val="left" w:pos="426"/>
        </w:tabs>
        <w:rPr>
          <w:rFonts w:cs="Arial"/>
          <w:szCs w:val="22"/>
        </w:rPr>
      </w:pPr>
      <w:bookmarkStart w:id="30" w:name="_Toc241753864"/>
      <w:r w:rsidRPr="0015573E">
        <w:rPr>
          <w:rFonts w:cs="Arial"/>
          <w:szCs w:val="22"/>
        </w:rPr>
        <w:t>Krundijaotus</w:t>
      </w:r>
      <w:bookmarkEnd w:id="29"/>
      <w:bookmarkEnd w:id="30"/>
    </w:p>
    <w:p w14:paraId="040C147F" w14:textId="77777777" w:rsidR="00844BFB" w:rsidRPr="0015573E" w:rsidRDefault="0088630E" w:rsidP="000C2101">
      <w:pPr>
        <w:autoSpaceDE w:val="0"/>
        <w:autoSpaceDN w:val="0"/>
        <w:adjustRightInd w:val="0"/>
        <w:jc w:val="both"/>
        <w:rPr>
          <w:rFonts w:cs="Arial"/>
        </w:rPr>
      </w:pPr>
      <w:r w:rsidRPr="0015573E">
        <w:rPr>
          <w:rFonts w:cs="Arial"/>
        </w:rPr>
        <w:t>Planeeringuga</w:t>
      </w:r>
      <w:r w:rsidR="00DB20AE">
        <w:rPr>
          <w:rFonts w:cs="Arial"/>
        </w:rPr>
        <w:t xml:space="preserve"> kavandatakse neli</w:t>
      </w:r>
      <w:r w:rsidR="001E5AD1" w:rsidRPr="0015573E">
        <w:rPr>
          <w:rFonts w:cs="Arial"/>
        </w:rPr>
        <w:t xml:space="preserve"> elamumaa ja </w:t>
      </w:r>
      <w:r w:rsidR="00DB20AE">
        <w:rPr>
          <w:rFonts w:cs="Arial"/>
        </w:rPr>
        <w:t>ü</w:t>
      </w:r>
      <w:r w:rsidR="001E5AD1" w:rsidRPr="0015573E">
        <w:rPr>
          <w:rFonts w:cs="Arial"/>
        </w:rPr>
        <w:t>ks transpordimaa sihtotstarbega krunt</w:t>
      </w:r>
      <w:r w:rsidR="00C40BE1" w:rsidRPr="0015573E">
        <w:rPr>
          <w:rFonts w:cs="Arial"/>
        </w:rPr>
        <w:t>i</w:t>
      </w:r>
      <w:r w:rsidR="001E5AD1" w:rsidRPr="0015573E">
        <w:rPr>
          <w:rFonts w:cs="Arial"/>
        </w:rPr>
        <w:t>.</w:t>
      </w:r>
    </w:p>
    <w:p w14:paraId="5E7AF545" w14:textId="77777777" w:rsidR="00336DFA" w:rsidRPr="0015573E" w:rsidRDefault="00336DFA" w:rsidP="000C2101">
      <w:pPr>
        <w:autoSpaceDE w:val="0"/>
        <w:autoSpaceDN w:val="0"/>
        <w:adjustRightInd w:val="0"/>
        <w:jc w:val="both"/>
        <w:rPr>
          <w:rFonts w:cs="Arial"/>
        </w:rPr>
      </w:pPr>
    </w:p>
    <w:p w14:paraId="5235645A" w14:textId="77777777" w:rsidR="0045227C" w:rsidRPr="0043007D" w:rsidRDefault="0045227C" w:rsidP="0045227C">
      <w:pPr>
        <w:pStyle w:val="Caption"/>
        <w:spacing w:after="0"/>
        <w:rPr>
          <w:color w:val="auto"/>
        </w:rPr>
      </w:pPr>
      <w:r w:rsidRPr="0043007D">
        <w:t xml:space="preserve">Tabel </w:t>
      </w:r>
      <w:r w:rsidRPr="0043007D">
        <w:fldChar w:fldCharType="begin"/>
      </w:r>
      <w:r w:rsidRPr="0043007D">
        <w:instrText xml:space="preserve"> SEQ Tabel \* ARABIC </w:instrText>
      </w:r>
      <w:r w:rsidRPr="0043007D">
        <w:fldChar w:fldCharType="separate"/>
      </w:r>
      <w:r>
        <w:rPr>
          <w:noProof/>
        </w:rPr>
        <w:t>2</w:t>
      </w:r>
      <w:r w:rsidRPr="0043007D">
        <w:fldChar w:fldCharType="end"/>
      </w:r>
      <w:r w:rsidRPr="0043007D">
        <w:t xml:space="preserve">. </w:t>
      </w:r>
      <w:r w:rsidRPr="0043007D">
        <w:rPr>
          <w:color w:val="auto"/>
        </w:rPr>
        <w:t>Krundijaotus.</w:t>
      </w:r>
    </w:p>
    <w:tbl>
      <w:tblPr>
        <w:tblStyle w:val="GridTable1Light1"/>
        <w:tblW w:w="9781" w:type="dxa"/>
        <w:tblInd w:w="108" w:type="dxa"/>
        <w:tblLook w:val="04A0" w:firstRow="1" w:lastRow="0" w:firstColumn="1" w:lastColumn="0" w:noHBand="0" w:noVBand="1"/>
      </w:tblPr>
      <w:tblGrid>
        <w:gridCol w:w="566"/>
        <w:gridCol w:w="1419"/>
        <w:gridCol w:w="3827"/>
        <w:gridCol w:w="3969"/>
      </w:tblGrid>
      <w:tr w:rsidR="00DE3551" w:rsidRPr="0015573E" w14:paraId="5F931E10" w14:textId="77777777" w:rsidTr="0038575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66" w:type="dxa"/>
            <w:tcBorders>
              <w:bottom w:val="single" w:sz="12" w:space="0" w:color="auto"/>
            </w:tcBorders>
            <w:shd w:val="clear" w:color="auto" w:fill="F2F2F2" w:themeFill="background1" w:themeFillShade="F2"/>
            <w:vAlign w:val="center"/>
          </w:tcPr>
          <w:p w14:paraId="284C133C" w14:textId="77777777" w:rsidR="00DE3551" w:rsidRPr="0015573E" w:rsidRDefault="00DE3551" w:rsidP="00DE3551">
            <w:pPr>
              <w:ind w:left="-105" w:right="-101"/>
              <w:jc w:val="center"/>
            </w:pPr>
            <w:r w:rsidRPr="0015573E">
              <w:t>Pos nr</w:t>
            </w:r>
          </w:p>
        </w:tc>
        <w:tc>
          <w:tcPr>
            <w:tcW w:w="1419" w:type="dxa"/>
            <w:tcBorders>
              <w:bottom w:val="single" w:sz="12" w:space="0" w:color="auto"/>
            </w:tcBorders>
            <w:shd w:val="clear" w:color="auto" w:fill="F2F2F2" w:themeFill="background1" w:themeFillShade="F2"/>
            <w:vAlign w:val="center"/>
          </w:tcPr>
          <w:p w14:paraId="098AA5B0" w14:textId="77777777" w:rsidR="00DE3551" w:rsidRPr="0015573E" w:rsidRDefault="00DE3551" w:rsidP="00A14705">
            <w:pPr>
              <w:ind w:left="-107" w:right="-110"/>
              <w:jc w:val="center"/>
              <w:cnfStyle w:val="100000000000" w:firstRow="1" w:lastRow="0" w:firstColumn="0" w:lastColumn="0" w:oddVBand="0" w:evenVBand="0" w:oddHBand="0" w:evenHBand="0" w:firstRowFirstColumn="0" w:firstRowLastColumn="0" w:lastRowFirstColumn="0" w:lastRowLastColumn="0"/>
            </w:pPr>
            <w:r w:rsidRPr="0015573E">
              <w:t>Suurus (m²)</w:t>
            </w:r>
          </w:p>
        </w:tc>
        <w:tc>
          <w:tcPr>
            <w:tcW w:w="3827" w:type="dxa"/>
            <w:tcBorders>
              <w:bottom w:val="single" w:sz="12" w:space="0" w:color="auto"/>
            </w:tcBorders>
            <w:shd w:val="clear" w:color="auto" w:fill="F2F2F2" w:themeFill="background1" w:themeFillShade="F2"/>
            <w:vAlign w:val="center"/>
          </w:tcPr>
          <w:p w14:paraId="27030FF4" w14:textId="77777777" w:rsidR="00DE3551" w:rsidRPr="0015573E" w:rsidRDefault="00DE3551" w:rsidP="00DE3551">
            <w:pPr>
              <w:ind w:left="-113" w:right="-112"/>
              <w:jc w:val="center"/>
              <w:cnfStyle w:val="100000000000" w:firstRow="1" w:lastRow="0" w:firstColumn="0" w:lastColumn="0" w:oddVBand="0" w:evenVBand="0" w:oddHBand="0" w:evenHBand="0" w:firstRowFirstColumn="0" w:firstRowLastColumn="0" w:lastRowFirstColumn="0" w:lastRowLastColumn="0"/>
            </w:pPr>
            <w:r w:rsidRPr="0015573E">
              <w:t>Sihtotstarve</w:t>
            </w:r>
          </w:p>
          <w:p w14:paraId="3B87D444" w14:textId="77777777" w:rsidR="00DE3551" w:rsidRPr="0015573E" w:rsidRDefault="00DE3551" w:rsidP="00DE3551">
            <w:pPr>
              <w:ind w:left="-113" w:right="-112"/>
              <w:jc w:val="center"/>
              <w:cnfStyle w:val="100000000000" w:firstRow="1" w:lastRow="0" w:firstColumn="0" w:lastColumn="0" w:oddVBand="0" w:evenVBand="0" w:oddHBand="0" w:evenHBand="0" w:firstRowFirstColumn="0" w:firstRowLastColumn="0" w:lastRowFirstColumn="0" w:lastRowLastColumn="0"/>
            </w:pPr>
            <w:r w:rsidRPr="0015573E">
              <w:t>(detailplaneeringu liikide kaupa)</w:t>
            </w:r>
          </w:p>
        </w:tc>
        <w:tc>
          <w:tcPr>
            <w:tcW w:w="3969" w:type="dxa"/>
            <w:tcBorders>
              <w:bottom w:val="single" w:sz="12" w:space="0" w:color="auto"/>
              <w:right w:val="single" w:sz="4" w:space="0" w:color="auto"/>
            </w:tcBorders>
            <w:shd w:val="clear" w:color="auto" w:fill="F2F2F2" w:themeFill="background1" w:themeFillShade="F2"/>
            <w:vAlign w:val="center"/>
          </w:tcPr>
          <w:p w14:paraId="64E6F943" w14:textId="77777777" w:rsidR="00DE3551" w:rsidRPr="0015573E" w:rsidRDefault="00DE3551" w:rsidP="00DE3551">
            <w:pPr>
              <w:jc w:val="center"/>
              <w:cnfStyle w:val="100000000000" w:firstRow="1" w:lastRow="0" w:firstColumn="0" w:lastColumn="0" w:oddVBand="0" w:evenVBand="0" w:oddHBand="0" w:evenHBand="0" w:firstRowFirstColumn="0" w:firstRowLastColumn="0" w:lastRowFirstColumn="0" w:lastRowLastColumn="0"/>
            </w:pPr>
            <w:r w:rsidRPr="0015573E">
              <w:t>Sihtotstarve</w:t>
            </w:r>
          </w:p>
          <w:p w14:paraId="0BF560E6" w14:textId="77777777" w:rsidR="00DE3551" w:rsidRPr="0015573E" w:rsidRDefault="00DE3551" w:rsidP="00DE3551">
            <w:pPr>
              <w:jc w:val="center"/>
              <w:cnfStyle w:val="100000000000" w:firstRow="1" w:lastRow="0" w:firstColumn="0" w:lastColumn="0" w:oddVBand="0" w:evenVBand="0" w:oddHBand="0" w:evenHBand="0" w:firstRowFirstColumn="0" w:firstRowLastColumn="0" w:lastRowFirstColumn="0" w:lastRowLastColumn="0"/>
            </w:pPr>
            <w:r w:rsidRPr="0015573E">
              <w:t>(katastriüksuse liikide kaupa)</w:t>
            </w:r>
          </w:p>
        </w:tc>
      </w:tr>
      <w:tr w:rsidR="004A7F6A" w:rsidRPr="0015573E" w14:paraId="317D6DA6" w14:textId="77777777" w:rsidTr="00A14705">
        <w:tc>
          <w:tcPr>
            <w:cnfStyle w:val="001000000000" w:firstRow="0" w:lastRow="0" w:firstColumn="1" w:lastColumn="0" w:oddVBand="0" w:evenVBand="0" w:oddHBand="0" w:evenHBand="0" w:firstRowFirstColumn="0" w:firstRowLastColumn="0" w:lastRowFirstColumn="0" w:lastRowLastColumn="0"/>
            <w:tcW w:w="566" w:type="dxa"/>
            <w:tcBorders>
              <w:top w:val="single" w:sz="12" w:space="0" w:color="auto"/>
            </w:tcBorders>
            <w:vAlign w:val="center"/>
          </w:tcPr>
          <w:p w14:paraId="29F522BB" w14:textId="77777777" w:rsidR="004A7F6A" w:rsidRPr="0015573E" w:rsidRDefault="004A7F6A" w:rsidP="004A7F6A">
            <w:pPr>
              <w:jc w:val="center"/>
            </w:pPr>
            <w:r w:rsidRPr="0015573E">
              <w:t>1</w:t>
            </w:r>
          </w:p>
        </w:tc>
        <w:tc>
          <w:tcPr>
            <w:tcW w:w="1419" w:type="dxa"/>
            <w:tcBorders>
              <w:top w:val="single" w:sz="12" w:space="0" w:color="auto"/>
            </w:tcBorders>
            <w:vAlign w:val="center"/>
          </w:tcPr>
          <w:p w14:paraId="3C422E62" w14:textId="77777777" w:rsidR="004A7F6A" w:rsidRPr="0015573E" w:rsidRDefault="0053789A" w:rsidP="004A7F6A">
            <w:pPr>
              <w:jc w:val="center"/>
              <w:cnfStyle w:val="000000000000" w:firstRow="0" w:lastRow="0" w:firstColumn="0" w:lastColumn="0" w:oddVBand="0" w:evenVBand="0" w:oddHBand="0" w:evenHBand="0" w:firstRowFirstColumn="0" w:firstRowLastColumn="0" w:lastRowFirstColumn="0" w:lastRowLastColumn="0"/>
            </w:pPr>
            <w:r>
              <w:t>4238</w:t>
            </w:r>
          </w:p>
        </w:tc>
        <w:tc>
          <w:tcPr>
            <w:tcW w:w="3827" w:type="dxa"/>
            <w:tcBorders>
              <w:top w:val="single" w:sz="12" w:space="0" w:color="auto"/>
            </w:tcBorders>
            <w:vAlign w:val="center"/>
          </w:tcPr>
          <w:p w14:paraId="51FA4642" w14:textId="77777777" w:rsidR="004A7F6A" w:rsidRPr="0015573E" w:rsidRDefault="004A7F6A" w:rsidP="004A7F6A">
            <w:pPr>
              <w:jc w:val="center"/>
              <w:cnfStyle w:val="000000000000" w:firstRow="0" w:lastRow="0" w:firstColumn="0" w:lastColumn="0" w:oddVBand="0" w:evenVBand="0" w:oddHBand="0" w:evenHBand="0" w:firstRowFirstColumn="0" w:firstRowLastColumn="0" w:lastRowFirstColumn="0" w:lastRowLastColumn="0"/>
            </w:pPr>
            <w:r w:rsidRPr="0015573E">
              <w:t>üksikelamu maa</w:t>
            </w:r>
          </w:p>
        </w:tc>
        <w:tc>
          <w:tcPr>
            <w:tcW w:w="3969" w:type="dxa"/>
            <w:tcBorders>
              <w:top w:val="single" w:sz="12" w:space="0" w:color="auto"/>
              <w:right w:val="single" w:sz="4" w:space="0" w:color="auto"/>
            </w:tcBorders>
            <w:vAlign w:val="center"/>
          </w:tcPr>
          <w:p w14:paraId="096637F5" w14:textId="77777777" w:rsidR="004A7F6A" w:rsidRPr="0015573E" w:rsidRDefault="004A7F6A" w:rsidP="004A7F6A">
            <w:pPr>
              <w:jc w:val="center"/>
              <w:cnfStyle w:val="000000000000" w:firstRow="0" w:lastRow="0" w:firstColumn="0" w:lastColumn="0" w:oddVBand="0" w:evenVBand="0" w:oddHBand="0" w:evenHBand="0" w:firstRowFirstColumn="0" w:firstRowLastColumn="0" w:lastRowFirstColumn="0" w:lastRowLastColumn="0"/>
            </w:pPr>
            <w:r w:rsidRPr="0015573E">
              <w:t>elamumaa</w:t>
            </w:r>
          </w:p>
        </w:tc>
      </w:tr>
      <w:tr w:rsidR="004A7F6A" w:rsidRPr="0015573E" w14:paraId="4D1DB8AD" w14:textId="77777777" w:rsidTr="00A14705">
        <w:tc>
          <w:tcPr>
            <w:cnfStyle w:val="001000000000" w:firstRow="0" w:lastRow="0" w:firstColumn="1" w:lastColumn="0" w:oddVBand="0" w:evenVBand="0" w:oddHBand="0" w:evenHBand="0" w:firstRowFirstColumn="0" w:firstRowLastColumn="0" w:lastRowFirstColumn="0" w:lastRowLastColumn="0"/>
            <w:tcW w:w="566" w:type="dxa"/>
            <w:vAlign w:val="center"/>
          </w:tcPr>
          <w:p w14:paraId="33E44343" w14:textId="77777777" w:rsidR="004A7F6A" w:rsidRPr="0015573E" w:rsidRDefault="004A7F6A" w:rsidP="004A7F6A">
            <w:pPr>
              <w:jc w:val="center"/>
            </w:pPr>
            <w:r w:rsidRPr="0015573E">
              <w:t>2</w:t>
            </w:r>
          </w:p>
        </w:tc>
        <w:tc>
          <w:tcPr>
            <w:tcW w:w="1419" w:type="dxa"/>
            <w:vAlign w:val="center"/>
          </w:tcPr>
          <w:p w14:paraId="56F51F87" w14:textId="77777777" w:rsidR="004A7F6A" w:rsidRPr="0015573E" w:rsidRDefault="0053789A" w:rsidP="004A7F6A">
            <w:pPr>
              <w:jc w:val="center"/>
              <w:cnfStyle w:val="000000000000" w:firstRow="0" w:lastRow="0" w:firstColumn="0" w:lastColumn="0" w:oddVBand="0" w:evenVBand="0" w:oddHBand="0" w:evenHBand="0" w:firstRowFirstColumn="0" w:firstRowLastColumn="0" w:lastRowFirstColumn="0" w:lastRowLastColumn="0"/>
            </w:pPr>
            <w:r>
              <w:t>12</w:t>
            </w:r>
            <w:r w:rsidR="004A7F6A" w:rsidRPr="0015573E">
              <w:t>10</w:t>
            </w:r>
          </w:p>
        </w:tc>
        <w:tc>
          <w:tcPr>
            <w:tcW w:w="3827" w:type="dxa"/>
            <w:vAlign w:val="center"/>
          </w:tcPr>
          <w:p w14:paraId="14C7751B" w14:textId="77777777" w:rsidR="004A7F6A" w:rsidRPr="0015573E" w:rsidRDefault="004A7F6A" w:rsidP="004A7F6A">
            <w:pPr>
              <w:jc w:val="center"/>
              <w:cnfStyle w:val="000000000000" w:firstRow="0" w:lastRow="0" w:firstColumn="0" w:lastColumn="0" w:oddVBand="0" w:evenVBand="0" w:oddHBand="0" w:evenHBand="0" w:firstRowFirstColumn="0" w:firstRowLastColumn="0" w:lastRowFirstColumn="0" w:lastRowLastColumn="0"/>
            </w:pPr>
            <w:r w:rsidRPr="0015573E">
              <w:t>üksikelamu maa</w:t>
            </w:r>
          </w:p>
        </w:tc>
        <w:tc>
          <w:tcPr>
            <w:tcW w:w="3969" w:type="dxa"/>
            <w:tcBorders>
              <w:right w:val="single" w:sz="4" w:space="0" w:color="auto"/>
            </w:tcBorders>
            <w:vAlign w:val="center"/>
          </w:tcPr>
          <w:p w14:paraId="42E45856" w14:textId="77777777" w:rsidR="004A7F6A" w:rsidRPr="0015573E" w:rsidRDefault="004A7F6A" w:rsidP="004A7F6A">
            <w:pPr>
              <w:jc w:val="center"/>
              <w:cnfStyle w:val="000000000000" w:firstRow="0" w:lastRow="0" w:firstColumn="0" w:lastColumn="0" w:oddVBand="0" w:evenVBand="0" w:oddHBand="0" w:evenHBand="0" w:firstRowFirstColumn="0" w:firstRowLastColumn="0" w:lastRowFirstColumn="0" w:lastRowLastColumn="0"/>
            </w:pPr>
            <w:r w:rsidRPr="0015573E">
              <w:t>elamumaa</w:t>
            </w:r>
          </w:p>
        </w:tc>
      </w:tr>
      <w:tr w:rsidR="004A7F6A" w:rsidRPr="0015573E" w14:paraId="0F4AA7F6" w14:textId="77777777" w:rsidTr="00A14705">
        <w:tc>
          <w:tcPr>
            <w:cnfStyle w:val="001000000000" w:firstRow="0" w:lastRow="0" w:firstColumn="1" w:lastColumn="0" w:oddVBand="0" w:evenVBand="0" w:oddHBand="0" w:evenHBand="0" w:firstRowFirstColumn="0" w:firstRowLastColumn="0" w:lastRowFirstColumn="0" w:lastRowLastColumn="0"/>
            <w:tcW w:w="566" w:type="dxa"/>
            <w:vAlign w:val="center"/>
          </w:tcPr>
          <w:p w14:paraId="0842B219" w14:textId="77777777" w:rsidR="004A7F6A" w:rsidRPr="0015573E" w:rsidRDefault="004A7F6A" w:rsidP="004A7F6A">
            <w:pPr>
              <w:jc w:val="center"/>
            </w:pPr>
            <w:r w:rsidRPr="0015573E">
              <w:t>3</w:t>
            </w:r>
          </w:p>
        </w:tc>
        <w:tc>
          <w:tcPr>
            <w:tcW w:w="1419" w:type="dxa"/>
            <w:vAlign w:val="center"/>
          </w:tcPr>
          <w:p w14:paraId="01B7161E" w14:textId="77777777" w:rsidR="004A7F6A" w:rsidRPr="0015573E" w:rsidRDefault="0053789A" w:rsidP="004A7F6A">
            <w:pPr>
              <w:jc w:val="center"/>
              <w:cnfStyle w:val="000000000000" w:firstRow="0" w:lastRow="0" w:firstColumn="0" w:lastColumn="0" w:oddVBand="0" w:evenVBand="0" w:oddHBand="0" w:evenHBand="0" w:firstRowFirstColumn="0" w:firstRowLastColumn="0" w:lastRowFirstColumn="0" w:lastRowLastColumn="0"/>
            </w:pPr>
            <w:r>
              <w:t>1300</w:t>
            </w:r>
          </w:p>
        </w:tc>
        <w:tc>
          <w:tcPr>
            <w:tcW w:w="3827" w:type="dxa"/>
            <w:vAlign w:val="center"/>
          </w:tcPr>
          <w:p w14:paraId="67D836BE" w14:textId="77777777" w:rsidR="004A7F6A" w:rsidRPr="0015573E" w:rsidRDefault="004A7F6A" w:rsidP="004A7F6A">
            <w:pPr>
              <w:jc w:val="center"/>
              <w:cnfStyle w:val="000000000000" w:firstRow="0" w:lastRow="0" w:firstColumn="0" w:lastColumn="0" w:oddVBand="0" w:evenVBand="0" w:oddHBand="0" w:evenHBand="0" w:firstRowFirstColumn="0" w:firstRowLastColumn="0" w:lastRowFirstColumn="0" w:lastRowLastColumn="0"/>
            </w:pPr>
            <w:r w:rsidRPr="0015573E">
              <w:t>üksikelamu maa</w:t>
            </w:r>
          </w:p>
        </w:tc>
        <w:tc>
          <w:tcPr>
            <w:tcW w:w="3969" w:type="dxa"/>
            <w:tcBorders>
              <w:right w:val="single" w:sz="4" w:space="0" w:color="auto"/>
            </w:tcBorders>
            <w:vAlign w:val="center"/>
          </w:tcPr>
          <w:p w14:paraId="6CB8F98E" w14:textId="77777777" w:rsidR="004A7F6A" w:rsidRPr="0015573E" w:rsidRDefault="004A7F6A" w:rsidP="004A7F6A">
            <w:pPr>
              <w:jc w:val="center"/>
              <w:cnfStyle w:val="000000000000" w:firstRow="0" w:lastRow="0" w:firstColumn="0" w:lastColumn="0" w:oddVBand="0" w:evenVBand="0" w:oddHBand="0" w:evenHBand="0" w:firstRowFirstColumn="0" w:firstRowLastColumn="0" w:lastRowFirstColumn="0" w:lastRowLastColumn="0"/>
            </w:pPr>
            <w:r w:rsidRPr="0015573E">
              <w:t>elamumaa</w:t>
            </w:r>
          </w:p>
        </w:tc>
      </w:tr>
      <w:tr w:rsidR="0053789A" w:rsidRPr="0015573E" w14:paraId="6B11438A" w14:textId="77777777" w:rsidTr="00797F7C">
        <w:tc>
          <w:tcPr>
            <w:cnfStyle w:val="001000000000" w:firstRow="0" w:lastRow="0" w:firstColumn="1" w:lastColumn="0" w:oddVBand="0" w:evenVBand="0" w:oddHBand="0" w:evenHBand="0" w:firstRowFirstColumn="0" w:firstRowLastColumn="0" w:lastRowFirstColumn="0" w:lastRowLastColumn="0"/>
            <w:tcW w:w="566" w:type="dxa"/>
            <w:vAlign w:val="center"/>
          </w:tcPr>
          <w:p w14:paraId="3E1A4715" w14:textId="77777777" w:rsidR="0053789A" w:rsidRPr="0015573E" w:rsidRDefault="0053789A" w:rsidP="00C41D44">
            <w:pPr>
              <w:jc w:val="center"/>
            </w:pPr>
            <w:r w:rsidRPr="0015573E">
              <w:t>4</w:t>
            </w:r>
          </w:p>
        </w:tc>
        <w:tc>
          <w:tcPr>
            <w:tcW w:w="1419" w:type="dxa"/>
            <w:vAlign w:val="center"/>
          </w:tcPr>
          <w:p w14:paraId="1125CBBF" w14:textId="77777777" w:rsidR="0053789A" w:rsidRPr="0015573E" w:rsidRDefault="0053789A" w:rsidP="00CA15C2">
            <w:pPr>
              <w:jc w:val="center"/>
              <w:cnfStyle w:val="000000000000" w:firstRow="0" w:lastRow="0" w:firstColumn="0" w:lastColumn="0" w:oddVBand="0" w:evenVBand="0" w:oddHBand="0" w:evenHBand="0" w:firstRowFirstColumn="0" w:firstRowLastColumn="0" w:lastRowFirstColumn="0" w:lastRowLastColumn="0"/>
            </w:pPr>
            <w:r>
              <w:t>1561</w:t>
            </w:r>
          </w:p>
        </w:tc>
        <w:tc>
          <w:tcPr>
            <w:tcW w:w="3827" w:type="dxa"/>
            <w:vAlign w:val="center"/>
          </w:tcPr>
          <w:p w14:paraId="72060D10" w14:textId="77777777" w:rsidR="0053789A" w:rsidRPr="0015573E" w:rsidRDefault="0053789A" w:rsidP="00CA15C2">
            <w:pPr>
              <w:jc w:val="center"/>
              <w:cnfStyle w:val="000000000000" w:firstRow="0" w:lastRow="0" w:firstColumn="0" w:lastColumn="0" w:oddVBand="0" w:evenVBand="0" w:oddHBand="0" w:evenHBand="0" w:firstRowFirstColumn="0" w:firstRowLastColumn="0" w:lastRowFirstColumn="0" w:lastRowLastColumn="0"/>
            </w:pPr>
            <w:r w:rsidRPr="0015573E">
              <w:t>üksikelamu maa</w:t>
            </w:r>
          </w:p>
        </w:tc>
        <w:tc>
          <w:tcPr>
            <w:tcW w:w="3969" w:type="dxa"/>
            <w:tcBorders>
              <w:right w:val="single" w:sz="4" w:space="0" w:color="auto"/>
            </w:tcBorders>
            <w:vAlign w:val="center"/>
          </w:tcPr>
          <w:p w14:paraId="6D30253B" w14:textId="77777777" w:rsidR="0053789A" w:rsidRPr="0015573E" w:rsidRDefault="0053789A" w:rsidP="00CA15C2">
            <w:pPr>
              <w:jc w:val="center"/>
              <w:cnfStyle w:val="000000000000" w:firstRow="0" w:lastRow="0" w:firstColumn="0" w:lastColumn="0" w:oddVBand="0" w:evenVBand="0" w:oddHBand="0" w:evenHBand="0" w:firstRowFirstColumn="0" w:firstRowLastColumn="0" w:lastRowFirstColumn="0" w:lastRowLastColumn="0"/>
            </w:pPr>
            <w:r w:rsidRPr="0015573E">
              <w:t>elamumaa</w:t>
            </w:r>
          </w:p>
        </w:tc>
      </w:tr>
      <w:tr w:rsidR="0053789A" w:rsidRPr="0015573E" w14:paraId="3E4149EB" w14:textId="77777777" w:rsidTr="00A14705">
        <w:tc>
          <w:tcPr>
            <w:cnfStyle w:val="001000000000" w:firstRow="0" w:lastRow="0" w:firstColumn="1" w:lastColumn="0" w:oddVBand="0" w:evenVBand="0" w:oddHBand="0" w:evenHBand="0" w:firstRowFirstColumn="0" w:firstRowLastColumn="0" w:lastRowFirstColumn="0" w:lastRowLastColumn="0"/>
            <w:tcW w:w="566" w:type="dxa"/>
            <w:vAlign w:val="center"/>
          </w:tcPr>
          <w:p w14:paraId="1058EFC2" w14:textId="77777777" w:rsidR="0053789A" w:rsidRPr="0015573E" w:rsidRDefault="0053789A" w:rsidP="004A7F6A">
            <w:pPr>
              <w:jc w:val="center"/>
            </w:pPr>
            <w:r w:rsidRPr="0015573E">
              <w:t>5</w:t>
            </w:r>
          </w:p>
        </w:tc>
        <w:tc>
          <w:tcPr>
            <w:tcW w:w="1419" w:type="dxa"/>
            <w:vAlign w:val="center"/>
          </w:tcPr>
          <w:p w14:paraId="3EF2AB3C" w14:textId="77777777" w:rsidR="0053789A" w:rsidRPr="0015573E" w:rsidRDefault="0053789A" w:rsidP="004A7F6A">
            <w:pPr>
              <w:jc w:val="center"/>
              <w:cnfStyle w:val="000000000000" w:firstRow="0" w:lastRow="0" w:firstColumn="0" w:lastColumn="0" w:oddVBand="0" w:evenVBand="0" w:oddHBand="0" w:evenHBand="0" w:firstRowFirstColumn="0" w:firstRowLastColumn="0" w:lastRowFirstColumn="0" w:lastRowLastColumn="0"/>
            </w:pPr>
            <w:r w:rsidRPr="0015573E">
              <w:t> </w:t>
            </w:r>
            <w:r>
              <w:t>748</w:t>
            </w:r>
          </w:p>
        </w:tc>
        <w:tc>
          <w:tcPr>
            <w:tcW w:w="3827" w:type="dxa"/>
          </w:tcPr>
          <w:p w14:paraId="7E9FFAC1" w14:textId="77777777" w:rsidR="0053789A" w:rsidRPr="0015573E" w:rsidRDefault="0053789A" w:rsidP="004A7F6A">
            <w:pPr>
              <w:jc w:val="center"/>
              <w:cnfStyle w:val="000000000000" w:firstRow="0" w:lastRow="0" w:firstColumn="0" w:lastColumn="0" w:oddVBand="0" w:evenVBand="0" w:oddHBand="0" w:evenHBand="0" w:firstRowFirstColumn="0" w:firstRowLastColumn="0" w:lastRowFirstColumn="0" w:lastRowLastColumn="0"/>
            </w:pPr>
            <w:r w:rsidRPr="0015573E">
              <w:t>tee ja tänava maa</w:t>
            </w:r>
          </w:p>
        </w:tc>
        <w:tc>
          <w:tcPr>
            <w:tcW w:w="3969" w:type="dxa"/>
            <w:tcBorders>
              <w:right w:val="single" w:sz="4" w:space="0" w:color="auto"/>
            </w:tcBorders>
          </w:tcPr>
          <w:p w14:paraId="5A63B5C6" w14:textId="77777777" w:rsidR="0053789A" w:rsidRPr="0015573E" w:rsidRDefault="0053789A" w:rsidP="004A7F6A">
            <w:pPr>
              <w:jc w:val="center"/>
              <w:cnfStyle w:val="000000000000" w:firstRow="0" w:lastRow="0" w:firstColumn="0" w:lastColumn="0" w:oddVBand="0" w:evenVBand="0" w:oddHBand="0" w:evenHBand="0" w:firstRowFirstColumn="0" w:firstRowLastColumn="0" w:lastRowFirstColumn="0" w:lastRowLastColumn="0"/>
            </w:pPr>
            <w:r w:rsidRPr="0015573E">
              <w:t>transpordimaa</w:t>
            </w:r>
          </w:p>
        </w:tc>
      </w:tr>
    </w:tbl>
    <w:p w14:paraId="49E8D834" w14:textId="77777777" w:rsidR="00C11EE7" w:rsidRDefault="00C11EE7" w:rsidP="00C11EE7">
      <w:pPr>
        <w:jc w:val="both"/>
        <w:rPr>
          <w:rFonts w:cs="Arial"/>
        </w:rPr>
      </w:pPr>
    </w:p>
    <w:p w14:paraId="25DCEDF6" w14:textId="4459F3C0" w:rsidR="00DE3551" w:rsidRPr="0015573E" w:rsidRDefault="0046127F" w:rsidP="00C11EE7">
      <w:pPr>
        <w:jc w:val="both"/>
        <w:rPr>
          <w:rFonts w:eastAsia="Times New Roman" w:cs="Arial"/>
        </w:rPr>
      </w:pPr>
      <w:r w:rsidRPr="0015573E">
        <w:rPr>
          <w:rFonts w:cs="Arial"/>
        </w:rPr>
        <w:t>Krundijaotus vt joonis</w:t>
      </w:r>
      <w:r w:rsidR="009160A1" w:rsidRPr="0015573E">
        <w:rPr>
          <w:rFonts w:cs="Arial"/>
        </w:rPr>
        <w:t xml:space="preserve"> AS-04 Põhijoonis.</w:t>
      </w:r>
    </w:p>
    <w:p w14:paraId="27A1ADF7" w14:textId="77777777" w:rsidR="009160A1" w:rsidRPr="0015573E" w:rsidRDefault="009160A1" w:rsidP="003C1C60"/>
    <w:p w14:paraId="009BAE08" w14:textId="77777777" w:rsidR="00E81250" w:rsidRPr="0015573E" w:rsidRDefault="00E81250" w:rsidP="00961913">
      <w:pPr>
        <w:pStyle w:val="Heading2"/>
        <w:numPr>
          <w:ilvl w:val="1"/>
          <w:numId w:val="2"/>
        </w:numPr>
        <w:tabs>
          <w:tab w:val="left" w:pos="426"/>
        </w:tabs>
        <w:rPr>
          <w:rFonts w:cs="Arial"/>
          <w:szCs w:val="22"/>
        </w:rPr>
      </w:pPr>
      <w:bookmarkStart w:id="31" w:name="_Toc497647807"/>
      <w:bookmarkStart w:id="32" w:name="_Toc241753865"/>
      <w:r w:rsidRPr="0015573E">
        <w:rPr>
          <w:rFonts w:cs="Arial"/>
          <w:szCs w:val="22"/>
        </w:rPr>
        <w:t>Krundi ehitusõigus</w:t>
      </w:r>
      <w:bookmarkEnd w:id="31"/>
      <w:bookmarkEnd w:id="32"/>
    </w:p>
    <w:p w14:paraId="6F701F74" w14:textId="270D53E9" w:rsidR="00784A4A" w:rsidRPr="0015573E" w:rsidRDefault="00831DF0" w:rsidP="004A7F6A">
      <w:pPr>
        <w:jc w:val="both"/>
        <w:rPr>
          <w:rFonts w:cs="Arial"/>
        </w:rPr>
      </w:pPr>
      <w:r w:rsidRPr="0015573E">
        <w:rPr>
          <w:rFonts w:cs="Arial"/>
        </w:rPr>
        <w:t>Planeeringuga määratud krundi ehitusõigused on toodud joonisel AS-04</w:t>
      </w:r>
      <w:r w:rsidR="00505427">
        <w:rPr>
          <w:rFonts w:cs="Arial"/>
        </w:rPr>
        <w:t> </w:t>
      </w:r>
      <w:r w:rsidRPr="0015573E">
        <w:rPr>
          <w:rFonts w:cs="Arial"/>
        </w:rPr>
        <w:t>Põhijoonis kruntide ehitusõiguse</w:t>
      </w:r>
      <w:r w:rsidR="00FB03C2">
        <w:rPr>
          <w:rFonts w:cs="Arial"/>
        </w:rPr>
        <w:t xml:space="preserve"> tabelis</w:t>
      </w:r>
      <w:r w:rsidRPr="0015573E">
        <w:rPr>
          <w:rFonts w:cs="Arial"/>
        </w:rPr>
        <w:t xml:space="preserve"> ja kruntide ehitusõiguse akendes.</w:t>
      </w:r>
    </w:p>
    <w:p w14:paraId="3B7387F9" w14:textId="77777777" w:rsidR="00877BEB" w:rsidRPr="0015573E" w:rsidRDefault="00877BEB" w:rsidP="000C2101">
      <w:pPr>
        <w:jc w:val="both"/>
        <w:rPr>
          <w:rFonts w:cs="Arial"/>
        </w:rPr>
      </w:pPr>
    </w:p>
    <w:p w14:paraId="3BF74B92" w14:textId="095DAA71" w:rsidR="0045227C" w:rsidRPr="0043007D" w:rsidRDefault="0045227C" w:rsidP="0045227C">
      <w:pPr>
        <w:pStyle w:val="Caption"/>
        <w:spacing w:after="0"/>
        <w:rPr>
          <w:rFonts w:cs="Arial"/>
          <w:color w:val="auto"/>
        </w:rPr>
      </w:pPr>
      <w:r w:rsidRPr="0043007D">
        <w:rPr>
          <w:rFonts w:cs="Arial"/>
          <w:color w:val="auto"/>
        </w:rPr>
        <w:t xml:space="preserve">Tabel </w:t>
      </w:r>
      <w:r w:rsidRPr="0043007D">
        <w:rPr>
          <w:rFonts w:cs="Arial"/>
          <w:i w:val="0"/>
          <w:iCs w:val="0"/>
          <w:color w:val="auto"/>
        </w:rPr>
        <w:fldChar w:fldCharType="begin"/>
      </w:r>
      <w:r w:rsidRPr="0043007D">
        <w:rPr>
          <w:rFonts w:cs="Arial"/>
          <w:color w:val="auto"/>
        </w:rPr>
        <w:instrText xml:space="preserve"> SEQ Tabel \* ARABIC </w:instrText>
      </w:r>
      <w:r w:rsidRPr="0043007D">
        <w:rPr>
          <w:rFonts w:cs="Arial"/>
          <w:i w:val="0"/>
          <w:iCs w:val="0"/>
          <w:color w:val="auto"/>
        </w:rPr>
        <w:fldChar w:fldCharType="separate"/>
      </w:r>
      <w:r>
        <w:rPr>
          <w:rFonts w:cs="Arial"/>
          <w:noProof/>
          <w:color w:val="auto"/>
        </w:rPr>
        <w:t>3</w:t>
      </w:r>
      <w:r w:rsidRPr="0043007D">
        <w:rPr>
          <w:rFonts w:cs="Arial"/>
          <w:i w:val="0"/>
          <w:iCs w:val="0"/>
          <w:color w:val="auto"/>
        </w:rPr>
        <w:fldChar w:fldCharType="end"/>
      </w:r>
      <w:r w:rsidRPr="0043007D">
        <w:rPr>
          <w:rFonts w:cs="Arial"/>
          <w:color w:val="auto"/>
        </w:rPr>
        <w:t>.</w:t>
      </w:r>
      <w:r w:rsidRPr="0043007D">
        <w:rPr>
          <w:color w:val="auto"/>
        </w:rPr>
        <w:t xml:space="preserve"> Krun</w:t>
      </w:r>
      <w:r w:rsidR="005423F1">
        <w:rPr>
          <w:color w:val="auto"/>
        </w:rPr>
        <w:t>t</w:t>
      </w:r>
      <w:r w:rsidRPr="0043007D">
        <w:rPr>
          <w:color w:val="auto"/>
        </w:rPr>
        <w:t>i</w:t>
      </w:r>
      <w:r w:rsidR="005423F1">
        <w:rPr>
          <w:color w:val="auto"/>
        </w:rPr>
        <w:t>de</w:t>
      </w:r>
      <w:r w:rsidRPr="0043007D">
        <w:rPr>
          <w:color w:val="auto"/>
        </w:rPr>
        <w:t xml:space="preserve"> ehitusõigus.</w:t>
      </w:r>
    </w:p>
    <w:tbl>
      <w:tblPr>
        <w:tblStyle w:val="GridTable1Light1"/>
        <w:tblW w:w="9934" w:type="dxa"/>
        <w:tblInd w:w="108" w:type="dxa"/>
        <w:tblLook w:val="04A0" w:firstRow="1" w:lastRow="0" w:firstColumn="1" w:lastColumn="0" w:noHBand="0" w:noVBand="1"/>
      </w:tblPr>
      <w:tblGrid>
        <w:gridCol w:w="458"/>
        <w:gridCol w:w="2094"/>
        <w:gridCol w:w="2410"/>
        <w:gridCol w:w="850"/>
        <w:gridCol w:w="1418"/>
        <w:gridCol w:w="1337"/>
        <w:gridCol w:w="1367"/>
      </w:tblGrid>
      <w:tr w:rsidR="00182CFE" w:rsidRPr="0015573E" w14:paraId="797A07AF" w14:textId="77777777" w:rsidTr="00385752">
        <w:trPr>
          <w:cnfStyle w:val="100000000000" w:firstRow="1" w:lastRow="0" w:firstColumn="0" w:lastColumn="0" w:oddVBand="0" w:evenVBand="0" w:oddHBand="0" w:evenHBand="0" w:firstRowFirstColumn="0" w:firstRowLastColumn="0" w:lastRowFirstColumn="0" w:lastRowLastColumn="0"/>
          <w:trHeight w:val="842"/>
          <w:tblHeader/>
        </w:trPr>
        <w:tc>
          <w:tcPr>
            <w:cnfStyle w:val="001000000000" w:firstRow="0" w:lastRow="0" w:firstColumn="1" w:lastColumn="0" w:oddVBand="0" w:evenVBand="0" w:oddHBand="0" w:evenHBand="0" w:firstRowFirstColumn="0" w:firstRowLastColumn="0" w:lastRowFirstColumn="0" w:lastRowLastColumn="0"/>
            <w:tcW w:w="458" w:type="dxa"/>
            <w:shd w:val="clear" w:color="auto" w:fill="F2F2F2" w:themeFill="background1" w:themeFillShade="F2"/>
            <w:vAlign w:val="center"/>
          </w:tcPr>
          <w:p w14:paraId="1F46BDC9" w14:textId="77777777" w:rsidR="00182CFE" w:rsidRPr="0015573E" w:rsidRDefault="00182CFE" w:rsidP="008855D9">
            <w:pPr>
              <w:ind w:left="-105" w:right="-57"/>
              <w:jc w:val="center"/>
            </w:pPr>
            <w:r w:rsidRPr="0015573E">
              <w:t>Pos nr</w:t>
            </w:r>
          </w:p>
        </w:tc>
        <w:tc>
          <w:tcPr>
            <w:tcW w:w="2094" w:type="dxa"/>
            <w:shd w:val="clear" w:color="auto" w:fill="F2F2F2" w:themeFill="background1" w:themeFillShade="F2"/>
            <w:vAlign w:val="center"/>
          </w:tcPr>
          <w:p w14:paraId="77EB83E2" w14:textId="77777777" w:rsidR="00182CFE" w:rsidRPr="0015573E" w:rsidRDefault="00182CFE" w:rsidP="00182CFE">
            <w:pPr>
              <w:ind w:left="-167" w:right="-115"/>
              <w:jc w:val="center"/>
              <w:cnfStyle w:val="100000000000" w:firstRow="1" w:lastRow="0" w:firstColumn="0" w:lastColumn="0" w:oddVBand="0" w:evenVBand="0" w:oddHBand="0" w:evenHBand="0" w:firstRowFirstColumn="0" w:firstRowLastColumn="0" w:lastRowFirstColumn="0" w:lastRowLastColumn="0"/>
            </w:pPr>
            <w:r w:rsidRPr="0015573E">
              <w:t>Krundi kasutamise sihtotstarve või sihtotstarbed // katastriüksuse sihtotstarve</w:t>
            </w:r>
          </w:p>
        </w:tc>
        <w:tc>
          <w:tcPr>
            <w:tcW w:w="2410" w:type="dxa"/>
            <w:shd w:val="clear" w:color="auto" w:fill="F2F2F2" w:themeFill="background1" w:themeFillShade="F2"/>
            <w:vAlign w:val="center"/>
          </w:tcPr>
          <w:p w14:paraId="212F7A54" w14:textId="77777777" w:rsidR="00182CFE" w:rsidRPr="0015573E" w:rsidRDefault="00182CFE" w:rsidP="00182CFE">
            <w:pPr>
              <w:ind w:left="-109" w:right="-110"/>
              <w:jc w:val="center"/>
              <w:cnfStyle w:val="100000000000" w:firstRow="1" w:lastRow="0" w:firstColumn="0" w:lastColumn="0" w:oddVBand="0" w:evenVBand="0" w:oddHBand="0" w:evenHBand="0" w:firstRowFirstColumn="0" w:firstRowLastColumn="0" w:lastRowFirstColumn="0" w:lastRowLastColumn="0"/>
            </w:pPr>
            <w:r w:rsidRPr="0015573E">
              <w:t>Ehitiste suurim lubatud arv või nende puudumine maa-alal (põhihoone / abihoone)</w:t>
            </w:r>
          </w:p>
        </w:tc>
        <w:tc>
          <w:tcPr>
            <w:tcW w:w="850" w:type="dxa"/>
            <w:shd w:val="clear" w:color="auto" w:fill="F2F2F2" w:themeFill="background1" w:themeFillShade="F2"/>
            <w:vAlign w:val="center"/>
          </w:tcPr>
          <w:p w14:paraId="35749A7E" w14:textId="77777777" w:rsidR="00182CFE" w:rsidRPr="0015573E" w:rsidRDefault="00182CFE" w:rsidP="008855D9">
            <w:pPr>
              <w:ind w:left="-114" w:right="-104"/>
              <w:jc w:val="center"/>
              <w:cnfStyle w:val="100000000000" w:firstRow="1" w:lastRow="0" w:firstColumn="0" w:lastColumn="0" w:oddVBand="0" w:evenVBand="0" w:oddHBand="0" w:evenHBand="0" w:firstRowFirstColumn="0" w:firstRowLastColumn="0" w:lastRowFirstColumn="0" w:lastRowLastColumn="0"/>
              <w:rPr>
                <w:u w:val="single"/>
              </w:rPr>
            </w:pPr>
            <w:r w:rsidRPr="0015573E">
              <w:t>Ehitise- alune pind</w:t>
            </w:r>
          </w:p>
        </w:tc>
        <w:tc>
          <w:tcPr>
            <w:tcW w:w="1418" w:type="dxa"/>
            <w:shd w:val="clear" w:color="auto" w:fill="F2F2F2" w:themeFill="background1" w:themeFillShade="F2"/>
            <w:vAlign w:val="center"/>
          </w:tcPr>
          <w:p w14:paraId="5557B388" w14:textId="77777777" w:rsidR="00182CFE" w:rsidRPr="0015573E" w:rsidRDefault="00182CFE" w:rsidP="008855D9">
            <w:pPr>
              <w:ind w:left="-112" w:right="-120"/>
              <w:jc w:val="center"/>
              <w:cnfStyle w:val="100000000000" w:firstRow="1" w:lastRow="0" w:firstColumn="0" w:lastColumn="0" w:oddVBand="0" w:evenVBand="0" w:oddHBand="0" w:evenHBand="0" w:firstRowFirstColumn="0" w:firstRowLastColumn="0" w:lastRowFirstColumn="0" w:lastRowLastColumn="0"/>
            </w:pPr>
            <w:r w:rsidRPr="0015573E">
              <w:t>Ehitiste lubatud max kõrgus. Põhihoone / abihoone</w:t>
            </w:r>
          </w:p>
        </w:tc>
        <w:tc>
          <w:tcPr>
            <w:tcW w:w="1337" w:type="dxa"/>
            <w:shd w:val="clear" w:color="auto" w:fill="F2F2F2" w:themeFill="background1" w:themeFillShade="F2"/>
            <w:vAlign w:val="center"/>
          </w:tcPr>
          <w:p w14:paraId="208F477E" w14:textId="77777777" w:rsidR="00182CFE" w:rsidRPr="0015573E" w:rsidRDefault="00182CFE" w:rsidP="00182CFE">
            <w:pPr>
              <w:ind w:left="-104" w:right="-84"/>
              <w:jc w:val="center"/>
              <w:cnfStyle w:val="100000000000" w:firstRow="1" w:lastRow="0" w:firstColumn="0" w:lastColumn="0" w:oddVBand="0" w:evenVBand="0" w:oddHBand="0" w:evenHBand="0" w:firstRowFirstColumn="0" w:firstRowLastColumn="0" w:lastRowFirstColumn="0" w:lastRowLastColumn="0"/>
            </w:pPr>
            <w:r w:rsidRPr="0015573E">
              <w:t>Põhihoone suurim korruselisus maapealne / maa-alune</w:t>
            </w:r>
          </w:p>
        </w:tc>
        <w:tc>
          <w:tcPr>
            <w:tcW w:w="1367" w:type="dxa"/>
            <w:shd w:val="clear" w:color="auto" w:fill="F2F2F2" w:themeFill="background1" w:themeFillShade="F2"/>
            <w:vAlign w:val="center"/>
          </w:tcPr>
          <w:p w14:paraId="33B67382" w14:textId="77777777" w:rsidR="00182CFE" w:rsidRPr="0015573E" w:rsidRDefault="00182CFE" w:rsidP="00182CFE">
            <w:pPr>
              <w:ind w:left="-150" w:right="-100"/>
              <w:jc w:val="center"/>
              <w:cnfStyle w:val="100000000000" w:firstRow="1" w:lastRow="0" w:firstColumn="0" w:lastColumn="0" w:oddVBand="0" w:evenVBand="0" w:oddHBand="0" w:evenHBand="0" w:firstRowFirstColumn="0" w:firstRowLastColumn="0" w:lastRowFirstColumn="0" w:lastRowLastColumn="0"/>
            </w:pPr>
            <w:r w:rsidRPr="0015573E">
              <w:t>Abihoone suurim korruselisus maapealne / maa-alune</w:t>
            </w:r>
          </w:p>
        </w:tc>
      </w:tr>
      <w:tr w:rsidR="004A7F6A" w:rsidRPr="0015573E" w14:paraId="4D27A906" w14:textId="77777777" w:rsidTr="00A447F5">
        <w:tc>
          <w:tcPr>
            <w:cnfStyle w:val="001000000000" w:firstRow="0" w:lastRow="0" w:firstColumn="1" w:lastColumn="0" w:oddVBand="0" w:evenVBand="0" w:oddHBand="0" w:evenHBand="0" w:firstRowFirstColumn="0" w:firstRowLastColumn="0" w:lastRowFirstColumn="0" w:lastRowLastColumn="0"/>
            <w:tcW w:w="458" w:type="dxa"/>
            <w:vAlign w:val="center"/>
          </w:tcPr>
          <w:p w14:paraId="5985AD06" w14:textId="77777777" w:rsidR="004A7F6A" w:rsidRPr="0015573E" w:rsidRDefault="004A7F6A" w:rsidP="004A7F6A">
            <w:pPr>
              <w:jc w:val="center"/>
            </w:pPr>
            <w:r w:rsidRPr="0015573E">
              <w:t>1</w:t>
            </w:r>
          </w:p>
        </w:tc>
        <w:tc>
          <w:tcPr>
            <w:tcW w:w="2094" w:type="dxa"/>
            <w:vAlign w:val="center"/>
          </w:tcPr>
          <w:p w14:paraId="784BA11C" w14:textId="77777777" w:rsidR="004A7F6A" w:rsidRPr="0015573E" w:rsidRDefault="004A7F6A" w:rsidP="00505427">
            <w:pPr>
              <w:ind w:left="-143" w:right="-104"/>
              <w:jc w:val="center"/>
              <w:cnfStyle w:val="000000000000" w:firstRow="0" w:lastRow="0" w:firstColumn="0" w:lastColumn="0" w:oddVBand="0" w:evenVBand="0" w:oddHBand="0" w:evenHBand="0" w:firstRowFirstColumn="0" w:firstRowLastColumn="0" w:lastRowFirstColumn="0" w:lastRowLastColumn="0"/>
            </w:pPr>
            <w:r w:rsidRPr="0015573E">
              <w:t>EP 100% // E 100%</w:t>
            </w:r>
          </w:p>
        </w:tc>
        <w:tc>
          <w:tcPr>
            <w:tcW w:w="2410" w:type="dxa"/>
            <w:vAlign w:val="center"/>
          </w:tcPr>
          <w:p w14:paraId="08709886" w14:textId="77777777" w:rsidR="004A7F6A" w:rsidRPr="0015573E" w:rsidRDefault="004A7F6A" w:rsidP="004A7F6A">
            <w:pPr>
              <w:jc w:val="center"/>
              <w:cnfStyle w:val="000000000000" w:firstRow="0" w:lastRow="0" w:firstColumn="0" w:lastColumn="0" w:oddVBand="0" w:evenVBand="0" w:oddHBand="0" w:evenHBand="0" w:firstRowFirstColumn="0" w:firstRowLastColumn="0" w:lastRowFirstColumn="0" w:lastRowLastColumn="0"/>
            </w:pPr>
            <w:r w:rsidRPr="0015573E">
              <w:t>4 (1 / 3)</w:t>
            </w:r>
          </w:p>
        </w:tc>
        <w:tc>
          <w:tcPr>
            <w:tcW w:w="850" w:type="dxa"/>
            <w:vAlign w:val="center"/>
          </w:tcPr>
          <w:p w14:paraId="62980F24" w14:textId="77777777" w:rsidR="004A7F6A" w:rsidRPr="0015573E" w:rsidRDefault="0053789A" w:rsidP="004A7F6A">
            <w:pPr>
              <w:ind w:left="-114" w:right="-66"/>
              <w:jc w:val="center"/>
              <w:cnfStyle w:val="000000000000" w:firstRow="0" w:lastRow="0" w:firstColumn="0" w:lastColumn="0" w:oddVBand="0" w:evenVBand="0" w:oddHBand="0" w:evenHBand="0" w:firstRowFirstColumn="0" w:firstRowLastColumn="0" w:lastRowFirstColumn="0" w:lastRowLastColumn="0"/>
            </w:pPr>
            <w:r>
              <w:t>42</w:t>
            </w:r>
            <w:r w:rsidR="004A7F6A" w:rsidRPr="0015573E">
              <w:t>0 m²</w:t>
            </w:r>
          </w:p>
        </w:tc>
        <w:tc>
          <w:tcPr>
            <w:tcW w:w="1418" w:type="dxa"/>
            <w:vAlign w:val="center"/>
          </w:tcPr>
          <w:p w14:paraId="7E89B656" w14:textId="77777777" w:rsidR="004A7F6A" w:rsidRPr="0015573E" w:rsidRDefault="004A7F6A" w:rsidP="004A7F6A">
            <w:pPr>
              <w:jc w:val="center"/>
              <w:cnfStyle w:val="000000000000" w:firstRow="0" w:lastRow="0" w:firstColumn="0" w:lastColumn="0" w:oddVBand="0" w:evenVBand="0" w:oddHBand="0" w:evenHBand="0" w:firstRowFirstColumn="0" w:firstRowLastColumn="0" w:lastRowFirstColumn="0" w:lastRowLastColumn="0"/>
            </w:pPr>
            <w:r w:rsidRPr="0015573E">
              <w:t>8 m / 5 m</w:t>
            </w:r>
          </w:p>
        </w:tc>
        <w:tc>
          <w:tcPr>
            <w:tcW w:w="1337" w:type="dxa"/>
            <w:vAlign w:val="center"/>
          </w:tcPr>
          <w:p w14:paraId="0424EE6B" w14:textId="77777777" w:rsidR="004A7F6A" w:rsidRPr="0015573E" w:rsidRDefault="004A7F6A" w:rsidP="004A7F6A">
            <w:pPr>
              <w:jc w:val="center"/>
              <w:cnfStyle w:val="000000000000" w:firstRow="0" w:lastRow="0" w:firstColumn="0" w:lastColumn="0" w:oddVBand="0" w:evenVBand="0" w:oddHBand="0" w:evenHBand="0" w:firstRowFirstColumn="0" w:firstRowLastColumn="0" w:lastRowFirstColumn="0" w:lastRowLastColumn="0"/>
            </w:pPr>
            <w:r w:rsidRPr="0015573E">
              <w:t>2 / -1</w:t>
            </w:r>
          </w:p>
        </w:tc>
        <w:tc>
          <w:tcPr>
            <w:tcW w:w="1367" w:type="dxa"/>
            <w:vAlign w:val="center"/>
          </w:tcPr>
          <w:p w14:paraId="17DB2503" w14:textId="77777777" w:rsidR="004A7F6A" w:rsidRPr="0015573E" w:rsidRDefault="004A7F6A" w:rsidP="004A7F6A">
            <w:pPr>
              <w:jc w:val="center"/>
              <w:cnfStyle w:val="000000000000" w:firstRow="0" w:lastRow="0" w:firstColumn="0" w:lastColumn="0" w:oddVBand="0" w:evenVBand="0" w:oddHBand="0" w:evenHBand="0" w:firstRowFirstColumn="0" w:firstRowLastColumn="0" w:lastRowFirstColumn="0" w:lastRowLastColumn="0"/>
            </w:pPr>
            <w:r w:rsidRPr="0015573E">
              <w:t>1 / -</w:t>
            </w:r>
          </w:p>
        </w:tc>
      </w:tr>
      <w:tr w:rsidR="004A7F6A" w:rsidRPr="0015573E" w14:paraId="52B6BD15" w14:textId="77777777" w:rsidTr="00A447F5">
        <w:tc>
          <w:tcPr>
            <w:cnfStyle w:val="001000000000" w:firstRow="0" w:lastRow="0" w:firstColumn="1" w:lastColumn="0" w:oddVBand="0" w:evenVBand="0" w:oddHBand="0" w:evenHBand="0" w:firstRowFirstColumn="0" w:firstRowLastColumn="0" w:lastRowFirstColumn="0" w:lastRowLastColumn="0"/>
            <w:tcW w:w="458" w:type="dxa"/>
            <w:vAlign w:val="center"/>
          </w:tcPr>
          <w:p w14:paraId="058C2938" w14:textId="77777777" w:rsidR="004A7F6A" w:rsidRPr="0015573E" w:rsidRDefault="004A7F6A" w:rsidP="004A7F6A">
            <w:pPr>
              <w:jc w:val="center"/>
            </w:pPr>
            <w:r w:rsidRPr="0015573E">
              <w:t>2</w:t>
            </w:r>
          </w:p>
        </w:tc>
        <w:tc>
          <w:tcPr>
            <w:tcW w:w="2094" w:type="dxa"/>
            <w:vAlign w:val="center"/>
          </w:tcPr>
          <w:p w14:paraId="6D15FB3E" w14:textId="77777777" w:rsidR="004A7F6A" w:rsidRPr="0015573E" w:rsidRDefault="004A7F6A" w:rsidP="00505427">
            <w:pPr>
              <w:ind w:left="-143" w:right="-104"/>
              <w:jc w:val="center"/>
              <w:cnfStyle w:val="000000000000" w:firstRow="0" w:lastRow="0" w:firstColumn="0" w:lastColumn="0" w:oddVBand="0" w:evenVBand="0" w:oddHBand="0" w:evenHBand="0" w:firstRowFirstColumn="0" w:firstRowLastColumn="0" w:lastRowFirstColumn="0" w:lastRowLastColumn="0"/>
            </w:pPr>
            <w:r w:rsidRPr="0015573E">
              <w:t>EP 100% // E 100%</w:t>
            </w:r>
          </w:p>
        </w:tc>
        <w:tc>
          <w:tcPr>
            <w:tcW w:w="2410" w:type="dxa"/>
            <w:vAlign w:val="center"/>
          </w:tcPr>
          <w:p w14:paraId="7F5478AC" w14:textId="77777777" w:rsidR="004A7F6A" w:rsidRPr="0015573E" w:rsidRDefault="004A7F6A" w:rsidP="004A7F6A">
            <w:pPr>
              <w:jc w:val="center"/>
              <w:cnfStyle w:val="000000000000" w:firstRow="0" w:lastRow="0" w:firstColumn="0" w:lastColumn="0" w:oddVBand="0" w:evenVBand="0" w:oddHBand="0" w:evenHBand="0" w:firstRowFirstColumn="0" w:firstRowLastColumn="0" w:lastRowFirstColumn="0" w:lastRowLastColumn="0"/>
            </w:pPr>
            <w:r w:rsidRPr="0015573E">
              <w:t>4 (1 / 3)</w:t>
            </w:r>
          </w:p>
        </w:tc>
        <w:tc>
          <w:tcPr>
            <w:tcW w:w="850" w:type="dxa"/>
            <w:vAlign w:val="center"/>
          </w:tcPr>
          <w:p w14:paraId="66A66820" w14:textId="77777777" w:rsidR="004A7F6A" w:rsidRPr="0015573E" w:rsidRDefault="0053789A" w:rsidP="004A7F6A">
            <w:pPr>
              <w:ind w:left="-114" w:right="-66"/>
              <w:jc w:val="center"/>
              <w:cnfStyle w:val="000000000000" w:firstRow="0" w:lastRow="0" w:firstColumn="0" w:lastColumn="0" w:oddVBand="0" w:evenVBand="0" w:oddHBand="0" w:evenHBand="0" w:firstRowFirstColumn="0" w:firstRowLastColumn="0" w:lastRowFirstColumn="0" w:lastRowLastColumn="0"/>
            </w:pPr>
            <w:r>
              <w:t>18</w:t>
            </w:r>
            <w:r w:rsidR="004A7F6A" w:rsidRPr="0015573E">
              <w:t>0 m²</w:t>
            </w:r>
          </w:p>
        </w:tc>
        <w:tc>
          <w:tcPr>
            <w:tcW w:w="1418" w:type="dxa"/>
            <w:vAlign w:val="center"/>
          </w:tcPr>
          <w:p w14:paraId="18F58764" w14:textId="77777777" w:rsidR="004A7F6A" w:rsidRPr="0015573E" w:rsidRDefault="004A7F6A" w:rsidP="004A7F6A">
            <w:pPr>
              <w:jc w:val="center"/>
              <w:cnfStyle w:val="000000000000" w:firstRow="0" w:lastRow="0" w:firstColumn="0" w:lastColumn="0" w:oddVBand="0" w:evenVBand="0" w:oddHBand="0" w:evenHBand="0" w:firstRowFirstColumn="0" w:firstRowLastColumn="0" w:lastRowFirstColumn="0" w:lastRowLastColumn="0"/>
            </w:pPr>
            <w:r w:rsidRPr="0015573E">
              <w:t>8 m / 5 m</w:t>
            </w:r>
          </w:p>
        </w:tc>
        <w:tc>
          <w:tcPr>
            <w:tcW w:w="1337" w:type="dxa"/>
            <w:vAlign w:val="center"/>
          </w:tcPr>
          <w:p w14:paraId="1E57D328" w14:textId="77777777" w:rsidR="004A7F6A" w:rsidRPr="0015573E" w:rsidRDefault="004A7F6A" w:rsidP="004A7F6A">
            <w:pPr>
              <w:jc w:val="center"/>
              <w:cnfStyle w:val="000000000000" w:firstRow="0" w:lastRow="0" w:firstColumn="0" w:lastColumn="0" w:oddVBand="0" w:evenVBand="0" w:oddHBand="0" w:evenHBand="0" w:firstRowFirstColumn="0" w:firstRowLastColumn="0" w:lastRowFirstColumn="0" w:lastRowLastColumn="0"/>
            </w:pPr>
            <w:r w:rsidRPr="0015573E">
              <w:t>2 / -1</w:t>
            </w:r>
          </w:p>
        </w:tc>
        <w:tc>
          <w:tcPr>
            <w:tcW w:w="1367" w:type="dxa"/>
            <w:vAlign w:val="center"/>
          </w:tcPr>
          <w:p w14:paraId="2A4C787B" w14:textId="77777777" w:rsidR="004A7F6A" w:rsidRPr="0015573E" w:rsidRDefault="004A7F6A" w:rsidP="004A7F6A">
            <w:pPr>
              <w:jc w:val="center"/>
              <w:cnfStyle w:val="000000000000" w:firstRow="0" w:lastRow="0" w:firstColumn="0" w:lastColumn="0" w:oddVBand="0" w:evenVBand="0" w:oddHBand="0" w:evenHBand="0" w:firstRowFirstColumn="0" w:firstRowLastColumn="0" w:lastRowFirstColumn="0" w:lastRowLastColumn="0"/>
            </w:pPr>
            <w:r w:rsidRPr="0015573E">
              <w:t>1 / -</w:t>
            </w:r>
          </w:p>
        </w:tc>
      </w:tr>
      <w:tr w:rsidR="004A7F6A" w:rsidRPr="0015573E" w14:paraId="05707254" w14:textId="77777777" w:rsidTr="00A447F5">
        <w:tc>
          <w:tcPr>
            <w:cnfStyle w:val="001000000000" w:firstRow="0" w:lastRow="0" w:firstColumn="1" w:lastColumn="0" w:oddVBand="0" w:evenVBand="0" w:oddHBand="0" w:evenHBand="0" w:firstRowFirstColumn="0" w:firstRowLastColumn="0" w:lastRowFirstColumn="0" w:lastRowLastColumn="0"/>
            <w:tcW w:w="458" w:type="dxa"/>
            <w:vAlign w:val="center"/>
          </w:tcPr>
          <w:p w14:paraId="4780A386" w14:textId="77777777" w:rsidR="004A7F6A" w:rsidRPr="0015573E" w:rsidRDefault="004A7F6A" w:rsidP="004A7F6A">
            <w:pPr>
              <w:jc w:val="center"/>
            </w:pPr>
            <w:r w:rsidRPr="0015573E">
              <w:t>3</w:t>
            </w:r>
          </w:p>
        </w:tc>
        <w:tc>
          <w:tcPr>
            <w:tcW w:w="2094" w:type="dxa"/>
            <w:vAlign w:val="center"/>
          </w:tcPr>
          <w:p w14:paraId="2D0E1DCD" w14:textId="77777777" w:rsidR="004A7F6A" w:rsidRPr="0015573E" w:rsidRDefault="004A7F6A" w:rsidP="00505427">
            <w:pPr>
              <w:ind w:left="-143" w:right="-104"/>
              <w:jc w:val="center"/>
              <w:cnfStyle w:val="000000000000" w:firstRow="0" w:lastRow="0" w:firstColumn="0" w:lastColumn="0" w:oddVBand="0" w:evenVBand="0" w:oddHBand="0" w:evenHBand="0" w:firstRowFirstColumn="0" w:firstRowLastColumn="0" w:lastRowFirstColumn="0" w:lastRowLastColumn="0"/>
            </w:pPr>
            <w:r w:rsidRPr="0015573E">
              <w:t>EP 100% // E 100%</w:t>
            </w:r>
          </w:p>
        </w:tc>
        <w:tc>
          <w:tcPr>
            <w:tcW w:w="2410" w:type="dxa"/>
            <w:vAlign w:val="center"/>
          </w:tcPr>
          <w:p w14:paraId="119A1E50" w14:textId="77777777" w:rsidR="004A7F6A" w:rsidRPr="0015573E" w:rsidRDefault="004A7F6A" w:rsidP="004A7F6A">
            <w:pPr>
              <w:jc w:val="center"/>
              <w:cnfStyle w:val="000000000000" w:firstRow="0" w:lastRow="0" w:firstColumn="0" w:lastColumn="0" w:oddVBand="0" w:evenVBand="0" w:oddHBand="0" w:evenHBand="0" w:firstRowFirstColumn="0" w:firstRowLastColumn="0" w:lastRowFirstColumn="0" w:lastRowLastColumn="0"/>
            </w:pPr>
            <w:r w:rsidRPr="0015573E">
              <w:t>4 (1 / 3)</w:t>
            </w:r>
          </w:p>
        </w:tc>
        <w:tc>
          <w:tcPr>
            <w:tcW w:w="850" w:type="dxa"/>
            <w:vAlign w:val="center"/>
          </w:tcPr>
          <w:p w14:paraId="6089988F" w14:textId="77777777" w:rsidR="004A7F6A" w:rsidRPr="0015573E" w:rsidRDefault="0053789A" w:rsidP="004A7F6A">
            <w:pPr>
              <w:ind w:left="-114" w:right="-66"/>
              <w:jc w:val="center"/>
              <w:cnfStyle w:val="000000000000" w:firstRow="0" w:lastRow="0" w:firstColumn="0" w:lastColumn="0" w:oddVBand="0" w:evenVBand="0" w:oddHBand="0" w:evenHBand="0" w:firstRowFirstColumn="0" w:firstRowLastColumn="0" w:lastRowFirstColumn="0" w:lastRowLastColumn="0"/>
            </w:pPr>
            <w:r>
              <w:t>195</w:t>
            </w:r>
            <w:r w:rsidR="004A7F6A" w:rsidRPr="0015573E">
              <w:t xml:space="preserve"> m²</w:t>
            </w:r>
          </w:p>
        </w:tc>
        <w:tc>
          <w:tcPr>
            <w:tcW w:w="1418" w:type="dxa"/>
            <w:vAlign w:val="center"/>
          </w:tcPr>
          <w:p w14:paraId="19AE9A51" w14:textId="77777777" w:rsidR="004A7F6A" w:rsidRPr="0015573E" w:rsidRDefault="004A7F6A" w:rsidP="004A7F6A">
            <w:pPr>
              <w:jc w:val="center"/>
              <w:cnfStyle w:val="000000000000" w:firstRow="0" w:lastRow="0" w:firstColumn="0" w:lastColumn="0" w:oddVBand="0" w:evenVBand="0" w:oddHBand="0" w:evenHBand="0" w:firstRowFirstColumn="0" w:firstRowLastColumn="0" w:lastRowFirstColumn="0" w:lastRowLastColumn="0"/>
            </w:pPr>
            <w:r w:rsidRPr="0015573E">
              <w:t>8 m / 5 m</w:t>
            </w:r>
          </w:p>
        </w:tc>
        <w:tc>
          <w:tcPr>
            <w:tcW w:w="1337" w:type="dxa"/>
            <w:vAlign w:val="center"/>
          </w:tcPr>
          <w:p w14:paraId="5A62CC46" w14:textId="77777777" w:rsidR="004A7F6A" w:rsidRPr="0015573E" w:rsidRDefault="004A7F6A" w:rsidP="004A7F6A">
            <w:pPr>
              <w:jc w:val="center"/>
              <w:cnfStyle w:val="000000000000" w:firstRow="0" w:lastRow="0" w:firstColumn="0" w:lastColumn="0" w:oddVBand="0" w:evenVBand="0" w:oddHBand="0" w:evenHBand="0" w:firstRowFirstColumn="0" w:firstRowLastColumn="0" w:lastRowFirstColumn="0" w:lastRowLastColumn="0"/>
            </w:pPr>
            <w:r w:rsidRPr="0015573E">
              <w:t>2 / -1</w:t>
            </w:r>
          </w:p>
        </w:tc>
        <w:tc>
          <w:tcPr>
            <w:tcW w:w="1367" w:type="dxa"/>
            <w:vAlign w:val="center"/>
          </w:tcPr>
          <w:p w14:paraId="1B4371C6" w14:textId="77777777" w:rsidR="004A7F6A" w:rsidRPr="0015573E" w:rsidRDefault="004A7F6A" w:rsidP="004A7F6A">
            <w:pPr>
              <w:jc w:val="center"/>
              <w:cnfStyle w:val="000000000000" w:firstRow="0" w:lastRow="0" w:firstColumn="0" w:lastColumn="0" w:oddVBand="0" w:evenVBand="0" w:oddHBand="0" w:evenHBand="0" w:firstRowFirstColumn="0" w:firstRowLastColumn="0" w:lastRowFirstColumn="0" w:lastRowLastColumn="0"/>
            </w:pPr>
            <w:r w:rsidRPr="0015573E">
              <w:t>1 / -</w:t>
            </w:r>
          </w:p>
        </w:tc>
      </w:tr>
      <w:tr w:rsidR="00841887" w:rsidRPr="0015573E" w14:paraId="02099BDD" w14:textId="77777777" w:rsidTr="00A447F5">
        <w:tc>
          <w:tcPr>
            <w:cnfStyle w:val="001000000000" w:firstRow="0" w:lastRow="0" w:firstColumn="1" w:lastColumn="0" w:oddVBand="0" w:evenVBand="0" w:oddHBand="0" w:evenHBand="0" w:firstRowFirstColumn="0" w:firstRowLastColumn="0" w:lastRowFirstColumn="0" w:lastRowLastColumn="0"/>
            <w:tcW w:w="458" w:type="dxa"/>
            <w:vAlign w:val="center"/>
          </w:tcPr>
          <w:p w14:paraId="45DEB93C" w14:textId="77777777" w:rsidR="00841887" w:rsidRPr="0015573E" w:rsidRDefault="00841887" w:rsidP="00841887">
            <w:pPr>
              <w:jc w:val="center"/>
            </w:pPr>
            <w:r w:rsidRPr="0015573E">
              <w:t>4</w:t>
            </w:r>
          </w:p>
        </w:tc>
        <w:tc>
          <w:tcPr>
            <w:tcW w:w="2094" w:type="dxa"/>
            <w:vAlign w:val="center"/>
          </w:tcPr>
          <w:p w14:paraId="0C751FE5" w14:textId="484BEE85" w:rsidR="00841887" w:rsidRPr="0015573E" w:rsidRDefault="00841887" w:rsidP="00841887">
            <w:pPr>
              <w:ind w:left="-143" w:right="-104"/>
              <w:jc w:val="center"/>
              <w:cnfStyle w:val="000000000000" w:firstRow="0" w:lastRow="0" w:firstColumn="0" w:lastColumn="0" w:oddVBand="0" w:evenVBand="0" w:oddHBand="0" w:evenHBand="0" w:firstRowFirstColumn="0" w:firstRowLastColumn="0" w:lastRowFirstColumn="0" w:lastRowLastColumn="0"/>
            </w:pPr>
            <w:r>
              <w:t xml:space="preserve">EP 100% // E </w:t>
            </w:r>
            <w:r w:rsidRPr="0015573E">
              <w:t>100%</w:t>
            </w:r>
          </w:p>
        </w:tc>
        <w:tc>
          <w:tcPr>
            <w:tcW w:w="2410" w:type="dxa"/>
            <w:vAlign w:val="center"/>
          </w:tcPr>
          <w:p w14:paraId="045559A7" w14:textId="3225EE9B" w:rsidR="00841887" w:rsidRPr="0015573E" w:rsidRDefault="00841887" w:rsidP="00841887">
            <w:pPr>
              <w:jc w:val="center"/>
              <w:cnfStyle w:val="000000000000" w:firstRow="0" w:lastRow="0" w:firstColumn="0" w:lastColumn="0" w:oddVBand="0" w:evenVBand="0" w:oddHBand="0" w:evenHBand="0" w:firstRowFirstColumn="0" w:firstRowLastColumn="0" w:lastRowFirstColumn="0" w:lastRowLastColumn="0"/>
            </w:pPr>
            <w:r w:rsidRPr="0015573E">
              <w:t>4 (1 / 3)</w:t>
            </w:r>
          </w:p>
        </w:tc>
        <w:tc>
          <w:tcPr>
            <w:tcW w:w="850" w:type="dxa"/>
            <w:vAlign w:val="center"/>
          </w:tcPr>
          <w:p w14:paraId="595D1DC1" w14:textId="77777777" w:rsidR="00841887" w:rsidRPr="0015573E" w:rsidRDefault="00841887" w:rsidP="00841887">
            <w:pPr>
              <w:ind w:left="-114" w:right="-66"/>
              <w:jc w:val="center"/>
              <w:cnfStyle w:val="000000000000" w:firstRow="0" w:lastRow="0" w:firstColumn="0" w:lastColumn="0" w:oddVBand="0" w:evenVBand="0" w:oddHBand="0" w:evenHBand="0" w:firstRowFirstColumn="0" w:firstRowLastColumn="0" w:lastRowFirstColumn="0" w:lastRowLastColumn="0"/>
            </w:pPr>
            <w:r>
              <w:t>230</w:t>
            </w:r>
            <w:r w:rsidRPr="0015573E">
              <w:t xml:space="preserve"> m²</w:t>
            </w:r>
          </w:p>
        </w:tc>
        <w:tc>
          <w:tcPr>
            <w:tcW w:w="1418" w:type="dxa"/>
            <w:vAlign w:val="center"/>
          </w:tcPr>
          <w:p w14:paraId="644B56E5" w14:textId="122BC856" w:rsidR="00841887" w:rsidRPr="0015573E" w:rsidRDefault="00841887" w:rsidP="00841887">
            <w:pPr>
              <w:jc w:val="center"/>
              <w:cnfStyle w:val="000000000000" w:firstRow="0" w:lastRow="0" w:firstColumn="0" w:lastColumn="0" w:oddVBand="0" w:evenVBand="0" w:oddHBand="0" w:evenHBand="0" w:firstRowFirstColumn="0" w:firstRowLastColumn="0" w:lastRowFirstColumn="0" w:lastRowLastColumn="0"/>
            </w:pPr>
            <w:r w:rsidRPr="0015573E">
              <w:t>8 m / 5 m</w:t>
            </w:r>
          </w:p>
        </w:tc>
        <w:tc>
          <w:tcPr>
            <w:tcW w:w="1337" w:type="dxa"/>
            <w:vAlign w:val="center"/>
          </w:tcPr>
          <w:p w14:paraId="39516A9B" w14:textId="69D77D35" w:rsidR="00841887" w:rsidRPr="0015573E" w:rsidRDefault="00841887" w:rsidP="00841887">
            <w:pPr>
              <w:jc w:val="center"/>
              <w:cnfStyle w:val="000000000000" w:firstRow="0" w:lastRow="0" w:firstColumn="0" w:lastColumn="0" w:oddVBand="0" w:evenVBand="0" w:oddHBand="0" w:evenHBand="0" w:firstRowFirstColumn="0" w:firstRowLastColumn="0" w:lastRowFirstColumn="0" w:lastRowLastColumn="0"/>
            </w:pPr>
            <w:r w:rsidRPr="0015573E">
              <w:t>2 / -1</w:t>
            </w:r>
          </w:p>
        </w:tc>
        <w:tc>
          <w:tcPr>
            <w:tcW w:w="1367" w:type="dxa"/>
            <w:vAlign w:val="center"/>
          </w:tcPr>
          <w:p w14:paraId="037386DE" w14:textId="001FC185" w:rsidR="00841887" w:rsidRPr="0015573E" w:rsidRDefault="00841887" w:rsidP="00841887">
            <w:pPr>
              <w:jc w:val="center"/>
              <w:cnfStyle w:val="000000000000" w:firstRow="0" w:lastRow="0" w:firstColumn="0" w:lastColumn="0" w:oddVBand="0" w:evenVBand="0" w:oddHBand="0" w:evenHBand="0" w:firstRowFirstColumn="0" w:firstRowLastColumn="0" w:lastRowFirstColumn="0" w:lastRowLastColumn="0"/>
            </w:pPr>
            <w:r w:rsidRPr="0015573E">
              <w:t>1 / -</w:t>
            </w:r>
          </w:p>
        </w:tc>
      </w:tr>
      <w:tr w:rsidR="004A7F6A" w:rsidRPr="0015573E" w14:paraId="44528086" w14:textId="77777777" w:rsidTr="00A447F5">
        <w:tc>
          <w:tcPr>
            <w:cnfStyle w:val="001000000000" w:firstRow="0" w:lastRow="0" w:firstColumn="1" w:lastColumn="0" w:oddVBand="0" w:evenVBand="0" w:oddHBand="0" w:evenHBand="0" w:firstRowFirstColumn="0" w:firstRowLastColumn="0" w:lastRowFirstColumn="0" w:lastRowLastColumn="0"/>
            <w:tcW w:w="458" w:type="dxa"/>
            <w:vAlign w:val="center"/>
          </w:tcPr>
          <w:p w14:paraId="45AD1D04" w14:textId="77777777" w:rsidR="004A7F6A" w:rsidRPr="0015573E" w:rsidRDefault="004A7F6A" w:rsidP="004A7F6A">
            <w:pPr>
              <w:jc w:val="center"/>
            </w:pPr>
            <w:r w:rsidRPr="0015573E">
              <w:t>5</w:t>
            </w:r>
          </w:p>
        </w:tc>
        <w:tc>
          <w:tcPr>
            <w:tcW w:w="2094" w:type="dxa"/>
            <w:vAlign w:val="center"/>
          </w:tcPr>
          <w:p w14:paraId="1D3EF0FC" w14:textId="77777777" w:rsidR="004A7F6A" w:rsidRPr="0015573E" w:rsidRDefault="004A7F6A" w:rsidP="00505427">
            <w:pPr>
              <w:ind w:left="-143" w:right="-104"/>
              <w:jc w:val="center"/>
              <w:cnfStyle w:val="000000000000" w:firstRow="0" w:lastRow="0" w:firstColumn="0" w:lastColumn="0" w:oddVBand="0" w:evenVBand="0" w:oddHBand="0" w:evenHBand="0" w:firstRowFirstColumn="0" w:firstRowLastColumn="0" w:lastRowFirstColumn="0" w:lastRowLastColumn="0"/>
            </w:pPr>
            <w:r w:rsidRPr="0015573E">
              <w:t>LT 100% // L 100%</w:t>
            </w:r>
          </w:p>
        </w:tc>
        <w:tc>
          <w:tcPr>
            <w:tcW w:w="2410" w:type="dxa"/>
            <w:vAlign w:val="center"/>
          </w:tcPr>
          <w:p w14:paraId="12AFA574" w14:textId="77777777" w:rsidR="004A7F6A" w:rsidRPr="0015573E" w:rsidRDefault="004A7F6A" w:rsidP="004A7F6A">
            <w:pPr>
              <w:jc w:val="center"/>
              <w:cnfStyle w:val="000000000000" w:firstRow="0" w:lastRow="0" w:firstColumn="0" w:lastColumn="0" w:oddVBand="0" w:evenVBand="0" w:oddHBand="0" w:evenHBand="0" w:firstRowFirstColumn="0" w:firstRowLastColumn="0" w:lastRowFirstColumn="0" w:lastRowLastColumn="0"/>
            </w:pPr>
            <w:r w:rsidRPr="0015573E">
              <w:t>-</w:t>
            </w:r>
          </w:p>
        </w:tc>
        <w:tc>
          <w:tcPr>
            <w:tcW w:w="850" w:type="dxa"/>
            <w:vAlign w:val="center"/>
          </w:tcPr>
          <w:p w14:paraId="776B0590" w14:textId="77777777" w:rsidR="004A7F6A" w:rsidRPr="0015573E" w:rsidRDefault="004A7F6A" w:rsidP="004A7F6A">
            <w:pPr>
              <w:ind w:left="-114" w:right="-66"/>
              <w:jc w:val="center"/>
              <w:cnfStyle w:val="000000000000" w:firstRow="0" w:lastRow="0" w:firstColumn="0" w:lastColumn="0" w:oddVBand="0" w:evenVBand="0" w:oddHBand="0" w:evenHBand="0" w:firstRowFirstColumn="0" w:firstRowLastColumn="0" w:lastRowFirstColumn="0" w:lastRowLastColumn="0"/>
            </w:pPr>
            <w:r w:rsidRPr="0015573E">
              <w:t>-</w:t>
            </w:r>
          </w:p>
        </w:tc>
        <w:tc>
          <w:tcPr>
            <w:tcW w:w="1418" w:type="dxa"/>
            <w:vAlign w:val="center"/>
          </w:tcPr>
          <w:p w14:paraId="5FC16EE1" w14:textId="77777777" w:rsidR="004A7F6A" w:rsidRPr="0015573E" w:rsidRDefault="004A7F6A" w:rsidP="004A7F6A">
            <w:pPr>
              <w:jc w:val="center"/>
              <w:cnfStyle w:val="000000000000" w:firstRow="0" w:lastRow="0" w:firstColumn="0" w:lastColumn="0" w:oddVBand="0" w:evenVBand="0" w:oddHBand="0" w:evenHBand="0" w:firstRowFirstColumn="0" w:firstRowLastColumn="0" w:lastRowFirstColumn="0" w:lastRowLastColumn="0"/>
            </w:pPr>
            <w:r w:rsidRPr="0015573E">
              <w:t>-</w:t>
            </w:r>
          </w:p>
        </w:tc>
        <w:tc>
          <w:tcPr>
            <w:tcW w:w="1337" w:type="dxa"/>
            <w:vAlign w:val="center"/>
          </w:tcPr>
          <w:p w14:paraId="1AC79A76" w14:textId="77777777" w:rsidR="004A7F6A" w:rsidRPr="0015573E" w:rsidRDefault="004A7F6A" w:rsidP="004A7F6A">
            <w:pPr>
              <w:jc w:val="center"/>
              <w:cnfStyle w:val="000000000000" w:firstRow="0" w:lastRow="0" w:firstColumn="0" w:lastColumn="0" w:oddVBand="0" w:evenVBand="0" w:oddHBand="0" w:evenHBand="0" w:firstRowFirstColumn="0" w:firstRowLastColumn="0" w:lastRowFirstColumn="0" w:lastRowLastColumn="0"/>
            </w:pPr>
            <w:r w:rsidRPr="0015573E">
              <w:t>-</w:t>
            </w:r>
          </w:p>
        </w:tc>
        <w:tc>
          <w:tcPr>
            <w:tcW w:w="1367" w:type="dxa"/>
            <w:vAlign w:val="center"/>
          </w:tcPr>
          <w:p w14:paraId="767D69D8" w14:textId="77777777" w:rsidR="004A7F6A" w:rsidRPr="0015573E" w:rsidRDefault="004A7F6A" w:rsidP="004A7F6A">
            <w:pPr>
              <w:jc w:val="center"/>
              <w:cnfStyle w:val="000000000000" w:firstRow="0" w:lastRow="0" w:firstColumn="0" w:lastColumn="0" w:oddVBand="0" w:evenVBand="0" w:oddHBand="0" w:evenHBand="0" w:firstRowFirstColumn="0" w:firstRowLastColumn="0" w:lastRowFirstColumn="0" w:lastRowLastColumn="0"/>
            </w:pPr>
            <w:r w:rsidRPr="0015573E">
              <w:t>-</w:t>
            </w:r>
          </w:p>
        </w:tc>
      </w:tr>
    </w:tbl>
    <w:p w14:paraId="1AF09099" w14:textId="77777777" w:rsidR="00C11EE7" w:rsidRDefault="00C11EE7" w:rsidP="00C11EE7">
      <w:pPr>
        <w:autoSpaceDE w:val="0"/>
        <w:jc w:val="both"/>
        <w:rPr>
          <w:rFonts w:cs="Arial"/>
        </w:rPr>
      </w:pPr>
    </w:p>
    <w:p w14:paraId="2C1974AA" w14:textId="04BB27C0" w:rsidR="00691558" w:rsidRPr="0015573E" w:rsidRDefault="00691558" w:rsidP="00C11EE7">
      <w:pPr>
        <w:autoSpaceDE w:val="0"/>
        <w:jc w:val="both"/>
        <w:rPr>
          <w:rFonts w:cs="Arial"/>
        </w:rPr>
      </w:pPr>
      <w:r w:rsidRPr="0015573E">
        <w:rPr>
          <w:rFonts w:cs="Arial"/>
        </w:rPr>
        <w:t>Lubatud suurim ehitisealune pind näitab kõikide ehitiste suurimat lubatud pinda, s.t selle alla lähevad kõik ehitusloakohustuslikud ja ehitusloakohustuseta ehitised.</w:t>
      </w:r>
    </w:p>
    <w:p w14:paraId="679D6B62" w14:textId="70924A65" w:rsidR="0046127F" w:rsidRPr="0015573E" w:rsidRDefault="0046127F" w:rsidP="00505427">
      <w:pPr>
        <w:jc w:val="both"/>
        <w:rPr>
          <w:rFonts w:cs="Arial"/>
        </w:rPr>
      </w:pPr>
      <w:r w:rsidRPr="0015573E">
        <w:rPr>
          <w:rFonts w:cs="Arial"/>
        </w:rPr>
        <w:t>Planeeringuga määratud krundi ehitusõigused on toodud joonisel AS-04</w:t>
      </w:r>
      <w:r w:rsidR="003C1A2B">
        <w:rPr>
          <w:rFonts w:cs="Arial"/>
        </w:rPr>
        <w:t> </w:t>
      </w:r>
      <w:r w:rsidRPr="0015573E">
        <w:rPr>
          <w:rFonts w:cs="Arial"/>
        </w:rPr>
        <w:t>Põhijoonis kruntide ehitusõiguse ja kruntide ehitusõiguse akendes.</w:t>
      </w:r>
    </w:p>
    <w:p w14:paraId="1D2D6F56" w14:textId="77777777" w:rsidR="0046127F" w:rsidRPr="0015573E" w:rsidRDefault="0046127F" w:rsidP="004A7F6A">
      <w:pPr>
        <w:autoSpaceDE w:val="0"/>
        <w:jc w:val="both"/>
        <w:rPr>
          <w:rFonts w:cs="Arial"/>
        </w:rPr>
      </w:pPr>
    </w:p>
    <w:p w14:paraId="7314FCD2" w14:textId="77777777" w:rsidR="00E81250" w:rsidRPr="0015573E" w:rsidRDefault="00E81250" w:rsidP="00961913">
      <w:pPr>
        <w:pStyle w:val="Heading2"/>
        <w:numPr>
          <w:ilvl w:val="1"/>
          <w:numId w:val="2"/>
        </w:numPr>
        <w:tabs>
          <w:tab w:val="left" w:pos="426"/>
        </w:tabs>
        <w:rPr>
          <w:rFonts w:cs="Arial"/>
          <w:szCs w:val="22"/>
        </w:rPr>
      </w:pPr>
      <w:bookmarkStart w:id="33" w:name="_Toc497647808"/>
      <w:bookmarkStart w:id="34" w:name="_Toc241753866"/>
      <w:r w:rsidRPr="0015573E">
        <w:rPr>
          <w:rFonts w:cs="Arial"/>
          <w:szCs w:val="22"/>
        </w:rPr>
        <w:t>Ehitiste arhitektuurinõuded</w:t>
      </w:r>
      <w:bookmarkEnd w:id="33"/>
      <w:bookmarkEnd w:id="34"/>
    </w:p>
    <w:p w14:paraId="0734088B" w14:textId="77777777" w:rsidR="005A1754" w:rsidRPr="0015573E" w:rsidRDefault="00480553" w:rsidP="000C2101">
      <w:pPr>
        <w:tabs>
          <w:tab w:val="left" w:pos="2268"/>
        </w:tabs>
        <w:autoSpaceDE w:val="0"/>
        <w:autoSpaceDN w:val="0"/>
        <w:adjustRightInd w:val="0"/>
        <w:jc w:val="both"/>
        <w:rPr>
          <w:rFonts w:cs="Arial"/>
        </w:rPr>
      </w:pPr>
      <w:r w:rsidRPr="0015573E">
        <w:rPr>
          <w:rFonts w:cs="Arial"/>
        </w:rPr>
        <w:t>Katusekalle:</w:t>
      </w:r>
      <w:r w:rsidRPr="0015573E">
        <w:rPr>
          <w:rFonts w:cs="Arial"/>
        </w:rPr>
        <w:tab/>
      </w:r>
      <w:r w:rsidR="00D34CFA" w:rsidRPr="0015573E">
        <w:rPr>
          <w:rFonts w:cs="Arial"/>
        </w:rPr>
        <w:t>15°</w:t>
      </w:r>
      <w:r w:rsidR="0093481C" w:rsidRPr="0015573E">
        <w:rPr>
          <w:rFonts w:cs="Arial"/>
        </w:rPr>
        <w:t xml:space="preserve"> </w:t>
      </w:r>
      <w:r w:rsidRPr="0015573E">
        <w:rPr>
          <w:rFonts w:cs="Arial"/>
        </w:rPr>
        <w:t>–</w:t>
      </w:r>
      <w:r w:rsidR="0093481C" w:rsidRPr="0015573E">
        <w:rPr>
          <w:rFonts w:cs="Arial"/>
        </w:rPr>
        <w:t xml:space="preserve"> </w:t>
      </w:r>
      <w:r w:rsidR="00D34CFA" w:rsidRPr="0015573E">
        <w:rPr>
          <w:rFonts w:cs="Arial"/>
        </w:rPr>
        <w:t>4</w:t>
      </w:r>
      <w:r w:rsidR="00FB58EE" w:rsidRPr="0015573E">
        <w:rPr>
          <w:rFonts w:cs="Arial"/>
        </w:rPr>
        <w:t>0</w:t>
      </w:r>
      <w:r w:rsidR="005A1754" w:rsidRPr="0015573E">
        <w:rPr>
          <w:rFonts w:cs="Arial"/>
        </w:rPr>
        <w:t>°</w:t>
      </w:r>
    </w:p>
    <w:p w14:paraId="72386089" w14:textId="77777777" w:rsidR="005A1754" w:rsidRPr="0015573E" w:rsidRDefault="005A1754" w:rsidP="000C2101">
      <w:pPr>
        <w:tabs>
          <w:tab w:val="left" w:pos="2268"/>
        </w:tabs>
        <w:autoSpaceDE w:val="0"/>
        <w:autoSpaceDN w:val="0"/>
        <w:adjustRightInd w:val="0"/>
        <w:jc w:val="both"/>
        <w:rPr>
          <w:rFonts w:cs="Arial"/>
        </w:rPr>
      </w:pPr>
      <w:r w:rsidRPr="0015573E">
        <w:rPr>
          <w:rFonts w:cs="Arial"/>
        </w:rPr>
        <w:t>Välisviimistlus:</w:t>
      </w:r>
      <w:r w:rsidRPr="0015573E">
        <w:rPr>
          <w:rFonts w:cs="Arial"/>
        </w:rPr>
        <w:tab/>
      </w:r>
      <w:r w:rsidR="00D34CFA" w:rsidRPr="0015573E">
        <w:rPr>
          <w:rFonts w:cs="Arial"/>
        </w:rPr>
        <w:t>kivi, krohv, betoon, klaas, puit, vineer</w:t>
      </w:r>
    </w:p>
    <w:p w14:paraId="77DC4FC4" w14:textId="77777777" w:rsidR="005A1754" w:rsidRPr="0015573E" w:rsidRDefault="005A1754" w:rsidP="00AA2D12">
      <w:pPr>
        <w:tabs>
          <w:tab w:val="left" w:pos="2268"/>
        </w:tabs>
        <w:autoSpaceDE w:val="0"/>
        <w:autoSpaceDN w:val="0"/>
        <w:adjustRightInd w:val="0"/>
        <w:ind w:left="2268" w:hanging="2268"/>
        <w:rPr>
          <w:rFonts w:cs="Arial"/>
        </w:rPr>
      </w:pPr>
      <w:r w:rsidRPr="0015573E">
        <w:rPr>
          <w:rFonts w:cs="Arial"/>
        </w:rPr>
        <w:t>Katusematerjal:</w:t>
      </w:r>
      <w:r w:rsidR="006329BD" w:rsidRPr="0015573E">
        <w:rPr>
          <w:rFonts w:cs="Arial"/>
        </w:rPr>
        <w:tab/>
      </w:r>
      <w:r w:rsidRPr="0015573E">
        <w:rPr>
          <w:rFonts w:cs="Arial"/>
        </w:rPr>
        <w:t>rullmaterjal</w:t>
      </w:r>
      <w:r w:rsidR="00FB58EE" w:rsidRPr="0015573E">
        <w:rPr>
          <w:rFonts w:cs="Arial"/>
        </w:rPr>
        <w:t>, kiv</w:t>
      </w:r>
      <w:bookmarkStart w:id="35" w:name="_Hlk133311849"/>
      <w:r w:rsidR="00624205" w:rsidRPr="0015573E">
        <w:rPr>
          <w:rFonts w:cs="Arial"/>
        </w:rPr>
        <w:t>i, plekk</w:t>
      </w:r>
    </w:p>
    <w:bookmarkEnd w:id="35"/>
    <w:p w14:paraId="779469C4" w14:textId="2B58659E" w:rsidR="0046127F" w:rsidRPr="0015573E" w:rsidRDefault="0046127F" w:rsidP="00AD6CC3">
      <w:pPr>
        <w:autoSpaceDE w:val="0"/>
        <w:autoSpaceDN w:val="0"/>
        <w:adjustRightInd w:val="0"/>
        <w:spacing w:before="120"/>
        <w:jc w:val="both"/>
        <w:rPr>
          <w:rFonts w:cs="Arial"/>
          <w:color w:val="000000"/>
        </w:rPr>
      </w:pPr>
      <w:r w:rsidRPr="0015573E">
        <w:rPr>
          <w:rFonts w:cs="Arial"/>
        </w:rPr>
        <w:t xml:space="preserve">Projekteeritava hoone arhitektuurne lahendus peab arvestama piirkonna miljööd. </w:t>
      </w:r>
      <w:r w:rsidRPr="0015573E">
        <w:rPr>
          <w:rFonts w:cs="Arial"/>
          <w:color w:val="000000"/>
        </w:rPr>
        <w:t xml:space="preserve">Kasutada ja omavahel kombineerida erinevaid materjale </w:t>
      </w:r>
      <w:r w:rsidR="002732F6">
        <w:rPr>
          <w:rFonts w:cs="Arial"/>
          <w:color w:val="000000"/>
        </w:rPr>
        <w:t>ning</w:t>
      </w:r>
      <w:r w:rsidRPr="0015573E">
        <w:rPr>
          <w:rFonts w:cs="Arial"/>
          <w:color w:val="000000"/>
        </w:rPr>
        <w:t xml:space="preserve"> liigendatud fassaadi.</w:t>
      </w:r>
    </w:p>
    <w:p w14:paraId="13AA79D8" w14:textId="77777777" w:rsidR="0046127F" w:rsidRPr="0015573E" w:rsidRDefault="0046127F" w:rsidP="0046127F">
      <w:pPr>
        <w:autoSpaceDE w:val="0"/>
        <w:autoSpaceDN w:val="0"/>
        <w:adjustRightInd w:val="0"/>
        <w:jc w:val="both"/>
        <w:rPr>
          <w:rFonts w:cs="Arial"/>
        </w:rPr>
      </w:pPr>
      <w:r w:rsidRPr="0015573E">
        <w:rPr>
          <w:rFonts w:cs="Arial"/>
        </w:rPr>
        <w:t>Keelatud on imiteerivate materjalide kasutamine.</w:t>
      </w:r>
    </w:p>
    <w:p w14:paraId="0E110DD7" w14:textId="77777777" w:rsidR="0046127F" w:rsidRPr="0015573E" w:rsidRDefault="0046127F" w:rsidP="0046127F">
      <w:pPr>
        <w:autoSpaceDE w:val="0"/>
        <w:autoSpaceDN w:val="0"/>
        <w:adjustRightInd w:val="0"/>
        <w:jc w:val="both"/>
        <w:rPr>
          <w:rFonts w:cs="Arial"/>
          <w:color w:val="000000"/>
        </w:rPr>
      </w:pPr>
      <w:r w:rsidRPr="0015573E">
        <w:rPr>
          <w:rFonts w:eastAsia="Arial"/>
        </w:rPr>
        <w:t>Abihooned peavad arhitektuurselt haakuma elamuga</w:t>
      </w:r>
      <w:r w:rsidRPr="0015573E">
        <w:rPr>
          <w:rFonts w:cs="Arial"/>
        </w:rPr>
        <w:t>.</w:t>
      </w:r>
    </w:p>
    <w:p w14:paraId="3F4CB7B0" w14:textId="77777777" w:rsidR="0046127F" w:rsidRPr="0015573E" w:rsidRDefault="0046127F" w:rsidP="0046127F">
      <w:pPr>
        <w:autoSpaceDE w:val="0"/>
        <w:autoSpaceDN w:val="0"/>
        <w:adjustRightInd w:val="0"/>
        <w:jc w:val="both"/>
        <w:rPr>
          <w:rFonts w:cs="Arial"/>
        </w:rPr>
      </w:pPr>
      <w:r w:rsidRPr="0015573E">
        <w:rPr>
          <w:rFonts w:cs="Arial"/>
        </w:rPr>
        <w:t>Hoonete välimus peab olema visuaalselt nauditav ning kaasaegse arhitektuurse lahendusega.</w:t>
      </w:r>
    </w:p>
    <w:p w14:paraId="7D2FB8D2" w14:textId="1223CEF0" w:rsidR="0046127F" w:rsidRPr="0015573E" w:rsidRDefault="0046127F" w:rsidP="0046127F">
      <w:pPr>
        <w:autoSpaceDE w:val="0"/>
        <w:autoSpaceDN w:val="0"/>
        <w:adjustRightInd w:val="0"/>
        <w:jc w:val="both"/>
        <w:rPr>
          <w:rFonts w:cs="Arial"/>
        </w:rPr>
      </w:pPr>
      <w:r w:rsidRPr="0015573E">
        <w:rPr>
          <w:rFonts w:cs="Arial"/>
        </w:rPr>
        <w:t>Hoone</w:t>
      </w:r>
      <w:r w:rsidRPr="003A7502">
        <w:rPr>
          <w:rFonts w:cs="Arial"/>
          <w:spacing w:val="-14"/>
        </w:rPr>
        <w:t xml:space="preserve"> </w:t>
      </w:r>
      <w:r w:rsidRPr="0015573E">
        <w:rPr>
          <w:rFonts w:cs="Arial"/>
        </w:rPr>
        <w:t>arhitektuurne</w:t>
      </w:r>
      <w:r w:rsidRPr="003A7502">
        <w:rPr>
          <w:rFonts w:cs="Arial"/>
          <w:spacing w:val="-14"/>
        </w:rPr>
        <w:t xml:space="preserve"> </w:t>
      </w:r>
      <w:r w:rsidRPr="0015573E">
        <w:rPr>
          <w:rFonts w:cs="Arial"/>
        </w:rPr>
        <w:t>lahendus</w:t>
      </w:r>
      <w:r w:rsidRPr="003A7502">
        <w:rPr>
          <w:rFonts w:cs="Arial"/>
          <w:spacing w:val="-14"/>
        </w:rPr>
        <w:t xml:space="preserve"> </w:t>
      </w:r>
      <w:r w:rsidRPr="0015573E">
        <w:rPr>
          <w:rFonts w:cs="Arial"/>
        </w:rPr>
        <w:t>täpsustada</w:t>
      </w:r>
      <w:r w:rsidRPr="003A7502">
        <w:rPr>
          <w:rFonts w:cs="Arial"/>
          <w:spacing w:val="-14"/>
        </w:rPr>
        <w:t xml:space="preserve"> </w:t>
      </w:r>
      <w:r w:rsidRPr="0015573E">
        <w:rPr>
          <w:rFonts w:cs="Arial"/>
        </w:rPr>
        <w:t>eraldi</w:t>
      </w:r>
      <w:r w:rsidRPr="003A7502">
        <w:rPr>
          <w:rFonts w:cs="Arial"/>
          <w:spacing w:val="-14"/>
        </w:rPr>
        <w:t xml:space="preserve"> </w:t>
      </w:r>
      <w:r w:rsidRPr="0015573E">
        <w:rPr>
          <w:rFonts w:cs="Arial"/>
        </w:rPr>
        <w:t>eskiisprojektina</w:t>
      </w:r>
      <w:r w:rsidRPr="003A7502">
        <w:rPr>
          <w:rFonts w:cs="Arial"/>
          <w:spacing w:val="-14"/>
        </w:rPr>
        <w:t xml:space="preserve"> </w:t>
      </w:r>
      <w:r w:rsidRPr="0015573E">
        <w:rPr>
          <w:rFonts w:cs="Arial"/>
        </w:rPr>
        <w:t>eesmärgiga</w:t>
      </w:r>
      <w:r w:rsidRPr="003A7502">
        <w:rPr>
          <w:rFonts w:cs="Arial"/>
          <w:spacing w:val="-14"/>
        </w:rPr>
        <w:t xml:space="preserve"> </w:t>
      </w:r>
      <w:r w:rsidRPr="0015573E">
        <w:rPr>
          <w:rFonts w:cs="Arial"/>
        </w:rPr>
        <w:t>rajada</w:t>
      </w:r>
      <w:r w:rsidRPr="003A7502">
        <w:rPr>
          <w:rFonts w:cs="Arial"/>
          <w:spacing w:val="-14"/>
        </w:rPr>
        <w:t xml:space="preserve"> </w:t>
      </w:r>
      <w:r w:rsidRPr="0015573E">
        <w:rPr>
          <w:rFonts w:cs="Arial"/>
        </w:rPr>
        <w:t>planeeringualale maksimaalselt sobituv ja ümbruskonna elukeskkonda esteetiliselt ja visuaalselt väärtustav hoone.</w:t>
      </w:r>
    </w:p>
    <w:p w14:paraId="5F13BE37" w14:textId="77777777" w:rsidR="000C585D" w:rsidRPr="0015573E" w:rsidRDefault="00961913" w:rsidP="00961913">
      <w:pPr>
        <w:pStyle w:val="Heading2"/>
        <w:numPr>
          <w:ilvl w:val="1"/>
          <w:numId w:val="2"/>
        </w:numPr>
      </w:pPr>
      <w:bookmarkStart w:id="36" w:name="_Toc241753867"/>
      <w:r w:rsidRPr="0015573E">
        <w:lastRenderedPageBreak/>
        <w:t>Ehitusprojekti</w:t>
      </w:r>
      <w:r w:rsidR="00852B9E" w:rsidRPr="0015573E">
        <w:t xml:space="preserve"> koostamiseks ja ehitamiseks esitatud nõuded</w:t>
      </w:r>
      <w:bookmarkEnd w:id="36"/>
    </w:p>
    <w:p w14:paraId="7EB7BD39" w14:textId="2A2CFAD1" w:rsidR="00AF7118" w:rsidRDefault="00AF7118" w:rsidP="006338EF">
      <w:pPr>
        <w:pStyle w:val="ListParagraph"/>
        <w:numPr>
          <w:ilvl w:val="0"/>
          <w:numId w:val="17"/>
        </w:numPr>
        <w:autoSpaceDE w:val="0"/>
        <w:autoSpaceDN w:val="0"/>
        <w:adjustRightInd w:val="0"/>
        <w:ind w:left="284" w:hanging="218"/>
        <w:jc w:val="both"/>
        <w:rPr>
          <w:rFonts w:cs="Arial"/>
          <w:color w:val="000000"/>
        </w:rPr>
      </w:pPr>
      <w:r>
        <w:rPr>
          <w:rFonts w:cs="Arial"/>
          <w:color w:val="000000"/>
        </w:rPr>
        <w:t xml:space="preserve">Kruntidel pos 1 ja pos 4 asuv kuur näha ette lammutatavana; </w:t>
      </w:r>
    </w:p>
    <w:p w14:paraId="13752670" w14:textId="7A969AA6" w:rsidR="0046127F" w:rsidRPr="0015573E" w:rsidRDefault="0046127F" w:rsidP="006338EF">
      <w:pPr>
        <w:pStyle w:val="ListParagraph"/>
        <w:numPr>
          <w:ilvl w:val="0"/>
          <w:numId w:val="17"/>
        </w:numPr>
        <w:autoSpaceDE w:val="0"/>
        <w:autoSpaceDN w:val="0"/>
        <w:adjustRightInd w:val="0"/>
        <w:ind w:left="284" w:hanging="218"/>
        <w:jc w:val="both"/>
        <w:rPr>
          <w:rFonts w:cs="Arial"/>
          <w:color w:val="000000"/>
        </w:rPr>
      </w:pPr>
      <w:r w:rsidRPr="0015573E">
        <w:rPr>
          <w:rFonts w:cs="Arial"/>
          <w:color w:val="000000"/>
        </w:rPr>
        <w:t>hoonete eskiisprojektid tuleb kooskõlastada Rae valla arhitektiga</w:t>
      </w:r>
      <w:r w:rsidR="003A7502">
        <w:rPr>
          <w:rFonts w:cs="Arial"/>
          <w:color w:val="000000"/>
        </w:rPr>
        <w:t>;</w:t>
      </w:r>
    </w:p>
    <w:p w14:paraId="10506417" w14:textId="10E11447" w:rsidR="0046127F" w:rsidRPr="0015573E" w:rsidRDefault="0046127F" w:rsidP="006338EF">
      <w:pPr>
        <w:pStyle w:val="ListParagraph"/>
        <w:numPr>
          <w:ilvl w:val="0"/>
          <w:numId w:val="17"/>
        </w:numPr>
        <w:autoSpaceDE w:val="0"/>
        <w:autoSpaceDN w:val="0"/>
        <w:adjustRightInd w:val="0"/>
        <w:ind w:left="284" w:hanging="218"/>
        <w:jc w:val="both"/>
        <w:rPr>
          <w:rFonts w:cs="Arial"/>
          <w:color w:val="000000"/>
        </w:rPr>
      </w:pPr>
      <w:r w:rsidRPr="0015573E">
        <w:rPr>
          <w:rFonts w:cs="Arial"/>
          <w:color w:val="000000"/>
        </w:rPr>
        <w:t>hoonete projekteerimisel järgida energiatõhususe miinimumnõudeid (</w:t>
      </w:r>
      <w:r w:rsidR="0045227C">
        <w:rPr>
          <w:rFonts w:cs="Arial"/>
          <w:color w:val="000000"/>
        </w:rPr>
        <w:t>e</w:t>
      </w:r>
      <w:r w:rsidRPr="0015573E">
        <w:rPr>
          <w:rFonts w:cs="Arial"/>
          <w:color w:val="000000"/>
        </w:rPr>
        <w:t>ttevõtlus- ja infotehnoloogiaministri 11.12.2018 määrus nr 63 „Hoone energiatõhususe miinimumnõuded”);</w:t>
      </w:r>
    </w:p>
    <w:p w14:paraId="771C922E" w14:textId="196850FB" w:rsidR="00036C9E" w:rsidRPr="0015573E" w:rsidRDefault="00036C9E" w:rsidP="006338EF">
      <w:pPr>
        <w:pStyle w:val="ListParagraph"/>
        <w:numPr>
          <w:ilvl w:val="0"/>
          <w:numId w:val="17"/>
        </w:numPr>
        <w:ind w:left="284" w:hanging="218"/>
        <w:jc w:val="both"/>
        <w:rPr>
          <w:rFonts w:cs="Arial"/>
          <w:szCs w:val="24"/>
        </w:rPr>
      </w:pPr>
      <w:r w:rsidRPr="0015573E">
        <w:rPr>
          <w:rFonts w:cs="Arial"/>
          <w:szCs w:val="24"/>
        </w:rPr>
        <w:t>hooned projekteerida vastavalt standardile EVS</w:t>
      </w:r>
      <w:r w:rsidR="00336DFA" w:rsidRPr="0015573E">
        <w:rPr>
          <w:rFonts w:cs="Arial"/>
        </w:rPr>
        <w:t> </w:t>
      </w:r>
      <w:r w:rsidRPr="0015573E">
        <w:rPr>
          <w:rFonts w:cs="Arial"/>
          <w:szCs w:val="24"/>
        </w:rPr>
        <w:t>842:2003 „Ehitise heliisolatsiooninõuded. Kaitse müra eest”</w:t>
      </w:r>
      <w:r w:rsidR="003A7502">
        <w:rPr>
          <w:rFonts w:cs="Arial"/>
          <w:szCs w:val="24"/>
        </w:rPr>
        <w:t>;</w:t>
      </w:r>
    </w:p>
    <w:p w14:paraId="1E20E806" w14:textId="4FC60E17" w:rsidR="00036C9E" w:rsidRPr="0015573E" w:rsidRDefault="00036C9E" w:rsidP="006338EF">
      <w:pPr>
        <w:pStyle w:val="ListParagraph"/>
        <w:numPr>
          <w:ilvl w:val="0"/>
          <w:numId w:val="17"/>
        </w:numPr>
        <w:ind w:left="284" w:hanging="218"/>
        <w:jc w:val="both"/>
        <w:rPr>
          <w:rFonts w:cs="Arial"/>
          <w:szCs w:val="24"/>
        </w:rPr>
      </w:pPr>
      <w:r w:rsidRPr="0015573E">
        <w:t xml:space="preserve">tagada piisav insolatsioon vastavalt kehtivale standardile </w:t>
      </w:r>
      <w:r w:rsidRPr="0015573E">
        <w:rPr>
          <w:rFonts w:cs="Arial"/>
          <w:szCs w:val="24"/>
        </w:rPr>
        <w:t>EVS-EN</w:t>
      </w:r>
      <w:r w:rsidR="00336DFA" w:rsidRPr="0015573E">
        <w:rPr>
          <w:rFonts w:cs="Arial"/>
        </w:rPr>
        <w:t> </w:t>
      </w:r>
      <w:r w:rsidRPr="0015573E">
        <w:rPr>
          <w:rFonts w:cs="Arial"/>
          <w:szCs w:val="24"/>
        </w:rPr>
        <w:t>17037:2019+A1:2021 „Päevavalgus hoonetes”</w:t>
      </w:r>
      <w:r w:rsidR="003A7502">
        <w:rPr>
          <w:rFonts w:cs="Arial"/>
          <w:szCs w:val="24"/>
        </w:rPr>
        <w:t>;</w:t>
      </w:r>
    </w:p>
    <w:p w14:paraId="6F71E4A6" w14:textId="1C1EC7E7" w:rsidR="00036C9E" w:rsidRPr="0015573E" w:rsidRDefault="00036C9E" w:rsidP="006338EF">
      <w:pPr>
        <w:pStyle w:val="ListParagraph"/>
        <w:numPr>
          <w:ilvl w:val="0"/>
          <w:numId w:val="17"/>
        </w:numPr>
        <w:ind w:left="284" w:hanging="218"/>
        <w:jc w:val="both"/>
        <w:rPr>
          <w:rFonts w:cs="Arial"/>
          <w:szCs w:val="24"/>
        </w:rPr>
      </w:pPr>
      <w:r w:rsidRPr="0015573E">
        <w:rPr>
          <w:rFonts w:cs="Arial"/>
          <w:szCs w:val="24"/>
        </w:rPr>
        <w:t>arvestad</w:t>
      </w:r>
      <w:r w:rsidR="00AC12A1">
        <w:rPr>
          <w:rFonts w:cs="Arial"/>
          <w:szCs w:val="24"/>
        </w:rPr>
        <w:t>a</w:t>
      </w:r>
      <w:r w:rsidRPr="0015573E">
        <w:rPr>
          <w:rFonts w:cs="Arial"/>
          <w:szCs w:val="24"/>
        </w:rPr>
        <w:t xml:space="preserve"> standardis EVS</w:t>
      </w:r>
      <w:r w:rsidR="0045227C">
        <w:rPr>
          <w:rFonts w:cs="Arial"/>
          <w:szCs w:val="24"/>
        </w:rPr>
        <w:t> </w:t>
      </w:r>
      <w:r w:rsidRPr="0015573E">
        <w:rPr>
          <w:rFonts w:cs="Arial"/>
          <w:szCs w:val="24"/>
        </w:rPr>
        <w:t>840:2017 „Juhised radoonikaitse meetmete kasutamiseks uutes ja olemasolevates hoonetes” toodud meetme</w:t>
      </w:r>
      <w:r w:rsidR="00AC12A1">
        <w:rPr>
          <w:rFonts w:cs="Arial"/>
          <w:szCs w:val="24"/>
        </w:rPr>
        <w:t>tega</w:t>
      </w:r>
      <w:r w:rsidRPr="0015573E">
        <w:rPr>
          <w:rFonts w:cs="Arial"/>
          <w:szCs w:val="24"/>
        </w:rPr>
        <w:t>;</w:t>
      </w:r>
    </w:p>
    <w:p w14:paraId="7F5DB687" w14:textId="17F7ABE6" w:rsidR="00852B9E" w:rsidRPr="0015573E" w:rsidRDefault="00036C9E" w:rsidP="006338EF">
      <w:pPr>
        <w:pStyle w:val="ListParagraph"/>
        <w:numPr>
          <w:ilvl w:val="0"/>
          <w:numId w:val="17"/>
        </w:numPr>
        <w:autoSpaceDE w:val="0"/>
        <w:autoSpaceDN w:val="0"/>
        <w:adjustRightInd w:val="0"/>
        <w:ind w:left="284" w:hanging="218"/>
        <w:jc w:val="both"/>
        <w:rPr>
          <w:rFonts w:cs="Arial"/>
          <w:color w:val="000000"/>
        </w:rPr>
      </w:pPr>
      <w:r w:rsidRPr="0015573E">
        <w:t>h</w:t>
      </w:r>
      <w:r w:rsidR="00E44A66" w:rsidRPr="0015573E">
        <w:t xml:space="preserve">oonete planeerimisel lähtuda sotsiaalministri </w:t>
      </w:r>
      <w:r w:rsidR="00336DFA" w:rsidRPr="0015573E">
        <w:t>01.10.2025</w:t>
      </w:r>
      <w:r w:rsidR="00E44A66" w:rsidRPr="0015573E">
        <w:t xml:space="preserve"> määrus</w:t>
      </w:r>
      <w:r w:rsidR="002E766A">
        <w:t>est</w:t>
      </w:r>
      <w:r w:rsidR="00E44A66" w:rsidRPr="0015573E">
        <w:t xml:space="preserve"> nr </w:t>
      </w:r>
      <w:r w:rsidR="00336DFA" w:rsidRPr="0015573E">
        <w:t>54</w:t>
      </w:r>
      <w:r w:rsidR="00E44A66" w:rsidRPr="0015573E">
        <w:t xml:space="preserve"> „Vibratsiooni piirväärtused elamutes ja ühiskasutusega hoonetes ning </w:t>
      </w:r>
      <w:r w:rsidRPr="0015573E">
        <w:t xml:space="preserve">vibratsiooni </w:t>
      </w:r>
      <w:r w:rsidR="00336DFA" w:rsidRPr="0015573E">
        <w:t>hindamise kord</w:t>
      </w:r>
      <w:r w:rsidR="0045227C">
        <w:t>”</w:t>
      </w:r>
      <w:r w:rsidRPr="0015573E">
        <w:t>;</w:t>
      </w:r>
    </w:p>
    <w:p w14:paraId="49304D8E" w14:textId="77777777" w:rsidR="00036C9E" w:rsidRDefault="00036C9E" w:rsidP="006338EF">
      <w:pPr>
        <w:pStyle w:val="ListParagraph"/>
        <w:numPr>
          <w:ilvl w:val="0"/>
          <w:numId w:val="17"/>
        </w:numPr>
        <w:ind w:left="284" w:hanging="218"/>
        <w:jc w:val="both"/>
        <w:rPr>
          <w:rFonts w:cs="Arial"/>
          <w:szCs w:val="24"/>
        </w:rPr>
      </w:pPr>
      <w:r w:rsidRPr="0015573E">
        <w:rPr>
          <w:rFonts w:cs="Arial"/>
          <w:szCs w:val="24"/>
          <w:lang w:eastAsia="et-EE"/>
        </w:rPr>
        <w:t>kõik arendusalaga seotud ehitusprojektid, mille koosseisus kavandatakse tegevusi riigitee kaitsevööndis, tuleb esitada Transpordiametile nõusoleku saamiseks.</w:t>
      </w:r>
    </w:p>
    <w:p w14:paraId="5D1C2BCF" w14:textId="77777777" w:rsidR="000C4BCA" w:rsidRPr="00505427" w:rsidRDefault="000C4BCA" w:rsidP="00505427">
      <w:pPr>
        <w:jc w:val="both"/>
        <w:rPr>
          <w:rFonts w:cs="Arial"/>
          <w:szCs w:val="24"/>
        </w:rPr>
      </w:pPr>
    </w:p>
    <w:p w14:paraId="1CC97B45" w14:textId="77777777" w:rsidR="00E81250" w:rsidRPr="0015573E" w:rsidRDefault="00E81250" w:rsidP="00961913">
      <w:pPr>
        <w:pStyle w:val="Heading2"/>
        <w:numPr>
          <w:ilvl w:val="1"/>
          <w:numId w:val="2"/>
        </w:numPr>
        <w:tabs>
          <w:tab w:val="left" w:pos="426"/>
        </w:tabs>
        <w:rPr>
          <w:rFonts w:cs="Arial"/>
          <w:szCs w:val="22"/>
        </w:rPr>
      </w:pPr>
      <w:bookmarkStart w:id="37" w:name="_Toc497647809"/>
      <w:bookmarkStart w:id="38" w:name="_Toc241753868"/>
      <w:r w:rsidRPr="0015573E">
        <w:rPr>
          <w:rFonts w:cs="Arial"/>
          <w:szCs w:val="22"/>
        </w:rPr>
        <w:t>Piirded</w:t>
      </w:r>
      <w:bookmarkEnd w:id="37"/>
      <w:bookmarkEnd w:id="38"/>
    </w:p>
    <w:p w14:paraId="788ABC16" w14:textId="03181FD0" w:rsidR="00196169" w:rsidRPr="0079518C" w:rsidRDefault="00196169" w:rsidP="00196169">
      <w:pPr>
        <w:tabs>
          <w:tab w:val="left" w:pos="0"/>
        </w:tabs>
        <w:suppressAutoHyphens/>
        <w:autoSpaceDE w:val="0"/>
        <w:jc w:val="both"/>
        <w:rPr>
          <w:rFonts w:cs="Arial"/>
          <w:spacing w:val="-6"/>
        </w:rPr>
      </w:pPr>
      <w:r w:rsidRPr="0015573E">
        <w:rPr>
          <w:rFonts w:cs="Arial"/>
        </w:rPr>
        <w:t>Piirete</w:t>
      </w:r>
      <w:r w:rsidRPr="00791A7B">
        <w:rPr>
          <w:rFonts w:cs="Arial"/>
          <w:spacing w:val="-6"/>
        </w:rPr>
        <w:t xml:space="preserve"> </w:t>
      </w:r>
      <w:r w:rsidRPr="0015573E">
        <w:rPr>
          <w:rFonts w:cs="Arial"/>
        </w:rPr>
        <w:t>kõrgus</w:t>
      </w:r>
      <w:r w:rsidRPr="00791A7B">
        <w:rPr>
          <w:rFonts w:cs="Arial"/>
          <w:spacing w:val="-6"/>
        </w:rPr>
        <w:t xml:space="preserve"> </w:t>
      </w:r>
      <w:r w:rsidRPr="0015573E">
        <w:rPr>
          <w:rFonts w:cs="Arial"/>
        </w:rPr>
        <w:t>võib</w:t>
      </w:r>
      <w:r w:rsidRPr="00791A7B">
        <w:rPr>
          <w:rFonts w:cs="Arial"/>
          <w:spacing w:val="-6"/>
        </w:rPr>
        <w:t xml:space="preserve"> </w:t>
      </w:r>
      <w:r w:rsidRPr="0015573E">
        <w:rPr>
          <w:rFonts w:cs="Arial"/>
        </w:rPr>
        <w:t>olla</w:t>
      </w:r>
      <w:r w:rsidRPr="00791A7B">
        <w:rPr>
          <w:rFonts w:cs="Arial"/>
          <w:spacing w:val="-6"/>
        </w:rPr>
        <w:t xml:space="preserve"> </w:t>
      </w:r>
      <w:r w:rsidRPr="0015573E">
        <w:rPr>
          <w:rFonts w:cs="Arial"/>
        </w:rPr>
        <w:t>kuni</w:t>
      </w:r>
      <w:r w:rsidRPr="00791A7B">
        <w:rPr>
          <w:rFonts w:cs="Arial"/>
          <w:spacing w:val="-6"/>
        </w:rPr>
        <w:t xml:space="preserve"> </w:t>
      </w:r>
      <w:r w:rsidRPr="0015573E">
        <w:rPr>
          <w:rFonts w:cs="Arial"/>
        </w:rPr>
        <w:t>1,</w:t>
      </w:r>
      <w:r w:rsidR="00D63461" w:rsidRPr="0015573E">
        <w:rPr>
          <w:rFonts w:cs="Arial"/>
        </w:rPr>
        <w:t>5</w:t>
      </w:r>
      <w:r w:rsidR="00850AB3" w:rsidRPr="0015573E">
        <w:rPr>
          <w:rFonts w:cs="Arial"/>
        </w:rPr>
        <w:t> </w:t>
      </w:r>
      <w:r w:rsidRPr="0015573E">
        <w:rPr>
          <w:rFonts w:cs="Arial"/>
        </w:rPr>
        <w:t>m.</w:t>
      </w:r>
      <w:r w:rsidRPr="00791A7B">
        <w:rPr>
          <w:rFonts w:cs="Arial"/>
          <w:spacing w:val="-6"/>
        </w:rPr>
        <w:t xml:space="preserve"> </w:t>
      </w:r>
      <w:r w:rsidR="0079518C">
        <w:rPr>
          <w:rFonts w:cs="Arial"/>
          <w:spacing w:val="-6"/>
        </w:rPr>
        <w:t>Piirded näha ette p</w:t>
      </w:r>
      <w:r w:rsidR="0079518C" w:rsidRPr="0079518C">
        <w:rPr>
          <w:rFonts w:cs="Arial"/>
          <w:spacing w:val="-6"/>
        </w:rPr>
        <w:t>uidust lattaed, kinnistute vahel võib olla võrkpiire</w:t>
      </w:r>
      <w:r w:rsidR="0079518C">
        <w:rPr>
          <w:rFonts w:cs="Arial"/>
          <w:spacing w:val="-6"/>
        </w:rPr>
        <w:t xml:space="preserve"> </w:t>
      </w:r>
      <w:r w:rsidR="0079518C" w:rsidRPr="0079518C">
        <w:rPr>
          <w:rFonts w:cs="Arial"/>
          <w:spacing w:val="-6"/>
        </w:rPr>
        <w:t>hekiga</w:t>
      </w:r>
      <w:r w:rsidR="0079518C">
        <w:rPr>
          <w:rFonts w:cs="Arial"/>
          <w:spacing w:val="-6"/>
        </w:rPr>
        <w:t xml:space="preserve"> </w:t>
      </w:r>
      <w:r w:rsidR="009D02D0" w:rsidRPr="0015573E">
        <w:rPr>
          <w:rFonts w:cs="Arial"/>
        </w:rPr>
        <w:t>Materjali</w:t>
      </w:r>
      <w:r w:rsidR="00791A7B">
        <w:rPr>
          <w:rFonts w:cs="Arial"/>
        </w:rPr>
        <w:t>valikul</w:t>
      </w:r>
      <w:r w:rsidR="009D02D0" w:rsidRPr="00791A7B">
        <w:rPr>
          <w:rFonts w:cs="Arial"/>
          <w:spacing w:val="-6"/>
        </w:rPr>
        <w:t xml:space="preserve"> </w:t>
      </w:r>
      <w:r w:rsidR="009D02D0" w:rsidRPr="0015573E">
        <w:rPr>
          <w:rFonts w:cs="Arial"/>
        </w:rPr>
        <w:t>arvestada</w:t>
      </w:r>
      <w:r w:rsidR="009D02D0" w:rsidRPr="00791A7B">
        <w:rPr>
          <w:rFonts w:cs="Arial"/>
          <w:spacing w:val="-6"/>
        </w:rPr>
        <w:t xml:space="preserve"> </w:t>
      </w:r>
      <w:r w:rsidR="009D02D0" w:rsidRPr="0015573E">
        <w:rPr>
          <w:rFonts w:cs="Arial"/>
        </w:rPr>
        <w:t>hoone</w:t>
      </w:r>
      <w:r w:rsidR="009D02D0" w:rsidRPr="00791A7B">
        <w:rPr>
          <w:rFonts w:cs="Arial"/>
          <w:spacing w:val="-6"/>
        </w:rPr>
        <w:t xml:space="preserve"> </w:t>
      </w:r>
      <w:r w:rsidR="009D02D0" w:rsidRPr="0015573E">
        <w:rPr>
          <w:rFonts w:cs="Arial"/>
        </w:rPr>
        <w:t>ning</w:t>
      </w:r>
      <w:r w:rsidR="009D02D0" w:rsidRPr="00791A7B">
        <w:rPr>
          <w:rFonts w:cs="Arial"/>
          <w:spacing w:val="-6"/>
        </w:rPr>
        <w:t xml:space="preserve"> </w:t>
      </w:r>
      <w:r w:rsidR="009D02D0" w:rsidRPr="0015573E">
        <w:rPr>
          <w:rFonts w:cs="Arial"/>
        </w:rPr>
        <w:t>naaberpiirete</w:t>
      </w:r>
      <w:r w:rsidR="009D02D0" w:rsidRPr="00791A7B">
        <w:rPr>
          <w:rFonts w:cs="Arial"/>
          <w:spacing w:val="-6"/>
        </w:rPr>
        <w:t xml:space="preserve"> </w:t>
      </w:r>
      <w:r w:rsidR="009D02D0" w:rsidRPr="0015573E">
        <w:rPr>
          <w:rFonts w:cs="Arial"/>
        </w:rPr>
        <w:t xml:space="preserve">lahendusega. </w:t>
      </w:r>
      <w:r w:rsidRPr="0015573E">
        <w:rPr>
          <w:rFonts w:cs="Arial"/>
        </w:rPr>
        <w:t>Piirde kujunduslaad ning värvivalik peavad visuaalselt sobima hoonete arhitektuuriga. Väravad ei tohi avaneda tänava poole ning torustike kaitsevööndisse piirdeaedade rajamine on keelatud.</w:t>
      </w:r>
    </w:p>
    <w:p w14:paraId="7D5E96C4" w14:textId="77777777" w:rsidR="00196169" w:rsidRPr="0015573E" w:rsidRDefault="00196169" w:rsidP="00196169">
      <w:pPr>
        <w:tabs>
          <w:tab w:val="left" w:pos="0"/>
        </w:tabs>
        <w:suppressAutoHyphens/>
        <w:autoSpaceDE w:val="0"/>
        <w:jc w:val="both"/>
        <w:rPr>
          <w:rFonts w:cs="Arial"/>
        </w:rPr>
      </w:pPr>
      <w:r w:rsidRPr="0015573E">
        <w:rPr>
          <w:rFonts w:cs="Arial"/>
        </w:rPr>
        <w:t>Täpne piirdeaedade lahendus anda hoone ehitusprojekti staadiumis.</w:t>
      </w:r>
    </w:p>
    <w:p w14:paraId="30CAEA4B" w14:textId="77777777" w:rsidR="00514416" w:rsidRPr="0015573E" w:rsidRDefault="00514416" w:rsidP="000C2101">
      <w:pPr>
        <w:autoSpaceDE w:val="0"/>
        <w:autoSpaceDN w:val="0"/>
        <w:adjustRightInd w:val="0"/>
        <w:jc w:val="both"/>
        <w:rPr>
          <w:rFonts w:cs="Arial"/>
        </w:rPr>
      </w:pPr>
    </w:p>
    <w:p w14:paraId="738B1A48" w14:textId="77777777" w:rsidR="00E81250" w:rsidRPr="0015573E" w:rsidRDefault="00E81250" w:rsidP="00961913">
      <w:pPr>
        <w:pStyle w:val="Heading2"/>
        <w:numPr>
          <w:ilvl w:val="1"/>
          <w:numId w:val="2"/>
        </w:numPr>
        <w:tabs>
          <w:tab w:val="left" w:pos="426"/>
        </w:tabs>
        <w:rPr>
          <w:rFonts w:cs="Arial"/>
          <w:szCs w:val="22"/>
        </w:rPr>
      </w:pPr>
      <w:bookmarkStart w:id="39" w:name="_Toc497647810"/>
      <w:bookmarkStart w:id="40" w:name="_Toc241753869"/>
      <w:bookmarkStart w:id="41" w:name="_Hlk118303853"/>
      <w:r w:rsidRPr="0015573E">
        <w:rPr>
          <w:rFonts w:cs="Arial"/>
          <w:szCs w:val="22"/>
        </w:rPr>
        <w:t>Tänavate maa-alad, liiklus- ja parkimiskorraldus</w:t>
      </w:r>
      <w:bookmarkEnd w:id="39"/>
      <w:bookmarkEnd w:id="40"/>
    </w:p>
    <w:bookmarkEnd w:id="41"/>
    <w:p w14:paraId="3A7C3098" w14:textId="3DD4A357" w:rsidR="00614912" w:rsidRPr="0015573E" w:rsidRDefault="00614912" w:rsidP="00614912">
      <w:pPr>
        <w:tabs>
          <w:tab w:val="center" w:pos="3829"/>
          <w:tab w:val="right" w:pos="8149"/>
        </w:tabs>
        <w:autoSpaceDE w:val="0"/>
        <w:jc w:val="both"/>
        <w:rPr>
          <w:rFonts w:eastAsia="Arial" w:cs="Arial"/>
        </w:rPr>
      </w:pPr>
      <w:r w:rsidRPr="0015573E">
        <w:rPr>
          <w:rFonts w:cs="Arial"/>
        </w:rPr>
        <w:t xml:space="preserve">Planeeringulahenduses nähakse ette juurdepääs planeeritavale alale olemasolevalt </w:t>
      </w:r>
      <w:r w:rsidR="00C03C7A">
        <w:rPr>
          <w:rFonts w:cs="Arial"/>
        </w:rPr>
        <w:t>Köstrimäe tee L1</w:t>
      </w:r>
      <w:r w:rsidRPr="0015573E">
        <w:rPr>
          <w:rFonts w:cs="Arial"/>
        </w:rPr>
        <w:t xml:space="preserve"> teelt. Tagamaks juurdepääsu planeeritud kruntidele on ette nähtud transpordimaa sihtotstarbega krunt pos </w:t>
      </w:r>
      <w:r w:rsidR="008C4F82">
        <w:rPr>
          <w:rFonts w:cs="Arial"/>
        </w:rPr>
        <w:t>5</w:t>
      </w:r>
      <w:r w:rsidRPr="0015573E">
        <w:rPr>
          <w:rFonts w:cs="Arial"/>
        </w:rPr>
        <w:t xml:space="preserve">, kuhu on kavandatud </w:t>
      </w:r>
      <w:r w:rsidRPr="0015573E">
        <w:rPr>
          <w:rFonts w:eastAsia="Arial" w:cs="Arial"/>
        </w:rPr>
        <w:t>sõidutee laiusega 5 meetrit ja nõuetekohane ümberpööramise plats mõõtmetega 12,0 × 14,0 m.</w:t>
      </w:r>
    </w:p>
    <w:p w14:paraId="49611B8C" w14:textId="77777777" w:rsidR="00614912" w:rsidRPr="0015573E" w:rsidRDefault="00614912" w:rsidP="00614912">
      <w:pPr>
        <w:autoSpaceDE w:val="0"/>
        <w:autoSpaceDN w:val="0"/>
        <w:adjustRightInd w:val="0"/>
        <w:jc w:val="both"/>
        <w:rPr>
          <w:rFonts w:cs="Arial"/>
        </w:rPr>
      </w:pPr>
      <w:r w:rsidRPr="0015573E">
        <w:rPr>
          <w:rFonts w:cs="Arial"/>
        </w:rPr>
        <w:t>Liikluskorralduse planeerimisel on arvestatud Eesti standardi EVS</w:t>
      </w:r>
      <w:r w:rsidR="00336DFA" w:rsidRPr="0015573E">
        <w:rPr>
          <w:rFonts w:cs="Arial"/>
        </w:rPr>
        <w:t> </w:t>
      </w:r>
      <w:r w:rsidRPr="0015573E">
        <w:rPr>
          <w:rFonts w:cs="Arial"/>
        </w:rPr>
        <w:t>843:2016 nõudeid ja Rae valla üldplaneeringut. Parkimine on ette nähtud krundisiseselt.</w:t>
      </w:r>
    </w:p>
    <w:p w14:paraId="2D6AAC04" w14:textId="77777777" w:rsidR="00911250" w:rsidRPr="0015573E" w:rsidRDefault="00911250" w:rsidP="00911250">
      <w:pPr>
        <w:tabs>
          <w:tab w:val="center" w:pos="3829"/>
          <w:tab w:val="right" w:pos="8149"/>
        </w:tabs>
        <w:autoSpaceDE w:val="0"/>
        <w:jc w:val="both"/>
        <w:rPr>
          <w:rFonts w:eastAsia="Arial" w:cs="Arial"/>
        </w:rPr>
      </w:pPr>
      <w:r w:rsidRPr="0015573E">
        <w:rPr>
          <w:rFonts w:eastAsia="Arial" w:cs="Arial"/>
        </w:rPr>
        <w:t>Parkimiskohtade täpne asukoht lahendatakse planeeritava hoone ehitusprojekti käigus.</w:t>
      </w:r>
    </w:p>
    <w:p w14:paraId="7055ED57" w14:textId="77777777" w:rsidR="00614912" w:rsidRPr="0015573E" w:rsidRDefault="00614912" w:rsidP="001B6A09">
      <w:pPr>
        <w:pStyle w:val="Caption"/>
        <w:spacing w:after="0"/>
        <w:rPr>
          <w:rFonts w:cs="Arial"/>
          <w:i w:val="0"/>
          <w:iCs w:val="0"/>
          <w:color w:val="auto"/>
          <w:szCs w:val="22"/>
        </w:rPr>
      </w:pPr>
    </w:p>
    <w:p w14:paraId="58FEA017" w14:textId="77777777" w:rsidR="0045227C" w:rsidRPr="0043007D" w:rsidRDefault="0045227C" w:rsidP="0045227C">
      <w:pPr>
        <w:pStyle w:val="Caption"/>
        <w:spacing w:after="0"/>
        <w:rPr>
          <w:rFonts w:cs="Arial"/>
          <w:color w:val="auto"/>
        </w:rPr>
      </w:pPr>
      <w:r w:rsidRPr="0043007D">
        <w:rPr>
          <w:rFonts w:cs="Arial"/>
          <w:color w:val="auto"/>
          <w:szCs w:val="22"/>
        </w:rPr>
        <w:t xml:space="preserve">Tabel </w:t>
      </w:r>
      <w:r w:rsidRPr="0043007D">
        <w:rPr>
          <w:rFonts w:cs="Arial"/>
          <w:color w:val="auto"/>
          <w:szCs w:val="22"/>
        </w:rPr>
        <w:fldChar w:fldCharType="begin"/>
      </w:r>
      <w:r w:rsidRPr="0043007D">
        <w:rPr>
          <w:rFonts w:cs="Arial"/>
          <w:color w:val="auto"/>
          <w:szCs w:val="22"/>
        </w:rPr>
        <w:instrText xml:space="preserve"> SEQ Tabel \* ARABIC </w:instrText>
      </w:r>
      <w:r w:rsidRPr="0043007D">
        <w:rPr>
          <w:rFonts w:cs="Arial"/>
          <w:color w:val="auto"/>
          <w:szCs w:val="22"/>
        </w:rPr>
        <w:fldChar w:fldCharType="separate"/>
      </w:r>
      <w:r>
        <w:rPr>
          <w:rFonts w:cs="Arial"/>
          <w:noProof/>
          <w:color w:val="auto"/>
          <w:szCs w:val="22"/>
        </w:rPr>
        <w:t>4</w:t>
      </w:r>
      <w:r w:rsidRPr="0043007D">
        <w:rPr>
          <w:rFonts w:cs="Arial"/>
          <w:color w:val="auto"/>
          <w:szCs w:val="22"/>
        </w:rPr>
        <w:fldChar w:fldCharType="end"/>
      </w:r>
      <w:r w:rsidRPr="0043007D">
        <w:rPr>
          <w:rFonts w:cs="Arial"/>
          <w:color w:val="auto"/>
          <w:szCs w:val="22"/>
        </w:rPr>
        <w:t>. Parkimiskohtade kontrollarvutus.</w:t>
      </w:r>
    </w:p>
    <w:tbl>
      <w:tblPr>
        <w:tblStyle w:val="GridTable1Light1"/>
        <w:tblpPr w:leftFromText="141" w:rightFromText="141" w:vertAnchor="text" w:horzAnchor="margin" w:tblpX="69" w:tblpY="95"/>
        <w:tblW w:w="9747" w:type="dxa"/>
        <w:tblLook w:val="04A0" w:firstRow="1" w:lastRow="0" w:firstColumn="1" w:lastColumn="0" w:noHBand="0" w:noVBand="1"/>
      </w:tblPr>
      <w:tblGrid>
        <w:gridCol w:w="3573"/>
        <w:gridCol w:w="2983"/>
        <w:gridCol w:w="3191"/>
      </w:tblGrid>
      <w:tr w:rsidR="00D238FF" w:rsidRPr="0015573E" w14:paraId="4E3CC5DF" w14:textId="77777777" w:rsidTr="00385752">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3573" w:type="dxa"/>
            <w:shd w:val="clear" w:color="auto" w:fill="F2F2F2" w:themeFill="background1" w:themeFillShade="F2"/>
            <w:vAlign w:val="center"/>
          </w:tcPr>
          <w:p w14:paraId="47C60C9A" w14:textId="77777777" w:rsidR="00D238FF" w:rsidRPr="0015573E" w:rsidRDefault="00D238FF" w:rsidP="00D238FF">
            <w:pPr>
              <w:autoSpaceDE w:val="0"/>
              <w:autoSpaceDN w:val="0"/>
              <w:adjustRightInd w:val="0"/>
              <w:rPr>
                <w:rFonts w:cs="Arial"/>
                <w:lang w:eastAsia="et-EE"/>
              </w:rPr>
            </w:pPr>
            <w:r w:rsidRPr="0015573E">
              <w:rPr>
                <w:rFonts w:cs="Arial"/>
              </w:rPr>
              <w:t>Elamu liik</w:t>
            </w:r>
          </w:p>
        </w:tc>
        <w:tc>
          <w:tcPr>
            <w:tcW w:w="2983" w:type="dxa"/>
            <w:shd w:val="clear" w:color="auto" w:fill="F2F2F2" w:themeFill="background1" w:themeFillShade="F2"/>
            <w:vAlign w:val="center"/>
          </w:tcPr>
          <w:p w14:paraId="13DE5ACC" w14:textId="77777777" w:rsidR="00D238FF" w:rsidRPr="0015573E" w:rsidRDefault="00D238FF" w:rsidP="00D238F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Arial"/>
              </w:rPr>
            </w:pPr>
            <w:r w:rsidRPr="0015573E">
              <w:rPr>
                <w:rFonts w:cs="Arial"/>
              </w:rPr>
              <w:t>Normatiivne parkimiskohtade arv</w:t>
            </w:r>
          </w:p>
        </w:tc>
        <w:tc>
          <w:tcPr>
            <w:tcW w:w="3191" w:type="dxa"/>
            <w:shd w:val="clear" w:color="auto" w:fill="F2F2F2" w:themeFill="background1" w:themeFillShade="F2"/>
            <w:vAlign w:val="center"/>
          </w:tcPr>
          <w:p w14:paraId="544DF855" w14:textId="77777777" w:rsidR="00D238FF" w:rsidRPr="0015573E" w:rsidRDefault="00D238FF" w:rsidP="00D238F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Arial"/>
              </w:rPr>
            </w:pPr>
            <w:r w:rsidRPr="0015573E">
              <w:rPr>
                <w:rFonts w:cs="Arial"/>
              </w:rPr>
              <w:t xml:space="preserve">Planeeritud parkimiskohtade arv </w:t>
            </w:r>
          </w:p>
        </w:tc>
      </w:tr>
      <w:tr w:rsidR="00D238FF" w:rsidRPr="0015573E" w14:paraId="5D4EEFEF" w14:textId="77777777" w:rsidTr="00CD7F54">
        <w:trPr>
          <w:trHeight w:val="256"/>
        </w:trPr>
        <w:tc>
          <w:tcPr>
            <w:cnfStyle w:val="001000000000" w:firstRow="0" w:lastRow="0" w:firstColumn="1" w:lastColumn="0" w:oddVBand="0" w:evenVBand="0" w:oddHBand="0" w:evenHBand="0" w:firstRowFirstColumn="0" w:firstRowLastColumn="0" w:lastRowFirstColumn="0" w:lastRowLastColumn="0"/>
            <w:tcW w:w="3573" w:type="dxa"/>
            <w:vAlign w:val="center"/>
          </w:tcPr>
          <w:p w14:paraId="0C7FD28F" w14:textId="77777777" w:rsidR="00D238FF" w:rsidRPr="0015573E" w:rsidRDefault="00D238FF" w:rsidP="00D238FF">
            <w:pPr>
              <w:autoSpaceDE w:val="0"/>
              <w:autoSpaceDN w:val="0"/>
              <w:adjustRightInd w:val="0"/>
              <w:rPr>
                <w:rFonts w:cs="Arial"/>
              </w:rPr>
            </w:pPr>
            <w:r w:rsidRPr="0015573E">
              <w:rPr>
                <w:rFonts w:cs="Arial"/>
              </w:rPr>
              <w:t>Planeeritav üksikelamu</w:t>
            </w:r>
          </w:p>
        </w:tc>
        <w:tc>
          <w:tcPr>
            <w:tcW w:w="2983" w:type="dxa"/>
            <w:vAlign w:val="center"/>
          </w:tcPr>
          <w:p w14:paraId="1EBD638F" w14:textId="77777777" w:rsidR="00D238FF" w:rsidRPr="0015573E" w:rsidRDefault="0053789A" w:rsidP="00A54163">
            <w:pPr>
              <w:autoSpaceDE w:val="0"/>
              <w:autoSpaceDN w:val="0"/>
              <w:adjustRightInd w:val="0"/>
              <w:ind w:left="684"/>
              <w:jc w:val="center"/>
              <w:cnfStyle w:val="000000000000" w:firstRow="0" w:lastRow="0" w:firstColumn="0" w:lastColumn="0" w:oddVBand="0" w:evenVBand="0" w:oddHBand="0" w:evenHBand="0" w:firstRowFirstColumn="0" w:firstRowLastColumn="0" w:lastRowFirstColumn="0" w:lastRowLastColumn="0"/>
              <w:rPr>
                <w:rFonts w:cs="Arial"/>
                <w:lang w:eastAsia="et-EE"/>
              </w:rPr>
            </w:pPr>
            <w:r>
              <w:rPr>
                <w:rFonts w:cs="Arial"/>
                <w:lang w:eastAsia="et-EE"/>
              </w:rPr>
              <w:t>4</w:t>
            </w:r>
            <w:r w:rsidR="00D238FF" w:rsidRPr="0015573E">
              <w:rPr>
                <w:rFonts w:cs="Arial"/>
                <w:lang w:eastAsia="et-EE"/>
              </w:rPr>
              <w:t xml:space="preserve"> × 3 = </w:t>
            </w:r>
            <w:r>
              <w:rPr>
                <w:rFonts w:cs="Arial"/>
                <w:lang w:eastAsia="et-EE"/>
              </w:rPr>
              <w:t>12</w:t>
            </w:r>
          </w:p>
        </w:tc>
        <w:tc>
          <w:tcPr>
            <w:tcW w:w="3191" w:type="dxa"/>
            <w:vAlign w:val="center"/>
          </w:tcPr>
          <w:p w14:paraId="62A133D9" w14:textId="77777777" w:rsidR="00D238FF" w:rsidRPr="0015573E" w:rsidRDefault="0053789A" w:rsidP="00D238F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Pr>
                <w:rFonts w:cs="Arial"/>
                <w:lang w:eastAsia="et-EE"/>
              </w:rPr>
              <w:t>12</w:t>
            </w:r>
          </w:p>
        </w:tc>
      </w:tr>
      <w:tr w:rsidR="00D238FF" w:rsidRPr="0015573E" w14:paraId="43B945AC" w14:textId="77777777" w:rsidTr="00CD7F54">
        <w:trPr>
          <w:trHeight w:val="70"/>
        </w:trPr>
        <w:tc>
          <w:tcPr>
            <w:cnfStyle w:val="001000000000" w:firstRow="0" w:lastRow="0" w:firstColumn="1" w:lastColumn="0" w:oddVBand="0" w:evenVBand="0" w:oddHBand="0" w:evenHBand="0" w:firstRowFirstColumn="0" w:firstRowLastColumn="0" w:lastRowFirstColumn="0" w:lastRowLastColumn="0"/>
            <w:tcW w:w="3573" w:type="dxa"/>
            <w:vAlign w:val="center"/>
          </w:tcPr>
          <w:p w14:paraId="38579770" w14:textId="77777777" w:rsidR="00D238FF" w:rsidRPr="0015573E" w:rsidRDefault="00D238FF" w:rsidP="00D238FF">
            <w:pPr>
              <w:autoSpaceDE w:val="0"/>
              <w:autoSpaceDN w:val="0"/>
              <w:adjustRightInd w:val="0"/>
              <w:rPr>
                <w:rFonts w:cs="Arial"/>
                <w:lang w:eastAsia="et-EE"/>
              </w:rPr>
            </w:pPr>
            <w:r w:rsidRPr="0015573E">
              <w:rPr>
                <w:rFonts w:cs="Arial"/>
                <w:lang w:eastAsia="et-EE"/>
              </w:rPr>
              <w:t>Planeeritaval maa-alal kokku</w:t>
            </w:r>
          </w:p>
        </w:tc>
        <w:tc>
          <w:tcPr>
            <w:tcW w:w="2983" w:type="dxa"/>
            <w:vAlign w:val="center"/>
          </w:tcPr>
          <w:p w14:paraId="135987F2" w14:textId="77777777" w:rsidR="00D238FF" w:rsidRPr="0015573E" w:rsidRDefault="0053789A" w:rsidP="00D238FF">
            <w:pPr>
              <w:autoSpaceDE w:val="0"/>
              <w:autoSpaceDN w:val="0"/>
              <w:adjustRightInd w:val="0"/>
              <w:ind w:left="1424"/>
              <w:jc w:val="center"/>
              <w:cnfStyle w:val="000000000000" w:firstRow="0" w:lastRow="0" w:firstColumn="0" w:lastColumn="0" w:oddVBand="0" w:evenVBand="0" w:oddHBand="0" w:evenHBand="0" w:firstRowFirstColumn="0" w:firstRowLastColumn="0" w:lastRowFirstColumn="0" w:lastRowLastColumn="0"/>
              <w:rPr>
                <w:rFonts w:cs="Arial"/>
                <w:b/>
                <w:bCs/>
                <w:lang w:eastAsia="et-EE"/>
              </w:rPr>
            </w:pPr>
            <w:r>
              <w:rPr>
                <w:rFonts w:cs="Arial"/>
                <w:b/>
                <w:bCs/>
                <w:lang w:eastAsia="et-EE"/>
              </w:rPr>
              <w:t>12</w:t>
            </w:r>
          </w:p>
        </w:tc>
        <w:tc>
          <w:tcPr>
            <w:tcW w:w="3191" w:type="dxa"/>
            <w:vAlign w:val="center"/>
          </w:tcPr>
          <w:p w14:paraId="6CC103BC" w14:textId="77777777" w:rsidR="00D238FF" w:rsidRPr="0015573E" w:rsidRDefault="0053789A" w:rsidP="00D238F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b/>
                <w:bCs/>
                <w:lang w:eastAsia="et-EE"/>
              </w:rPr>
            </w:pPr>
            <w:r>
              <w:rPr>
                <w:rFonts w:cs="Arial"/>
                <w:b/>
                <w:bCs/>
                <w:lang w:eastAsia="et-EE"/>
              </w:rPr>
              <w:t>12</w:t>
            </w:r>
          </w:p>
        </w:tc>
      </w:tr>
    </w:tbl>
    <w:p w14:paraId="13819084" w14:textId="77777777" w:rsidR="003A7502" w:rsidRDefault="003A7502" w:rsidP="000C2101">
      <w:pPr>
        <w:jc w:val="both"/>
        <w:rPr>
          <w:rFonts w:cs="Arial"/>
        </w:rPr>
      </w:pPr>
    </w:p>
    <w:p w14:paraId="239A0B35" w14:textId="27DAE4A0" w:rsidR="00F76AA5" w:rsidRPr="0015573E" w:rsidRDefault="005509B3" w:rsidP="000C2101">
      <w:pPr>
        <w:jc w:val="both"/>
        <w:rPr>
          <w:rFonts w:cs="Arial"/>
        </w:rPr>
      </w:pPr>
      <w:r w:rsidRPr="0015573E">
        <w:rPr>
          <w:rFonts w:cs="Arial"/>
        </w:rPr>
        <w:t xml:space="preserve">Planeeringuala liiklus- ja parkimiskorraldus </w:t>
      </w:r>
      <w:r w:rsidR="00614912" w:rsidRPr="0015573E">
        <w:rPr>
          <w:rFonts w:cs="Arial"/>
        </w:rPr>
        <w:t xml:space="preserve">vt joonis </w:t>
      </w:r>
      <w:r w:rsidRPr="0015573E">
        <w:rPr>
          <w:rFonts w:cs="Arial"/>
        </w:rPr>
        <w:t>AS-04 Põhijoonis.</w:t>
      </w:r>
    </w:p>
    <w:p w14:paraId="67ACA2FA" w14:textId="77777777" w:rsidR="00614912" w:rsidRPr="0015573E" w:rsidRDefault="00614912" w:rsidP="000C2101">
      <w:pPr>
        <w:jc w:val="both"/>
        <w:rPr>
          <w:rFonts w:cs="Arial"/>
        </w:rPr>
      </w:pPr>
    </w:p>
    <w:p w14:paraId="64F54FE6" w14:textId="77777777" w:rsidR="00614912" w:rsidRPr="0015573E" w:rsidRDefault="00614912" w:rsidP="00614912">
      <w:pPr>
        <w:rPr>
          <w:rFonts w:cs="Arial"/>
          <w:b/>
        </w:rPr>
      </w:pPr>
      <w:r w:rsidRPr="0015573E">
        <w:rPr>
          <w:rFonts w:cs="Arial"/>
          <w:b/>
        </w:rPr>
        <w:t>Täiendavad nõuded ehitusprojekti koostamiseks:</w:t>
      </w:r>
    </w:p>
    <w:p w14:paraId="320706CB" w14:textId="77777777" w:rsidR="00614912" w:rsidRPr="0015573E" w:rsidRDefault="00614912" w:rsidP="006338EF">
      <w:pPr>
        <w:pStyle w:val="ListParagraph"/>
        <w:numPr>
          <w:ilvl w:val="0"/>
          <w:numId w:val="18"/>
        </w:numPr>
        <w:autoSpaceDE w:val="0"/>
        <w:autoSpaceDN w:val="0"/>
        <w:adjustRightInd w:val="0"/>
        <w:ind w:left="284" w:hanging="218"/>
        <w:jc w:val="both"/>
        <w:rPr>
          <w:rFonts w:cs="Arial"/>
        </w:rPr>
      </w:pPr>
      <w:r w:rsidRPr="0015573E">
        <w:rPr>
          <w:rFonts w:cs="Arial"/>
        </w:rPr>
        <w:t>arendusega seotud teed tuleb rajada ning nähtavust piiravad takistused (istandik, puu, põõsas või liiklusele ohtlik rajatis) kõrvaldada (alus EhS §</w:t>
      </w:r>
      <w:r w:rsidR="00336DFA" w:rsidRPr="0015573E">
        <w:rPr>
          <w:rFonts w:cs="Arial"/>
        </w:rPr>
        <w:t> </w:t>
      </w:r>
      <w:r w:rsidRPr="0015573E">
        <w:rPr>
          <w:rFonts w:cs="Arial"/>
        </w:rPr>
        <w:t>72 lg</w:t>
      </w:r>
      <w:r w:rsidR="00336DFA" w:rsidRPr="0015573E">
        <w:rPr>
          <w:rFonts w:cs="Arial"/>
        </w:rPr>
        <w:t> </w:t>
      </w:r>
      <w:r w:rsidRPr="0015573E">
        <w:rPr>
          <w:rFonts w:cs="Arial"/>
        </w:rPr>
        <w:t>2) enne planeeritavale alale rajatava hoone kasutuselevõttu;</w:t>
      </w:r>
    </w:p>
    <w:p w14:paraId="529C6439" w14:textId="77777777" w:rsidR="00614912" w:rsidRPr="0015573E" w:rsidRDefault="00614912" w:rsidP="006338EF">
      <w:pPr>
        <w:pStyle w:val="ListParagraph"/>
        <w:numPr>
          <w:ilvl w:val="0"/>
          <w:numId w:val="18"/>
        </w:numPr>
        <w:autoSpaceDE w:val="0"/>
        <w:autoSpaceDN w:val="0"/>
        <w:adjustRightInd w:val="0"/>
        <w:ind w:left="284" w:hanging="218"/>
        <w:jc w:val="both"/>
        <w:rPr>
          <w:rFonts w:cs="Arial"/>
        </w:rPr>
      </w:pPr>
      <w:r w:rsidRPr="0015573E">
        <w:rPr>
          <w:rFonts w:cs="Arial"/>
        </w:rPr>
        <w:t>sademevett ei tohi juhtida riigitee alusele maaüksusele, sh riigitee koosseisu kuuluvatesse teekraavidesse;</w:t>
      </w:r>
    </w:p>
    <w:p w14:paraId="54BDCDAD" w14:textId="77777777" w:rsidR="00614912" w:rsidRPr="0015573E" w:rsidRDefault="00614912" w:rsidP="006338EF">
      <w:pPr>
        <w:pStyle w:val="ListParagraph"/>
        <w:numPr>
          <w:ilvl w:val="0"/>
          <w:numId w:val="18"/>
        </w:numPr>
        <w:autoSpaceDE w:val="0"/>
        <w:autoSpaceDN w:val="0"/>
        <w:adjustRightInd w:val="0"/>
        <w:ind w:left="284" w:hanging="218"/>
        <w:jc w:val="both"/>
        <w:rPr>
          <w:rFonts w:cs="Arial"/>
        </w:rPr>
      </w:pPr>
      <w:r w:rsidRPr="0015573E">
        <w:rPr>
          <w:rFonts w:cs="Arial"/>
        </w:rPr>
        <w:t>kõik arendusalaga seotud ehitusprojektid, mille koosseisus kavandatakse tegevusi riigitee kaitsevööndis, tuleb esitada Transpordiametile nõusoleku saamiseks. Riigiteega liitumise või ristumiskoha ümberehituse korral (EhS §</w:t>
      </w:r>
      <w:r w:rsidR="00336DFA" w:rsidRPr="0015573E">
        <w:rPr>
          <w:rFonts w:cs="Arial"/>
        </w:rPr>
        <w:t> </w:t>
      </w:r>
      <w:r w:rsidRPr="0015573E">
        <w:rPr>
          <w:rFonts w:cs="Arial"/>
        </w:rPr>
        <w:t>99 lg</w:t>
      </w:r>
      <w:r w:rsidR="00336DFA" w:rsidRPr="0015573E">
        <w:rPr>
          <w:rFonts w:cs="Arial"/>
        </w:rPr>
        <w:t> </w:t>
      </w:r>
      <w:r w:rsidRPr="0015573E">
        <w:rPr>
          <w:rFonts w:cs="Arial"/>
        </w:rPr>
        <w:t>3) tuleb taotleda nõuded projektile Transpordiametilt;</w:t>
      </w:r>
    </w:p>
    <w:p w14:paraId="10884011" w14:textId="77777777" w:rsidR="00614912" w:rsidRPr="0015573E" w:rsidRDefault="00614912" w:rsidP="006338EF">
      <w:pPr>
        <w:pStyle w:val="ListParagraph"/>
        <w:numPr>
          <w:ilvl w:val="0"/>
          <w:numId w:val="18"/>
        </w:numPr>
        <w:autoSpaceDE w:val="0"/>
        <w:autoSpaceDN w:val="0"/>
        <w:adjustRightInd w:val="0"/>
        <w:ind w:left="284" w:hanging="218"/>
        <w:jc w:val="both"/>
        <w:rPr>
          <w:rFonts w:cs="Arial"/>
        </w:rPr>
      </w:pPr>
      <w:r w:rsidRPr="0015573E">
        <w:rPr>
          <w:rFonts w:cs="Arial"/>
        </w:rPr>
        <w:t>riigitee kaitsevööndis on keelatud tegevused vastavalt EhS § 70 lg 2 ja § 72 lg 1, sh on keelatud ehitada ehitusloakohustuslikku teist ehitist. Riigitee kaitsevööndis kehtivatest 2 (3) piirangutest võib kõrvale kalduda Transpordiameti nõusolekul vastavalt EhS § 70 lg 3;</w:t>
      </w:r>
    </w:p>
    <w:p w14:paraId="560E73F6" w14:textId="77777777" w:rsidR="00614912" w:rsidRDefault="00614912" w:rsidP="006338EF">
      <w:pPr>
        <w:pStyle w:val="ListParagraph"/>
        <w:numPr>
          <w:ilvl w:val="0"/>
          <w:numId w:val="18"/>
        </w:numPr>
        <w:autoSpaceDE w:val="0"/>
        <w:autoSpaceDN w:val="0"/>
        <w:adjustRightInd w:val="0"/>
        <w:ind w:left="284" w:hanging="218"/>
        <w:jc w:val="both"/>
        <w:rPr>
          <w:rFonts w:cs="Arial"/>
        </w:rPr>
      </w:pPr>
      <w:r w:rsidRPr="0015573E">
        <w:rPr>
          <w:rFonts w:cs="Arial"/>
        </w:rPr>
        <w:t>Transpordiamet ei võta PlanS §</w:t>
      </w:r>
      <w:r w:rsidR="00336DFA" w:rsidRPr="0015573E">
        <w:rPr>
          <w:rFonts w:cs="Arial"/>
        </w:rPr>
        <w:t> </w:t>
      </w:r>
      <w:r w:rsidRPr="0015573E">
        <w:rPr>
          <w:rFonts w:cs="Arial"/>
        </w:rPr>
        <w:t>131 lg</w:t>
      </w:r>
      <w:r w:rsidR="00336DFA" w:rsidRPr="0015573E">
        <w:rPr>
          <w:rFonts w:cs="Arial"/>
        </w:rPr>
        <w:t> </w:t>
      </w:r>
      <w:r w:rsidRPr="0015573E">
        <w:rPr>
          <w:rFonts w:cs="Arial"/>
        </w:rPr>
        <w:t>1 kohaselt endale kohustusi planeeringuga seotud rajatiste väljaehitamiseks.</w:t>
      </w:r>
    </w:p>
    <w:p w14:paraId="69258B0D" w14:textId="77777777" w:rsidR="005509B3" w:rsidRPr="0015573E" w:rsidRDefault="005509B3" w:rsidP="000C2101">
      <w:pPr>
        <w:jc w:val="both"/>
        <w:rPr>
          <w:rFonts w:cs="Arial"/>
        </w:rPr>
      </w:pPr>
    </w:p>
    <w:p w14:paraId="6054523B" w14:textId="77777777" w:rsidR="00E81250" w:rsidRPr="0015573E" w:rsidRDefault="00E81250" w:rsidP="00961913">
      <w:pPr>
        <w:pStyle w:val="Heading2"/>
        <w:numPr>
          <w:ilvl w:val="1"/>
          <w:numId w:val="2"/>
        </w:numPr>
        <w:tabs>
          <w:tab w:val="left" w:pos="426"/>
        </w:tabs>
        <w:rPr>
          <w:rFonts w:cs="Arial"/>
          <w:szCs w:val="22"/>
        </w:rPr>
      </w:pPr>
      <w:bookmarkStart w:id="42" w:name="_Toc497647811"/>
      <w:bookmarkStart w:id="43" w:name="_Toc241753870"/>
      <w:r w:rsidRPr="0015573E">
        <w:rPr>
          <w:rFonts w:cs="Arial"/>
          <w:szCs w:val="22"/>
        </w:rPr>
        <w:t>Haljastuse ja heakorra põhimõtted</w:t>
      </w:r>
      <w:bookmarkEnd w:id="42"/>
      <w:bookmarkEnd w:id="43"/>
    </w:p>
    <w:p w14:paraId="1DE3797A" w14:textId="77777777" w:rsidR="008D04FC" w:rsidRPr="0015573E" w:rsidRDefault="008D04FC" w:rsidP="008D04FC">
      <w:pPr>
        <w:jc w:val="both"/>
        <w:rPr>
          <w:rFonts w:eastAsia="Calibri" w:cs="Arial"/>
        </w:rPr>
      </w:pPr>
      <w:r w:rsidRPr="0015573E">
        <w:rPr>
          <w:rFonts w:eastAsia="Calibri" w:cs="Arial"/>
        </w:rPr>
        <w:t>Planeeringuala haljastusnõuded on seatud vastavalt Rae Vallavalitsuse 30.08.2022 määrusele nr 18 „Haljastuse hindamise metoodika ning avaliku ala haljastuse nõuded”.</w:t>
      </w:r>
    </w:p>
    <w:p w14:paraId="3AB80135" w14:textId="77777777" w:rsidR="00614912" w:rsidRPr="0015573E" w:rsidRDefault="008D04FC" w:rsidP="003B49DE">
      <w:pPr>
        <w:jc w:val="both"/>
        <w:rPr>
          <w:rFonts w:eastAsia="Calibri" w:cs="Arial"/>
        </w:rPr>
      </w:pPr>
      <w:r w:rsidRPr="0015573E">
        <w:rPr>
          <w:rFonts w:eastAsia="Calibri" w:cs="Arial"/>
        </w:rPr>
        <w:t>Hoonestatava krundi haljastuse lahendus tuleb anda hooneprojekti asendiplaanil.</w:t>
      </w:r>
    </w:p>
    <w:p w14:paraId="40131776" w14:textId="77777777" w:rsidR="008D04FC" w:rsidRPr="0015573E" w:rsidRDefault="003B49DE" w:rsidP="003B49DE">
      <w:pPr>
        <w:jc w:val="both"/>
        <w:rPr>
          <w:rFonts w:eastAsia="Calibri" w:cs="Arial"/>
        </w:rPr>
      </w:pPr>
      <w:r w:rsidRPr="0015573E">
        <w:rPr>
          <w:rFonts w:eastAsia="Calibri" w:cs="Arial"/>
        </w:rPr>
        <w:lastRenderedPageBreak/>
        <w:t>Elamumaa krundile planeerida min iga 300</w:t>
      </w:r>
      <w:r w:rsidR="00850AB3" w:rsidRPr="0015573E">
        <w:rPr>
          <w:rFonts w:cs="Arial"/>
        </w:rPr>
        <w:t> </w:t>
      </w:r>
      <w:r w:rsidRPr="0015573E">
        <w:rPr>
          <w:rFonts w:eastAsia="Calibri" w:cs="Arial"/>
        </w:rPr>
        <w:t>m² kohta 1 puu (sh viljapuu) täiskasvanukõrgusega min 3</w:t>
      </w:r>
      <w:r w:rsidR="00850AB3" w:rsidRPr="0015573E">
        <w:rPr>
          <w:rFonts w:cs="Arial"/>
        </w:rPr>
        <w:t> </w:t>
      </w:r>
      <w:r w:rsidRPr="0015573E">
        <w:rPr>
          <w:rFonts w:eastAsia="Calibri" w:cs="Arial"/>
        </w:rPr>
        <w:t>m, istikute istutamise kõrgus min 1,5</w:t>
      </w:r>
      <w:r w:rsidR="00850AB3" w:rsidRPr="0015573E">
        <w:rPr>
          <w:rFonts w:cs="Arial"/>
        </w:rPr>
        <w:t> </w:t>
      </w:r>
      <w:r w:rsidRPr="0015573E">
        <w:rPr>
          <w:rFonts w:eastAsia="Calibri" w:cs="Arial"/>
        </w:rPr>
        <w:t>m.</w:t>
      </w:r>
    </w:p>
    <w:p w14:paraId="3777CF1A" w14:textId="77777777" w:rsidR="008D04FC" w:rsidRPr="0015573E" w:rsidRDefault="008D04FC" w:rsidP="008D04FC">
      <w:pPr>
        <w:jc w:val="both"/>
        <w:rPr>
          <w:rFonts w:eastAsia="Calibri" w:cs="Arial"/>
        </w:rPr>
      </w:pPr>
      <w:r w:rsidRPr="0015573E">
        <w:rPr>
          <w:rFonts w:eastAsia="Calibri" w:cs="Arial"/>
        </w:rPr>
        <w:t>Planeeritud (minimaalne) puude arv krundil:</w:t>
      </w:r>
    </w:p>
    <w:p w14:paraId="0A50EBFE" w14:textId="1AFC3C2C" w:rsidR="008D04FC" w:rsidRDefault="008D04FC" w:rsidP="008D04FC">
      <w:pPr>
        <w:jc w:val="both"/>
        <w:rPr>
          <w:rFonts w:eastAsia="Calibri" w:cs="Arial"/>
        </w:rPr>
      </w:pPr>
      <w:r w:rsidRPr="0015573E">
        <w:rPr>
          <w:rFonts w:eastAsia="Calibri" w:cs="Arial"/>
        </w:rPr>
        <w:t>pos 1</w:t>
      </w:r>
      <w:r w:rsidR="0045227C">
        <w:rPr>
          <w:rFonts w:eastAsia="Calibri" w:cs="Arial"/>
        </w:rPr>
        <w:t xml:space="preserve"> </w:t>
      </w:r>
      <w:r w:rsidR="00A447F5" w:rsidRPr="0015573E">
        <w:rPr>
          <w:rFonts w:eastAsia="Calibri" w:cs="Arial"/>
        </w:rPr>
        <w:t>–</w:t>
      </w:r>
      <w:r w:rsidR="00F770A7" w:rsidRPr="0015573E">
        <w:rPr>
          <w:rFonts w:eastAsia="Calibri" w:cs="Arial"/>
        </w:rPr>
        <w:t xml:space="preserve"> </w:t>
      </w:r>
      <w:r w:rsidR="002B3A25">
        <w:rPr>
          <w:rFonts w:eastAsia="Calibri" w:cs="Arial"/>
        </w:rPr>
        <w:t>1</w:t>
      </w:r>
      <w:r w:rsidR="00286001">
        <w:rPr>
          <w:rFonts w:eastAsia="Calibri" w:cs="Arial"/>
        </w:rPr>
        <w:t>5</w:t>
      </w:r>
      <w:r w:rsidR="005D284C" w:rsidRPr="0015573E">
        <w:rPr>
          <w:rFonts w:eastAsia="Calibri" w:cs="Arial"/>
        </w:rPr>
        <w:t xml:space="preserve"> puud</w:t>
      </w:r>
      <w:r w:rsidR="002B3A25">
        <w:rPr>
          <w:rFonts w:eastAsia="Calibri" w:cs="Arial"/>
        </w:rPr>
        <w:t>;</w:t>
      </w:r>
    </w:p>
    <w:p w14:paraId="349EEE60" w14:textId="3E000DFF" w:rsidR="002B3A25" w:rsidRDefault="002B3A25" w:rsidP="00286001">
      <w:pPr>
        <w:jc w:val="both"/>
        <w:rPr>
          <w:rFonts w:eastAsia="Calibri" w:cs="Arial"/>
        </w:rPr>
      </w:pPr>
      <w:r>
        <w:rPr>
          <w:rFonts w:eastAsia="Calibri" w:cs="Arial"/>
        </w:rPr>
        <w:t>pos 2</w:t>
      </w:r>
      <w:r w:rsidR="00286001">
        <w:rPr>
          <w:rFonts w:eastAsia="Calibri" w:cs="Arial"/>
        </w:rPr>
        <w:t xml:space="preserve"> ja p</w:t>
      </w:r>
      <w:r>
        <w:rPr>
          <w:rFonts w:eastAsia="Calibri" w:cs="Arial"/>
        </w:rPr>
        <w:t>os 3</w:t>
      </w:r>
      <w:r w:rsidR="0045227C">
        <w:rPr>
          <w:rFonts w:eastAsia="Calibri" w:cs="Arial"/>
        </w:rPr>
        <w:t xml:space="preserve"> </w:t>
      </w:r>
      <w:r w:rsidRPr="0015573E">
        <w:rPr>
          <w:rFonts w:eastAsia="Calibri" w:cs="Arial"/>
        </w:rPr>
        <w:t xml:space="preserve">– </w:t>
      </w:r>
      <w:r>
        <w:rPr>
          <w:rFonts w:eastAsia="Calibri" w:cs="Arial"/>
        </w:rPr>
        <w:t>5</w:t>
      </w:r>
      <w:r w:rsidRPr="0015573E">
        <w:rPr>
          <w:rFonts w:eastAsia="Calibri" w:cs="Arial"/>
        </w:rPr>
        <w:t xml:space="preserve"> puud</w:t>
      </w:r>
      <w:r>
        <w:rPr>
          <w:rFonts w:eastAsia="Calibri" w:cs="Arial"/>
        </w:rPr>
        <w:t>;</w:t>
      </w:r>
    </w:p>
    <w:p w14:paraId="502BADFE" w14:textId="3A5AD86B" w:rsidR="002B3A25" w:rsidRPr="0015573E" w:rsidRDefault="002B3A25" w:rsidP="008D04FC">
      <w:pPr>
        <w:jc w:val="both"/>
        <w:rPr>
          <w:rFonts w:eastAsia="Calibri" w:cs="Arial"/>
        </w:rPr>
      </w:pPr>
      <w:r>
        <w:rPr>
          <w:rFonts w:eastAsia="Calibri" w:cs="Arial"/>
        </w:rPr>
        <w:t>pos 4</w:t>
      </w:r>
      <w:r w:rsidR="0045227C">
        <w:rPr>
          <w:rFonts w:eastAsia="Calibri" w:cs="Arial"/>
        </w:rPr>
        <w:t xml:space="preserve"> </w:t>
      </w:r>
      <w:r w:rsidRPr="0015573E">
        <w:rPr>
          <w:rFonts w:eastAsia="Calibri" w:cs="Arial"/>
        </w:rPr>
        <w:t xml:space="preserve">– </w:t>
      </w:r>
      <w:r>
        <w:rPr>
          <w:rFonts w:eastAsia="Calibri" w:cs="Arial"/>
        </w:rPr>
        <w:t>6</w:t>
      </w:r>
      <w:r w:rsidRPr="0015573E">
        <w:rPr>
          <w:rFonts w:eastAsia="Calibri" w:cs="Arial"/>
        </w:rPr>
        <w:t xml:space="preserve"> puud</w:t>
      </w:r>
      <w:r>
        <w:rPr>
          <w:rFonts w:eastAsia="Calibri" w:cs="Arial"/>
        </w:rPr>
        <w:t>.</w:t>
      </w:r>
    </w:p>
    <w:p w14:paraId="36BED04D" w14:textId="77777777" w:rsidR="002B3A25" w:rsidRDefault="002B3A25" w:rsidP="005B37F6">
      <w:pPr>
        <w:autoSpaceDE w:val="0"/>
        <w:autoSpaceDN w:val="0"/>
        <w:adjustRightInd w:val="0"/>
        <w:jc w:val="both"/>
        <w:rPr>
          <w:rFonts w:cs="Arial"/>
        </w:rPr>
      </w:pPr>
    </w:p>
    <w:p w14:paraId="5149EA72" w14:textId="77777777" w:rsidR="005B37F6" w:rsidRPr="0015573E" w:rsidRDefault="005B37F6" w:rsidP="005B37F6">
      <w:pPr>
        <w:autoSpaceDE w:val="0"/>
        <w:autoSpaceDN w:val="0"/>
        <w:adjustRightInd w:val="0"/>
        <w:jc w:val="both"/>
        <w:rPr>
          <w:rFonts w:cs="Arial"/>
        </w:rPr>
      </w:pPr>
      <w:r w:rsidRPr="0015573E">
        <w:rPr>
          <w:rFonts w:cs="Arial"/>
        </w:rPr>
        <w:t xml:space="preserve">Elamumaa sihtotstarbega kruntidel võib vajadusel maapinda tõsta kuni </w:t>
      </w:r>
      <w:r w:rsidRPr="0015573E">
        <w:rPr>
          <w:rFonts w:cs="Arial"/>
          <w:i/>
          <w:iCs/>
        </w:rPr>
        <w:t>ca</w:t>
      </w:r>
      <w:r w:rsidRPr="0015573E">
        <w:rPr>
          <w:rFonts w:cs="Arial"/>
        </w:rPr>
        <w:t xml:space="preserve"> 0,5 m, vältides seejuures sulglohkude teket naaberkruntidega. Puude juurekaelal tuleb säilitada pinnase endine kõrgus (nt kasutades tugimüüre, palissaade, peenrapiirdeid jne).</w:t>
      </w:r>
    </w:p>
    <w:p w14:paraId="1BB3F467" w14:textId="77777777" w:rsidR="005B37F6" w:rsidRPr="0015573E" w:rsidRDefault="005B37F6" w:rsidP="005B37F6">
      <w:pPr>
        <w:autoSpaceDE w:val="0"/>
        <w:autoSpaceDN w:val="0"/>
        <w:adjustRightInd w:val="0"/>
        <w:jc w:val="both"/>
        <w:rPr>
          <w:rFonts w:cs="Arial"/>
        </w:rPr>
      </w:pPr>
      <w:r w:rsidRPr="0015573E">
        <w:rPr>
          <w:rFonts w:cs="Arial"/>
        </w:rPr>
        <w:t>Istutatav perspektiivne kõrghaljastus ei tohi varjata naaberkrunte päikesevalguse eest.</w:t>
      </w:r>
    </w:p>
    <w:p w14:paraId="61B3D6DA" w14:textId="77777777" w:rsidR="008D04FC" w:rsidRPr="0015573E" w:rsidRDefault="008D04FC" w:rsidP="008D04FC">
      <w:pPr>
        <w:jc w:val="both"/>
        <w:rPr>
          <w:rFonts w:eastAsia="Calibri" w:cs="Arial"/>
        </w:rPr>
      </w:pPr>
      <w:r w:rsidRPr="0015573E">
        <w:rPr>
          <w:rFonts w:eastAsia="Calibri" w:cs="Arial"/>
        </w:rPr>
        <w:t>Hoonete ja tehnovõrkude projekteerimisel tagada istutatavate puude ning ehitiste vahelised kujad vastavalt Eesti standardi EVS 843:2016 nõuetele.</w:t>
      </w:r>
    </w:p>
    <w:p w14:paraId="4B465551" w14:textId="77777777" w:rsidR="007F6036" w:rsidRPr="0015573E" w:rsidRDefault="005B37F6" w:rsidP="005B37F6">
      <w:pPr>
        <w:autoSpaceDE w:val="0"/>
        <w:autoSpaceDN w:val="0"/>
        <w:adjustRightInd w:val="0"/>
        <w:jc w:val="both"/>
        <w:rPr>
          <w:rFonts w:cs="Arial"/>
        </w:rPr>
      </w:pPr>
      <w:r w:rsidRPr="0015573E">
        <w:rPr>
          <w:rFonts w:cs="Arial"/>
        </w:rPr>
        <w:t>Vajadusel rakendada ehitustööde ajal olemasolevate säilitatavate puittaimede kaitsemeetmeid.</w:t>
      </w:r>
    </w:p>
    <w:p w14:paraId="6443E262" w14:textId="40DB9D5A" w:rsidR="005B37F6" w:rsidRPr="0015573E" w:rsidRDefault="005B37F6" w:rsidP="005B37F6">
      <w:pPr>
        <w:autoSpaceDE w:val="0"/>
        <w:autoSpaceDN w:val="0"/>
        <w:adjustRightInd w:val="0"/>
        <w:jc w:val="both"/>
      </w:pPr>
      <w:r w:rsidRPr="0015573E">
        <w:t xml:space="preserve">Ehitusaegne kõrghaljastuse kaitse peab vastama </w:t>
      </w:r>
      <w:r w:rsidRPr="0015573E">
        <w:rPr>
          <w:rFonts w:cs="Arial"/>
        </w:rPr>
        <w:t>Rae Vallavolikogu 18.10.2022 määrus</w:t>
      </w:r>
      <w:r w:rsidR="00A92A29">
        <w:rPr>
          <w:rFonts w:cs="Arial"/>
        </w:rPr>
        <w:t>ele</w:t>
      </w:r>
      <w:r w:rsidRPr="0015573E">
        <w:rPr>
          <w:rFonts w:cs="Arial"/>
        </w:rPr>
        <w:t xml:space="preserve"> nr 11 „Haljastusnõuded projekteerimisel ja ehitamisel Rae vallas”.</w:t>
      </w:r>
    </w:p>
    <w:p w14:paraId="1B50C144" w14:textId="6E29B4A9" w:rsidR="005B37F6" w:rsidRPr="0015573E" w:rsidRDefault="00FE7814" w:rsidP="005B37F6">
      <w:pPr>
        <w:autoSpaceDE w:val="0"/>
        <w:autoSpaceDN w:val="0"/>
        <w:adjustRightInd w:val="0"/>
        <w:jc w:val="both"/>
        <w:rPr>
          <w:rFonts w:cs="Arial"/>
        </w:rPr>
      </w:pPr>
      <w:r w:rsidRPr="00FE7814">
        <w:rPr>
          <w:rFonts w:cs="Arial"/>
        </w:rPr>
        <w:t>Kui krundil on vaja raiuda kõrghaljastust</w:t>
      </w:r>
      <w:r w:rsidR="005B37F6" w:rsidRPr="0015573E">
        <w:rPr>
          <w:rFonts w:cs="Arial"/>
        </w:rPr>
        <w:t xml:space="preserve"> (üle 8</w:t>
      </w:r>
      <w:r w:rsidR="0013079E" w:rsidRPr="0015573E">
        <w:rPr>
          <w:rFonts w:cs="Arial"/>
        </w:rPr>
        <w:t> </w:t>
      </w:r>
      <w:r w:rsidR="005B37F6" w:rsidRPr="0015573E">
        <w:rPr>
          <w:rFonts w:cs="Arial"/>
        </w:rPr>
        <w:t>cm rinnasdiameetriga puud), tuleb puu raiumiseks esitada raieloa taotlus. Rae valla territooriumil reguleerib puude raiumist Rae Vallavalitsuse 22.02.2011. a kehtestatud määrus nr 17 „Puu raieloa andmise kord Rae vallas”.</w:t>
      </w:r>
    </w:p>
    <w:p w14:paraId="04130441" w14:textId="76DFF15F" w:rsidR="007F6036" w:rsidRPr="0015573E" w:rsidRDefault="007F6036" w:rsidP="005B37F6">
      <w:pPr>
        <w:autoSpaceDE w:val="0"/>
        <w:autoSpaceDN w:val="0"/>
        <w:adjustRightInd w:val="0"/>
        <w:jc w:val="both"/>
        <w:rPr>
          <w:rFonts w:cs="Arial"/>
        </w:rPr>
      </w:pPr>
      <w:r w:rsidRPr="0015573E">
        <w:rPr>
          <w:rFonts w:cs="Arial"/>
        </w:rPr>
        <w:t xml:space="preserve">Põõsaste eemaldamisel ja võsaraiel arvestada lindude pesitsusperioodiga, aktiivseim aeg on kevadest suve keskpaigani, pesitsusrahu periood on 15. aprill – </w:t>
      </w:r>
      <w:r w:rsidR="00C4162A">
        <w:rPr>
          <w:rFonts w:cs="Arial"/>
        </w:rPr>
        <w:t>15</w:t>
      </w:r>
      <w:r w:rsidRPr="0015573E">
        <w:rPr>
          <w:rFonts w:cs="Arial"/>
        </w:rPr>
        <w:t>. juu</w:t>
      </w:r>
      <w:r w:rsidR="00C4162A">
        <w:rPr>
          <w:rFonts w:cs="Arial"/>
        </w:rPr>
        <w:t>l</w:t>
      </w:r>
      <w:r w:rsidRPr="0015573E">
        <w:rPr>
          <w:rFonts w:cs="Arial"/>
        </w:rPr>
        <w:t>i. Looduskaitseseaduse alusel on keelatud looduslikult esinevate lindude tahtlik häirimine, eriti pesitsemise ja poegade üleskasvatamise ajal.</w:t>
      </w:r>
    </w:p>
    <w:p w14:paraId="6896EE14" w14:textId="77777777" w:rsidR="005B37F6" w:rsidRPr="0015573E" w:rsidRDefault="005B37F6" w:rsidP="005B37F6">
      <w:pPr>
        <w:autoSpaceDE w:val="0"/>
        <w:autoSpaceDN w:val="0"/>
        <w:adjustRightInd w:val="0"/>
        <w:jc w:val="both"/>
      </w:pPr>
      <w:r w:rsidRPr="0015573E">
        <w:rPr>
          <w:rFonts w:cs="Arial"/>
        </w:rPr>
        <w:t xml:space="preserve">Ehitusprojektis ette nähtud puude likvideerimiseks teostada </w:t>
      </w:r>
      <w:r w:rsidRPr="0015573E">
        <w:t>dendroloogiline puittaimestiku hindamine, võttes aluseks Rae Vallavalitsuse 30.08.2022 määruse nr 18 „Haljastuse hindamise metoodika ning avaliku ala haljastuse nõuded”.</w:t>
      </w:r>
    </w:p>
    <w:p w14:paraId="01386583" w14:textId="4272A388" w:rsidR="008A06DE" w:rsidRPr="0015573E" w:rsidRDefault="008A06DE" w:rsidP="002B3A25">
      <w:pPr>
        <w:suppressAutoHyphens/>
        <w:jc w:val="both"/>
        <w:rPr>
          <w:rFonts w:ascii="Times New Roman" w:eastAsia="Times New Roman" w:hAnsi="Times New Roman" w:cs="Times New Roman"/>
          <w:sz w:val="24"/>
          <w:szCs w:val="24"/>
          <w:lang w:eastAsia="ar-SA"/>
        </w:rPr>
      </w:pPr>
      <w:r>
        <w:t>Haljastuse täiendamist ja aia ümberkujundamist planeeringulahendus ette ei näe</w:t>
      </w:r>
      <w:r w:rsidR="002B3A25">
        <w:t xml:space="preserve"> krundil pos 1.</w:t>
      </w:r>
      <w:r>
        <w:t xml:space="preserve"> </w:t>
      </w:r>
    </w:p>
    <w:p w14:paraId="6B9B09CF" w14:textId="77777777" w:rsidR="005B37F6" w:rsidRPr="0015573E" w:rsidRDefault="005B37F6" w:rsidP="008D04FC">
      <w:pPr>
        <w:jc w:val="both"/>
        <w:rPr>
          <w:rFonts w:cs="Arial"/>
        </w:rPr>
      </w:pPr>
    </w:p>
    <w:p w14:paraId="35D44562" w14:textId="77777777" w:rsidR="00880A79" w:rsidRPr="0015573E" w:rsidRDefault="00880A79" w:rsidP="00961913">
      <w:pPr>
        <w:pStyle w:val="Heading2"/>
        <w:numPr>
          <w:ilvl w:val="1"/>
          <w:numId w:val="2"/>
        </w:numPr>
        <w:tabs>
          <w:tab w:val="left" w:pos="426"/>
        </w:tabs>
        <w:rPr>
          <w:rFonts w:cs="Arial"/>
          <w:szCs w:val="22"/>
        </w:rPr>
      </w:pPr>
      <w:bookmarkStart w:id="44" w:name="_Toc241753871"/>
      <w:r w:rsidRPr="0015573E">
        <w:rPr>
          <w:rFonts w:cs="Arial"/>
          <w:szCs w:val="22"/>
        </w:rPr>
        <w:t>Jäätmete prognoos ja käitlemine</w:t>
      </w:r>
      <w:bookmarkEnd w:id="44"/>
    </w:p>
    <w:p w14:paraId="2B76974C" w14:textId="77777777" w:rsidR="005B37F6" w:rsidRPr="0015573E" w:rsidRDefault="00AB2202" w:rsidP="00AB2202">
      <w:pPr>
        <w:jc w:val="both"/>
        <w:rPr>
          <w:rFonts w:cs="Arial"/>
        </w:rPr>
      </w:pPr>
      <w:r w:rsidRPr="0015573E">
        <w:rPr>
          <w:rFonts w:cs="Arial"/>
        </w:rPr>
        <w:t>Jäätmete käitlemisel juhindutakse jäätmeseadusest ja Rae valla jäätmehoolduseeskirja nõuetest. Prügi kogumine toimub kinnistesse tühjendatavatesse konteineritesse.</w:t>
      </w:r>
    </w:p>
    <w:p w14:paraId="7F96F827" w14:textId="77777777" w:rsidR="005B37F6" w:rsidRPr="0015573E" w:rsidRDefault="005B37F6" w:rsidP="005B37F6">
      <w:pPr>
        <w:jc w:val="both"/>
      </w:pPr>
      <w:r w:rsidRPr="0015573E">
        <w:t>Tekkivad olmejäätmed kogutakse jäätmekonteineritesse, mis paigutatakse krundile sissesõidutee äärde. Jäätmekonteinerite asukoht projekteerida oma krundil hoone väliselt või hoone mahus. Jäätmeruumi projekteerimisel arvestada jäätmehoolduseeskirjas esitatud nõuetega.</w:t>
      </w:r>
    </w:p>
    <w:p w14:paraId="5DBADD30" w14:textId="77777777" w:rsidR="005B37F6" w:rsidRPr="0015573E" w:rsidRDefault="005B37F6" w:rsidP="005B37F6">
      <w:pPr>
        <w:autoSpaceDE w:val="0"/>
        <w:autoSpaceDN w:val="0"/>
        <w:adjustRightInd w:val="0"/>
        <w:jc w:val="both"/>
      </w:pPr>
      <w:r w:rsidRPr="0015573E">
        <w:t>Kui konteiner asub lähemal kui 3 meetrit naaberkinnistu piirist, on tarvilik naabri kooskõlastus. Prügikonteinerile tagada võimalikult lihtne liikluskorralduslik ligipääs, järgides Rae valla jäätmehoolduseeskirja ning jäätmevedaja kehtestatud nõudeid konteineri ja selle asukoha suhtes.</w:t>
      </w:r>
    </w:p>
    <w:p w14:paraId="64C45F5D" w14:textId="3A4D3317" w:rsidR="005B37F6" w:rsidRPr="0015573E" w:rsidRDefault="005B37F6" w:rsidP="005B37F6">
      <w:pPr>
        <w:jc w:val="both"/>
        <w:rPr>
          <w:rFonts w:cs="Arial"/>
        </w:rPr>
      </w:pPr>
      <w:r w:rsidRPr="0015573E">
        <w:rPr>
          <w:rFonts w:cs="Arial"/>
        </w:rPr>
        <w:t>Prügikonteineri</w:t>
      </w:r>
      <w:r w:rsidR="004F0FAA">
        <w:rPr>
          <w:rFonts w:cs="Arial"/>
        </w:rPr>
        <w:t>te</w:t>
      </w:r>
      <w:r w:rsidRPr="0015573E">
        <w:rPr>
          <w:rFonts w:cs="Arial"/>
        </w:rPr>
        <w:t xml:space="preserve"> täp</w:t>
      </w:r>
      <w:r w:rsidR="004F0FAA">
        <w:rPr>
          <w:rFonts w:cs="Arial"/>
        </w:rPr>
        <w:t>s</w:t>
      </w:r>
      <w:r w:rsidRPr="0015573E">
        <w:rPr>
          <w:rFonts w:cs="Arial"/>
        </w:rPr>
        <w:t>e</w:t>
      </w:r>
      <w:r w:rsidR="004F0FAA">
        <w:rPr>
          <w:rFonts w:cs="Arial"/>
        </w:rPr>
        <w:t>d</w:t>
      </w:r>
      <w:r w:rsidRPr="0015573E">
        <w:rPr>
          <w:rFonts w:cs="Arial"/>
        </w:rPr>
        <w:t xml:space="preserve"> asukohad määratakse konkreetse ehitusprojekti asendiplaanil.</w:t>
      </w:r>
    </w:p>
    <w:p w14:paraId="5C8B6653" w14:textId="77777777" w:rsidR="005B37F6" w:rsidRPr="0015573E" w:rsidRDefault="005B37F6" w:rsidP="005B37F6">
      <w:pPr>
        <w:autoSpaceDE w:val="0"/>
        <w:autoSpaceDN w:val="0"/>
        <w:adjustRightInd w:val="0"/>
        <w:jc w:val="both"/>
      </w:pPr>
      <w:r w:rsidRPr="0015573E">
        <w:t>Olmejäätmete veo oma haldusterritooriumil korraldab kohalik omavalitsus vastavalt prügikäitlejatega sõlmitud lepingutele.</w:t>
      </w:r>
    </w:p>
    <w:p w14:paraId="6AE15B70" w14:textId="77777777" w:rsidR="005B37F6" w:rsidRPr="0015573E" w:rsidRDefault="005B37F6" w:rsidP="005B37F6">
      <w:pPr>
        <w:autoSpaceDE w:val="0"/>
        <w:autoSpaceDN w:val="0"/>
        <w:adjustRightInd w:val="0"/>
        <w:jc w:val="both"/>
      </w:pPr>
      <w:r w:rsidRPr="0015573E">
        <w:t>Väikeelamus tekkivad bioloogilised jäätmed kompostitakse oma kinnistu piirides. Kompost paigutada selliselt, et see ei ohustaks keskkonda, inimeste tervist ega naabrite heaolu.</w:t>
      </w:r>
    </w:p>
    <w:p w14:paraId="627DB6FF" w14:textId="77777777" w:rsidR="005B37F6" w:rsidRPr="0015573E" w:rsidRDefault="005B37F6" w:rsidP="0045227C">
      <w:pPr>
        <w:autoSpaceDE w:val="0"/>
        <w:autoSpaceDN w:val="0"/>
        <w:adjustRightInd w:val="0"/>
        <w:ind w:right="-73"/>
        <w:jc w:val="both"/>
      </w:pPr>
      <w:r w:rsidRPr="0015573E">
        <w:t>Komposteeritavate</w:t>
      </w:r>
      <w:r w:rsidRPr="0045227C">
        <w:rPr>
          <w:spacing w:val="-16"/>
        </w:rPr>
        <w:t xml:space="preserve"> </w:t>
      </w:r>
      <w:r w:rsidRPr="0015573E">
        <w:t>jäätmete</w:t>
      </w:r>
      <w:r w:rsidRPr="0045227C">
        <w:rPr>
          <w:spacing w:val="-16"/>
        </w:rPr>
        <w:t xml:space="preserve"> </w:t>
      </w:r>
      <w:r w:rsidRPr="0015573E">
        <w:t>jaoks</w:t>
      </w:r>
      <w:r w:rsidRPr="0045227C">
        <w:rPr>
          <w:spacing w:val="-16"/>
        </w:rPr>
        <w:t xml:space="preserve"> </w:t>
      </w:r>
      <w:r w:rsidRPr="0015573E">
        <w:t>paigaldada</w:t>
      </w:r>
      <w:r w:rsidRPr="0045227C">
        <w:rPr>
          <w:spacing w:val="-16"/>
        </w:rPr>
        <w:t xml:space="preserve"> </w:t>
      </w:r>
      <w:r w:rsidRPr="0015573E">
        <w:t>nüüdisaegne</w:t>
      </w:r>
      <w:r w:rsidRPr="0045227C">
        <w:rPr>
          <w:spacing w:val="-16"/>
        </w:rPr>
        <w:t xml:space="preserve"> </w:t>
      </w:r>
      <w:r w:rsidRPr="0015573E">
        <w:t>kompostimisnõu</w:t>
      </w:r>
      <w:r w:rsidRPr="0045227C">
        <w:rPr>
          <w:spacing w:val="-16"/>
        </w:rPr>
        <w:t xml:space="preserve"> </w:t>
      </w:r>
      <w:r w:rsidRPr="0015573E">
        <w:t>või</w:t>
      </w:r>
      <w:r w:rsidRPr="0045227C">
        <w:rPr>
          <w:spacing w:val="-16"/>
        </w:rPr>
        <w:t xml:space="preserve"> </w:t>
      </w:r>
      <w:r w:rsidRPr="0015573E">
        <w:t>komposter</w:t>
      </w:r>
      <w:r w:rsidRPr="0045227C">
        <w:rPr>
          <w:spacing w:val="-16"/>
        </w:rPr>
        <w:t xml:space="preserve"> </w:t>
      </w:r>
      <w:r w:rsidRPr="0015573E">
        <w:t>tagaaeda.</w:t>
      </w:r>
    </w:p>
    <w:p w14:paraId="0BE23047" w14:textId="77777777" w:rsidR="0084544E" w:rsidRPr="0015573E" w:rsidRDefault="0084544E" w:rsidP="00AB2202">
      <w:pPr>
        <w:jc w:val="both"/>
        <w:rPr>
          <w:rFonts w:cs="Arial"/>
        </w:rPr>
      </w:pPr>
    </w:p>
    <w:p w14:paraId="7F62CCE3" w14:textId="77777777" w:rsidR="0084544E" w:rsidRPr="0015573E" w:rsidRDefault="0084544E" w:rsidP="0084544E">
      <w:pPr>
        <w:pStyle w:val="Heading2"/>
        <w:numPr>
          <w:ilvl w:val="1"/>
          <w:numId w:val="2"/>
        </w:numPr>
      </w:pPr>
      <w:bookmarkStart w:id="45" w:name="_Toc241753872"/>
      <w:r w:rsidRPr="0015573E">
        <w:t>Meetmed kuritegevuse ennetamiseks</w:t>
      </w:r>
      <w:bookmarkEnd w:id="45"/>
    </w:p>
    <w:p w14:paraId="0C5B0A0B" w14:textId="77777777" w:rsidR="000C78B1" w:rsidRPr="0015573E" w:rsidRDefault="000C78B1" w:rsidP="00563F9C">
      <w:pPr>
        <w:jc w:val="both"/>
        <w:rPr>
          <w:rFonts w:cs="Arial"/>
        </w:rPr>
      </w:pPr>
      <w:r w:rsidRPr="0015573E">
        <w:rPr>
          <w:rFonts w:cs="Arial"/>
        </w:rPr>
        <w:t>Planeeritaval maa-alal arvestada vajalike meetmetega kuritegevuse ennetamiseks juhindudes dokumendist EVS 809-1:2002 „Kuritegevuse ennetamine. Linnaplaneerimine ja arhitektuur. Osa 1: Linnaplaneerimine”. Planeeritaval alal on planeerimise ja strateegiate rakendamine võimalik teatud piires, rakendatavad võimalused on järgmised:</w:t>
      </w:r>
    </w:p>
    <w:p w14:paraId="1B9CF8ED" w14:textId="77777777" w:rsidR="000C78B1" w:rsidRPr="0015573E" w:rsidRDefault="000C78B1" w:rsidP="006338EF">
      <w:pPr>
        <w:numPr>
          <w:ilvl w:val="0"/>
          <w:numId w:val="15"/>
        </w:numPr>
        <w:tabs>
          <w:tab w:val="clear" w:pos="420"/>
        </w:tabs>
        <w:suppressAutoHyphens/>
        <w:ind w:left="284" w:hanging="224"/>
        <w:jc w:val="both"/>
        <w:rPr>
          <w:rFonts w:cs="Arial"/>
        </w:rPr>
      </w:pPr>
      <w:r w:rsidRPr="0015573E">
        <w:rPr>
          <w:rFonts w:cs="Arial"/>
        </w:rPr>
        <w:t>nähtavus,</w:t>
      </w:r>
    </w:p>
    <w:p w14:paraId="70066706" w14:textId="77777777" w:rsidR="000C78B1" w:rsidRPr="0015573E" w:rsidRDefault="000C78B1" w:rsidP="006338EF">
      <w:pPr>
        <w:numPr>
          <w:ilvl w:val="0"/>
          <w:numId w:val="15"/>
        </w:numPr>
        <w:tabs>
          <w:tab w:val="clear" w:pos="420"/>
        </w:tabs>
        <w:suppressAutoHyphens/>
        <w:ind w:left="284" w:hanging="224"/>
        <w:jc w:val="both"/>
        <w:rPr>
          <w:rFonts w:cs="Arial"/>
        </w:rPr>
      </w:pPr>
      <w:r w:rsidRPr="0015573E">
        <w:rPr>
          <w:rFonts w:cs="Arial"/>
        </w:rPr>
        <w:t>juurdepääsuvõimalus,</w:t>
      </w:r>
    </w:p>
    <w:p w14:paraId="40AB4398" w14:textId="77777777" w:rsidR="000C78B1" w:rsidRPr="0015573E" w:rsidRDefault="000C78B1" w:rsidP="006338EF">
      <w:pPr>
        <w:numPr>
          <w:ilvl w:val="0"/>
          <w:numId w:val="15"/>
        </w:numPr>
        <w:tabs>
          <w:tab w:val="clear" w:pos="420"/>
        </w:tabs>
        <w:suppressAutoHyphens/>
        <w:ind w:left="284" w:hanging="224"/>
        <w:jc w:val="both"/>
        <w:rPr>
          <w:rFonts w:cs="Arial"/>
        </w:rPr>
      </w:pPr>
      <w:r w:rsidRPr="0015573E">
        <w:rPr>
          <w:rFonts w:cs="Arial"/>
        </w:rPr>
        <w:t>territoriaalsus,</w:t>
      </w:r>
    </w:p>
    <w:p w14:paraId="054D0626" w14:textId="77777777" w:rsidR="000C78B1" w:rsidRPr="0015573E" w:rsidRDefault="000C78B1" w:rsidP="006338EF">
      <w:pPr>
        <w:numPr>
          <w:ilvl w:val="0"/>
          <w:numId w:val="15"/>
        </w:numPr>
        <w:tabs>
          <w:tab w:val="clear" w:pos="420"/>
        </w:tabs>
        <w:suppressAutoHyphens/>
        <w:ind w:left="284" w:hanging="224"/>
        <w:jc w:val="both"/>
        <w:rPr>
          <w:rFonts w:cs="Arial"/>
        </w:rPr>
      </w:pPr>
      <w:r w:rsidRPr="0015573E">
        <w:rPr>
          <w:rFonts w:cs="Arial"/>
        </w:rPr>
        <w:t>vastupidavus,</w:t>
      </w:r>
    </w:p>
    <w:p w14:paraId="76F190CE" w14:textId="77777777" w:rsidR="000C78B1" w:rsidRPr="0015573E" w:rsidRDefault="000C78B1" w:rsidP="006338EF">
      <w:pPr>
        <w:numPr>
          <w:ilvl w:val="0"/>
          <w:numId w:val="15"/>
        </w:numPr>
        <w:tabs>
          <w:tab w:val="clear" w:pos="420"/>
        </w:tabs>
        <w:suppressAutoHyphens/>
        <w:ind w:left="284" w:hanging="224"/>
        <w:jc w:val="both"/>
        <w:rPr>
          <w:rFonts w:cs="Arial"/>
        </w:rPr>
      </w:pPr>
      <w:r w:rsidRPr="0015573E">
        <w:rPr>
          <w:rFonts w:cs="Arial"/>
        </w:rPr>
        <w:t>valgustatus.</w:t>
      </w:r>
    </w:p>
    <w:p w14:paraId="749BEB1A" w14:textId="77777777" w:rsidR="00AD6CC3" w:rsidRDefault="00AD6CC3" w:rsidP="000C78B1">
      <w:pPr>
        <w:rPr>
          <w:rFonts w:cs="Arial"/>
        </w:rPr>
      </w:pPr>
    </w:p>
    <w:p w14:paraId="2C4D2719" w14:textId="151C2AA0" w:rsidR="000C78B1" w:rsidRPr="0015573E" w:rsidRDefault="000C78B1" w:rsidP="000C78B1">
      <w:pPr>
        <w:rPr>
          <w:rFonts w:cs="Arial"/>
        </w:rPr>
      </w:pPr>
      <w:r w:rsidRPr="0015573E">
        <w:rPr>
          <w:rFonts w:cs="Arial"/>
        </w:rPr>
        <w:t>Käesolev planeering soovitab:</w:t>
      </w:r>
    </w:p>
    <w:p w14:paraId="26E1B217" w14:textId="77777777" w:rsidR="000C78B1" w:rsidRPr="0015573E" w:rsidRDefault="000C78B1" w:rsidP="006338EF">
      <w:pPr>
        <w:numPr>
          <w:ilvl w:val="0"/>
          <w:numId w:val="15"/>
        </w:numPr>
        <w:tabs>
          <w:tab w:val="clear" w:pos="420"/>
        </w:tabs>
        <w:suppressAutoHyphens/>
        <w:ind w:left="284" w:hanging="224"/>
        <w:jc w:val="both"/>
        <w:rPr>
          <w:rFonts w:cs="Arial"/>
        </w:rPr>
      </w:pPr>
      <w:r w:rsidRPr="0015573E">
        <w:rPr>
          <w:rFonts w:cs="Arial"/>
        </w:rPr>
        <w:t>kinnistu valgustada ja heakorrastada,</w:t>
      </w:r>
    </w:p>
    <w:p w14:paraId="3B79E530" w14:textId="77777777" w:rsidR="000C78B1" w:rsidRPr="0015573E" w:rsidRDefault="000C78B1" w:rsidP="006338EF">
      <w:pPr>
        <w:numPr>
          <w:ilvl w:val="0"/>
          <w:numId w:val="15"/>
        </w:numPr>
        <w:tabs>
          <w:tab w:val="clear" w:pos="420"/>
        </w:tabs>
        <w:suppressAutoHyphens/>
        <w:ind w:left="284" w:hanging="224"/>
        <w:jc w:val="both"/>
        <w:rPr>
          <w:rFonts w:cs="Arial"/>
        </w:rPr>
      </w:pPr>
      <w:r w:rsidRPr="0015573E">
        <w:rPr>
          <w:rFonts w:cs="Arial"/>
        </w:rPr>
        <w:t>tagada hea nähtavus,</w:t>
      </w:r>
    </w:p>
    <w:p w14:paraId="4E5A2B31" w14:textId="77777777" w:rsidR="00CD7F54" w:rsidRPr="0015573E" w:rsidRDefault="000C78B1" w:rsidP="006338EF">
      <w:pPr>
        <w:numPr>
          <w:ilvl w:val="0"/>
          <w:numId w:val="15"/>
        </w:numPr>
        <w:tabs>
          <w:tab w:val="clear" w:pos="420"/>
        </w:tabs>
        <w:suppressAutoHyphens/>
        <w:ind w:left="284" w:hanging="224"/>
        <w:jc w:val="both"/>
        <w:rPr>
          <w:rFonts w:cs="Arial"/>
        </w:rPr>
      </w:pPr>
      <w:r w:rsidRPr="0015573E">
        <w:rPr>
          <w:rFonts w:cs="Arial"/>
        </w:rPr>
        <w:t>kasutada vastupidavaid materjale.</w:t>
      </w:r>
    </w:p>
    <w:p w14:paraId="7437DEF3" w14:textId="77777777" w:rsidR="0084544E" w:rsidRDefault="000C78B1" w:rsidP="000C78B1">
      <w:pPr>
        <w:tabs>
          <w:tab w:val="center" w:pos="3829"/>
          <w:tab w:val="right" w:pos="8149"/>
          <w:tab w:val="left" w:pos="8789"/>
        </w:tabs>
        <w:autoSpaceDE w:val="0"/>
        <w:rPr>
          <w:rFonts w:cs="Arial"/>
        </w:rPr>
      </w:pPr>
      <w:r w:rsidRPr="0015573E">
        <w:rPr>
          <w:rFonts w:cs="Arial"/>
        </w:rPr>
        <w:t>Ehitusprojekti staadiumis lahendatakse välise valgustuse ja piirdeaedade paiknemine.</w:t>
      </w:r>
    </w:p>
    <w:p w14:paraId="60694827" w14:textId="77777777" w:rsidR="00505427" w:rsidRPr="0015573E" w:rsidRDefault="00505427" w:rsidP="000C78B1">
      <w:pPr>
        <w:tabs>
          <w:tab w:val="center" w:pos="3829"/>
          <w:tab w:val="right" w:pos="8149"/>
          <w:tab w:val="left" w:pos="8789"/>
        </w:tabs>
        <w:autoSpaceDE w:val="0"/>
        <w:rPr>
          <w:rFonts w:cs="Arial"/>
        </w:rPr>
      </w:pPr>
    </w:p>
    <w:p w14:paraId="1E70FC8D" w14:textId="77777777" w:rsidR="00E81250" w:rsidRPr="0015573E" w:rsidRDefault="00E81250" w:rsidP="00505427">
      <w:pPr>
        <w:pStyle w:val="Heading2"/>
        <w:numPr>
          <w:ilvl w:val="1"/>
          <w:numId w:val="2"/>
        </w:numPr>
        <w:tabs>
          <w:tab w:val="left" w:pos="426"/>
        </w:tabs>
        <w:ind w:left="578" w:hanging="578"/>
        <w:rPr>
          <w:rFonts w:cs="Arial"/>
          <w:szCs w:val="22"/>
        </w:rPr>
      </w:pPr>
      <w:bookmarkStart w:id="46" w:name="_Toc497647813"/>
      <w:bookmarkStart w:id="47" w:name="_Toc241753873"/>
      <w:r w:rsidRPr="0015573E">
        <w:rPr>
          <w:rFonts w:cs="Arial"/>
          <w:szCs w:val="22"/>
        </w:rPr>
        <w:lastRenderedPageBreak/>
        <w:t>Tuleohutusnõuded</w:t>
      </w:r>
      <w:bookmarkEnd w:id="46"/>
      <w:bookmarkEnd w:id="47"/>
    </w:p>
    <w:p w14:paraId="6F9572D4" w14:textId="77777777" w:rsidR="00D8042A" w:rsidRPr="0015573E" w:rsidRDefault="00D8042A" w:rsidP="00D8042A">
      <w:pPr>
        <w:jc w:val="both"/>
        <w:rPr>
          <w:rFonts w:eastAsia="Calibri" w:cs="Arial"/>
        </w:rPr>
      </w:pPr>
      <w:r w:rsidRPr="0015573E">
        <w:rPr>
          <w:rFonts w:eastAsia="Calibri" w:cs="Arial"/>
        </w:rPr>
        <w:t>Planeeringu</w:t>
      </w:r>
      <w:r w:rsidRPr="0015573E">
        <w:rPr>
          <w:rFonts w:eastAsia="Calibri" w:cs="Arial"/>
          <w:spacing w:val="-6"/>
        </w:rPr>
        <w:t xml:space="preserve"> </w:t>
      </w:r>
      <w:r w:rsidRPr="0015573E">
        <w:rPr>
          <w:rFonts w:eastAsia="Calibri" w:cs="Arial"/>
        </w:rPr>
        <w:t>tuleohutuse</w:t>
      </w:r>
      <w:r w:rsidRPr="0015573E">
        <w:rPr>
          <w:rFonts w:eastAsia="Calibri" w:cs="Arial"/>
          <w:spacing w:val="-6"/>
        </w:rPr>
        <w:t xml:space="preserve"> </w:t>
      </w:r>
      <w:r w:rsidRPr="0015573E">
        <w:rPr>
          <w:rFonts w:eastAsia="Calibri" w:cs="Arial"/>
        </w:rPr>
        <w:t>osa</w:t>
      </w:r>
      <w:r w:rsidRPr="0015573E">
        <w:rPr>
          <w:rFonts w:eastAsia="Calibri" w:cs="Arial"/>
          <w:spacing w:val="-6"/>
        </w:rPr>
        <w:t xml:space="preserve"> </w:t>
      </w:r>
      <w:r w:rsidRPr="0015573E">
        <w:rPr>
          <w:rFonts w:eastAsia="Calibri" w:cs="Arial"/>
        </w:rPr>
        <w:t>koostamisel</w:t>
      </w:r>
      <w:r w:rsidRPr="0015573E">
        <w:rPr>
          <w:rFonts w:eastAsia="Calibri" w:cs="Arial"/>
          <w:spacing w:val="-6"/>
        </w:rPr>
        <w:t xml:space="preserve"> </w:t>
      </w:r>
      <w:r w:rsidRPr="0015573E">
        <w:rPr>
          <w:rFonts w:eastAsia="Calibri" w:cs="Arial"/>
        </w:rPr>
        <w:t>on</w:t>
      </w:r>
      <w:r w:rsidRPr="0015573E">
        <w:rPr>
          <w:rFonts w:eastAsia="Calibri" w:cs="Arial"/>
          <w:spacing w:val="-6"/>
        </w:rPr>
        <w:t xml:space="preserve"> </w:t>
      </w:r>
      <w:r w:rsidRPr="0015573E">
        <w:rPr>
          <w:rFonts w:eastAsia="Calibri" w:cs="Arial"/>
        </w:rPr>
        <w:t>aluseks</w:t>
      </w:r>
      <w:r w:rsidRPr="0015573E">
        <w:rPr>
          <w:rFonts w:eastAsia="Calibri" w:cs="Arial"/>
          <w:spacing w:val="-6"/>
        </w:rPr>
        <w:t xml:space="preserve"> </w:t>
      </w:r>
      <w:r w:rsidRPr="0015573E">
        <w:rPr>
          <w:rFonts w:eastAsia="Calibri" w:cs="Arial"/>
        </w:rPr>
        <w:t>siseministri</w:t>
      </w:r>
      <w:r w:rsidRPr="0015573E">
        <w:rPr>
          <w:rFonts w:eastAsia="Calibri" w:cs="Arial"/>
          <w:spacing w:val="-6"/>
        </w:rPr>
        <w:t xml:space="preserve"> </w:t>
      </w:r>
      <w:r w:rsidRPr="0015573E">
        <w:rPr>
          <w:rFonts w:eastAsia="Calibri" w:cs="Arial"/>
        </w:rPr>
        <w:t>30.</w:t>
      </w:r>
      <w:r w:rsidR="0013079E" w:rsidRPr="0015573E">
        <w:rPr>
          <w:rFonts w:eastAsia="Calibri" w:cs="Arial"/>
        </w:rPr>
        <w:t>03.</w:t>
      </w:r>
      <w:r w:rsidRPr="0015573E">
        <w:rPr>
          <w:rFonts w:eastAsia="Calibri" w:cs="Arial"/>
        </w:rPr>
        <w:t>2017</w:t>
      </w:r>
      <w:r w:rsidR="004A7F6A" w:rsidRPr="0015573E">
        <w:rPr>
          <w:rFonts w:eastAsia="Calibri" w:cs="Arial"/>
          <w:spacing w:val="-6"/>
        </w:rPr>
        <w:t xml:space="preserve"> </w:t>
      </w:r>
      <w:r w:rsidRPr="0015573E">
        <w:rPr>
          <w:rFonts w:eastAsia="Calibri" w:cs="Arial"/>
        </w:rPr>
        <w:t>määrus</w:t>
      </w:r>
      <w:r w:rsidRPr="0015573E">
        <w:rPr>
          <w:rFonts w:eastAsia="Calibri" w:cs="Arial"/>
          <w:spacing w:val="-6"/>
        </w:rPr>
        <w:t xml:space="preserve"> </w:t>
      </w:r>
      <w:r w:rsidRPr="0015573E">
        <w:rPr>
          <w:rFonts w:eastAsia="Calibri" w:cs="Arial"/>
        </w:rPr>
        <w:t>nr</w:t>
      </w:r>
      <w:r w:rsidRPr="0015573E">
        <w:rPr>
          <w:rFonts w:eastAsia="Calibri" w:cs="Arial"/>
          <w:spacing w:val="-6"/>
        </w:rPr>
        <w:t xml:space="preserve"> </w:t>
      </w:r>
      <w:r w:rsidRPr="0015573E">
        <w:rPr>
          <w:rFonts w:eastAsia="Calibri" w:cs="Arial"/>
        </w:rPr>
        <w:t>17</w:t>
      </w:r>
      <w:r w:rsidRPr="0015573E">
        <w:rPr>
          <w:rFonts w:eastAsia="Calibri" w:cs="Arial"/>
          <w:spacing w:val="-6"/>
        </w:rPr>
        <w:t xml:space="preserve"> </w:t>
      </w:r>
      <w:r w:rsidRPr="0015573E">
        <w:rPr>
          <w:rFonts w:eastAsia="Calibri" w:cs="Arial"/>
        </w:rPr>
        <w:t>„Ehitisele esitatavad tuleohutusnõuded”.</w:t>
      </w:r>
    </w:p>
    <w:p w14:paraId="53632567" w14:textId="77777777" w:rsidR="00D8042A" w:rsidRPr="0015573E" w:rsidRDefault="00D8042A" w:rsidP="00D8042A">
      <w:pPr>
        <w:jc w:val="both"/>
        <w:rPr>
          <w:rFonts w:eastAsia="Calibri" w:cs="Arial"/>
        </w:rPr>
      </w:pPr>
      <w:r w:rsidRPr="0015573E">
        <w:rPr>
          <w:rFonts w:eastAsia="Calibri" w:cs="Arial"/>
        </w:rPr>
        <w:t>Tulekustutusvee lahendus vastavalt standardile EVS</w:t>
      </w:r>
      <w:r w:rsidR="009639BD" w:rsidRPr="0015573E">
        <w:rPr>
          <w:rFonts w:cs="Arial"/>
        </w:rPr>
        <w:t> </w:t>
      </w:r>
      <w:r w:rsidRPr="0015573E">
        <w:rPr>
          <w:rFonts w:eastAsia="Calibri" w:cs="Arial"/>
        </w:rPr>
        <w:t>812-6:2012/AC:2016 „Ehitiste tuleohutus.</w:t>
      </w:r>
      <w:r w:rsidR="009639BD" w:rsidRPr="0015573E">
        <w:rPr>
          <w:rFonts w:eastAsia="Calibri" w:cs="Arial"/>
        </w:rPr>
        <w:t xml:space="preserve"> </w:t>
      </w:r>
      <w:r w:rsidRPr="0015573E">
        <w:rPr>
          <w:rFonts w:eastAsia="Calibri" w:cs="Arial"/>
        </w:rPr>
        <w:t>Osa</w:t>
      </w:r>
      <w:r w:rsidR="009639BD" w:rsidRPr="0015573E">
        <w:rPr>
          <w:rFonts w:cs="Arial"/>
        </w:rPr>
        <w:t> </w:t>
      </w:r>
      <w:r w:rsidRPr="0015573E">
        <w:rPr>
          <w:rFonts w:eastAsia="Calibri" w:cs="Arial"/>
        </w:rPr>
        <w:t>6: Tuletõrje veevarustus”.</w:t>
      </w:r>
    </w:p>
    <w:p w14:paraId="1D9EB9F6" w14:textId="50F3B106" w:rsidR="008F23F8" w:rsidRPr="0015573E" w:rsidRDefault="008F23F8" w:rsidP="008F23F8">
      <w:pPr>
        <w:autoSpaceDE w:val="0"/>
        <w:autoSpaceDN w:val="0"/>
        <w:adjustRightInd w:val="0"/>
        <w:jc w:val="both"/>
        <w:rPr>
          <w:rFonts w:cs="Arial"/>
        </w:rPr>
      </w:pPr>
      <w:r w:rsidRPr="0015573E">
        <w:rPr>
          <w:rFonts w:cs="Arial"/>
        </w:rPr>
        <w:t xml:space="preserve">Hoone täpne </w:t>
      </w:r>
      <w:r w:rsidR="00B270BC">
        <w:rPr>
          <w:rFonts w:cs="Arial"/>
        </w:rPr>
        <w:t>tulepüsivusklass</w:t>
      </w:r>
      <w:r w:rsidR="00B270BC" w:rsidRPr="0015573E">
        <w:rPr>
          <w:rFonts w:cs="Arial"/>
        </w:rPr>
        <w:t xml:space="preserve"> </w:t>
      </w:r>
      <w:r w:rsidRPr="0015573E">
        <w:rPr>
          <w:rFonts w:cs="Arial"/>
        </w:rPr>
        <w:t>antakse ehitusprojekti staadiumis.</w:t>
      </w:r>
    </w:p>
    <w:p w14:paraId="6D50C82A" w14:textId="77777777" w:rsidR="008F23F8" w:rsidRPr="0015573E" w:rsidRDefault="008F23F8" w:rsidP="008F23F8">
      <w:pPr>
        <w:autoSpaceDE w:val="0"/>
        <w:autoSpaceDN w:val="0"/>
        <w:adjustRightInd w:val="0"/>
        <w:jc w:val="both"/>
        <w:rPr>
          <w:rFonts w:cs="Arial"/>
        </w:rPr>
      </w:pPr>
      <w:r w:rsidRPr="0015573E">
        <w:rPr>
          <w:rFonts w:cs="Arial"/>
        </w:rPr>
        <w:t>Kavandatud hoonete tulepüsivust iseloomustavad üldandmed:</w:t>
      </w:r>
    </w:p>
    <w:p w14:paraId="4F1BDD22" w14:textId="6A5C8185" w:rsidR="008F23F8" w:rsidRPr="0015573E" w:rsidRDefault="008F23F8" w:rsidP="009F06F0">
      <w:pPr>
        <w:pStyle w:val="ListParagraph"/>
        <w:numPr>
          <w:ilvl w:val="0"/>
          <w:numId w:val="18"/>
        </w:numPr>
        <w:tabs>
          <w:tab w:val="left" w:pos="3261"/>
        </w:tabs>
        <w:autoSpaceDE w:val="0"/>
        <w:autoSpaceDN w:val="0"/>
        <w:adjustRightInd w:val="0"/>
        <w:ind w:left="284" w:hanging="218"/>
        <w:jc w:val="both"/>
        <w:rPr>
          <w:rFonts w:cs="Arial"/>
        </w:rPr>
      </w:pPr>
      <w:r w:rsidRPr="0015573E">
        <w:rPr>
          <w:rFonts w:cs="Arial"/>
        </w:rPr>
        <w:t xml:space="preserve">minimaalne </w:t>
      </w:r>
      <w:r w:rsidR="00B270BC">
        <w:rPr>
          <w:rFonts w:cs="Arial"/>
        </w:rPr>
        <w:t>tulepüsivusklass</w:t>
      </w:r>
      <w:r w:rsidRPr="0015573E">
        <w:rPr>
          <w:rFonts w:cs="Arial"/>
        </w:rPr>
        <w:tab/>
        <w:t>TP 3</w:t>
      </w:r>
    </w:p>
    <w:p w14:paraId="7AFF2E26" w14:textId="77777777" w:rsidR="008F23F8" w:rsidRPr="0015573E" w:rsidRDefault="008F23F8" w:rsidP="008F23F8">
      <w:pPr>
        <w:autoSpaceDE w:val="0"/>
        <w:autoSpaceDN w:val="0"/>
        <w:adjustRightInd w:val="0"/>
        <w:jc w:val="both"/>
        <w:rPr>
          <w:rFonts w:cs="Arial"/>
        </w:rPr>
      </w:pPr>
      <w:r w:rsidRPr="0015573E">
        <w:rPr>
          <w:rFonts w:cs="Arial"/>
        </w:rPr>
        <w:t>Täpsemad tuleohutuse tagamise nõuded määratakse hoonete ehitusprojektides.</w:t>
      </w:r>
    </w:p>
    <w:p w14:paraId="2A9A6EFA" w14:textId="238F70DB" w:rsidR="008F23F8" w:rsidRPr="0015573E" w:rsidRDefault="008F23F8" w:rsidP="009F06F0">
      <w:pPr>
        <w:pStyle w:val="ListParagraph"/>
        <w:numPr>
          <w:ilvl w:val="0"/>
          <w:numId w:val="18"/>
        </w:numPr>
        <w:tabs>
          <w:tab w:val="left" w:pos="3261"/>
        </w:tabs>
        <w:autoSpaceDE w:val="0"/>
        <w:autoSpaceDN w:val="0"/>
        <w:adjustRightInd w:val="0"/>
        <w:ind w:left="284" w:hanging="218"/>
        <w:jc w:val="both"/>
        <w:rPr>
          <w:rFonts w:cs="Arial"/>
        </w:rPr>
      </w:pPr>
      <w:r w:rsidRPr="0015573E">
        <w:rPr>
          <w:rFonts w:cs="Arial"/>
        </w:rPr>
        <w:t>Kasutusviis</w:t>
      </w:r>
      <w:r w:rsidRPr="0015573E">
        <w:rPr>
          <w:rFonts w:cs="Arial"/>
        </w:rPr>
        <w:tab/>
        <w:t>I kasutusviis</w:t>
      </w:r>
    </w:p>
    <w:p w14:paraId="01A03A60" w14:textId="77777777" w:rsidR="008F23F8" w:rsidRPr="0015573E" w:rsidRDefault="008F23F8" w:rsidP="008F23F8">
      <w:pPr>
        <w:jc w:val="both"/>
        <w:rPr>
          <w:rFonts w:cs="Arial"/>
        </w:rPr>
      </w:pPr>
      <w:r w:rsidRPr="0015573E">
        <w:rPr>
          <w:rFonts w:cs="Arial"/>
        </w:rPr>
        <w:t>Kasutusviis hõlmab hooneid ja ruume, kus kasutajad tunnevad hoones paiknevaid ruume ning kasutajatel on eeldused iseenda ohutuse tagamiseks, kuid neilt ei saa eeldada pidevat ärkvel olemist. Sellised hooned ja ruumid on kasutusotstarbelt näiteks: üksikelamu, kaksikelamu, kaksikelamu sektsioon, suvila, aiamaja; elamu abihooned (kuur, saun, individuaalgaraaž).</w:t>
      </w:r>
    </w:p>
    <w:p w14:paraId="7AEC2846" w14:textId="112C08DD" w:rsidR="008F23F8" w:rsidRPr="0015573E" w:rsidRDefault="008F23F8" w:rsidP="009F06F0">
      <w:pPr>
        <w:pStyle w:val="ListParagraph"/>
        <w:numPr>
          <w:ilvl w:val="0"/>
          <w:numId w:val="18"/>
        </w:numPr>
        <w:tabs>
          <w:tab w:val="left" w:pos="3261"/>
        </w:tabs>
        <w:autoSpaceDE w:val="0"/>
        <w:autoSpaceDN w:val="0"/>
        <w:adjustRightInd w:val="0"/>
        <w:ind w:left="284" w:hanging="218"/>
        <w:jc w:val="both"/>
        <w:rPr>
          <w:rFonts w:cs="Arial"/>
        </w:rPr>
      </w:pPr>
      <w:r w:rsidRPr="0015573E">
        <w:rPr>
          <w:rFonts w:cs="Arial"/>
        </w:rPr>
        <w:t>kasut</w:t>
      </w:r>
      <w:r w:rsidR="006D22E1">
        <w:rPr>
          <w:rFonts w:cs="Arial"/>
        </w:rPr>
        <w:t>u</w:t>
      </w:r>
      <w:r w:rsidRPr="0015573E">
        <w:rPr>
          <w:rFonts w:cs="Arial"/>
        </w:rPr>
        <w:t xml:space="preserve">sotstarbed </w:t>
      </w:r>
      <w:r w:rsidRPr="0015573E">
        <w:rPr>
          <w:rFonts w:cs="Arial"/>
        </w:rPr>
        <w:tab/>
        <w:t xml:space="preserve">11000 – </w:t>
      </w:r>
      <w:r w:rsidRPr="006D22E1">
        <w:rPr>
          <w:rFonts w:cs="Arial"/>
          <w:caps/>
        </w:rPr>
        <w:t>Elamud</w:t>
      </w:r>
    </w:p>
    <w:p w14:paraId="50D1F67F" w14:textId="77777777" w:rsidR="008F23F8" w:rsidRPr="0015573E" w:rsidRDefault="008F23F8" w:rsidP="009F06F0">
      <w:pPr>
        <w:tabs>
          <w:tab w:val="left" w:pos="3261"/>
        </w:tabs>
        <w:autoSpaceDE w:val="0"/>
        <w:autoSpaceDN w:val="0"/>
        <w:adjustRightInd w:val="0"/>
        <w:jc w:val="both"/>
        <w:rPr>
          <w:rFonts w:cs="Arial"/>
        </w:rPr>
      </w:pPr>
      <w:r w:rsidRPr="0015573E">
        <w:rPr>
          <w:rFonts w:cs="Arial"/>
        </w:rPr>
        <w:tab/>
        <w:t xml:space="preserve">11101 – </w:t>
      </w:r>
      <w:r w:rsidR="0013079E" w:rsidRPr="0015573E">
        <w:rPr>
          <w:rFonts w:cs="Arial"/>
        </w:rPr>
        <w:t>Ü</w:t>
      </w:r>
      <w:r w:rsidRPr="0015573E">
        <w:rPr>
          <w:rFonts w:cs="Arial"/>
        </w:rPr>
        <w:t>ksikelamu</w:t>
      </w:r>
    </w:p>
    <w:p w14:paraId="21EA4F43" w14:textId="25508B71" w:rsidR="008F23F8" w:rsidRPr="0015573E" w:rsidRDefault="008F23F8" w:rsidP="009F06F0">
      <w:pPr>
        <w:tabs>
          <w:tab w:val="left" w:pos="3261"/>
        </w:tabs>
        <w:autoSpaceDE w:val="0"/>
        <w:autoSpaceDN w:val="0"/>
        <w:adjustRightInd w:val="0"/>
        <w:jc w:val="both"/>
        <w:rPr>
          <w:rFonts w:cs="Arial"/>
        </w:rPr>
      </w:pPr>
      <w:r w:rsidRPr="0015573E">
        <w:rPr>
          <w:rFonts w:cs="Arial"/>
        </w:rPr>
        <w:tab/>
        <w:t xml:space="preserve">12000 – </w:t>
      </w:r>
      <w:r w:rsidRPr="006D22E1">
        <w:rPr>
          <w:rFonts w:cs="Arial"/>
          <w:caps/>
        </w:rPr>
        <w:t>Mitteelamud</w:t>
      </w:r>
    </w:p>
    <w:p w14:paraId="34EF911C" w14:textId="77777777" w:rsidR="008F23F8" w:rsidRPr="0015573E" w:rsidRDefault="008F23F8" w:rsidP="009F06F0">
      <w:pPr>
        <w:tabs>
          <w:tab w:val="left" w:pos="3261"/>
        </w:tabs>
        <w:autoSpaceDE w:val="0"/>
        <w:autoSpaceDN w:val="0"/>
        <w:adjustRightInd w:val="0"/>
        <w:jc w:val="both"/>
        <w:rPr>
          <w:rFonts w:cs="Arial"/>
        </w:rPr>
      </w:pPr>
      <w:r w:rsidRPr="0015573E">
        <w:rPr>
          <w:rFonts w:cs="Arial"/>
        </w:rPr>
        <w:tab/>
        <w:t>12744 – Elamu, kooli vms abihoone</w:t>
      </w:r>
    </w:p>
    <w:p w14:paraId="659EBBDB" w14:textId="77777777" w:rsidR="008F23F8" w:rsidRPr="0015573E" w:rsidRDefault="008F23F8" w:rsidP="009F06F0">
      <w:pPr>
        <w:pStyle w:val="ListParagraph"/>
        <w:numPr>
          <w:ilvl w:val="0"/>
          <w:numId w:val="18"/>
        </w:numPr>
        <w:tabs>
          <w:tab w:val="left" w:pos="3261"/>
        </w:tabs>
        <w:autoSpaceDE w:val="0"/>
        <w:autoSpaceDN w:val="0"/>
        <w:adjustRightInd w:val="0"/>
        <w:ind w:left="284" w:hanging="218"/>
        <w:jc w:val="both"/>
        <w:rPr>
          <w:rFonts w:cs="Arial"/>
        </w:rPr>
      </w:pPr>
      <w:r w:rsidRPr="0015573E">
        <w:rPr>
          <w:rFonts w:cs="Arial"/>
        </w:rPr>
        <w:t>korruste arv</w:t>
      </w:r>
      <w:r w:rsidRPr="0015573E">
        <w:rPr>
          <w:rFonts w:cs="Arial"/>
        </w:rPr>
        <w:tab/>
        <w:t>1 – 2</w:t>
      </w:r>
    </w:p>
    <w:p w14:paraId="1599B4DA" w14:textId="77777777" w:rsidR="008F23F8" w:rsidRPr="0015573E" w:rsidRDefault="008F23F8" w:rsidP="009F06F0">
      <w:pPr>
        <w:pStyle w:val="ListParagraph"/>
        <w:numPr>
          <w:ilvl w:val="0"/>
          <w:numId w:val="18"/>
        </w:numPr>
        <w:tabs>
          <w:tab w:val="left" w:pos="3261"/>
        </w:tabs>
        <w:autoSpaceDE w:val="0"/>
        <w:autoSpaceDN w:val="0"/>
        <w:adjustRightInd w:val="0"/>
        <w:ind w:left="284" w:hanging="218"/>
        <w:jc w:val="both"/>
        <w:rPr>
          <w:rFonts w:cs="Arial"/>
        </w:rPr>
      </w:pPr>
      <w:r w:rsidRPr="0015573E">
        <w:rPr>
          <w:rFonts w:cs="Arial"/>
        </w:rPr>
        <w:t>hoone maksimaalne kõrgus</w:t>
      </w:r>
      <w:r w:rsidRPr="0015573E">
        <w:rPr>
          <w:rFonts w:cs="Arial"/>
        </w:rPr>
        <w:tab/>
        <w:t>8 m.</w:t>
      </w:r>
    </w:p>
    <w:p w14:paraId="44BBBF13" w14:textId="77777777" w:rsidR="009639BD" w:rsidRPr="0015573E" w:rsidRDefault="009639BD" w:rsidP="008B1D78">
      <w:pPr>
        <w:autoSpaceDE w:val="0"/>
        <w:autoSpaceDN w:val="0"/>
        <w:adjustRightInd w:val="0"/>
        <w:jc w:val="both"/>
        <w:rPr>
          <w:rFonts w:cs="Arial"/>
        </w:rPr>
      </w:pPr>
    </w:p>
    <w:p w14:paraId="719E185C" w14:textId="77777777" w:rsidR="008B1D78" w:rsidRPr="0015573E" w:rsidRDefault="008B1D78" w:rsidP="008B1D78">
      <w:pPr>
        <w:autoSpaceDE w:val="0"/>
        <w:autoSpaceDN w:val="0"/>
        <w:adjustRightInd w:val="0"/>
        <w:jc w:val="both"/>
        <w:rPr>
          <w:rFonts w:cs="Arial"/>
        </w:rPr>
      </w:pPr>
      <w:r w:rsidRPr="0015573E">
        <w:rPr>
          <w:rFonts w:cs="Arial"/>
        </w:rPr>
        <w:t>Tule leviku takistamiseks on planeeringulahenduses määratud meetmed:</w:t>
      </w:r>
    </w:p>
    <w:p w14:paraId="5919872B" w14:textId="28EB1D87" w:rsidR="008B1D78" w:rsidRPr="0015573E" w:rsidRDefault="00B4674C" w:rsidP="0013079E">
      <w:pPr>
        <w:pStyle w:val="ListParagraph"/>
        <w:numPr>
          <w:ilvl w:val="0"/>
          <w:numId w:val="18"/>
        </w:numPr>
        <w:autoSpaceDE w:val="0"/>
        <w:autoSpaceDN w:val="0"/>
        <w:adjustRightInd w:val="0"/>
        <w:ind w:left="284" w:hanging="218"/>
        <w:jc w:val="both"/>
        <w:rPr>
          <w:rFonts w:cs="Arial"/>
        </w:rPr>
      </w:pPr>
      <w:r>
        <w:rPr>
          <w:rFonts w:cs="Arial"/>
        </w:rPr>
        <w:t>h</w:t>
      </w:r>
      <w:r w:rsidR="008B1D78" w:rsidRPr="0015573E">
        <w:rPr>
          <w:rFonts w:cs="Arial"/>
        </w:rPr>
        <w:t>oonetevaheline kuja peab olema vähemalt kaheksa meetrit. Kui hoonetevaheline kuja on vähem kui kaheksa meetrit, piiratakse tule levikut ehituslike abinõudega</w:t>
      </w:r>
      <w:r>
        <w:rPr>
          <w:rFonts w:cs="Arial"/>
        </w:rPr>
        <w:t>;</w:t>
      </w:r>
    </w:p>
    <w:p w14:paraId="43635F4D" w14:textId="458D03CC" w:rsidR="008B1D78" w:rsidRPr="0015573E" w:rsidRDefault="00B4674C" w:rsidP="0013079E">
      <w:pPr>
        <w:pStyle w:val="ListParagraph"/>
        <w:numPr>
          <w:ilvl w:val="0"/>
          <w:numId w:val="18"/>
        </w:numPr>
        <w:autoSpaceDE w:val="0"/>
        <w:autoSpaceDN w:val="0"/>
        <w:adjustRightInd w:val="0"/>
        <w:ind w:left="284" w:hanging="218"/>
        <w:jc w:val="both"/>
        <w:rPr>
          <w:rFonts w:cs="Arial"/>
        </w:rPr>
      </w:pPr>
      <w:r>
        <w:rPr>
          <w:rFonts w:cs="Arial"/>
        </w:rPr>
        <w:t>p</w:t>
      </w:r>
      <w:r w:rsidR="008B1D78" w:rsidRPr="0015573E">
        <w:rPr>
          <w:rFonts w:cs="Arial"/>
        </w:rPr>
        <w:t>äästetehnikaga peab pääsema hoone sissepääsude, hädaväljapääsude ja päästemeeskonna sisenemistee vahetusse lähedusse. Ühe korteriga elamu puhul peab juurdepääsukaugus päästetehnikale olema vähem kui 50 meetrit peasissepääsust</w:t>
      </w:r>
      <w:r>
        <w:rPr>
          <w:rFonts w:cs="Arial"/>
        </w:rPr>
        <w:t>;</w:t>
      </w:r>
    </w:p>
    <w:p w14:paraId="564BEF47" w14:textId="0687B549" w:rsidR="008B1D78" w:rsidRPr="0015573E" w:rsidRDefault="00B4674C" w:rsidP="0013079E">
      <w:pPr>
        <w:pStyle w:val="ListParagraph"/>
        <w:numPr>
          <w:ilvl w:val="0"/>
          <w:numId w:val="18"/>
        </w:numPr>
        <w:autoSpaceDE w:val="0"/>
        <w:autoSpaceDN w:val="0"/>
        <w:adjustRightInd w:val="0"/>
        <w:ind w:left="284" w:hanging="218"/>
        <w:jc w:val="both"/>
        <w:rPr>
          <w:rFonts w:cs="Arial"/>
        </w:rPr>
      </w:pPr>
      <w:r>
        <w:rPr>
          <w:rFonts w:cs="Arial"/>
        </w:rPr>
        <w:t>t</w:t>
      </w:r>
      <w:r w:rsidR="008B1D78" w:rsidRPr="0015573E">
        <w:rPr>
          <w:rFonts w:cs="Arial"/>
        </w:rPr>
        <w:t xml:space="preserve">uletõrjeautodele on tagatud juurdepääs </w:t>
      </w:r>
      <w:r w:rsidR="00C03C7A">
        <w:rPr>
          <w:rFonts w:cs="Arial"/>
        </w:rPr>
        <w:t xml:space="preserve">Köstrimäe L1 </w:t>
      </w:r>
      <w:r w:rsidR="008B1D78" w:rsidRPr="0015573E">
        <w:rPr>
          <w:rFonts w:cs="Arial"/>
        </w:rPr>
        <w:t xml:space="preserve">tee ja planeeritud </w:t>
      </w:r>
      <w:r w:rsidR="00C03C7A">
        <w:rPr>
          <w:rFonts w:cs="Arial"/>
        </w:rPr>
        <w:t xml:space="preserve">krundi pos 5 </w:t>
      </w:r>
      <w:r w:rsidR="008B1D78" w:rsidRPr="0015573E">
        <w:rPr>
          <w:rFonts w:cs="Arial"/>
        </w:rPr>
        <w:t>tee</w:t>
      </w:r>
      <w:r w:rsidR="00C03C7A">
        <w:rPr>
          <w:rFonts w:cs="Arial"/>
        </w:rPr>
        <w:t xml:space="preserve"> kaudu.</w:t>
      </w:r>
      <w:r w:rsidR="008B1D78" w:rsidRPr="0015573E">
        <w:rPr>
          <w:rFonts w:cs="Arial"/>
        </w:rPr>
        <w:t xml:space="preserve"> Hooneteni juur</w:t>
      </w:r>
      <w:r w:rsidR="00D33CD7">
        <w:rPr>
          <w:rFonts w:cs="Arial"/>
        </w:rPr>
        <w:t>d</w:t>
      </w:r>
      <w:r w:rsidR="008B1D78" w:rsidRPr="0015573E">
        <w:rPr>
          <w:rFonts w:cs="Arial"/>
        </w:rPr>
        <w:t>epääsuteed (väravad) on ette nähtud vähemalt 3,5 m laiad</w:t>
      </w:r>
      <w:r>
        <w:rPr>
          <w:rFonts w:cs="Arial"/>
        </w:rPr>
        <w:t>;</w:t>
      </w:r>
    </w:p>
    <w:p w14:paraId="3A275C9F" w14:textId="63607E02" w:rsidR="008B1D78" w:rsidRPr="0015573E" w:rsidRDefault="00B4674C" w:rsidP="0013079E">
      <w:pPr>
        <w:pStyle w:val="ListParagraph"/>
        <w:numPr>
          <w:ilvl w:val="0"/>
          <w:numId w:val="18"/>
        </w:numPr>
        <w:autoSpaceDE w:val="0"/>
        <w:autoSpaceDN w:val="0"/>
        <w:adjustRightInd w:val="0"/>
        <w:ind w:left="284" w:hanging="218"/>
        <w:jc w:val="both"/>
        <w:rPr>
          <w:rFonts w:cs="Arial"/>
        </w:rPr>
      </w:pPr>
      <w:r>
        <w:rPr>
          <w:rFonts w:cs="Arial"/>
        </w:rPr>
        <w:t>p</w:t>
      </w:r>
      <w:r w:rsidR="008B1D78" w:rsidRPr="0015573E">
        <w:rPr>
          <w:rFonts w:cs="Arial"/>
        </w:rPr>
        <w:t>äästemeeskonnale on tagatud päästetööde tegemiseks ja tulekahju kustutamiseks juurdepääs ettenähtud päästevahenditega.</w:t>
      </w:r>
    </w:p>
    <w:p w14:paraId="131913D6" w14:textId="77777777" w:rsidR="0057110D" w:rsidRPr="0015573E" w:rsidRDefault="0057110D" w:rsidP="0057110D">
      <w:pPr>
        <w:autoSpaceDE w:val="0"/>
        <w:autoSpaceDN w:val="0"/>
        <w:adjustRightInd w:val="0"/>
        <w:jc w:val="both"/>
        <w:rPr>
          <w:rFonts w:cs="Arial"/>
        </w:rPr>
      </w:pPr>
      <w:r w:rsidRPr="0015573E">
        <w:rPr>
          <w:rFonts w:cs="Arial"/>
        </w:rPr>
        <w:t>Lähimad olemasolevad hüdrandid asuvad Aruküla tee L2, u 600 m kaugusel planeeringualast.</w:t>
      </w:r>
    </w:p>
    <w:p w14:paraId="441AA493" w14:textId="77777777" w:rsidR="00332308" w:rsidRPr="0015573E" w:rsidRDefault="00332308" w:rsidP="00332308">
      <w:pPr>
        <w:jc w:val="both"/>
        <w:rPr>
          <w:rFonts w:cs="Arial"/>
          <w:color w:val="000000"/>
        </w:rPr>
      </w:pPr>
    </w:p>
    <w:p w14:paraId="4D287F35" w14:textId="77777777" w:rsidR="00CE7B6A" w:rsidRPr="0015573E" w:rsidRDefault="00023FE0" w:rsidP="00332308">
      <w:pPr>
        <w:pStyle w:val="Heading2"/>
        <w:numPr>
          <w:ilvl w:val="1"/>
          <w:numId w:val="2"/>
        </w:numPr>
        <w:tabs>
          <w:tab w:val="left" w:pos="426"/>
        </w:tabs>
        <w:ind w:left="550" w:hanging="550"/>
        <w:rPr>
          <w:rFonts w:cs="Arial"/>
          <w:szCs w:val="22"/>
        </w:rPr>
      </w:pPr>
      <w:bookmarkStart w:id="48" w:name="_Toc241753874"/>
      <w:r w:rsidRPr="0015573E">
        <w:rPr>
          <w:rFonts w:cs="Arial"/>
          <w:szCs w:val="22"/>
        </w:rPr>
        <w:t>Tehnovõrkude lahendus</w:t>
      </w:r>
      <w:bookmarkEnd w:id="48"/>
    </w:p>
    <w:p w14:paraId="25A4EBFF" w14:textId="77777777" w:rsidR="006A168A" w:rsidRPr="0015573E" w:rsidRDefault="00FD3A1A" w:rsidP="006A168A">
      <w:pPr>
        <w:jc w:val="both"/>
        <w:rPr>
          <w:rFonts w:cs="Arial"/>
        </w:rPr>
      </w:pPr>
      <w:r w:rsidRPr="0015573E">
        <w:rPr>
          <w:rFonts w:cs="Arial"/>
        </w:rPr>
        <w:t>Tehnovõrkude lahendus koostatakse planeerimise järgmises etapis, arvestades olemasolevat olukorda, planeerimislahendust ja sellest tulenevaid vajadusi ning tehnovõrkude valdajate või vastavat teenust osutavate ettevõtete poolt väljastatud tehniliste tingimustega.</w:t>
      </w:r>
    </w:p>
    <w:p w14:paraId="42FE6403" w14:textId="77777777" w:rsidR="00A84A8E" w:rsidRPr="0015573E" w:rsidRDefault="00A84A8E" w:rsidP="000C2101">
      <w:pPr>
        <w:jc w:val="both"/>
        <w:rPr>
          <w:rFonts w:cs="Arial"/>
        </w:rPr>
      </w:pPr>
    </w:p>
    <w:p w14:paraId="344FA0C8" w14:textId="77777777" w:rsidR="002F2443" w:rsidRPr="0015573E" w:rsidRDefault="0056719B" w:rsidP="004947C3">
      <w:pPr>
        <w:pStyle w:val="Heading3"/>
        <w:numPr>
          <w:ilvl w:val="2"/>
          <w:numId w:val="2"/>
        </w:numPr>
      </w:pPr>
      <w:bookmarkStart w:id="49" w:name="_Toc241753875"/>
      <w:r w:rsidRPr="0015573E">
        <w:t>Vertikaalplaneerimine ja sademevee ärajuhtimine</w:t>
      </w:r>
      <w:bookmarkEnd w:id="49"/>
    </w:p>
    <w:p w14:paraId="6DD7DC64" w14:textId="53B8968B" w:rsidR="002F2443" w:rsidRPr="0015573E" w:rsidRDefault="002F2443" w:rsidP="002F2443">
      <w:pPr>
        <w:autoSpaceDE w:val="0"/>
        <w:autoSpaceDN w:val="0"/>
        <w:adjustRightInd w:val="0"/>
        <w:jc w:val="both"/>
        <w:rPr>
          <w:rFonts w:cs="Arial"/>
        </w:rPr>
      </w:pPr>
      <w:r w:rsidRPr="0015573E">
        <w:rPr>
          <w:rFonts w:cs="Arial"/>
        </w:rPr>
        <w:t>Planeeritava ala maapind on suhteliselt tasane. Maapinna absoluutkõrgused vahemikus u 3</w:t>
      </w:r>
      <w:r w:rsidR="00982820">
        <w:rPr>
          <w:rFonts w:cs="Arial"/>
        </w:rPr>
        <w:t>8</w:t>
      </w:r>
      <w:r w:rsidRPr="0015573E">
        <w:rPr>
          <w:rFonts w:cs="Arial"/>
        </w:rPr>
        <w:t>.</w:t>
      </w:r>
      <w:r w:rsidR="00982820">
        <w:rPr>
          <w:rFonts w:cs="Arial"/>
        </w:rPr>
        <w:t>9</w:t>
      </w:r>
      <w:r w:rsidRPr="0015573E">
        <w:rPr>
          <w:rFonts w:cs="Arial"/>
        </w:rPr>
        <w:t xml:space="preserve">0 – </w:t>
      </w:r>
      <w:r w:rsidRPr="0015573E">
        <w:rPr>
          <w:rFonts w:cs="Arial"/>
          <w:b/>
          <w:bCs/>
          <w:lang w:eastAsia="et-EE"/>
        </w:rPr>
        <w:t> </w:t>
      </w:r>
      <w:r w:rsidRPr="0015573E">
        <w:rPr>
          <w:rFonts w:cs="Arial"/>
        </w:rPr>
        <w:t>42.</w:t>
      </w:r>
      <w:r w:rsidR="00982820">
        <w:rPr>
          <w:rFonts w:cs="Arial"/>
        </w:rPr>
        <w:t>80</w:t>
      </w:r>
      <w:r w:rsidRPr="0015573E">
        <w:rPr>
          <w:rFonts w:cs="Arial"/>
        </w:rPr>
        <w:t xml:space="preserve"> m. Planeeringuala piirneb idas kraaviga.</w:t>
      </w:r>
    </w:p>
    <w:p w14:paraId="0D2EC9F7" w14:textId="77777777" w:rsidR="002F2443" w:rsidRPr="0015573E" w:rsidRDefault="002F2443" w:rsidP="002F2443">
      <w:pPr>
        <w:autoSpaceDE w:val="0"/>
        <w:autoSpaceDN w:val="0"/>
        <w:adjustRightInd w:val="0"/>
        <w:jc w:val="both"/>
        <w:rPr>
          <w:rFonts w:cs="Arial"/>
        </w:rPr>
      </w:pPr>
      <w:r w:rsidRPr="0015573E">
        <w:rPr>
          <w:rFonts w:cs="Arial"/>
        </w:rPr>
        <w:t>Vaadeldav ala on kohati liigniiske, mis on tingitud kõrgest põhjaveest.</w:t>
      </w:r>
    </w:p>
    <w:p w14:paraId="5706AFEB" w14:textId="77777777" w:rsidR="002F2443" w:rsidRPr="0015573E" w:rsidRDefault="002F2443" w:rsidP="002F2443">
      <w:pPr>
        <w:autoSpaceDE w:val="0"/>
        <w:autoSpaceDN w:val="0"/>
        <w:adjustRightInd w:val="0"/>
        <w:jc w:val="both"/>
        <w:rPr>
          <w:rFonts w:cs="Arial"/>
        </w:rPr>
      </w:pPr>
      <w:r w:rsidRPr="0015573E">
        <w:rPr>
          <w:rFonts w:cs="Arial"/>
        </w:rPr>
        <w:t>Vajadusel tugevdada pinnast kuivendustöödega: drenaaži, kraavide ja tiikide rajamisega ning pinnase täitmisega. Liigniiskuse vähendamiseks ja üleujutuste vältimiseks võib rajada aedadesse vihmapeenra või nõva (maapinna haljastatud süvend).</w:t>
      </w:r>
    </w:p>
    <w:p w14:paraId="3697A423" w14:textId="77777777" w:rsidR="002F2443" w:rsidRPr="0015573E" w:rsidRDefault="002F2443" w:rsidP="002F2443">
      <w:pPr>
        <w:autoSpaceDE w:val="0"/>
        <w:autoSpaceDN w:val="0"/>
        <w:adjustRightInd w:val="0"/>
        <w:jc w:val="both"/>
        <w:rPr>
          <w:rFonts w:cs="Arial"/>
        </w:rPr>
      </w:pPr>
      <w:r w:rsidRPr="0015573E">
        <w:rPr>
          <w:rFonts w:cs="Arial"/>
        </w:rPr>
        <w:t>Liiva, raske savimulla ja madalsoomulla segamini freesimine annab hea pinnase struktuuri.</w:t>
      </w:r>
    </w:p>
    <w:p w14:paraId="72809D6A" w14:textId="19E7F8A1" w:rsidR="002F2443" w:rsidRPr="0015573E" w:rsidRDefault="002F2443" w:rsidP="002F2443">
      <w:pPr>
        <w:autoSpaceDE w:val="0"/>
        <w:autoSpaceDN w:val="0"/>
        <w:adjustRightInd w:val="0"/>
        <w:jc w:val="both"/>
        <w:rPr>
          <w:rFonts w:cs="Arial"/>
        </w:rPr>
      </w:pPr>
      <w:r w:rsidRPr="0015573E">
        <w:rPr>
          <w:rFonts w:cs="Arial"/>
        </w:rPr>
        <w:t>Olemasolevat maapinda võib tõsta maksimaalselt 0,5</w:t>
      </w:r>
      <w:r w:rsidR="0045227C">
        <w:rPr>
          <w:rFonts w:cs="Arial"/>
        </w:rPr>
        <w:t> </w:t>
      </w:r>
      <w:r w:rsidRPr="0015573E">
        <w:rPr>
          <w:rFonts w:cs="Arial"/>
        </w:rPr>
        <w:t xml:space="preserve">m </w:t>
      </w:r>
      <w:r w:rsidR="00982820">
        <w:rPr>
          <w:rFonts w:cs="Arial"/>
        </w:rPr>
        <w:t>krundi</w:t>
      </w:r>
      <w:r w:rsidRPr="0015573E">
        <w:rPr>
          <w:rFonts w:cs="Arial"/>
        </w:rPr>
        <w:t xml:space="preserve"> piires, olemasoleva maapinna kõrgusmärkidest lähtuvalt. Maapinda ei või tõsta kõrgemale hoonestatud naaberkinnistu maapinnast.</w:t>
      </w:r>
    </w:p>
    <w:p w14:paraId="4B23EF62" w14:textId="77777777" w:rsidR="002F2443" w:rsidRPr="0015573E" w:rsidRDefault="002F2443" w:rsidP="002F2443">
      <w:pPr>
        <w:autoSpaceDE w:val="0"/>
        <w:autoSpaceDN w:val="0"/>
        <w:adjustRightInd w:val="0"/>
        <w:jc w:val="both"/>
        <w:rPr>
          <w:rFonts w:cs="Arial"/>
        </w:rPr>
      </w:pPr>
      <w:r w:rsidRPr="0015573E">
        <w:rPr>
          <w:rFonts w:cs="Arial"/>
        </w:rPr>
        <w:t>Planeeritu väljaehitamisel on soovitav kasutada nn jätkusuutliku sademeveesüsteemi meetmeid, s.t tagada lahendustega sademe- ja liigvee perioodidel vee kogumine ja immutamine planeeringualal.</w:t>
      </w:r>
    </w:p>
    <w:p w14:paraId="3CA35074" w14:textId="77777777" w:rsidR="002F2443" w:rsidRPr="0015573E" w:rsidRDefault="002F2443" w:rsidP="002F2443">
      <w:pPr>
        <w:autoSpaceDE w:val="0"/>
        <w:autoSpaceDN w:val="0"/>
        <w:adjustRightInd w:val="0"/>
        <w:jc w:val="both"/>
        <w:rPr>
          <w:rFonts w:cs="Arial"/>
        </w:rPr>
      </w:pPr>
      <w:r w:rsidRPr="0015573E">
        <w:rPr>
          <w:rFonts w:cs="Arial"/>
        </w:rPr>
        <w:t>Katustelt ärajuhitavat sademevett on soovitav kasutada haljastuse hooldamisel.</w:t>
      </w:r>
    </w:p>
    <w:p w14:paraId="6052416A" w14:textId="48D240B0" w:rsidR="002F2443" w:rsidRPr="0015573E" w:rsidRDefault="002F2443" w:rsidP="002F2443">
      <w:pPr>
        <w:autoSpaceDE w:val="0"/>
        <w:autoSpaceDN w:val="0"/>
        <w:adjustRightInd w:val="0"/>
        <w:jc w:val="both"/>
        <w:rPr>
          <w:rFonts w:cs="Arial"/>
        </w:rPr>
      </w:pPr>
      <w:r w:rsidRPr="0015573E">
        <w:rPr>
          <w:rFonts w:cs="Arial"/>
        </w:rPr>
        <w:t>Sademevee minimeerimisel lähtuda veeseaduse §</w:t>
      </w:r>
      <w:r w:rsidR="0045227C">
        <w:rPr>
          <w:rFonts w:cs="Arial"/>
        </w:rPr>
        <w:t> </w:t>
      </w:r>
      <w:r w:rsidRPr="0015573E">
        <w:rPr>
          <w:rFonts w:cs="Arial"/>
        </w:rPr>
        <w:t xml:space="preserve">129 lõigetes 1 – 3 toodud põhimõtetest ning Rae valla ühisveevärgi ja -kanalisatsiooni </w:t>
      </w:r>
      <w:r w:rsidR="00CB63A2" w:rsidRPr="00CB63A2">
        <w:rPr>
          <w:rFonts w:cs="Arial"/>
        </w:rPr>
        <w:t>ning sademevee ärajuhtimise</w:t>
      </w:r>
      <w:r w:rsidR="00CB63A2">
        <w:rPr>
          <w:rFonts w:cs="Arial"/>
        </w:rPr>
        <w:t xml:space="preserve"> </w:t>
      </w:r>
      <w:r w:rsidRPr="0015573E">
        <w:rPr>
          <w:rFonts w:cs="Arial"/>
        </w:rPr>
        <w:t>arendamise kava aastateks 20</w:t>
      </w:r>
      <w:r w:rsidR="0013079E" w:rsidRPr="0015573E">
        <w:rPr>
          <w:rFonts w:cs="Arial"/>
        </w:rPr>
        <w:t>24</w:t>
      </w:r>
      <w:r w:rsidRPr="0015573E">
        <w:rPr>
          <w:rFonts w:cs="Arial"/>
        </w:rPr>
        <w:t xml:space="preserve"> – 20</w:t>
      </w:r>
      <w:r w:rsidR="0013079E" w:rsidRPr="0015573E">
        <w:rPr>
          <w:rFonts w:cs="Arial"/>
        </w:rPr>
        <w:t>35</w:t>
      </w:r>
      <w:r w:rsidRPr="0015573E">
        <w:rPr>
          <w:rFonts w:cs="Arial"/>
        </w:rPr>
        <w:t xml:space="preserve"> peatükis </w:t>
      </w:r>
      <w:r w:rsidR="0013079E" w:rsidRPr="0015573E">
        <w:rPr>
          <w:rFonts w:cs="Arial"/>
        </w:rPr>
        <w:t>9</w:t>
      </w:r>
      <w:r w:rsidRPr="0015573E">
        <w:rPr>
          <w:rFonts w:cs="Arial"/>
        </w:rPr>
        <w:t>.</w:t>
      </w:r>
      <w:r w:rsidR="0013079E" w:rsidRPr="0015573E">
        <w:rPr>
          <w:rFonts w:cs="Arial"/>
        </w:rPr>
        <w:t>3</w:t>
      </w:r>
      <w:r w:rsidRPr="0015573E">
        <w:rPr>
          <w:rFonts w:cs="Arial"/>
        </w:rPr>
        <w:t xml:space="preserve"> toodud põhimõtetest.</w:t>
      </w:r>
    </w:p>
    <w:p w14:paraId="4EA46017" w14:textId="77777777" w:rsidR="002F2443" w:rsidRPr="0015573E" w:rsidRDefault="002F2443" w:rsidP="002F2443">
      <w:pPr>
        <w:autoSpaceDE w:val="0"/>
        <w:autoSpaceDN w:val="0"/>
        <w:adjustRightInd w:val="0"/>
        <w:jc w:val="both"/>
        <w:rPr>
          <w:rFonts w:cs="Arial"/>
        </w:rPr>
      </w:pPr>
      <w:r w:rsidRPr="0015573E">
        <w:rPr>
          <w:rFonts w:cs="Arial"/>
        </w:rPr>
        <w:t>Hoonete katustelt kogunev sademevesi juhitakse mööda vihmaveerenne sademeveetorusse ning suunatakse krundil paiknevale (läbi filterkaevu) immutussüsteemi, mida saab ka kasutada sademevee kogumiseks.</w:t>
      </w:r>
    </w:p>
    <w:p w14:paraId="1307315E" w14:textId="4D68B97A" w:rsidR="004947C3" w:rsidRPr="0015573E" w:rsidRDefault="004947C3" w:rsidP="004947C3">
      <w:pPr>
        <w:jc w:val="both"/>
      </w:pPr>
      <w:r w:rsidRPr="0015573E">
        <w:t>Sademevee käitlus peab vastama keskkonnaministri 08.11.2019 määrusele nr 61 „Nõuded reovee puhastamise ning heit-, sademe-, kaevandus</w:t>
      </w:r>
      <w:r w:rsidR="00534221">
        <w:t>-</w:t>
      </w:r>
      <w:r w:rsidRPr="0015573E">
        <w:t>, karjääri- ja jahutusvee suublasse juhtimise kohta, nõuetele vastavuse hindamise meetmed ning saasteainesisalduse piirväärtused”.</w:t>
      </w:r>
    </w:p>
    <w:p w14:paraId="15FDA2EA" w14:textId="77777777" w:rsidR="004947C3" w:rsidRPr="0015573E" w:rsidRDefault="004947C3" w:rsidP="004947C3">
      <w:pPr>
        <w:jc w:val="both"/>
      </w:pPr>
      <w:r w:rsidRPr="0015573E">
        <w:lastRenderedPageBreak/>
        <w:t>Veeseaduse kohaselt tuleb sademevee käitlemisel eelistada lahendusi, mis võimaldavad sademeveest vabaneda selle tekkekohas, vältides sademevee reostumist. Sademeveest vabanemiseks sademevee suublasse juhtimisel kasutada looduslähedasi lahendusi (nt rohealasid, viibetiike, vihmaaedasid, imbkraave jm), mis võimaldavad sademeveest vabaneda eelkõige maastikukujundamise kaudu, vältides sademevee reostumist.</w:t>
      </w:r>
    </w:p>
    <w:p w14:paraId="3E5FB496" w14:textId="7339F10E" w:rsidR="004947C3" w:rsidRPr="0015573E" w:rsidRDefault="004947C3" w:rsidP="004947C3">
      <w:pPr>
        <w:jc w:val="both"/>
      </w:pPr>
      <w:r w:rsidRPr="0015573E">
        <w:t>Sademevee maksimaalne eeldatav vooluhulk on eramukruntidel 4</w:t>
      </w:r>
      <w:r w:rsidRPr="0015573E">
        <w:rPr>
          <w:rFonts w:cs="Arial"/>
        </w:rPr>
        <w:t> </w:t>
      </w:r>
      <w:r w:rsidRPr="0015573E">
        <w:t>–</w:t>
      </w:r>
      <w:r w:rsidRPr="0015573E">
        <w:rPr>
          <w:rFonts w:cs="Arial"/>
        </w:rPr>
        <w:t> </w:t>
      </w:r>
      <w:r w:rsidRPr="0015573E">
        <w:t>5</w:t>
      </w:r>
      <w:r w:rsidRPr="0015573E">
        <w:rPr>
          <w:rFonts w:cs="Arial"/>
        </w:rPr>
        <w:t> </w:t>
      </w:r>
      <w:r w:rsidRPr="0015573E">
        <w:t>l/s arvestades rohealade suurt osakaalu krundi suuruses ning kõvakatendite hajusust planeeritaval alal.</w:t>
      </w:r>
    </w:p>
    <w:p w14:paraId="789FC691" w14:textId="77777777" w:rsidR="004947C3" w:rsidRPr="0015573E" w:rsidRDefault="004947C3" w:rsidP="004947C3">
      <w:pPr>
        <w:autoSpaceDE w:val="0"/>
        <w:autoSpaceDN w:val="0"/>
        <w:adjustRightInd w:val="0"/>
        <w:jc w:val="both"/>
        <w:rPr>
          <w:rFonts w:cs="Arial"/>
        </w:rPr>
      </w:pPr>
      <w:r w:rsidRPr="0015573E">
        <w:rPr>
          <w:rFonts w:cs="Arial"/>
        </w:rPr>
        <w:t>Planeeritud kruntidel sademeveed immutatakse pinnasesse oma krundil. Välistada tuleb naaberkinnistute niiskusrežiimi halvendamine.</w:t>
      </w:r>
    </w:p>
    <w:p w14:paraId="24918DFB" w14:textId="77777777" w:rsidR="004947C3" w:rsidRPr="0015573E" w:rsidRDefault="004947C3" w:rsidP="004947C3">
      <w:pPr>
        <w:jc w:val="both"/>
      </w:pPr>
      <w:r w:rsidRPr="0015573E">
        <w:t>Heaks eelduseks sademevee mittevalgumiseks naaberkinnistutele on kinnistul olemasolev piirdekraav. Kruntide piirialadele võib rajada vett filtreerivast materjalist nõvasid.</w:t>
      </w:r>
    </w:p>
    <w:p w14:paraId="7F009FD6" w14:textId="4BBCC5B7" w:rsidR="002F2443" w:rsidRPr="0015573E" w:rsidRDefault="002F2443" w:rsidP="00F1501D">
      <w:pPr>
        <w:jc w:val="both"/>
        <w:rPr>
          <w:rFonts w:cs="Arial"/>
        </w:rPr>
      </w:pPr>
      <w:r w:rsidRPr="0015573E">
        <w:rPr>
          <w:rFonts w:cs="Arial"/>
        </w:rPr>
        <w:t>Ala täpsem vertikaalplaneerimine lahendatakse kruntide kaupa koos hoonete arhitektuur-ehituslik</w:t>
      </w:r>
      <w:r w:rsidR="00534221">
        <w:rPr>
          <w:rFonts w:cs="Arial"/>
        </w:rPr>
        <w:t>e</w:t>
      </w:r>
      <w:r w:rsidRPr="0015573E">
        <w:rPr>
          <w:rFonts w:cs="Arial"/>
        </w:rPr>
        <w:t xml:space="preserve"> projektide koosseisus.</w:t>
      </w:r>
    </w:p>
    <w:p w14:paraId="5600C3C9" w14:textId="77777777" w:rsidR="009639BD" w:rsidRPr="0015573E" w:rsidRDefault="009639BD" w:rsidP="00F1501D">
      <w:pPr>
        <w:jc w:val="both"/>
        <w:rPr>
          <w:rFonts w:cs="Arial"/>
        </w:rPr>
      </w:pPr>
    </w:p>
    <w:p w14:paraId="7663D759" w14:textId="77777777" w:rsidR="00E84F4F" w:rsidRPr="0015573E" w:rsidRDefault="00E84F4F" w:rsidP="00E84F4F">
      <w:pPr>
        <w:pStyle w:val="Heading2"/>
        <w:numPr>
          <w:ilvl w:val="1"/>
          <w:numId w:val="2"/>
        </w:numPr>
      </w:pPr>
      <w:bookmarkStart w:id="50" w:name="_Toc241753876"/>
      <w:r w:rsidRPr="0015573E">
        <w:t>Planeeringuala tehnilised näitajad</w:t>
      </w:r>
      <w:bookmarkEnd w:id="50"/>
    </w:p>
    <w:p w14:paraId="6F496FA9" w14:textId="77777777" w:rsidR="00727445" w:rsidRPr="0015573E" w:rsidRDefault="00727445" w:rsidP="00727445">
      <w:pPr>
        <w:tabs>
          <w:tab w:val="left" w:pos="4395"/>
        </w:tabs>
        <w:jc w:val="both"/>
        <w:rPr>
          <w:rFonts w:cs="Arial"/>
          <w:color w:val="000000"/>
        </w:rPr>
      </w:pPr>
      <w:r w:rsidRPr="0015573E">
        <w:rPr>
          <w:rFonts w:cs="Arial"/>
          <w:color w:val="000000"/>
        </w:rPr>
        <w:t>Planeeringuala suurus</w:t>
      </w:r>
      <w:r w:rsidRPr="0015573E">
        <w:rPr>
          <w:rFonts w:cs="Arial"/>
          <w:color w:val="000000"/>
        </w:rPr>
        <w:tab/>
        <w:t>0</w:t>
      </w:r>
      <w:r w:rsidR="002B3A25">
        <w:rPr>
          <w:rFonts w:cs="Arial"/>
          <w:color w:val="000000"/>
        </w:rPr>
        <w:t>,91</w:t>
      </w:r>
      <w:r w:rsidRPr="0015573E">
        <w:rPr>
          <w:rFonts w:cs="Arial"/>
          <w:color w:val="000000"/>
        </w:rPr>
        <w:t xml:space="preserve"> ha</w:t>
      </w:r>
    </w:p>
    <w:p w14:paraId="6F4D89D2" w14:textId="77777777" w:rsidR="00727445" w:rsidRPr="0015573E" w:rsidRDefault="004947C3" w:rsidP="00727445">
      <w:pPr>
        <w:tabs>
          <w:tab w:val="left" w:pos="4395"/>
        </w:tabs>
        <w:jc w:val="both"/>
        <w:rPr>
          <w:rFonts w:cs="Arial"/>
          <w:color w:val="000000"/>
        </w:rPr>
      </w:pPr>
      <w:r w:rsidRPr="0015573E">
        <w:rPr>
          <w:rFonts w:cs="Arial"/>
          <w:color w:val="000000"/>
        </w:rPr>
        <w:t>Kavandatud kruntide arv</w:t>
      </w:r>
      <w:r w:rsidRPr="0015573E">
        <w:rPr>
          <w:rFonts w:cs="Arial"/>
          <w:color w:val="000000"/>
        </w:rPr>
        <w:tab/>
      </w:r>
      <w:r w:rsidR="0015573E">
        <w:rPr>
          <w:rFonts w:cs="Arial"/>
          <w:color w:val="000000"/>
        </w:rPr>
        <w:t>5</w:t>
      </w:r>
    </w:p>
    <w:p w14:paraId="0CAD3EFE" w14:textId="77777777" w:rsidR="00727445" w:rsidRPr="0015573E" w:rsidRDefault="00727445" w:rsidP="00D243A3">
      <w:pPr>
        <w:tabs>
          <w:tab w:val="left" w:pos="4395"/>
        </w:tabs>
        <w:jc w:val="both"/>
        <w:rPr>
          <w:rFonts w:cs="Arial"/>
          <w:color w:val="000000"/>
        </w:rPr>
      </w:pPr>
      <w:r w:rsidRPr="0015573E">
        <w:rPr>
          <w:rFonts w:cs="Arial"/>
          <w:color w:val="000000"/>
        </w:rPr>
        <w:t>Krunditava ala maa bilanss:</w:t>
      </w:r>
      <w:r w:rsidR="002B3A25">
        <w:rPr>
          <w:rFonts w:cs="Arial"/>
          <w:color w:val="000000"/>
        </w:rPr>
        <w:t xml:space="preserve"> </w:t>
      </w:r>
      <w:r w:rsidR="002B3A25">
        <w:rPr>
          <w:rFonts w:cs="Arial"/>
          <w:color w:val="000000"/>
        </w:rPr>
        <w:tab/>
        <w:t>9057</w:t>
      </w:r>
      <w:r w:rsidR="00D243A3" w:rsidRPr="0015573E">
        <w:rPr>
          <w:rFonts w:cs="Arial"/>
          <w:color w:val="000000"/>
        </w:rPr>
        <w:t xml:space="preserve"> m²</w:t>
      </w:r>
    </w:p>
    <w:p w14:paraId="6D5659EE" w14:textId="77777777" w:rsidR="00727445" w:rsidRPr="0015573E" w:rsidRDefault="00727445" w:rsidP="00727445">
      <w:pPr>
        <w:tabs>
          <w:tab w:val="left" w:pos="1843"/>
          <w:tab w:val="left" w:pos="4395"/>
          <w:tab w:val="left" w:pos="5812"/>
        </w:tabs>
        <w:jc w:val="both"/>
        <w:rPr>
          <w:rFonts w:cs="Arial"/>
          <w:color w:val="000000"/>
        </w:rPr>
      </w:pPr>
      <w:r w:rsidRPr="0015573E">
        <w:rPr>
          <w:rFonts w:cs="Arial"/>
          <w:color w:val="000000"/>
        </w:rPr>
        <w:tab/>
      </w:r>
      <w:r w:rsidR="00A54163" w:rsidRPr="0015573E">
        <w:rPr>
          <w:rFonts w:cs="Arial"/>
          <w:color w:val="000000"/>
        </w:rPr>
        <w:t>e</w:t>
      </w:r>
      <w:r w:rsidRPr="0015573E">
        <w:rPr>
          <w:rFonts w:cs="Arial"/>
          <w:color w:val="000000"/>
        </w:rPr>
        <w:t>lamumaa</w:t>
      </w:r>
      <w:r w:rsidR="00C95534" w:rsidRPr="0015573E">
        <w:rPr>
          <w:rFonts w:cs="Arial"/>
          <w:color w:val="000000"/>
        </w:rPr>
        <w:tab/>
      </w:r>
      <w:r w:rsidR="002B3A25">
        <w:rPr>
          <w:rFonts w:cs="Arial"/>
          <w:color w:val="000000"/>
        </w:rPr>
        <w:t>8309</w:t>
      </w:r>
      <w:r w:rsidRPr="0015573E">
        <w:rPr>
          <w:rFonts w:cs="Arial"/>
          <w:color w:val="000000"/>
        </w:rPr>
        <w:t xml:space="preserve"> m²</w:t>
      </w:r>
      <w:r w:rsidRPr="0015573E">
        <w:rPr>
          <w:rFonts w:cs="Arial"/>
          <w:color w:val="000000"/>
        </w:rPr>
        <w:tab/>
      </w:r>
      <w:r w:rsidR="002B3A25">
        <w:rPr>
          <w:rFonts w:cs="Arial"/>
          <w:color w:val="000000"/>
        </w:rPr>
        <w:t>91</w:t>
      </w:r>
      <w:r w:rsidR="009639BD" w:rsidRPr="0015573E">
        <w:rPr>
          <w:rFonts w:cs="Arial"/>
          <w:color w:val="000000"/>
        </w:rPr>
        <w:t>,7</w:t>
      </w:r>
      <w:r w:rsidRPr="0015573E">
        <w:rPr>
          <w:rFonts w:cs="Arial"/>
          <w:color w:val="000000"/>
        </w:rPr>
        <w:t>%</w:t>
      </w:r>
    </w:p>
    <w:p w14:paraId="24C5007D" w14:textId="519DDC9D" w:rsidR="00A54163" w:rsidRPr="0015573E" w:rsidRDefault="00727445" w:rsidP="00F770A7">
      <w:pPr>
        <w:tabs>
          <w:tab w:val="left" w:pos="1843"/>
          <w:tab w:val="left" w:pos="4395"/>
          <w:tab w:val="left" w:pos="5812"/>
        </w:tabs>
        <w:jc w:val="both"/>
        <w:rPr>
          <w:rFonts w:cs="Arial"/>
          <w:color w:val="000000"/>
        </w:rPr>
      </w:pPr>
      <w:r w:rsidRPr="0015573E">
        <w:rPr>
          <w:rFonts w:cs="Arial"/>
          <w:color w:val="000000"/>
        </w:rPr>
        <w:tab/>
        <w:t>transpordimaa</w:t>
      </w:r>
      <w:r w:rsidR="00C95534" w:rsidRPr="0015573E">
        <w:rPr>
          <w:rFonts w:cs="Arial"/>
          <w:color w:val="000000"/>
        </w:rPr>
        <w:tab/>
      </w:r>
      <w:r w:rsidR="0013079E" w:rsidRPr="0015573E">
        <w:rPr>
          <w:rFonts w:cs="Arial"/>
          <w:color w:val="000000"/>
        </w:rPr>
        <w:t> </w:t>
      </w:r>
      <w:r w:rsidR="002B3A25">
        <w:rPr>
          <w:rFonts w:cs="Arial"/>
          <w:color w:val="000000"/>
        </w:rPr>
        <w:t>748</w:t>
      </w:r>
      <w:r w:rsidR="00E76C4A" w:rsidRPr="0015573E">
        <w:rPr>
          <w:rFonts w:cs="Arial"/>
          <w:color w:val="000000"/>
        </w:rPr>
        <w:t xml:space="preserve"> </w:t>
      </w:r>
      <w:r w:rsidRPr="0015573E">
        <w:rPr>
          <w:rFonts w:cs="Arial"/>
          <w:color w:val="000000"/>
        </w:rPr>
        <w:t>m²</w:t>
      </w:r>
      <w:r w:rsidRPr="0015573E">
        <w:rPr>
          <w:rFonts w:cs="Arial"/>
          <w:color w:val="000000"/>
        </w:rPr>
        <w:tab/>
      </w:r>
      <w:r w:rsidR="00505427" w:rsidRPr="0015573E">
        <w:rPr>
          <w:rFonts w:cs="Arial"/>
          <w:color w:val="000000"/>
        </w:rPr>
        <w:t> </w:t>
      </w:r>
      <w:r w:rsidR="002B3A25">
        <w:rPr>
          <w:rFonts w:cs="Arial"/>
          <w:color w:val="000000"/>
        </w:rPr>
        <w:t>8</w:t>
      </w:r>
      <w:r w:rsidR="009639BD" w:rsidRPr="0015573E">
        <w:rPr>
          <w:rFonts w:cs="Arial"/>
          <w:color w:val="000000"/>
        </w:rPr>
        <w:t>,3</w:t>
      </w:r>
      <w:r w:rsidRPr="0015573E">
        <w:rPr>
          <w:rFonts w:cs="Arial"/>
          <w:color w:val="000000"/>
        </w:rPr>
        <w:t>%</w:t>
      </w:r>
    </w:p>
    <w:p w14:paraId="34B08D28" w14:textId="77777777" w:rsidR="00EB7E18" w:rsidRPr="0015573E" w:rsidRDefault="002B3A25" w:rsidP="00D243A3">
      <w:pPr>
        <w:tabs>
          <w:tab w:val="left" w:pos="4395"/>
        </w:tabs>
        <w:autoSpaceDE w:val="0"/>
        <w:autoSpaceDN w:val="0"/>
        <w:adjustRightInd w:val="0"/>
        <w:jc w:val="both"/>
        <w:rPr>
          <w:rFonts w:cs="Arial"/>
        </w:rPr>
      </w:pPr>
      <w:r>
        <w:rPr>
          <w:rFonts w:cs="Arial"/>
        </w:rPr>
        <w:t>Plan. parkimiskohtade arv:</w:t>
      </w:r>
      <w:r>
        <w:rPr>
          <w:rFonts w:cs="Arial"/>
        </w:rPr>
        <w:tab/>
        <w:t>12</w:t>
      </w:r>
    </w:p>
    <w:p w14:paraId="742417E3" w14:textId="77777777" w:rsidR="00A447F5" w:rsidRDefault="00A447F5" w:rsidP="00EB7E18">
      <w:pPr>
        <w:autoSpaceDE w:val="0"/>
        <w:autoSpaceDN w:val="0"/>
        <w:adjustRightInd w:val="0"/>
        <w:jc w:val="both"/>
        <w:rPr>
          <w:rFonts w:cs="Arial"/>
        </w:rPr>
      </w:pPr>
    </w:p>
    <w:p w14:paraId="71C85006" w14:textId="77777777" w:rsidR="009639BD" w:rsidRPr="0015573E" w:rsidRDefault="009639BD" w:rsidP="00EB7E18">
      <w:pPr>
        <w:autoSpaceDE w:val="0"/>
        <w:autoSpaceDN w:val="0"/>
        <w:adjustRightInd w:val="0"/>
        <w:jc w:val="both"/>
        <w:rPr>
          <w:rFonts w:cs="Arial"/>
        </w:rPr>
      </w:pPr>
    </w:p>
    <w:p w14:paraId="2CB2EBF8" w14:textId="77777777" w:rsidR="00F42876" w:rsidRPr="0015573E" w:rsidRDefault="00B25CE5" w:rsidP="009639BD">
      <w:pPr>
        <w:pStyle w:val="Heading1"/>
        <w:numPr>
          <w:ilvl w:val="0"/>
          <w:numId w:val="2"/>
        </w:numPr>
        <w:tabs>
          <w:tab w:val="left" w:pos="284"/>
        </w:tabs>
        <w:ind w:left="244" w:hanging="244"/>
        <w:jc w:val="both"/>
        <w:rPr>
          <w:rFonts w:cs="Arial"/>
          <w:caps/>
          <w:szCs w:val="22"/>
        </w:rPr>
      </w:pPr>
      <w:bookmarkStart w:id="51" w:name="_Toc241753877"/>
      <w:bookmarkEnd w:id="2"/>
      <w:r w:rsidRPr="0015573E">
        <w:rPr>
          <w:rFonts w:cs="Arial"/>
          <w:caps/>
          <w:szCs w:val="22"/>
        </w:rPr>
        <w:t>KESKKONNATINGIMUSED JA VÕIMALIKU KESKKONNAMÕJU HINDAMINE</w:t>
      </w:r>
      <w:bookmarkEnd w:id="51"/>
    </w:p>
    <w:p w14:paraId="6713513F" w14:textId="77777777" w:rsidR="0013079E" w:rsidRPr="0015573E" w:rsidRDefault="0013079E" w:rsidP="0013079E"/>
    <w:p w14:paraId="6B20DB04" w14:textId="77777777" w:rsidR="006F3FD4" w:rsidRPr="0015573E" w:rsidRDefault="006F3FD4" w:rsidP="00961913">
      <w:pPr>
        <w:pStyle w:val="Heading2"/>
        <w:numPr>
          <w:ilvl w:val="1"/>
          <w:numId w:val="2"/>
        </w:numPr>
        <w:tabs>
          <w:tab w:val="left" w:pos="426"/>
        </w:tabs>
        <w:rPr>
          <w:rFonts w:cs="Arial"/>
          <w:szCs w:val="22"/>
        </w:rPr>
      </w:pPr>
      <w:bookmarkStart w:id="52" w:name="_Toc241753878"/>
      <w:r w:rsidRPr="0015573E">
        <w:rPr>
          <w:rFonts w:cs="Arial"/>
          <w:szCs w:val="22"/>
        </w:rPr>
        <w:t>Eessõna</w:t>
      </w:r>
      <w:bookmarkEnd w:id="52"/>
    </w:p>
    <w:p w14:paraId="667F0F54" w14:textId="7B7153DD" w:rsidR="006F3FD4" w:rsidRPr="0015573E" w:rsidRDefault="006F3FD4" w:rsidP="000C2101">
      <w:pPr>
        <w:jc w:val="both"/>
        <w:rPr>
          <w:rFonts w:eastAsia="Calibri" w:cs="Arial"/>
        </w:rPr>
      </w:pPr>
      <w:r w:rsidRPr="0015573E">
        <w:rPr>
          <w:rFonts w:eastAsia="Calibri" w:cs="Arial"/>
        </w:rPr>
        <w:t>Detailplaneeringuga ei kavandata tegevust, mis kuuluks keskkonnamõju hindamise ja keskkonnajuhtimissüsteemi seaduse paragrahv 6 lõikes 1 nimetatud olulise keskkonnamõjuga tegevuste loetellu, mille puhul keskkonnamõju strateegilise hindami</w:t>
      </w:r>
      <w:r w:rsidR="0021014A">
        <w:rPr>
          <w:rFonts w:eastAsia="Calibri" w:cs="Arial"/>
        </w:rPr>
        <w:t>s</w:t>
      </w:r>
      <w:r w:rsidRPr="0015573E">
        <w:rPr>
          <w:rFonts w:eastAsia="Calibri" w:cs="Arial"/>
        </w:rPr>
        <w:t>e läbiviimine on kohustuslik.</w:t>
      </w:r>
    </w:p>
    <w:p w14:paraId="337BF27E" w14:textId="77777777" w:rsidR="006F3FD4" w:rsidRDefault="006F3FD4" w:rsidP="000C2101">
      <w:pPr>
        <w:jc w:val="both"/>
        <w:rPr>
          <w:rFonts w:eastAsia="Calibri" w:cs="Arial"/>
        </w:rPr>
      </w:pPr>
      <w:r w:rsidRPr="0015573E">
        <w:rPr>
          <w:rFonts w:eastAsia="Calibri" w:cs="Arial"/>
        </w:rPr>
        <w:t>Kavandatav tegevus on oma iseloomult (ü</w:t>
      </w:r>
      <w:r w:rsidR="00F5053A" w:rsidRPr="0015573E">
        <w:rPr>
          <w:rFonts w:eastAsia="Calibri" w:cs="Arial"/>
        </w:rPr>
        <w:t>ksik</w:t>
      </w:r>
      <w:r w:rsidR="00A14705" w:rsidRPr="0015573E">
        <w:rPr>
          <w:rFonts w:eastAsia="Calibri" w:cs="Arial"/>
        </w:rPr>
        <w:t>elamu</w:t>
      </w:r>
      <w:r w:rsidRPr="0015573E">
        <w:rPr>
          <w:rFonts w:cs="Arial"/>
        </w:rPr>
        <w:t>te</w:t>
      </w:r>
      <w:r w:rsidRPr="0015573E">
        <w:rPr>
          <w:rFonts w:eastAsia="Calibri" w:cs="Arial"/>
        </w:rPr>
        <w:t xml:space="preserve"> planeerimine) eeldatavalt ohtu ei kujuta. Planeeritava tegevusega ei kaasne eeldatavalt olulisi kahjulikke tagajärgi ja ei avalda olulist mõju ning ei põhjusta keskkonnas pöördumatuid muudatusi.</w:t>
      </w:r>
    </w:p>
    <w:p w14:paraId="718D8D7F" w14:textId="77777777" w:rsidR="00AD6CC3" w:rsidRPr="0015573E" w:rsidRDefault="00AD6CC3" w:rsidP="000C2101">
      <w:pPr>
        <w:jc w:val="both"/>
        <w:rPr>
          <w:rFonts w:eastAsia="Calibri" w:cs="Arial"/>
        </w:rPr>
      </w:pPr>
    </w:p>
    <w:p w14:paraId="2468CC3D" w14:textId="77777777" w:rsidR="006F3FD4" w:rsidRPr="0015573E" w:rsidRDefault="006F3FD4" w:rsidP="00D243A3">
      <w:pPr>
        <w:jc w:val="both"/>
        <w:rPr>
          <w:rFonts w:eastAsia="Calibri" w:cs="Arial"/>
          <w:u w:val="single"/>
        </w:rPr>
      </w:pPr>
      <w:r w:rsidRPr="0015573E">
        <w:rPr>
          <w:rFonts w:eastAsia="Calibri" w:cs="Arial"/>
          <w:u w:val="single"/>
        </w:rPr>
        <w:t>Lähtetingimused:</w:t>
      </w:r>
    </w:p>
    <w:p w14:paraId="63700D56" w14:textId="1A768717" w:rsidR="006F3FD4" w:rsidRPr="0015573E" w:rsidRDefault="00F6575E" w:rsidP="006338EF">
      <w:pPr>
        <w:numPr>
          <w:ilvl w:val="0"/>
          <w:numId w:val="9"/>
        </w:numPr>
        <w:ind w:left="284" w:hanging="218"/>
        <w:contextualSpacing/>
        <w:jc w:val="both"/>
        <w:rPr>
          <w:rFonts w:eastAsia="Calibri" w:cs="Arial"/>
        </w:rPr>
      </w:pPr>
      <w:r w:rsidRPr="0015573E">
        <w:rPr>
          <w:rFonts w:eastAsia="Calibri" w:cs="Arial"/>
        </w:rPr>
        <w:t>P</w:t>
      </w:r>
      <w:r w:rsidR="006F3FD4" w:rsidRPr="0015573E">
        <w:rPr>
          <w:rFonts w:eastAsia="Calibri" w:cs="Arial"/>
        </w:rPr>
        <w:t>laneeritav</w:t>
      </w:r>
      <w:r>
        <w:rPr>
          <w:rFonts w:eastAsia="Calibri" w:cs="Arial"/>
        </w:rPr>
        <w:t xml:space="preserve">aid </w:t>
      </w:r>
      <w:r w:rsidR="006F3FD4" w:rsidRPr="0015573E">
        <w:rPr>
          <w:rFonts w:eastAsia="Calibri" w:cs="Arial"/>
        </w:rPr>
        <w:t>katastriüksus</w:t>
      </w:r>
      <w:r>
        <w:rPr>
          <w:rFonts w:eastAsia="Calibri" w:cs="Arial"/>
        </w:rPr>
        <w:t>i</w:t>
      </w:r>
      <w:r w:rsidR="006F3FD4" w:rsidRPr="0015573E">
        <w:rPr>
          <w:rFonts w:eastAsia="Calibri" w:cs="Arial"/>
        </w:rPr>
        <w:t xml:space="preserve"> on </w:t>
      </w:r>
      <w:r>
        <w:rPr>
          <w:rFonts w:eastAsia="Calibri" w:cs="Arial"/>
        </w:rPr>
        <w:t xml:space="preserve">kolm, sh </w:t>
      </w:r>
      <w:r w:rsidR="006F3FD4" w:rsidRPr="0015573E">
        <w:rPr>
          <w:rFonts w:eastAsia="Calibri" w:cs="Arial"/>
        </w:rPr>
        <w:t xml:space="preserve">ehitisregistri andmetel </w:t>
      </w:r>
      <w:r>
        <w:rPr>
          <w:rFonts w:eastAsia="Calibri" w:cs="Arial"/>
        </w:rPr>
        <w:t xml:space="preserve">on üks neist </w:t>
      </w:r>
      <w:r w:rsidR="006F3FD4" w:rsidRPr="0015573E">
        <w:rPr>
          <w:rFonts w:eastAsia="Calibri" w:cs="Arial"/>
        </w:rPr>
        <w:t>hoonesta</w:t>
      </w:r>
      <w:r>
        <w:rPr>
          <w:rFonts w:eastAsia="Calibri" w:cs="Arial"/>
        </w:rPr>
        <w:t>tud</w:t>
      </w:r>
      <w:r w:rsidR="006F3FD4" w:rsidRPr="0015573E">
        <w:rPr>
          <w:rFonts w:eastAsia="Calibri" w:cs="Arial"/>
        </w:rPr>
        <w:t>;</w:t>
      </w:r>
    </w:p>
    <w:p w14:paraId="5CBC7987" w14:textId="0B422176" w:rsidR="006F3FD4" w:rsidRPr="0015573E" w:rsidRDefault="00F6575E" w:rsidP="006338EF">
      <w:pPr>
        <w:numPr>
          <w:ilvl w:val="0"/>
          <w:numId w:val="9"/>
        </w:numPr>
        <w:ind w:left="284" w:hanging="218"/>
        <w:contextualSpacing/>
        <w:jc w:val="both"/>
        <w:rPr>
          <w:rFonts w:eastAsia="Calibri" w:cs="Arial"/>
        </w:rPr>
      </w:pPr>
      <w:r>
        <w:rPr>
          <w:rFonts w:eastAsia="Calibri" w:cs="Arial"/>
        </w:rPr>
        <w:t xml:space="preserve">planeeritav ala </w:t>
      </w:r>
      <w:r w:rsidR="00BC6A8A">
        <w:rPr>
          <w:rFonts w:eastAsia="Calibri" w:cs="Arial"/>
        </w:rPr>
        <w:t xml:space="preserve">on </w:t>
      </w:r>
      <w:r>
        <w:rPr>
          <w:rFonts w:eastAsia="Calibri" w:cs="Arial"/>
        </w:rPr>
        <w:t xml:space="preserve">osaliselt </w:t>
      </w:r>
      <w:r w:rsidR="00BC6A8A">
        <w:rPr>
          <w:rFonts w:eastAsia="Calibri" w:cs="Arial"/>
        </w:rPr>
        <w:t xml:space="preserve">kaetud </w:t>
      </w:r>
      <w:r w:rsidR="006F3FD4" w:rsidRPr="0015573E">
        <w:rPr>
          <w:rFonts w:eastAsia="Calibri" w:cs="Arial"/>
        </w:rPr>
        <w:t>kõrghaljastus</w:t>
      </w:r>
      <w:r>
        <w:rPr>
          <w:rFonts w:eastAsia="Calibri" w:cs="Arial"/>
        </w:rPr>
        <w:t>ega;</w:t>
      </w:r>
    </w:p>
    <w:p w14:paraId="458F0F5A" w14:textId="37800EEA" w:rsidR="00B837BF" w:rsidRPr="0015573E" w:rsidRDefault="00DF4078" w:rsidP="006338EF">
      <w:pPr>
        <w:numPr>
          <w:ilvl w:val="0"/>
          <w:numId w:val="9"/>
        </w:numPr>
        <w:ind w:left="284" w:hanging="218"/>
        <w:contextualSpacing/>
        <w:jc w:val="both"/>
        <w:rPr>
          <w:rFonts w:eastAsia="Calibri" w:cs="Arial"/>
        </w:rPr>
      </w:pPr>
      <w:r w:rsidRPr="0015573E">
        <w:rPr>
          <w:rFonts w:eastAsia="Calibri" w:cs="Arial"/>
        </w:rPr>
        <w:t>t</w:t>
      </w:r>
      <w:r w:rsidR="00B837BF" w:rsidRPr="0015573E">
        <w:rPr>
          <w:rFonts w:eastAsia="Calibri" w:cs="Arial"/>
        </w:rPr>
        <w:t>agada ehitus- ja kasutusaegsed õhukvaliteedi tasemete väärtused, mis vastavad keskkonna</w:t>
      </w:r>
      <w:r w:rsidR="00BC6A8A">
        <w:rPr>
          <w:rFonts w:eastAsia="Calibri" w:cs="Arial"/>
        </w:rPr>
        <w:t xml:space="preserve">- </w:t>
      </w:r>
      <w:r w:rsidR="00B837BF" w:rsidRPr="0015573E">
        <w:rPr>
          <w:rFonts w:eastAsia="Calibri" w:cs="Arial"/>
        </w:rPr>
        <w:t>ministri 27.12.2016 määrusele nr 75 „Õhukvaliteedi piir- ja sihtväärtused, õhukvaliteedi muud piirnormid ning õhukvaliteedi hindamispiirid</w:t>
      </w:r>
      <w:r w:rsidR="001B6A09" w:rsidRPr="0015573E">
        <w:rPr>
          <w:rFonts w:eastAsia="Calibri" w:cs="Arial"/>
        </w:rPr>
        <w:t>”</w:t>
      </w:r>
      <w:r w:rsidR="00B837BF" w:rsidRPr="0015573E">
        <w:rPr>
          <w:rFonts w:eastAsia="Calibri" w:cs="Arial"/>
        </w:rPr>
        <w:t>;</w:t>
      </w:r>
    </w:p>
    <w:p w14:paraId="1C4CCB56" w14:textId="77777777" w:rsidR="006F3FD4" w:rsidRPr="0015573E" w:rsidRDefault="006F3FD4" w:rsidP="006338EF">
      <w:pPr>
        <w:numPr>
          <w:ilvl w:val="0"/>
          <w:numId w:val="9"/>
        </w:numPr>
        <w:ind w:left="284" w:hanging="218"/>
        <w:contextualSpacing/>
        <w:jc w:val="both"/>
        <w:rPr>
          <w:rFonts w:eastAsia="Calibri" w:cs="Arial"/>
        </w:rPr>
      </w:pPr>
      <w:r w:rsidRPr="0015573E">
        <w:rPr>
          <w:rFonts w:eastAsia="Calibri" w:cs="Arial"/>
        </w:rPr>
        <w:t xml:space="preserve">planeeringuala ei kuulu Harju maakonna teemaplaneeringu „Asustust ja maakasutust suunavad keskkonnatingimused” järgi rohevõrgustiku ega ka üldplaneeringu järgse rohevõrgustiku </w:t>
      </w:r>
      <w:r w:rsidR="006C3F72" w:rsidRPr="0015573E">
        <w:rPr>
          <w:rFonts w:eastAsia="Calibri" w:cs="Arial"/>
        </w:rPr>
        <w:t>alale</w:t>
      </w:r>
      <w:r w:rsidRPr="0015573E">
        <w:rPr>
          <w:rFonts w:eastAsia="Calibri" w:cs="Arial"/>
        </w:rPr>
        <w:t>.</w:t>
      </w:r>
      <w:r w:rsidR="006C3F72" w:rsidRPr="0015573E">
        <w:rPr>
          <w:rFonts w:eastAsia="Calibri" w:cs="Arial"/>
        </w:rPr>
        <w:t xml:space="preserve"> Rohevõrgustik asub planeeringuala kõrval. P</w:t>
      </w:r>
      <w:r w:rsidRPr="0015573E">
        <w:rPr>
          <w:rFonts w:eastAsia="Calibri" w:cs="Arial"/>
        </w:rPr>
        <w:t xml:space="preserve">laneeritav tegevus </w:t>
      </w:r>
      <w:r w:rsidR="006C3F72" w:rsidRPr="0015573E">
        <w:rPr>
          <w:rFonts w:eastAsia="Calibri" w:cs="Arial"/>
        </w:rPr>
        <w:t xml:space="preserve">rohevõrgustikule </w:t>
      </w:r>
      <w:r w:rsidRPr="0015573E">
        <w:rPr>
          <w:rFonts w:eastAsia="Calibri" w:cs="Arial"/>
        </w:rPr>
        <w:t>negatiivset mõju ei avalda;</w:t>
      </w:r>
    </w:p>
    <w:p w14:paraId="49215B56" w14:textId="77777777" w:rsidR="006F3FD4" w:rsidRPr="0015573E" w:rsidRDefault="006F3FD4" w:rsidP="006338EF">
      <w:pPr>
        <w:numPr>
          <w:ilvl w:val="0"/>
          <w:numId w:val="9"/>
        </w:numPr>
        <w:ind w:left="284" w:hanging="218"/>
        <w:contextualSpacing/>
        <w:jc w:val="both"/>
        <w:rPr>
          <w:rFonts w:eastAsia="Calibri" w:cs="Arial"/>
        </w:rPr>
      </w:pPr>
      <w:r w:rsidRPr="0015573E">
        <w:rPr>
          <w:rFonts w:eastAsia="Calibri" w:cs="Arial"/>
        </w:rPr>
        <w:t>teadaolevalt ei ole planeeringualal kaitsealuste taimede leiukohti;</w:t>
      </w:r>
    </w:p>
    <w:p w14:paraId="1FB9DBD2" w14:textId="15FE1C20" w:rsidR="006F3FD4" w:rsidRPr="0015573E" w:rsidRDefault="006F3FD4" w:rsidP="006338EF">
      <w:pPr>
        <w:numPr>
          <w:ilvl w:val="0"/>
          <w:numId w:val="9"/>
        </w:numPr>
        <w:ind w:left="284" w:hanging="218"/>
        <w:contextualSpacing/>
        <w:jc w:val="both"/>
        <w:rPr>
          <w:rFonts w:eastAsia="Calibri" w:cs="Arial"/>
        </w:rPr>
      </w:pPr>
      <w:r w:rsidRPr="0015573E">
        <w:rPr>
          <w:rFonts w:eastAsia="Calibri" w:cs="Arial"/>
        </w:rPr>
        <w:t xml:space="preserve">vastavalt </w:t>
      </w:r>
      <w:r w:rsidR="00EB7E18" w:rsidRPr="0015573E">
        <w:rPr>
          <w:rFonts w:eastAsia="Calibri" w:cs="Arial"/>
        </w:rPr>
        <w:t>Eesti looduse infosüsteemile ning Maa- ja Ruumiameti</w:t>
      </w:r>
      <w:r w:rsidRPr="0015573E">
        <w:rPr>
          <w:rFonts w:eastAsia="Calibri" w:cs="Arial"/>
        </w:rPr>
        <w:t xml:space="preserve"> looduskaitse ja Natura 2000 kaardirakendusele (seisuga </w:t>
      </w:r>
      <w:r w:rsidR="00A23595">
        <w:rPr>
          <w:rFonts w:eastAsia="Calibri" w:cs="Arial"/>
        </w:rPr>
        <w:t>25.09.2026</w:t>
      </w:r>
      <w:r w:rsidRPr="0015573E">
        <w:rPr>
          <w:rFonts w:eastAsia="Calibri" w:cs="Arial"/>
        </w:rPr>
        <w:t>) ei asu detailplaneeringu vahetus läheduses ega ka konkreetsel p</w:t>
      </w:r>
      <w:r w:rsidR="002D1588" w:rsidRPr="0015573E">
        <w:rPr>
          <w:rFonts w:eastAsia="Calibri" w:cs="Arial"/>
        </w:rPr>
        <w:t>laneeringuala</w:t>
      </w:r>
      <w:r w:rsidRPr="0015573E">
        <w:rPr>
          <w:rFonts w:eastAsia="Calibri" w:cs="Arial"/>
        </w:rPr>
        <w:t>l kaitstavaid loodusobjekte ega Natura 2000 võrgustikualasid, seega mõju kaitstavatele loodusobjektidele ja Natura 2000 alale puudub;</w:t>
      </w:r>
    </w:p>
    <w:p w14:paraId="3832B825" w14:textId="218E8EAC" w:rsidR="006F3FD4" w:rsidRPr="0015573E" w:rsidRDefault="006F3FD4" w:rsidP="006338EF">
      <w:pPr>
        <w:numPr>
          <w:ilvl w:val="0"/>
          <w:numId w:val="9"/>
        </w:numPr>
        <w:ind w:left="284" w:hanging="218"/>
        <w:contextualSpacing/>
        <w:jc w:val="both"/>
        <w:rPr>
          <w:rFonts w:eastAsia="Calibri" w:cs="Arial"/>
        </w:rPr>
      </w:pPr>
      <w:r w:rsidRPr="0015573E">
        <w:rPr>
          <w:rFonts w:cs="Arial"/>
          <w:color w:val="000000"/>
        </w:rPr>
        <w:t xml:space="preserve">vastavalt </w:t>
      </w:r>
      <w:r w:rsidR="00EB7E18" w:rsidRPr="0015573E">
        <w:rPr>
          <w:rFonts w:cs="Arial"/>
          <w:color w:val="000000"/>
        </w:rPr>
        <w:t>Maa- ja Ruumiamet</w:t>
      </w:r>
      <w:r w:rsidRPr="0015573E">
        <w:rPr>
          <w:rFonts w:cs="Arial"/>
          <w:color w:val="000000"/>
        </w:rPr>
        <w:t>i kultuurimälestiste kaardirakendusele (</w:t>
      </w:r>
      <w:r w:rsidR="00A23595">
        <w:rPr>
          <w:rFonts w:cs="Arial"/>
          <w:color w:val="000000"/>
        </w:rPr>
        <w:t>25.09.2026</w:t>
      </w:r>
      <w:r w:rsidRPr="0015573E">
        <w:rPr>
          <w:rFonts w:cs="Arial"/>
          <w:color w:val="000000"/>
        </w:rPr>
        <w:t>) ei asu</w:t>
      </w:r>
      <w:r w:rsidR="0075189E" w:rsidRPr="0015573E">
        <w:rPr>
          <w:rFonts w:cs="Arial"/>
          <w:color w:val="000000"/>
        </w:rPr>
        <w:t xml:space="preserve"> </w:t>
      </w:r>
      <w:r w:rsidRPr="0015573E">
        <w:rPr>
          <w:rFonts w:cs="Arial"/>
          <w:color w:val="000000"/>
        </w:rPr>
        <w:t>p</w:t>
      </w:r>
      <w:r w:rsidR="002D1588" w:rsidRPr="0015573E">
        <w:rPr>
          <w:rFonts w:cs="Arial"/>
          <w:color w:val="000000"/>
        </w:rPr>
        <w:t>laneeringuala</w:t>
      </w:r>
      <w:r w:rsidRPr="0015573E">
        <w:rPr>
          <w:rFonts w:cs="Arial"/>
          <w:color w:val="000000"/>
        </w:rPr>
        <w:t>l ühtegi arheoloogiamälestist, seega mõju arheoloogiamälestistele</w:t>
      </w:r>
      <w:r w:rsidR="0075189E" w:rsidRPr="0015573E">
        <w:rPr>
          <w:rFonts w:cs="Arial"/>
          <w:color w:val="000000"/>
        </w:rPr>
        <w:t xml:space="preserve"> </w:t>
      </w:r>
      <w:r w:rsidRPr="0015573E">
        <w:rPr>
          <w:rFonts w:cs="Arial"/>
          <w:color w:val="000000"/>
        </w:rPr>
        <w:t>puudub</w:t>
      </w:r>
      <w:r w:rsidR="00D84462" w:rsidRPr="0015573E">
        <w:rPr>
          <w:rFonts w:cs="Arial"/>
          <w:color w:val="000000"/>
        </w:rPr>
        <w:t>;</w:t>
      </w:r>
    </w:p>
    <w:p w14:paraId="0CCF2768" w14:textId="3B7A18C9" w:rsidR="006F3FD4" w:rsidRPr="0015573E" w:rsidRDefault="006F3FD4" w:rsidP="006338EF">
      <w:pPr>
        <w:numPr>
          <w:ilvl w:val="0"/>
          <w:numId w:val="9"/>
        </w:numPr>
        <w:ind w:left="284" w:hanging="218"/>
        <w:contextualSpacing/>
        <w:jc w:val="both"/>
        <w:rPr>
          <w:rFonts w:eastAsia="Calibri" w:cs="Arial"/>
        </w:rPr>
      </w:pPr>
      <w:r w:rsidRPr="0015573E">
        <w:rPr>
          <w:rFonts w:eastAsia="Calibri" w:cs="Arial"/>
        </w:rPr>
        <w:t xml:space="preserve">vastavalt </w:t>
      </w:r>
      <w:r w:rsidR="00EB7E18" w:rsidRPr="0015573E">
        <w:rPr>
          <w:rFonts w:eastAsia="Calibri" w:cs="Arial"/>
        </w:rPr>
        <w:t>Maa- ja Ruumiamet</w:t>
      </w:r>
      <w:r w:rsidRPr="0015573E">
        <w:rPr>
          <w:rFonts w:eastAsia="Calibri" w:cs="Arial"/>
        </w:rPr>
        <w:t>i geoloogia kaardirakenduse andmetele (</w:t>
      </w:r>
      <w:r w:rsidR="00A23595">
        <w:rPr>
          <w:rFonts w:eastAsia="Calibri" w:cs="Arial"/>
        </w:rPr>
        <w:t>25.09.2026</w:t>
      </w:r>
      <w:r w:rsidRPr="0015573E">
        <w:rPr>
          <w:rFonts w:eastAsia="Calibri" w:cs="Arial"/>
        </w:rPr>
        <w:t xml:space="preserve">) on piirkond </w:t>
      </w:r>
      <w:r w:rsidR="00D037CF" w:rsidRPr="0015573E">
        <w:rPr>
          <w:rFonts w:eastAsia="Calibri" w:cs="Arial"/>
        </w:rPr>
        <w:t xml:space="preserve">nõrgalt kaitstud </w:t>
      </w:r>
      <w:r w:rsidRPr="0015573E">
        <w:rPr>
          <w:rFonts w:eastAsia="Calibri" w:cs="Arial"/>
        </w:rPr>
        <w:t>põhjaveega ala.</w:t>
      </w:r>
    </w:p>
    <w:p w14:paraId="02276A98" w14:textId="77777777" w:rsidR="009639BD" w:rsidRPr="0015573E" w:rsidRDefault="009639BD" w:rsidP="00A54163">
      <w:pPr>
        <w:jc w:val="both"/>
        <w:rPr>
          <w:rFonts w:eastAsia="Calibri" w:cs="Arial"/>
        </w:rPr>
      </w:pPr>
    </w:p>
    <w:p w14:paraId="3D310A55" w14:textId="77777777" w:rsidR="006F3FD4" w:rsidRPr="0015573E" w:rsidRDefault="006F3FD4" w:rsidP="00A54163">
      <w:pPr>
        <w:jc w:val="both"/>
        <w:rPr>
          <w:rFonts w:eastAsia="Calibri" w:cs="Arial"/>
        </w:rPr>
      </w:pPr>
      <w:r w:rsidRPr="0015573E">
        <w:rPr>
          <w:rFonts w:eastAsia="Calibri" w:cs="Arial"/>
        </w:rPr>
        <w:t>Arvestades eelnimetatud asjaolusid käsitletakse detailsemalt antud peatükis järgnevaid alateemasid, mis on vajalikud planeerimisele järgnevatele kavandatud tegevustele:</w:t>
      </w:r>
    </w:p>
    <w:p w14:paraId="1D6632CE" w14:textId="77777777" w:rsidR="006F3FD4" w:rsidRPr="0015573E" w:rsidRDefault="00AF139C" w:rsidP="006338EF">
      <w:pPr>
        <w:numPr>
          <w:ilvl w:val="0"/>
          <w:numId w:val="10"/>
        </w:numPr>
        <w:autoSpaceDE w:val="0"/>
        <w:autoSpaceDN w:val="0"/>
        <w:adjustRightInd w:val="0"/>
        <w:ind w:left="284" w:hanging="218"/>
        <w:contextualSpacing/>
        <w:jc w:val="both"/>
        <w:rPr>
          <w:rFonts w:cs="Arial"/>
          <w:color w:val="000000"/>
        </w:rPr>
      </w:pPr>
      <w:r w:rsidRPr="0015573E">
        <w:rPr>
          <w:rFonts w:cs="Arial"/>
          <w:bCs/>
        </w:rPr>
        <w:t>k</w:t>
      </w:r>
      <w:r w:rsidR="006F3FD4" w:rsidRPr="0015573E">
        <w:rPr>
          <w:rFonts w:cs="Arial"/>
          <w:bCs/>
        </w:rPr>
        <w:t>avandatava tegevusega kaasnev oht inimese tervisele ja keskkonnale ning avariiolukordade esinemise võimalikkus;</w:t>
      </w:r>
    </w:p>
    <w:p w14:paraId="74B7BDBC" w14:textId="77777777" w:rsidR="006F3FD4" w:rsidRPr="0015573E" w:rsidRDefault="006F3FD4" w:rsidP="006338EF">
      <w:pPr>
        <w:numPr>
          <w:ilvl w:val="0"/>
          <w:numId w:val="10"/>
        </w:numPr>
        <w:ind w:left="284" w:hanging="218"/>
        <w:contextualSpacing/>
        <w:jc w:val="both"/>
        <w:rPr>
          <w:rFonts w:eastAsia="Calibri" w:cs="Arial"/>
        </w:rPr>
      </w:pPr>
      <w:r w:rsidRPr="0015573E">
        <w:rPr>
          <w:rFonts w:cs="Arial"/>
          <w:bCs/>
        </w:rPr>
        <w:t>müra ja vibratsioon;</w:t>
      </w:r>
    </w:p>
    <w:p w14:paraId="47F6B847" w14:textId="77777777" w:rsidR="006F3FD4" w:rsidRPr="0015573E" w:rsidRDefault="006F3FD4" w:rsidP="006338EF">
      <w:pPr>
        <w:numPr>
          <w:ilvl w:val="0"/>
          <w:numId w:val="10"/>
        </w:numPr>
        <w:autoSpaceDE w:val="0"/>
        <w:autoSpaceDN w:val="0"/>
        <w:adjustRightInd w:val="0"/>
        <w:ind w:left="284" w:hanging="218"/>
        <w:contextualSpacing/>
        <w:jc w:val="both"/>
        <w:rPr>
          <w:rFonts w:eastAsia="Calibri" w:cs="Arial"/>
        </w:rPr>
      </w:pPr>
      <w:r w:rsidRPr="0015573E">
        <w:rPr>
          <w:rFonts w:cs="Arial"/>
          <w:bCs/>
        </w:rPr>
        <w:t>põhjavesi ja pinnavesi;</w:t>
      </w:r>
    </w:p>
    <w:p w14:paraId="5F0853AF" w14:textId="77777777" w:rsidR="006F3FD4" w:rsidRPr="0015573E" w:rsidRDefault="006F3FD4" w:rsidP="006338EF">
      <w:pPr>
        <w:numPr>
          <w:ilvl w:val="0"/>
          <w:numId w:val="10"/>
        </w:numPr>
        <w:autoSpaceDE w:val="0"/>
        <w:autoSpaceDN w:val="0"/>
        <w:adjustRightInd w:val="0"/>
        <w:ind w:left="284" w:hanging="218"/>
        <w:contextualSpacing/>
        <w:jc w:val="both"/>
        <w:rPr>
          <w:rFonts w:eastAsia="Calibri" w:cs="Arial"/>
        </w:rPr>
      </w:pPr>
      <w:r w:rsidRPr="0015573E">
        <w:rPr>
          <w:rFonts w:cs="Arial"/>
          <w:bCs/>
        </w:rPr>
        <w:t>radoon</w:t>
      </w:r>
      <w:r w:rsidR="00D84462" w:rsidRPr="0015573E">
        <w:rPr>
          <w:rFonts w:cs="Arial"/>
          <w:bCs/>
        </w:rPr>
        <w:t>.</w:t>
      </w:r>
    </w:p>
    <w:p w14:paraId="754FA1E9" w14:textId="77777777" w:rsidR="006F3FD4" w:rsidRPr="0015573E" w:rsidRDefault="006F3FD4" w:rsidP="00D243A3">
      <w:pPr>
        <w:pStyle w:val="Heading2"/>
        <w:numPr>
          <w:ilvl w:val="1"/>
          <w:numId w:val="2"/>
        </w:numPr>
        <w:ind w:left="426" w:hanging="426"/>
        <w:rPr>
          <w:rFonts w:cs="Arial"/>
          <w:szCs w:val="22"/>
        </w:rPr>
      </w:pPr>
      <w:bookmarkStart w:id="53" w:name="_Toc241753879"/>
      <w:r w:rsidRPr="0015573E">
        <w:rPr>
          <w:rFonts w:cs="Arial"/>
          <w:szCs w:val="22"/>
        </w:rPr>
        <w:lastRenderedPageBreak/>
        <w:t>Kavandatava tegevusega kaasnev oht inimese tervisele ja keskkonnale ning avariiolukordade esinemise võimalikkus</w:t>
      </w:r>
      <w:bookmarkEnd w:id="53"/>
    </w:p>
    <w:p w14:paraId="0B03527F" w14:textId="77777777" w:rsidR="006F3FD4" w:rsidRPr="0015573E" w:rsidRDefault="006F3FD4" w:rsidP="000C2101">
      <w:pPr>
        <w:jc w:val="both"/>
        <w:rPr>
          <w:rFonts w:eastAsia="Calibri" w:cs="Arial"/>
        </w:rPr>
      </w:pPr>
      <w:r w:rsidRPr="0015573E">
        <w:rPr>
          <w:rFonts w:eastAsia="Calibri" w:cs="Arial"/>
        </w:rPr>
        <w:t>Oht inimeste tervisele ja keskkonnale ning õnnetuste esinemise võimalikkus on kavandatava tegevuse puhul minimaalne ning võib avalduda hoonete rajamise ehitusprotsessis.</w:t>
      </w:r>
    </w:p>
    <w:p w14:paraId="19808684" w14:textId="77777777" w:rsidR="006F3FD4" w:rsidRDefault="006F3FD4" w:rsidP="000C2101">
      <w:pPr>
        <w:autoSpaceDE w:val="0"/>
        <w:autoSpaceDN w:val="0"/>
        <w:adjustRightInd w:val="0"/>
        <w:jc w:val="both"/>
        <w:rPr>
          <w:rFonts w:cs="Arial"/>
          <w:color w:val="000000"/>
        </w:rPr>
      </w:pPr>
      <w:r w:rsidRPr="0015573E">
        <w:rPr>
          <w:rFonts w:cs="Arial"/>
          <w:color w:val="000000"/>
        </w:rPr>
        <w:t>Põhja- ja pinnavee reostust võib põhjustada mõni suurem avarii (kanalisatsioonitoru purunemine, kütuseleke vmt). Õnnetuste vältimiseks tuleb kinni pidada ehitusprojektis ning tööohutust määravates dokumentides esitatud nõuetest. Ehitusprotsessis tuleb kasutada vaid kvaliteetseid ehitusmaterjale ning ehitusmasinaid tuleb hooldada, et vältida võimalikku keskkonnareostust nt lekete näol. Töötajad peavad olema spetsiaalse hariduse ja teadmistega. Mõju on kõige suurem ehitamise ajal, pärast ehitust täiendavat negatiivset mõju keskkonnale ette ei ole näha.</w:t>
      </w:r>
    </w:p>
    <w:p w14:paraId="48AC372B" w14:textId="77777777" w:rsidR="0045227C" w:rsidRPr="0015573E" w:rsidRDefault="0045227C" w:rsidP="000C2101">
      <w:pPr>
        <w:autoSpaceDE w:val="0"/>
        <w:autoSpaceDN w:val="0"/>
        <w:adjustRightInd w:val="0"/>
        <w:jc w:val="both"/>
        <w:rPr>
          <w:rFonts w:cs="Arial"/>
          <w:color w:val="000000"/>
        </w:rPr>
      </w:pPr>
    </w:p>
    <w:p w14:paraId="72B52827" w14:textId="77777777" w:rsidR="006F3FD4" w:rsidRPr="0015573E" w:rsidRDefault="006F3FD4" w:rsidP="0045227C">
      <w:pPr>
        <w:autoSpaceDE w:val="0"/>
        <w:autoSpaceDN w:val="0"/>
        <w:adjustRightInd w:val="0"/>
        <w:rPr>
          <w:rFonts w:cs="Arial"/>
          <w:color w:val="000000"/>
        </w:rPr>
      </w:pPr>
      <w:r w:rsidRPr="0015573E">
        <w:rPr>
          <w:rFonts w:cs="Arial"/>
          <w:color w:val="000000"/>
        </w:rPr>
        <w:t>Avariiohtlik</w:t>
      </w:r>
      <w:r w:rsidR="00DE3890" w:rsidRPr="0015573E">
        <w:rPr>
          <w:rFonts w:cs="Arial"/>
          <w:color w:val="000000"/>
        </w:rPr>
        <w:t>e</w:t>
      </w:r>
      <w:r w:rsidRPr="0015573E">
        <w:rPr>
          <w:rFonts w:cs="Arial"/>
          <w:color w:val="000000"/>
        </w:rPr>
        <w:t xml:space="preserve"> olukordade vältimiseks:</w:t>
      </w:r>
    </w:p>
    <w:p w14:paraId="2AD254D5" w14:textId="77777777" w:rsidR="006F3FD4" w:rsidRPr="0015573E" w:rsidRDefault="006F3FD4" w:rsidP="006338EF">
      <w:pPr>
        <w:numPr>
          <w:ilvl w:val="0"/>
          <w:numId w:val="11"/>
        </w:numPr>
        <w:autoSpaceDE w:val="0"/>
        <w:autoSpaceDN w:val="0"/>
        <w:adjustRightInd w:val="0"/>
        <w:ind w:left="284" w:hanging="218"/>
        <w:contextualSpacing/>
        <w:rPr>
          <w:rFonts w:cs="Arial"/>
          <w:color w:val="000000"/>
        </w:rPr>
      </w:pPr>
      <w:r w:rsidRPr="0015573E">
        <w:rPr>
          <w:rFonts w:cs="Arial"/>
          <w:color w:val="000000"/>
        </w:rPr>
        <w:t>territooriumi korrashoid;</w:t>
      </w:r>
    </w:p>
    <w:p w14:paraId="620D422C" w14:textId="77777777" w:rsidR="006F3FD4" w:rsidRPr="0015573E" w:rsidRDefault="006F3FD4" w:rsidP="006338EF">
      <w:pPr>
        <w:numPr>
          <w:ilvl w:val="0"/>
          <w:numId w:val="11"/>
        </w:numPr>
        <w:autoSpaceDE w:val="0"/>
        <w:autoSpaceDN w:val="0"/>
        <w:adjustRightInd w:val="0"/>
        <w:ind w:left="284" w:hanging="218"/>
        <w:contextualSpacing/>
        <w:rPr>
          <w:rFonts w:cs="Arial"/>
          <w:color w:val="000000"/>
        </w:rPr>
      </w:pPr>
      <w:r w:rsidRPr="0015573E">
        <w:rPr>
          <w:rFonts w:cs="Arial"/>
          <w:color w:val="000000"/>
        </w:rPr>
        <w:t>territooriumile tagada juurdepääs;</w:t>
      </w:r>
    </w:p>
    <w:p w14:paraId="31B0872C" w14:textId="77777777" w:rsidR="006F3FD4" w:rsidRPr="0015573E" w:rsidRDefault="006F3FD4" w:rsidP="006338EF">
      <w:pPr>
        <w:numPr>
          <w:ilvl w:val="0"/>
          <w:numId w:val="11"/>
        </w:numPr>
        <w:autoSpaceDE w:val="0"/>
        <w:autoSpaceDN w:val="0"/>
        <w:adjustRightInd w:val="0"/>
        <w:ind w:left="284" w:hanging="218"/>
        <w:contextualSpacing/>
        <w:rPr>
          <w:rFonts w:cs="Arial"/>
          <w:color w:val="000000"/>
        </w:rPr>
      </w:pPr>
      <w:r w:rsidRPr="0015573E">
        <w:rPr>
          <w:rFonts w:cs="Arial"/>
          <w:color w:val="000000"/>
        </w:rPr>
        <w:t>ehitamise ajal ei tohi koormata keskkonda saasteainetega, vältida masinatest</w:t>
      </w:r>
      <w:r w:rsidR="005E7CAB" w:rsidRPr="0015573E">
        <w:rPr>
          <w:rFonts w:cs="Arial"/>
          <w:color w:val="000000"/>
        </w:rPr>
        <w:t xml:space="preserve"> </w:t>
      </w:r>
      <w:r w:rsidRPr="0015573E">
        <w:rPr>
          <w:rFonts w:cs="Arial"/>
          <w:color w:val="000000"/>
        </w:rPr>
        <w:t>tingitud õlireostust, vajalik on ehitusjääkide õigeaegne ja pidev koristamine;</w:t>
      </w:r>
    </w:p>
    <w:p w14:paraId="5C3E801E" w14:textId="77777777" w:rsidR="006F3FD4" w:rsidRPr="0015573E" w:rsidRDefault="006F3FD4" w:rsidP="006338EF">
      <w:pPr>
        <w:numPr>
          <w:ilvl w:val="0"/>
          <w:numId w:val="12"/>
        </w:numPr>
        <w:autoSpaceDE w:val="0"/>
        <w:autoSpaceDN w:val="0"/>
        <w:adjustRightInd w:val="0"/>
        <w:ind w:left="284" w:hanging="218"/>
        <w:contextualSpacing/>
        <w:rPr>
          <w:rFonts w:cs="Arial"/>
          <w:b/>
          <w:bCs/>
        </w:rPr>
      </w:pPr>
      <w:r w:rsidRPr="0015573E">
        <w:rPr>
          <w:rFonts w:cs="Arial"/>
          <w:color w:val="000000"/>
        </w:rPr>
        <w:t>vajadusel luua ajutine (ehitusaegne) saasteainete kogumise ja puhastamise süsteem.</w:t>
      </w:r>
    </w:p>
    <w:p w14:paraId="64C5F6A2" w14:textId="77777777" w:rsidR="009639BD" w:rsidRPr="0015573E" w:rsidRDefault="009639BD" w:rsidP="009639BD">
      <w:pPr>
        <w:autoSpaceDE w:val="0"/>
        <w:autoSpaceDN w:val="0"/>
        <w:adjustRightInd w:val="0"/>
        <w:contextualSpacing/>
        <w:rPr>
          <w:rFonts w:cs="Arial"/>
        </w:rPr>
      </w:pPr>
    </w:p>
    <w:p w14:paraId="199388BC" w14:textId="77777777" w:rsidR="00F54685" w:rsidRPr="0015573E" w:rsidRDefault="00540F05" w:rsidP="00961913">
      <w:pPr>
        <w:pStyle w:val="Heading2"/>
        <w:numPr>
          <w:ilvl w:val="1"/>
          <w:numId w:val="2"/>
        </w:numPr>
        <w:tabs>
          <w:tab w:val="left" w:pos="426"/>
        </w:tabs>
        <w:rPr>
          <w:rFonts w:cs="Arial"/>
          <w:szCs w:val="22"/>
        </w:rPr>
      </w:pPr>
      <w:bookmarkStart w:id="54" w:name="_Hlk68781552"/>
      <w:bookmarkStart w:id="55" w:name="_Toc241753880"/>
      <w:r w:rsidRPr="0015573E">
        <w:rPr>
          <w:rFonts w:cs="Arial"/>
          <w:szCs w:val="22"/>
        </w:rPr>
        <w:t>Müra ja vibratsioon</w:t>
      </w:r>
      <w:bookmarkEnd w:id="54"/>
      <w:bookmarkEnd w:id="55"/>
    </w:p>
    <w:p w14:paraId="4BF14CA4" w14:textId="77777777" w:rsidR="00923922" w:rsidRDefault="00923922" w:rsidP="00923922">
      <w:pPr>
        <w:jc w:val="both"/>
      </w:pPr>
      <w:r w:rsidRPr="0015573E">
        <w:t>Hoonete planeerimisel ning rajamisel tuleb järgida standardis EVS</w:t>
      </w:r>
      <w:r w:rsidR="0013079E" w:rsidRPr="0015573E">
        <w:rPr>
          <w:rFonts w:cs="Arial"/>
        </w:rPr>
        <w:t> </w:t>
      </w:r>
      <w:r w:rsidRPr="0015573E">
        <w:t xml:space="preserve">842:2003 „Ehitiste heliisolatsiooninõuded. Kaitse müra eest” toodud nõudeid ja rakendada sotsiaalministri </w:t>
      </w:r>
      <w:r w:rsidR="0013079E" w:rsidRPr="0015573E">
        <w:t>12.11.2025</w:t>
      </w:r>
      <w:r w:rsidRPr="0015573E">
        <w:t xml:space="preserve"> määruse nr </w:t>
      </w:r>
      <w:r w:rsidR="0013079E" w:rsidRPr="0015573E">
        <w:t>61</w:t>
      </w:r>
      <w:r w:rsidRPr="0015573E">
        <w:t xml:space="preserve"> „</w:t>
      </w:r>
      <w:r w:rsidR="0013079E" w:rsidRPr="0015573E">
        <w:t>Nõuded müra, sealhulgas ultra- ja infraheli ohutusele elamutes ja ühiskasutusega hoonetes ning helirõhutaseme mõõtmise meetodid</w:t>
      </w:r>
      <w:r w:rsidRPr="0015573E">
        <w:t>” nõudeid.</w:t>
      </w:r>
    </w:p>
    <w:p w14:paraId="5D5DFEF1" w14:textId="77777777" w:rsidR="003607F9" w:rsidRPr="0015573E" w:rsidRDefault="003607F9" w:rsidP="00923922">
      <w:pPr>
        <w:jc w:val="both"/>
      </w:pPr>
    </w:p>
    <w:p w14:paraId="03162033" w14:textId="13E77107" w:rsidR="00923922" w:rsidRPr="0015573E" w:rsidRDefault="00923922" w:rsidP="00923922">
      <w:pPr>
        <w:jc w:val="both"/>
      </w:pPr>
      <w:r w:rsidRPr="0015573E">
        <w:t>Mürakaitse rakendamise meetmed:</w:t>
      </w:r>
    </w:p>
    <w:p w14:paraId="02DDF83B" w14:textId="583F7A8E" w:rsidR="00923922" w:rsidRPr="0015573E" w:rsidRDefault="00923922" w:rsidP="003B4897">
      <w:pPr>
        <w:pStyle w:val="ListParagraph"/>
        <w:numPr>
          <w:ilvl w:val="0"/>
          <w:numId w:val="12"/>
        </w:numPr>
        <w:ind w:left="284" w:hanging="218"/>
        <w:jc w:val="both"/>
      </w:pPr>
      <w:r w:rsidRPr="0015573E">
        <w:t>hoonete siseruumide kaitseks kasutada müra vähendamiseks hea heliisolatsiooniga seinu ja aknaid. Hoonete planeerimisel ning rajamisel tuleb järgida Eestis kehtivat standardit EVS</w:t>
      </w:r>
      <w:r w:rsidR="003B4897">
        <w:t> </w:t>
      </w:r>
      <w:r w:rsidRPr="0015573E">
        <w:t xml:space="preserve">842:2003 „Ehitiste heliisolatsiooninõuded. Kaitse müra eest”. Nimetatud standardi kohaselt tuleb eluhoonete välispiiride üksikud elemendid valida selliselt, et välispiiride </w:t>
      </w:r>
      <w:r w:rsidR="00B458DD" w:rsidRPr="003B4897">
        <w:rPr>
          <w:rFonts w:eastAsia="Calibri"/>
        </w:rPr>
        <w:t>ühisisolatsioon R`</w:t>
      </w:r>
      <w:r w:rsidR="00B458DD" w:rsidRPr="003B4897">
        <w:rPr>
          <w:rFonts w:eastAsia="Calibri"/>
          <w:vertAlign w:val="subscript"/>
        </w:rPr>
        <w:t>tr,s,w</w:t>
      </w:r>
      <w:r w:rsidR="00B458DD" w:rsidRPr="0015573E">
        <w:rPr>
          <w:rFonts w:eastAsia="Calibri"/>
          <w:vertAlign w:val="superscript"/>
        </w:rPr>
        <w:footnoteReference w:id="1"/>
      </w:r>
      <w:r w:rsidR="00B458DD" w:rsidRPr="003B4897">
        <w:rPr>
          <w:rFonts w:eastAsia="Calibri"/>
        </w:rPr>
        <w:t>+C</w:t>
      </w:r>
      <w:r w:rsidR="00B458DD" w:rsidRPr="003B4897">
        <w:rPr>
          <w:rFonts w:eastAsia="Calibri"/>
          <w:vertAlign w:val="subscript"/>
        </w:rPr>
        <w:t>tr</w:t>
      </w:r>
      <w:r w:rsidR="00B458DD" w:rsidRPr="0015573E">
        <w:rPr>
          <w:rFonts w:eastAsia="Calibri"/>
          <w:vertAlign w:val="superscript"/>
        </w:rPr>
        <w:footnoteReference w:id="2"/>
      </w:r>
      <w:r w:rsidR="00B458DD" w:rsidRPr="003B4897">
        <w:rPr>
          <w:rFonts w:eastAsia="Calibri"/>
        </w:rPr>
        <w:t xml:space="preserve"> ei oleks</w:t>
      </w:r>
      <w:r w:rsidRPr="0015573E">
        <w:t xml:space="preserve"> väiksem standardi tabelis 6.3 (välispiiridele esitatavad heliisolatsiooninõuded olenevalt välise müra tasemest) toodud piirväärtusest;</w:t>
      </w:r>
    </w:p>
    <w:p w14:paraId="1888AFA7" w14:textId="77777777" w:rsidR="00923922" w:rsidRPr="0015573E" w:rsidRDefault="00923922" w:rsidP="003B4897">
      <w:pPr>
        <w:pStyle w:val="ListParagraph"/>
        <w:numPr>
          <w:ilvl w:val="0"/>
          <w:numId w:val="12"/>
        </w:numPr>
        <w:ind w:left="284" w:hanging="218"/>
        <w:jc w:val="both"/>
      </w:pPr>
      <w:r w:rsidRPr="0015573E">
        <w:t>akende valikul eeskätt hoone teepoolsetel külgedel tuleb tähelepanu pöörata akende heliisolatsioonile teeliiklusest tuleneva müra suhtes. Kasutada tuleb tõhusa heliisolatsiooniga klaaspakettaknaid;</w:t>
      </w:r>
    </w:p>
    <w:p w14:paraId="4EC75754" w14:textId="77777777" w:rsidR="00923922" w:rsidRPr="0015573E" w:rsidRDefault="00923922" w:rsidP="003B4897">
      <w:pPr>
        <w:pStyle w:val="ListParagraph"/>
        <w:numPr>
          <w:ilvl w:val="0"/>
          <w:numId w:val="12"/>
        </w:numPr>
        <w:ind w:left="284" w:hanging="218"/>
        <w:jc w:val="both"/>
      </w:pPr>
      <w:r w:rsidRPr="0015573E">
        <w:t>planeeringuga võib lisanduda täiendavat müra ehitustööde läbiviimisel. Arvesse peab võtma, et ehitusaegne müra ei tohi ületada atmosfääriõhu kaitse seaduse ning selle alusel välja antud määrustes</w:t>
      </w:r>
      <w:r w:rsidRPr="003B4897">
        <w:rPr>
          <w:spacing w:val="-8"/>
        </w:rPr>
        <w:t xml:space="preserve"> </w:t>
      </w:r>
      <w:r w:rsidRPr="0015573E">
        <w:t>ja</w:t>
      </w:r>
      <w:r w:rsidRPr="003B4897">
        <w:rPr>
          <w:spacing w:val="-8"/>
        </w:rPr>
        <w:t xml:space="preserve"> </w:t>
      </w:r>
      <w:r w:rsidRPr="0015573E">
        <w:t>sotsiaalministri</w:t>
      </w:r>
      <w:r w:rsidRPr="003B4897">
        <w:rPr>
          <w:spacing w:val="-8"/>
        </w:rPr>
        <w:t xml:space="preserve"> </w:t>
      </w:r>
      <w:r w:rsidR="0013079E" w:rsidRPr="0015573E">
        <w:t>12.11.2025</w:t>
      </w:r>
      <w:r w:rsidRPr="003B4897">
        <w:rPr>
          <w:spacing w:val="-8"/>
        </w:rPr>
        <w:t xml:space="preserve"> </w:t>
      </w:r>
      <w:r w:rsidRPr="0015573E">
        <w:t>määruse</w:t>
      </w:r>
      <w:r w:rsidR="0013079E" w:rsidRPr="0015573E">
        <w:t>s</w:t>
      </w:r>
      <w:r w:rsidRPr="003B4897">
        <w:rPr>
          <w:spacing w:val="-8"/>
        </w:rPr>
        <w:t xml:space="preserve"> </w:t>
      </w:r>
      <w:r w:rsidRPr="0015573E">
        <w:t>nr</w:t>
      </w:r>
      <w:r w:rsidRPr="003B4897">
        <w:rPr>
          <w:spacing w:val="-8"/>
        </w:rPr>
        <w:t xml:space="preserve"> </w:t>
      </w:r>
      <w:r w:rsidR="0013079E" w:rsidRPr="0015573E">
        <w:t>61</w:t>
      </w:r>
      <w:r w:rsidRPr="003B4897">
        <w:rPr>
          <w:spacing w:val="-8"/>
        </w:rPr>
        <w:t xml:space="preserve"> </w:t>
      </w:r>
      <w:r w:rsidRPr="0015573E">
        <w:t>„</w:t>
      </w:r>
      <w:r w:rsidR="0013079E" w:rsidRPr="0015573E">
        <w:t>Nõuded</w:t>
      </w:r>
      <w:r w:rsidR="0013079E" w:rsidRPr="003B4897">
        <w:rPr>
          <w:spacing w:val="-8"/>
        </w:rPr>
        <w:t xml:space="preserve"> </w:t>
      </w:r>
      <w:r w:rsidR="0013079E" w:rsidRPr="0015573E">
        <w:t>müra,</w:t>
      </w:r>
      <w:r w:rsidR="0013079E" w:rsidRPr="003B4897">
        <w:rPr>
          <w:spacing w:val="-8"/>
        </w:rPr>
        <w:t xml:space="preserve"> </w:t>
      </w:r>
      <w:r w:rsidR="0013079E" w:rsidRPr="0015573E">
        <w:t>sealhulgas</w:t>
      </w:r>
      <w:r w:rsidR="0013079E" w:rsidRPr="003B4897">
        <w:rPr>
          <w:spacing w:val="-8"/>
        </w:rPr>
        <w:t xml:space="preserve"> </w:t>
      </w:r>
      <w:r w:rsidR="0013079E" w:rsidRPr="0015573E">
        <w:t>ultra-</w:t>
      </w:r>
      <w:r w:rsidR="0013079E" w:rsidRPr="003B4897">
        <w:rPr>
          <w:spacing w:val="-8"/>
        </w:rPr>
        <w:t xml:space="preserve"> </w:t>
      </w:r>
      <w:r w:rsidR="0013079E" w:rsidRPr="0015573E">
        <w:t>ja</w:t>
      </w:r>
      <w:r w:rsidR="0013079E" w:rsidRPr="003B4897">
        <w:rPr>
          <w:spacing w:val="-8"/>
        </w:rPr>
        <w:t xml:space="preserve"> </w:t>
      </w:r>
      <w:r w:rsidR="0013079E" w:rsidRPr="0015573E">
        <w:t>infraheli ohutusele elamutes ja ühiskasutusega hoonetes ning helirõhutaseme mõõtmise meetodid</w:t>
      </w:r>
      <w:r w:rsidRPr="0015573E">
        <w:t>” sätestatud müra normtasemeid. Detailplaneeringu elluviimisega kaasnevad mõjud on seotud uute hoonete ehitamisega ning võimalikud mõjud on eelkõige ehitusaegsed ajutised häiringud (nt ehitusaegne müra, vibratsioon) ja nende ulatus piirneb peamiselt planeeringuala ja lähialaga;</w:t>
      </w:r>
    </w:p>
    <w:p w14:paraId="506E1689" w14:textId="54854545" w:rsidR="00923922" w:rsidRDefault="00923922" w:rsidP="003B4897">
      <w:pPr>
        <w:pStyle w:val="ListParagraph"/>
        <w:numPr>
          <w:ilvl w:val="0"/>
          <w:numId w:val="12"/>
        </w:numPr>
        <w:ind w:left="284" w:hanging="218"/>
        <w:jc w:val="both"/>
      </w:pPr>
      <w:r w:rsidRPr="0015573E">
        <w:t>arvestada planeeritavate hoonete tehniliste seadmete (soojuspumbad, kliimaseadmed, ventilatsioon jms) valikul ja paigutamisel naaberhoonete paiknemisega ning et tehniliste seadmete müra ei ületaks ümbruskonna elamualadel keskkonnaministri 16.12.2016 määruse nr 71 „Välisõhus leviva müra normtasemed ja mürataseme mõõtmise, määramise ja hindamise meetodid” lisa 1 normtasemeid.</w:t>
      </w:r>
    </w:p>
    <w:p w14:paraId="774666F6" w14:textId="77777777" w:rsidR="003607F9" w:rsidRDefault="003607F9" w:rsidP="003607F9">
      <w:pPr>
        <w:jc w:val="both"/>
      </w:pPr>
    </w:p>
    <w:p w14:paraId="450F2A89" w14:textId="22453A9E" w:rsidR="004435FF" w:rsidRPr="0015573E" w:rsidRDefault="004435FF" w:rsidP="003B4897">
      <w:pPr>
        <w:jc w:val="both"/>
        <w:rPr>
          <w:u w:val="single"/>
        </w:rPr>
      </w:pPr>
      <w:r w:rsidRPr="0015573E">
        <w:rPr>
          <w:u w:val="single"/>
        </w:rPr>
        <w:t>Ehitusaegne vibratsioon</w:t>
      </w:r>
    </w:p>
    <w:p w14:paraId="71DFB42A" w14:textId="77777777" w:rsidR="00556AA4" w:rsidRDefault="004435FF" w:rsidP="002E1E1F">
      <w:pPr>
        <w:jc w:val="both"/>
      </w:pPr>
      <w:r w:rsidRPr="0015573E">
        <w:t>Detailplaneeringu elluviimisega kaasnevad mõjud on seotud uute hoonete ehitamisega ning võimalikud mõjud on eelkõige ehitusaegsed ajutised häiringud, sealhulgas ehitusaegne müra ja vibratsioon. Mõjud piirnevad peamiselt planeeringualaga.</w:t>
      </w:r>
    </w:p>
    <w:p w14:paraId="48B968B2" w14:textId="77777777" w:rsidR="003607F9" w:rsidRDefault="003607F9" w:rsidP="002E1E1F">
      <w:pPr>
        <w:jc w:val="both"/>
      </w:pPr>
    </w:p>
    <w:p w14:paraId="2E0FACC4" w14:textId="77777777" w:rsidR="004435FF" w:rsidRPr="0015573E" w:rsidRDefault="002E1E1F" w:rsidP="002E1E1F">
      <w:pPr>
        <w:jc w:val="both"/>
      </w:pPr>
      <w:r w:rsidRPr="0015573E">
        <w:rPr>
          <w:u w:val="single"/>
        </w:rPr>
        <w:t>E</w:t>
      </w:r>
      <w:r w:rsidR="004435FF" w:rsidRPr="0015573E">
        <w:rPr>
          <w:u w:val="single"/>
        </w:rPr>
        <w:t>hitusjärgne vibratsioon</w:t>
      </w:r>
    </w:p>
    <w:p w14:paraId="2A639845" w14:textId="77777777" w:rsidR="004435FF" w:rsidRPr="0015573E" w:rsidRDefault="004435FF" w:rsidP="00C25AF6">
      <w:pPr>
        <w:jc w:val="both"/>
      </w:pPr>
      <w:r w:rsidRPr="0015573E">
        <w:t>Uue ning nõuetekohase tee rajamisel ei ole põhjust eeldada ülenormatiivse vibratsiooni esinemist lähimatel tundlikel aladel. Heas seisukorras teede korral ei ole põhjust eeldada liiklusest tingitud vibratsiooni tasemeid, mis küündiks eluhoonete piirväärtuste lähedale.</w:t>
      </w:r>
    </w:p>
    <w:p w14:paraId="1B5CFB80" w14:textId="77777777" w:rsidR="00540F05" w:rsidRPr="0015573E" w:rsidRDefault="00540F05" w:rsidP="00961913">
      <w:pPr>
        <w:pStyle w:val="Heading2"/>
        <w:numPr>
          <w:ilvl w:val="1"/>
          <w:numId w:val="2"/>
        </w:numPr>
        <w:tabs>
          <w:tab w:val="left" w:pos="426"/>
        </w:tabs>
        <w:rPr>
          <w:rFonts w:cs="Arial"/>
          <w:szCs w:val="22"/>
        </w:rPr>
      </w:pPr>
      <w:bookmarkStart w:id="56" w:name="_Toc241753881"/>
      <w:r w:rsidRPr="0015573E">
        <w:rPr>
          <w:rFonts w:cs="Arial"/>
          <w:szCs w:val="22"/>
        </w:rPr>
        <w:lastRenderedPageBreak/>
        <w:t>Põhjavesi ja pinnavesi</w:t>
      </w:r>
      <w:bookmarkEnd w:id="56"/>
    </w:p>
    <w:p w14:paraId="59290EF4" w14:textId="42A397BE" w:rsidR="00540F05" w:rsidRDefault="00540F05" w:rsidP="000C2101">
      <w:pPr>
        <w:jc w:val="both"/>
        <w:rPr>
          <w:rFonts w:cs="Arial"/>
          <w:color w:val="000000"/>
        </w:rPr>
      </w:pPr>
      <w:r w:rsidRPr="0015573E">
        <w:rPr>
          <w:rFonts w:cs="Arial"/>
          <w:color w:val="000000"/>
        </w:rPr>
        <w:t xml:space="preserve">Detailplaneeringu ala on </w:t>
      </w:r>
      <w:r w:rsidR="008E70C0" w:rsidRPr="0015573E">
        <w:rPr>
          <w:rFonts w:cs="Arial"/>
          <w:color w:val="000000"/>
        </w:rPr>
        <w:t xml:space="preserve">nõrgalt kaitstud </w:t>
      </w:r>
      <w:r w:rsidRPr="0015573E">
        <w:rPr>
          <w:rFonts w:cs="Arial"/>
          <w:color w:val="000000"/>
        </w:rPr>
        <w:t xml:space="preserve">põhjaveega ala. </w:t>
      </w:r>
      <w:r w:rsidR="008E70C0" w:rsidRPr="0015573E">
        <w:rPr>
          <w:rFonts w:cs="Arial"/>
          <w:color w:val="000000"/>
        </w:rPr>
        <w:t xml:space="preserve">Antud </w:t>
      </w:r>
      <w:r w:rsidRPr="0015573E">
        <w:rPr>
          <w:rFonts w:cs="Arial"/>
          <w:color w:val="000000"/>
        </w:rPr>
        <w:t xml:space="preserve">alal esineb põhjavee reostumise oht, mille vältimise meetmetena on Rae valla ühisveevärgi ja -kanalisatsiooni arengukavas piiritletud reovee-kogumisalad ning ette nähtud vee- ja kanalisatsioonitorustike väljaehitamine. Planeeringuala veevarustamine ja kanalisatsioon on </w:t>
      </w:r>
      <w:r w:rsidR="00C03C7A">
        <w:rPr>
          <w:rFonts w:cs="Arial"/>
          <w:color w:val="000000"/>
        </w:rPr>
        <w:t>planeeritud lahendada</w:t>
      </w:r>
      <w:r w:rsidRPr="0015573E">
        <w:rPr>
          <w:rFonts w:cs="Arial"/>
          <w:color w:val="000000"/>
        </w:rPr>
        <w:t xml:space="preserve"> </w:t>
      </w:r>
      <w:r w:rsidR="003B6A2C" w:rsidRPr="0015573E">
        <w:rPr>
          <w:rFonts w:cs="Arial"/>
          <w:color w:val="000000"/>
        </w:rPr>
        <w:t>ühisveevärgi ja -kanalisatsiooni</w:t>
      </w:r>
      <w:r w:rsidRPr="0015573E">
        <w:rPr>
          <w:rFonts w:cs="Arial"/>
          <w:color w:val="000000"/>
        </w:rPr>
        <w:t xml:space="preserve"> põhiselt, vastavalt </w:t>
      </w:r>
      <w:r w:rsidR="005169BC" w:rsidRPr="0015573E">
        <w:rPr>
          <w:rFonts w:cs="Arial"/>
          <w:color w:val="000000"/>
        </w:rPr>
        <w:t>Aktsiaselts ELVESO</w:t>
      </w:r>
      <w:r w:rsidRPr="0015573E">
        <w:rPr>
          <w:rFonts w:cs="Arial"/>
          <w:color w:val="000000"/>
        </w:rPr>
        <w:t xml:space="preserve"> tehnilistele tingimustele. Kuna uute püstita</w:t>
      </w:r>
      <w:r w:rsidR="00FA5057">
        <w:rPr>
          <w:rFonts w:cs="Arial"/>
          <w:color w:val="000000"/>
        </w:rPr>
        <w:t>ta</w:t>
      </w:r>
      <w:r w:rsidRPr="0015573E">
        <w:rPr>
          <w:rFonts w:cs="Arial"/>
          <w:color w:val="000000"/>
        </w:rPr>
        <w:t>vate hoonete veevarustus ei ole lahendatud lokaalsest (puurkaevust) ning reovett ei käidelda lokaalselt, on tagatud planeeringualal põhjavee kaitse. Põhjavee reostuse vältimise abinõuks on väljaehitatud tehnosüsteemide laitmatu funktsioneerimise tagamine. Ehitustööde käigus jälgida, et ehitusmasinatest ei toimuks lekkeid, mis võiks põhjustada reostust. Detailplaneeringuga haarataval territooriumil intensiivset pinnast, pinna- ja põhjavett ning õhku reostavat majandustegevust ei ole ette nähtud.</w:t>
      </w:r>
    </w:p>
    <w:p w14:paraId="172F7BFD" w14:textId="77777777" w:rsidR="000C4BCA" w:rsidRPr="0015573E" w:rsidRDefault="000C4BCA" w:rsidP="000C2101">
      <w:pPr>
        <w:jc w:val="both"/>
        <w:rPr>
          <w:rFonts w:cs="Arial"/>
          <w:color w:val="000000"/>
        </w:rPr>
      </w:pPr>
    </w:p>
    <w:p w14:paraId="13B4481E" w14:textId="77777777" w:rsidR="00540F05" w:rsidRPr="0015573E" w:rsidRDefault="00540F05" w:rsidP="00961913">
      <w:pPr>
        <w:pStyle w:val="Heading2"/>
        <w:numPr>
          <w:ilvl w:val="1"/>
          <w:numId w:val="2"/>
        </w:numPr>
        <w:tabs>
          <w:tab w:val="left" w:pos="426"/>
        </w:tabs>
        <w:rPr>
          <w:rFonts w:cs="Arial"/>
          <w:szCs w:val="22"/>
        </w:rPr>
      </w:pPr>
      <w:bookmarkStart w:id="57" w:name="_Toc241753882"/>
      <w:bookmarkStart w:id="58" w:name="_Hlk68782095"/>
      <w:r w:rsidRPr="0015573E">
        <w:rPr>
          <w:rFonts w:cs="Arial"/>
          <w:szCs w:val="22"/>
        </w:rPr>
        <w:t>Radooniriski vähendamise võimalused</w:t>
      </w:r>
      <w:bookmarkEnd w:id="57"/>
    </w:p>
    <w:bookmarkEnd w:id="58"/>
    <w:p w14:paraId="063F6B03" w14:textId="77777777" w:rsidR="00540F05" w:rsidRPr="0015573E" w:rsidRDefault="00540F05" w:rsidP="000C2101">
      <w:pPr>
        <w:jc w:val="both"/>
      </w:pPr>
      <w:r w:rsidRPr="0015573E">
        <w:t>Radoon on radioaktiivne gaas, mis tekib raadiumi lagunemisel. Siseõhku tungib radoon hoone all olevast maapinnast, majapidamisveest ning ehitusmaterjalidest. Läbilaskev täitekruusa kiht soodustab radooni imbumist siseruumidesse.</w:t>
      </w:r>
    </w:p>
    <w:p w14:paraId="49F909D6" w14:textId="68F31F5E" w:rsidR="00540F05" w:rsidRPr="0015573E" w:rsidRDefault="00540F05" w:rsidP="000C2101">
      <w:pPr>
        <w:jc w:val="both"/>
      </w:pPr>
      <w:r w:rsidRPr="0015573E">
        <w:t>Planeeringualal tuleb arvestada EVS 84</w:t>
      </w:r>
      <w:r w:rsidR="00893E81" w:rsidRPr="0015573E">
        <w:t>0</w:t>
      </w:r>
      <w:r w:rsidRPr="0015573E">
        <w:t xml:space="preserve"> põhimõte</w:t>
      </w:r>
      <w:r w:rsidR="000B5F78">
        <w:t>tega</w:t>
      </w:r>
      <w:r w:rsidRPr="0015573E">
        <w:t>.</w:t>
      </w:r>
    </w:p>
    <w:p w14:paraId="71FB35F9" w14:textId="77777777" w:rsidR="00540F05" w:rsidRPr="0015573E" w:rsidRDefault="00540F05" w:rsidP="000C2101">
      <w:pPr>
        <w:jc w:val="both"/>
      </w:pPr>
      <w:r w:rsidRPr="0015573E">
        <w:t>Vajalik kasutada järgnevaid meetmeid, mis on vajalikud radooni hoonesse sattumise vältimiseks: hea ehituskvaliteet, maapinnale rajatud betoonplaadi ja vundamendi liitekohtade, pragude ja läbiviikude tihendamine, tarindite radoonikindlad lahendused (nt radooni kogumissüsteem ehitise aluses pinnases).</w:t>
      </w:r>
    </w:p>
    <w:p w14:paraId="4D528C7D" w14:textId="6C2B7F51" w:rsidR="006F3FD4" w:rsidRPr="0015573E" w:rsidRDefault="00540F05" w:rsidP="000C2101">
      <w:pPr>
        <w:jc w:val="both"/>
      </w:pPr>
      <w:r w:rsidRPr="0015573E">
        <w:t>Tihendama ja hermetiseerima peab kõik torude ja kaablite läbiviigud põrandast. Kui pinnasest hoonesse tulevad kaablid või torud on paigaldatud hülssidesse, tuleb tihendada nii hülsi ja seina liitekoht, kui ka toru ja kaabli ning hülsi vahe. Lisaks läbiviikude tihendamisele tuleb lisada vundamendi ja betoonplaadi vahelise</w:t>
      </w:r>
      <w:r w:rsidR="00210336">
        <w:t>le</w:t>
      </w:r>
      <w:r w:rsidRPr="0015573E">
        <w:t xml:space="preserve"> vuugitihendile ka mastiks, mis hermetiseeriks ka vundamendi ja betoonplaadi vahe.</w:t>
      </w:r>
    </w:p>
    <w:p w14:paraId="72E47B23" w14:textId="77777777" w:rsidR="003D3E27" w:rsidRPr="0015573E" w:rsidRDefault="00854A20" w:rsidP="00753A48">
      <w:pPr>
        <w:jc w:val="both"/>
      </w:pPr>
      <w:r w:rsidRPr="0015573E">
        <w:t>Radoonisisaldus pinnases ei ole ühtlaselt jaotunud ning normaalse radoonisisaldusega</w:t>
      </w:r>
      <w:r w:rsidR="00A54163" w:rsidRPr="0015573E">
        <w:t xml:space="preserve"> </w:t>
      </w:r>
      <w:r w:rsidRPr="0015573E">
        <w:t>piirkonnas võib esineda kõrge radoonisisaldusega alasid. Määramaks asjakohaseid</w:t>
      </w:r>
      <w:r w:rsidR="00A54163" w:rsidRPr="0015573E">
        <w:t xml:space="preserve"> </w:t>
      </w:r>
      <w:r w:rsidRPr="0015573E">
        <w:t>leevendavaid meetmeid, tuleb detailplaneeringu alal teostada radoonitasemete mõõtmised.</w:t>
      </w:r>
    </w:p>
    <w:p w14:paraId="4254E4DA" w14:textId="77777777" w:rsidR="0098116A" w:rsidRDefault="0098116A" w:rsidP="0015573E">
      <w:pPr>
        <w:jc w:val="both"/>
      </w:pPr>
    </w:p>
    <w:p w14:paraId="4DDC51D7" w14:textId="77777777" w:rsidR="0015573E" w:rsidRPr="0015573E" w:rsidRDefault="0015573E" w:rsidP="0015573E">
      <w:pPr>
        <w:jc w:val="both"/>
      </w:pPr>
    </w:p>
    <w:p w14:paraId="183C8C5C" w14:textId="77777777" w:rsidR="00F40EF1" w:rsidRPr="0015573E" w:rsidRDefault="00B25CE5" w:rsidP="009639BD">
      <w:pPr>
        <w:pStyle w:val="Heading1"/>
        <w:numPr>
          <w:ilvl w:val="0"/>
          <w:numId w:val="2"/>
        </w:numPr>
        <w:tabs>
          <w:tab w:val="left" w:pos="284"/>
        </w:tabs>
        <w:autoSpaceDE w:val="0"/>
        <w:autoSpaceDN w:val="0"/>
        <w:adjustRightInd w:val="0"/>
        <w:ind w:left="244" w:hanging="244"/>
        <w:jc w:val="both"/>
        <w:rPr>
          <w:rFonts w:cs="Arial"/>
          <w:caps/>
          <w:szCs w:val="22"/>
        </w:rPr>
      </w:pPr>
      <w:bookmarkStart w:id="59" w:name="_Toc241753883"/>
      <w:r w:rsidRPr="0015573E">
        <w:rPr>
          <w:rFonts w:cs="Arial"/>
          <w:caps/>
          <w:szCs w:val="22"/>
        </w:rPr>
        <w:t>KESKKONNALUBADE TAOTLEMISE VAJADUS</w:t>
      </w:r>
      <w:bookmarkEnd w:id="59"/>
    </w:p>
    <w:p w14:paraId="65E1646F" w14:textId="77777777" w:rsidR="007C0233" w:rsidRPr="0015573E" w:rsidRDefault="007C0233" w:rsidP="000C2101">
      <w:pPr>
        <w:jc w:val="both"/>
      </w:pPr>
    </w:p>
    <w:p w14:paraId="12D6ED50" w14:textId="77777777" w:rsidR="00F40EF1" w:rsidRPr="0015573E" w:rsidRDefault="00F40EF1" w:rsidP="000C2101">
      <w:pPr>
        <w:jc w:val="both"/>
      </w:pPr>
      <w:r w:rsidRPr="0015573E">
        <w:t>Keskkonnalubade täpne vajadus ei ole detailplaneeringu koostamise hetkel teada.</w:t>
      </w:r>
    </w:p>
    <w:p w14:paraId="5A5ADA9F" w14:textId="77777777" w:rsidR="00F40EF1" w:rsidRPr="0015573E" w:rsidRDefault="00F40EF1" w:rsidP="000C2101">
      <w:pPr>
        <w:jc w:val="both"/>
      </w:pPr>
      <w:r w:rsidRPr="0015573E">
        <w:t>Keskkonnalubadeks on jäätmeluba, veeluba, õhusaasteluba ja keskkonnakompleksluba. Eeldatavalt ei ole keskkonnalubade taotlemine vajalik, sest püstitatakse üksikelamud.</w:t>
      </w:r>
    </w:p>
    <w:p w14:paraId="6A81E751" w14:textId="3C814D86" w:rsidR="00F40EF1" w:rsidRPr="0015573E" w:rsidRDefault="00F40EF1" w:rsidP="000C2101">
      <w:pPr>
        <w:jc w:val="both"/>
      </w:pPr>
      <w:r w:rsidRPr="0015573E">
        <w:t xml:space="preserve">Jäätmeloa kohustust reguleerib </w:t>
      </w:r>
      <w:r w:rsidR="00C11EE7">
        <w:t>j</w:t>
      </w:r>
      <w:r w:rsidRPr="0015573E">
        <w:t>äätmeseaduse §</w:t>
      </w:r>
      <w:r w:rsidR="00B458DD" w:rsidRPr="0015573E">
        <w:rPr>
          <w:rFonts w:cs="Arial"/>
        </w:rPr>
        <w:t> </w:t>
      </w:r>
      <w:r w:rsidRPr="0015573E">
        <w:t>73. Täpsustavad nõuded on esitatud keskkonnaministri 21.04.2004 määruses nr 21 „Teatud liiki ja teatud koguses tavajäätmete, mille vastava käitlemise korral pole jäätmeloa omamine kohustuslik, taaskasutamise või tekkekohas kõrvaldamise nõuded</w:t>
      </w:r>
      <w:r w:rsidR="00B458DD" w:rsidRPr="0015573E">
        <w:t>”</w:t>
      </w:r>
      <w:r w:rsidRPr="0015573E">
        <w:t>. Jäätmeluba ei ole käsitletavas planeeringus vajalik, sest planeeringualal käitleb füüsiline isik oma kodumajapidamises tekkivaid jäätmeid vastavalt käesoleva seaduse nõuetele.</w:t>
      </w:r>
    </w:p>
    <w:p w14:paraId="1493FB4D" w14:textId="56134EFC" w:rsidR="00F40EF1" w:rsidRPr="0015573E" w:rsidRDefault="00F40EF1" w:rsidP="000C2101">
      <w:pPr>
        <w:jc w:val="both"/>
      </w:pPr>
      <w:r w:rsidRPr="0015573E">
        <w:t>Maapõueseadus</w:t>
      </w:r>
      <w:r w:rsidR="00210336">
        <w:t>e</w:t>
      </w:r>
      <w:r w:rsidRPr="0015573E">
        <w:t xml:space="preserve"> §</w:t>
      </w:r>
      <w:r w:rsidR="00B458DD" w:rsidRPr="0015573E">
        <w:rPr>
          <w:rFonts w:cs="Arial"/>
        </w:rPr>
        <w:t> </w:t>
      </w:r>
      <w:r w:rsidRPr="0015573E">
        <w:t>97 sätestab ehitiste püstitamisel, maaparandusel või põllumajandustöödel ülejääva kaevise kasutamise. Kaevise võõrandamine või selle väljaspool kinnisasja kasutamine on lubatud ainult Keskkonnaameti nõusolekul. Nõusolekut saab taotleda peale asjaomase tegevusloa saamist või asjaomase projektdokumentatsiooni olemasolul.</w:t>
      </w:r>
    </w:p>
    <w:p w14:paraId="0C1C6988" w14:textId="0AC9A944" w:rsidR="00F40EF1" w:rsidRPr="0015573E" w:rsidRDefault="00F40EF1" w:rsidP="000C2101">
      <w:pPr>
        <w:jc w:val="both"/>
      </w:pPr>
      <w:r w:rsidRPr="0015573E">
        <w:t xml:space="preserve">Veeluba on vaja taotleda vastavalt </w:t>
      </w:r>
      <w:r w:rsidR="00210336">
        <w:t>v</w:t>
      </w:r>
      <w:r w:rsidRPr="0015573E">
        <w:t>eeseaduse §</w:t>
      </w:r>
      <w:r w:rsidR="00B458DD" w:rsidRPr="0015573E">
        <w:rPr>
          <w:rFonts w:cs="Arial"/>
        </w:rPr>
        <w:t> </w:t>
      </w:r>
      <w:r w:rsidRPr="0015573E">
        <w:t>187 väljatoodule. Käesoleva planeeringuga ei võeta pinnavett, põhjavett ega juhita suublasse saasteaineid ja jäätmekäitlusmaalt/tööstuse territooriumilt kogunenud sademevett vms. Seega vastavalt Veeseaduse §</w:t>
      </w:r>
      <w:r w:rsidR="00B458DD" w:rsidRPr="0015573E">
        <w:rPr>
          <w:rFonts w:cs="Arial"/>
        </w:rPr>
        <w:t> </w:t>
      </w:r>
      <w:r w:rsidRPr="0015573E">
        <w:t>187 väljatoodule ei ole vaja taotleda veeluba.</w:t>
      </w:r>
    </w:p>
    <w:p w14:paraId="39092E7E" w14:textId="756F4701" w:rsidR="00F40EF1" w:rsidRPr="0015573E" w:rsidRDefault="00F40EF1" w:rsidP="000C2101">
      <w:pPr>
        <w:jc w:val="both"/>
      </w:pPr>
      <w:r w:rsidRPr="0015573E">
        <w:t>Õhusaasteluba on nõutav, kui käitise kõikidest ühel tootmisterritooriumil asuvatest heiteallikatest väljutatakse saasteaineid koguses, mis ületab keskkonnaministri 14.12.2016 määruse nr 67 „Tegevuse künnisvõimsused ja saasteainete heidete künniskogused, millest alates on käitise tegevuse jaoks nõutav õhusaasteluba” lisas nimetatud künniskogust. Paikse heiteallika käitaja registreerimise osa on reguleeritud keskkonnaministri 19.12.2017 määruses nr 60 „</w:t>
      </w:r>
      <w:r w:rsidR="00EB7E18" w:rsidRPr="0015573E">
        <w:t>Tegevuse künnisvõimsused, millest alates on vajalik paikse heiteallika käitaja registreering, registreeringu taotluse ja tõendi andmekoosseis</w:t>
      </w:r>
      <w:r w:rsidRPr="0015573E">
        <w:t>”. Atmosfääriõhu kaitse seaduse §</w:t>
      </w:r>
      <w:r w:rsidR="00B458DD" w:rsidRPr="0015573E">
        <w:rPr>
          <w:rFonts w:cs="Arial"/>
        </w:rPr>
        <w:t> </w:t>
      </w:r>
      <w:r w:rsidRPr="0015573E">
        <w:t>79 lg 6 määrab, et õhusaasteloa kohustusega paikse heiteallika käitaja peab enne vastava heiteallika ehitusloa taotlemist omama õhusaasteluba. Keskkonnaministri 19.12.2017 määruse nr 60 §</w:t>
      </w:r>
      <w:r w:rsidR="00B458DD" w:rsidRPr="0015573E">
        <w:rPr>
          <w:rFonts w:cs="Arial"/>
        </w:rPr>
        <w:t> </w:t>
      </w:r>
      <w:r w:rsidRPr="0015573E">
        <w:t>1</w:t>
      </w:r>
      <w:r w:rsidRPr="0015573E">
        <w:rPr>
          <w:vertAlign w:val="superscript"/>
        </w:rPr>
        <w:t>1</w:t>
      </w:r>
      <w:r w:rsidRPr="0015573E">
        <w:t xml:space="preserve"> punkti 6 kohaselt ei ole nõutav paikse heiteallika käitaja tegevuse registreerimine põletusseadmete puhul, </w:t>
      </w:r>
      <w:r w:rsidRPr="0015573E">
        <w:lastRenderedPageBreak/>
        <w:t>milles gaasilisi põlemissaadusi kasutatakse otseseks gaasi põletamisel põhinevaks kütmiseks siseruumides töötingimuste parandamise eesmärgil. Sellest tulenevalt võib eeldada, et õhusaasteloa taotlemine ei ole vajalik.</w:t>
      </w:r>
    </w:p>
    <w:p w14:paraId="3049786F" w14:textId="77777777" w:rsidR="00F84BB1" w:rsidRDefault="00F84BB1" w:rsidP="0015573E">
      <w:pPr>
        <w:jc w:val="both"/>
        <w:rPr>
          <w:rFonts w:cs="Arial"/>
        </w:rPr>
      </w:pPr>
    </w:p>
    <w:p w14:paraId="0D9DF9F1" w14:textId="77777777" w:rsidR="0015573E" w:rsidRPr="0015573E" w:rsidRDefault="0015573E" w:rsidP="0015573E">
      <w:pPr>
        <w:jc w:val="both"/>
        <w:rPr>
          <w:rFonts w:cs="Arial"/>
        </w:rPr>
      </w:pPr>
    </w:p>
    <w:p w14:paraId="008A4E33" w14:textId="77777777" w:rsidR="00F40EF1" w:rsidRPr="0015573E" w:rsidRDefault="00F40EF1" w:rsidP="000C2101">
      <w:pPr>
        <w:pStyle w:val="Heading1"/>
        <w:numPr>
          <w:ilvl w:val="0"/>
          <w:numId w:val="2"/>
        </w:numPr>
        <w:tabs>
          <w:tab w:val="left" w:pos="284"/>
        </w:tabs>
        <w:autoSpaceDE w:val="0"/>
        <w:autoSpaceDN w:val="0"/>
        <w:adjustRightInd w:val="0"/>
        <w:jc w:val="both"/>
        <w:rPr>
          <w:rFonts w:cs="Arial"/>
          <w:caps/>
          <w:szCs w:val="22"/>
        </w:rPr>
      </w:pPr>
      <w:bookmarkStart w:id="60" w:name="_Toc241753884"/>
      <w:r w:rsidRPr="0015573E">
        <w:rPr>
          <w:rFonts w:cs="Arial"/>
          <w:caps/>
          <w:szCs w:val="22"/>
        </w:rPr>
        <w:t>DETAILPLANEERINGU ELLUVIIMISEGA KAASNEVAD MÕJUD</w:t>
      </w:r>
      <w:bookmarkEnd w:id="60"/>
    </w:p>
    <w:p w14:paraId="54E69E1E" w14:textId="77777777" w:rsidR="009639BD" w:rsidRPr="0015573E" w:rsidRDefault="009639BD" w:rsidP="00F76AA5">
      <w:pPr>
        <w:jc w:val="both"/>
        <w:rPr>
          <w:rFonts w:cs="Arial"/>
        </w:rPr>
      </w:pPr>
    </w:p>
    <w:p w14:paraId="2E4CC974" w14:textId="77777777" w:rsidR="00F76AA5" w:rsidRPr="0015573E" w:rsidRDefault="00F76AA5" w:rsidP="00F76AA5">
      <w:pPr>
        <w:jc w:val="both"/>
        <w:rPr>
          <w:rFonts w:cs="Arial"/>
          <w:b/>
          <w:bCs/>
        </w:rPr>
      </w:pPr>
      <w:r w:rsidRPr="0015573E">
        <w:rPr>
          <w:rFonts w:cs="Arial"/>
          <w:b/>
          <w:bCs/>
        </w:rPr>
        <w:t>Mõju sotsiaalsele keskkonnale</w:t>
      </w:r>
    </w:p>
    <w:p w14:paraId="52D9434D" w14:textId="77777777" w:rsidR="003D3E27" w:rsidRPr="0015573E" w:rsidRDefault="001D5EF9" w:rsidP="001D5EF9">
      <w:pPr>
        <w:jc w:val="both"/>
        <w:rPr>
          <w:rFonts w:cs="Arial"/>
        </w:rPr>
      </w:pPr>
      <w:r w:rsidRPr="0015573E">
        <w:rPr>
          <w:rFonts w:cs="Arial"/>
        </w:rPr>
        <w:t xml:space="preserve">Detailplaneeringuga planeeritud elamute rajamisega kaasnev peamine positiivne sotsiaalne mõju väljendub uute kogukonnaelanike näol. Planeeringu realiseerimisel lisandub piirkonda </w:t>
      </w:r>
      <w:r w:rsidR="00077261" w:rsidRPr="0015573E">
        <w:rPr>
          <w:rFonts w:cs="Arial"/>
        </w:rPr>
        <w:t>3</w:t>
      </w:r>
      <w:r w:rsidRPr="0015573E">
        <w:rPr>
          <w:rFonts w:cs="Arial"/>
        </w:rPr>
        <w:t xml:space="preserve"> uut leibkonda</w:t>
      </w:r>
      <w:r w:rsidR="00556AA4" w:rsidRPr="0015573E">
        <w:rPr>
          <w:rFonts w:cs="Arial"/>
          <w:i/>
          <w:iCs/>
        </w:rPr>
        <w:t xml:space="preserve"> ca </w:t>
      </w:r>
      <w:r w:rsidRPr="0015573E">
        <w:rPr>
          <w:rFonts w:cs="Arial"/>
        </w:rPr>
        <w:t>9 elanikuga, mis ei oma olulist mõju sotsiaalsele infrastruktuurile</w:t>
      </w:r>
      <w:r w:rsidR="003D3E27" w:rsidRPr="0015573E">
        <w:rPr>
          <w:rFonts w:cs="Arial"/>
        </w:rPr>
        <w:t>.</w:t>
      </w:r>
    </w:p>
    <w:p w14:paraId="73F7CAD8" w14:textId="26C424AC" w:rsidR="008A77EC" w:rsidRDefault="001D5EF9" w:rsidP="00F76AA5">
      <w:pPr>
        <w:jc w:val="both"/>
        <w:rPr>
          <w:rFonts w:cs="Arial"/>
        </w:rPr>
      </w:pPr>
      <w:r w:rsidRPr="0015573E">
        <w:rPr>
          <w:rFonts w:cs="Arial"/>
        </w:rPr>
        <w:t xml:space="preserve">Negatiivne mõju sotsiaalsele keskkonnale võib avalduda eelkõige ehitusperioodil lähiümbruse elanikele, </w:t>
      </w:r>
      <w:r w:rsidR="00210336" w:rsidRPr="0015573E">
        <w:rPr>
          <w:rFonts w:cs="Arial"/>
        </w:rPr>
        <w:t xml:space="preserve">eelkõige </w:t>
      </w:r>
      <w:r w:rsidRPr="0015573E">
        <w:rPr>
          <w:rFonts w:cs="Arial"/>
        </w:rPr>
        <w:t>suurenenud müra- ja vibratsioonitaseme ning liiklussageduse näol. Tuginedes eeltoodule, võib eeldada, et pikaajaline negatiivne mõju sotsiaalsele keskkonnale puudub.</w:t>
      </w:r>
    </w:p>
    <w:p w14:paraId="042DB390" w14:textId="77777777" w:rsidR="0015573E" w:rsidRPr="0015573E" w:rsidRDefault="0015573E" w:rsidP="00F76AA5">
      <w:pPr>
        <w:jc w:val="both"/>
        <w:rPr>
          <w:rFonts w:cs="Arial"/>
        </w:rPr>
      </w:pPr>
    </w:p>
    <w:p w14:paraId="684E4EC9" w14:textId="77777777" w:rsidR="00F76AA5" w:rsidRPr="0015573E" w:rsidRDefault="00F76AA5" w:rsidP="00F76AA5">
      <w:pPr>
        <w:jc w:val="both"/>
        <w:rPr>
          <w:rFonts w:cs="Arial"/>
          <w:b/>
          <w:bCs/>
        </w:rPr>
      </w:pPr>
      <w:r w:rsidRPr="0015573E">
        <w:rPr>
          <w:rFonts w:cs="Arial"/>
          <w:b/>
          <w:bCs/>
        </w:rPr>
        <w:t>Majanduslikud mõjud</w:t>
      </w:r>
    </w:p>
    <w:p w14:paraId="1F316D0F" w14:textId="77777777" w:rsidR="00B945E0" w:rsidRPr="0015573E" w:rsidRDefault="00B945E0" w:rsidP="00B945E0">
      <w:pPr>
        <w:jc w:val="both"/>
        <w:rPr>
          <w:rFonts w:cs="Arial"/>
        </w:rPr>
      </w:pPr>
      <w:r w:rsidRPr="0015573E">
        <w:rPr>
          <w:rFonts w:cs="Arial"/>
        </w:rPr>
        <w:t>Detailplaneeringu realiseerumisel avaldub positiivne majanduslik mõju uute kogukonnaliikmete lisandumises, mis suurendab kohaliku omavalitsuse tulubaasi. Suureneb kohalikke teenuseid ja tooteid kasutavate isikute arv.</w:t>
      </w:r>
    </w:p>
    <w:p w14:paraId="46318B7A" w14:textId="77777777" w:rsidR="00077261" w:rsidRPr="0015573E" w:rsidRDefault="00B945E0" w:rsidP="00B945E0">
      <w:pPr>
        <w:jc w:val="both"/>
        <w:rPr>
          <w:rFonts w:cs="Arial"/>
        </w:rPr>
      </w:pPr>
      <w:r w:rsidRPr="0015573E">
        <w:rPr>
          <w:rFonts w:cs="Arial"/>
        </w:rPr>
        <w:t>Planeeringualale asuvad kogukonna liikmed omavad oma osa tööhõives. Selleks on võimalused Rae vallas rajatud paljude ettevõtete näol. Lisaks on Tartu mnt äärde planeeritud ning osaliselt ka valmis ehitatud kaubanduskeskused ja ärihooned.</w:t>
      </w:r>
    </w:p>
    <w:p w14:paraId="75C0958B" w14:textId="77777777" w:rsidR="00B945E0" w:rsidRPr="0015573E" w:rsidRDefault="00B945E0" w:rsidP="00B945E0">
      <w:pPr>
        <w:jc w:val="both"/>
        <w:rPr>
          <w:rFonts w:cs="Arial"/>
        </w:rPr>
      </w:pPr>
      <w:r w:rsidRPr="0015573E">
        <w:rPr>
          <w:rFonts w:cs="Arial"/>
        </w:rPr>
        <w:t>Samuti on oluline osa Tallinna lähedus, mis võimaldab mõistliku ajaga jõuda töökohta ja koju ning kasutada Tallinnas pakutavaid teenuseid.</w:t>
      </w:r>
    </w:p>
    <w:p w14:paraId="7835E79C" w14:textId="77777777" w:rsidR="00F76AA5" w:rsidRPr="0015573E" w:rsidRDefault="00EE3F56" w:rsidP="00F76AA5">
      <w:pPr>
        <w:jc w:val="both"/>
        <w:rPr>
          <w:rFonts w:cs="Arial"/>
        </w:rPr>
      </w:pPr>
      <w:r w:rsidRPr="0015573E">
        <w:rPr>
          <w:rFonts w:cs="Arial"/>
        </w:rPr>
        <w:t>Planeeritava tegevusega negatiivne mõju majanduslikule keskkonnale puudub.</w:t>
      </w:r>
    </w:p>
    <w:p w14:paraId="47033E16" w14:textId="77777777" w:rsidR="00A84A8E" w:rsidRPr="0015573E" w:rsidRDefault="00A84A8E" w:rsidP="00F76AA5">
      <w:pPr>
        <w:jc w:val="both"/>
        <w:rPr>
          <w:rFonts w:cs="Arial"/>
        </w:rPr>
      </w:pPr>
    </w:p>
    <w:p w14:paraId="6271B9EA" w14:textId="77777777" w:rsidR="00F76AA5" w:rsidRPr="0015573E" w:rsidRDefault="00F76AA5" w:rsidP="00F76AA5">
      <w:pPr>
        <w:jc w:val="both"/>
        <w:rPr>
          <w:rFonts w:cs="Arial"/>
          <w:b/>
          <w:bCs/>
        </w:rPr>
      </w:pPr>
      <w:r w:rsidRPr="0015573E">
        <w:rPr>
          <w:rFonts w:cs="Arial"/>
          <w:b/>
          <w:bCs/>
        </w:rPr>
        <w:t>Kultuurilised mõjud</w:t>
      </w:r>
    </w:p>
    <w:p w14:paraId="3FF643BD" w14:textId="77777777" w:rsidR="00F76AA5" w:rsidRPr="0015573E" w:rsidRDefault="006106BE" w:rsidP="00F76AA5">
      <w:pPr>
        <w:jc w:val="both"/>
        <w:rPr>
          <w:rFonts w:cs="Arial"/>
        </w:rPr>
      </w:pPr>
      <w:r w:rsidRPr="0015573E">
        <w:rPr>
          <w:rFonts w:cs="Arial"/>
        </w:rPr>
        <w:t>Planeeringualal puuduvad muinsuskaitsealused mälestised või nende kaitsevööndid, mistõttu ei ole alust eeldada, et hoonete rajamisel oleks otsene negatiivne kultuuriline mõju. Detailplaneeringuga on määratud antud piirkonda sobilikud arhitektuurilised tingimused hoonete rajamiseks. Tuginedes eeltoodule, võib eeldada, et negatiivne mõju kultuurilisele keskkonnale puudub.</w:t>
      </w:r>
    </w:p>
    <w:p w14:paraId="65917B8E" w14:textId="77777777" w:rsidR="006106BE" w:rsidRPr="0015573E" w:rsidRDefault="006106BE" w:rsidP="00F76AA5">
      <w:pPr>
        <w:jc w:val="both"/>
        <w:rPr>
          <w:rFonts w:cs="Arial"/>
        </w:rPr>
      </w:pPr>
    </w:p>
    <w:p w14:paraId="193DE4E2" w14:textId="77777777" w:rsidR="00F76AA5" w:rsidRPr="0015573E" w:rsidRDefault="00F76AA5" w:rsidP="00F76AA5">
      <w:pPr>
        <w:jc w:val="both"/>
        <w:rPr>
          <w:rFonts w:cs="Arial"/>
          <w:b/>
          <w:bCs/>
        </w:rPr>
      </w:pPr>
      <w:r w:rsidRPr="0015573E">
        <w:rPr>
          <w:rFonts w:cs="Arial"/>
          <w:b/>
          <w:bCs/>
        </w:rPr>
        <w:t>Mõju looduskeskkonnale</w:t>
      </w:r>
    </w:p>
    <w:p w14:paraId="768273F6" w14:textId="28B62916" w:rsidR="00F76AA5" w:rsidRPr="0015573E" w:rsidRDefault="00F76AA5" w:rsidP="00F76AA5">
      <w:pPr>
        <w:jc w:val="both"/>
        <w:rPr>
          <w:rFonts w:cs="Arial"/>
        </w:rPr>
      </w:pPr>
      <w:r w:rsidRPr="0015573E">
        <w:rPr>
          <w:rFonts w:cs="Arial"/>
        </w:rPr>
        <w:t xml:space="preserve">Detailplaneeringu realiseerimisega kaasnevad mõjud ei ole ulatuslikud, kuna lähipiirkonnas on juba kujunenud osaliselt hoonestatud ja inimtegevuse poolt mõjutatud keskkond. Planeeringuala asub elamupiirkonnas, mis on osaliselt hoonestatud kaasaegsete ühe- või kahekorruseliste </w:t>
      </w:r>
      <w:r w:rsidR="0084788F" w:rsidRPr="0015573E">
        <w:rPr>
          <w:rFonts w:cs="Arial"/>
        </w:rPr>
        <w:t>elamutega</w:t>
      </w:r>
      <w:r w:rsidRPr="0015573E">
        <w:rPr>
          <w:rFonts w:cs="Arial"/>
        </w:rPr>
        <w:t xml:space="preserve"> ning kehtivate või menetletavate planeeringutega on ette nähtud ka uue hoonestuse rajamine. Detailplaneeringu elluviimine on seega kooskõlas piirkonna arengusuundadega. Planeeringulahendus näeb alale ette </w:t>
      </w:r>
      <w:r w:rsidR="00170BAA" w:rsidRPr="0015573E">
        <w:rPr>
          <w:rFonts w:cs="Arial"/>
        </w:rPr>
        <w:t>üksik</w:t>
      </w:r>
      <w:r w:rsidR="00A14705" w:rsidRPr="0015573E">
        <w:rPr>
          <w:rFonts w:cs="Arial"/>
        </w:rPr>
        <w:t>elamu</w:t>
      </w:r>
      <w:r w:rsidR="00AE5366" w:rsidRPr="0015573E">
        <w:rPr>
          <w:rFonts w:cs="Arial"/>
        </w:rPr>
        <w:t xml:space="preserve">te </w:t>
      </w:r>
      <w:r w:rsidRPr="0015573E">
        <w:rPr>
          <w:rFonts w:cs="Arial"/>
        </w:rPr>
        <w:t>ehitamist. Planeeritava tegevusega ei kaasne eeldatavalt olulisi kahjulikke tagajärgi nagu vee, pinnase või õhu saastatus, jäätmeteke, müra, vibratsioon, valgus, soojus, kiirgus ja lõhn. Kavandatud tegevus ei avalda olulist mõju ning ei põhjusta keskkonnas pöördumatuid muutusi, ei sea ohtu inimese tervist, heaolu, kultuuripärandit, looduskaitsealuseid objekte ega vara.</w:t>
      </w:r>
    </w:p>
    <w:p w14:paraId="05A7979C" w14:textId="77777777" w:rsidR="00F40EF1" w:rsidRPr="0015573E" w:rsidRDefault="00F76AA5" w:rsidP="00F76AA5">
      <w:pPr>
        <w:jc w:val="both"/>
        <w:rPr>
          <w:rFonts w:cs="Arial"/>
        </w:rPr>
      </w:pPr>
      <w:r w:rsidRPr="0015573E">
        <w:rPr>
          <w:rFonts w:cs="Arial"/>
        </w:rPr>
        <w:t>Kuna kavandatava tegevuse mõju suurus ja ruumiline ulatus ei ole ümbritsevale keskkonnale ohtlik ega ületa keskkonna vastupanu- ning taastumisvõimet, siis oluline keskkonnamõju puudub. Oht inimeste tervisele ja keskkonnale ning õnnetuste esinemise võimalikkus on kavandatava tegevuse puhul minimaalne. Detailplaneeringu elluviimise järgselt täiendavate avariiolukordade tekkimist ette ei ole näha. Oht inimese tervisele avaldub hoonete rajamise ehitusprotsessis. Õnnetuste vältimiseks tuleb kinni pidada ehitusprojektis ning tööohutust määravates õigusaktides esitatud nõuetest. Ehitusprotsessis tuleb kasutada vaid kvaliteetseid ehitusmaterjale ning ehitusmasinaid tuleb hooldada, et vältida võimalikku keskkonnareostust nt lekete näol. Töötajad peavad olema spetsiaalse hariduse ja teadmistega. Nii on võimalik vältida ka ohtu keskkonnale, mis võib tekkida, kui töötajad ei ole kompetentsed.</w:t>
      </w:r>
    </w:p>
    <w:p w14:paraId="2852BE2A" w14:textId="77777777" w:rsidR="00CB1E98" w:rsidRDefault="00CB1E98" w:rsidP="000C2101">
      <w:pPr>
        <w:tabs>
          <w:tab w:val="left" w:pos="4536"/>
        </w:tabs>
        <w:jc w:val="both"/>
        <w:rPr>
          <w:rFonts w:eastAsia="Calibri" w:cs="Arial"/>
        </w:rPr>
      </w:pPr>
    </w:p>
    <w:p w14:paraId="05AE078A" w14:textId="77777777" w:rsidR="00AD6CC3" w:rsidRPr="0015573E" w:rsidRDefault="00AD6CC3" w:rsidP="000C2101">
      <w:pPr>
        <w:tabs>
          <w:tab w:val="left" w:pos="4536"/>
        </w:tabs>
        <w:jc w:val="both"/>
        <w:rPr>
          <w:rFonts w:eastAsia="Calibri" w:cs="Arial"/>
        </w:rPr>
      </w:pPr>
    </w:p>
    <w:p w14:paraId="09562328" w14:textId="77777777" w:rsidR="001F678D" w:rsidRPr="0015573E" w:rsidRDefault="001F678D" w:rsidP="00961913">
      <w:pPr>
        <w:pStyle w:val="Heading1"/>
        <w:numPr>
          <w:ilvl w:val="0"/>
          <w:numId w:val="2"/>
        </w:numPr>
      </w:pPr>
      <w:bookmarkStart w:id="61" w:name="_Toc241753885"/>
      <w:r w:rsidRPr="0015573E">
        <w:t>PLANEERINGU ELLUVIIMISE TEGEVUSKAVA</w:t>
      </w:r>
      <w:bookmarkEnd w:id="61"/>
    </w:p>
    <w:p w14:paraId="488F7D76" w14:textId="77777777" w:rsidR="000730DC" w:rsidRPr="0015573E" w:rsidRDefault="000730DC" w:rsidP="000C2101">
      <w:pPr>
        <w:tabs>
          <w:tab w:val="left" w:pos="4536"/>
        </w:tabs>
        <w:jc w:val="both"/>
        <w:rPr>
          <w:rFonts w:eastAsia="Calibri" w:cs="Arial"/>
        </w:rPr>
      </w:pPr>
    </w:p>
    <w:p w14:paraId="43CD0018" w14:textId="77777777" w:rsidR="00007D53" w:rsidRDefault="00007D53" w:rsidP="00007D53">
      <w:pPr>
        <w:tabs>
          <w:tab w:val="left" w:pos="4536"/>
        </w:tabs>
        <w:jc w:val="both"/>
        <w:rPr>
          <w:rFonts w:eastAsia="Calibri" w:cs="Arial"/>
        </w:rPr>
      </w:pPr>
      <w:r w:rsidRPr="0015573E">
        <w:rPr>
          <w:rFonts w:eastAsia="Calibri" w:cs="Arial"/>
        </w:rPr>
        <w:t>Detailplaneering on pärast kehtestamist aluseks planeeringualal maakorralduslike toimingute tegemisel ja teostatavatele ehitus- ja rajatiste projektidele. Ehitusprojektid peavad olema koostatud vastavalt Eesti Vabariigis kehtivatele projekteerimisnormidele.</w:t>
      </w:r>
    </w:p>
    <w:p w14:paraId="7AFA0723" w14:textId="77777777" w:rsidR="00286001" w:rsidRPr="0015573E" w:rsidRDefault="00286001" w:rsidP="00007D53">
      <w:pPr>
        <w:tabs>
          <w:tab w:val="left" w:pos="4536"/>
        </w:tabs>
        <w:jc w:val="both"/>
        <w:rPr>
          <w:rFonts w:eastAsia="Calibri" w:cs="Arial"/>
        </w:rPr>
      </w:pPr>
    </w:p>
    <w:p w14:paraId="740B5FFE" w14:textId="77777777" w:rsidR="00007D53" w:rsidRPr="0015573E" w:rsidRDefault="00007D53" w:rsidP="00007D53">
      <w:pPr>
        <w:tabs>
          <w:tab w:val="left" w:pos="4536"/>
        </w:tabs>
        <w:jc w:val="both"/>
        <w:rPr>
          <w:rFonts w:eastAsia="Calibri" w:cs="Arial"/>
          <w:u w:val="single"/>
        </w:rPr>
      </w:pPr>
      <w:r w:rsidRPr="0015573E">
        <w:rPr>
          <w:rFonts w:eastAsia="Calibri" w:cs="Arial"/>
          <w:u w:val="single"/>
        </w:rPr>
        <w:lastRenderedPageBreak/>
        <w:t>Vajalikud tegevused planeeringu elluviimiseks:</w:t>
      </w:r>
    </w:p>
    <w:p w14:paraId="736E8310" w14:textId="77777777" w:rsidR="00007D53" w:rsidRPr="0015573E" w:rsidRDefault="00007D53" w:rsidP="006338EF">
      <w:pPr>
        <w:pStyle w:val="ListParagraph"/>
        <w:numPr>
          <w:ilvl w:val="0"/>
          <w:numId w:val="16"/>
        </w:numPr>
        <w:tabs>
          <w:tab w:val="left" w:pos="4536"/>
        </w:tabs>
        <w:ind w:left="284" w:hanging="218"/>
        <w:jc w:val="both"/>
        <w:rPr>
          <w:rFonts w:eastAsia="Calibri" w:cs="Arial"/>
        </w:rPr>
      </w:pPr>
      <w:r w:rsidRPr="0015573E">
        <w:rPr>
          <w:rFonts w:eastAsia="Calibri" w:cs="Arial"/>
        </w:rPr>
        <w:t>planeeringujärgsete katastriüksuste ja kinnistute moodustamine koos vajalike servituutide seadmisega;</w:t>
      </w:r>
    </w:p>
    <w:p w14:paraId="71A6FD50" w14:textId="77777777" w:rsidR="00007D53" w:rsidRPr="0015573E" w:rsidRDefault="00007D53" w:rsidP="006338EF">
      <w:pPr>
        <w:pStyle w:val="ListParagraph"/>
        <w:numPr>
          <w:ilvl w:val="0"/>
          <w:numId w:val="16"/>
        </w:numPr>
        <w:tabs>
          <w:tab w:val="left" w:pos="4536"/>
        </w:tabs>
        <w:ind w:left="284" w:hanging="218"/>
        <w:jc w:val="both"/>
        <w:rPr>
          <w:rFonts w:eastAsia="Calibri" w:cs="Arial"/>
        </w:rPr>
      </w:pPr>
      <w:r w:rsidRPr="0015573E">
        <w:rPr>
          <w:rFonts w:eastAsia="Calibri" w:cs="Arial"/>
        </w:rPr>
        <w:t>juurdepääsuteede, rajatiste ning hoonetele tehnovõrkude ja tehniliste rajatiste projekteerimise tingimuste taotlemine, projekteerimine ning nendele ehituslubade taotlemine;</w:t>
      </w:r>
    </w:p>
    <w:p w14:paraId="2E50D3AF" w14:textId="77777777" w:rsidR="00007D53" w:rsidRPr="0015573E" w:rsidRDefault="00007D53" w:rsidP="006338EF">
      <w:pPr>
        <w:pStyle w:val="ListParagraph"/>
        <w:numPr>
          <w:ilvl w:val="0"/>
          <w:numId w:val="16"/>
        </w:numPr>
        <w:tabs>
          <w:tab w:val="left" w:pos="4536"/>
        </w:tabs>
        <w:ind w:left="284" w:hanging="218"/>
        <w:jc w:val="both"/>
        <w:rPr>
          <w:rFonts w:eastAsia="Calibri" w:cs="Arial"/>
        </w:rPr>
      </w:pPr>
      <w:r w:rsidRPr="0015573E">
        <w:rPr>
          <w:rFonts w:eastAsia="Calibri" w:cs="Arial"/>
        </w:rPr>
        <w:t>juurdepääsuteede, rajatiste ning hoonetele tehnovõrkude, -rajatiste ehitamine ning vastavate kasutuslubade väljastamine;</w:t>
      </w:r>
    </w:p>
    <w:p w14:paraId="6DD5B085" w14:textId="77777777" w:rsidR="00007D53" w:rsidRPr="0015573E" w:rsidRDefault="00007D53" w:rsidP="006338EF">
      <w:pPr>
        <w:pStyle w:val="ListParagraph"/>
        <w:numPr>
          <w:ilvl w:val="0"/>
          <w:numId w:val="16"/>
        </w:numPr>
        <w:tabs>
          <w:tab w:val="left" w:pos="4536"/>
        </w:tabs>
        <w:ind w:left="284" w:hanging="218"/>
        <w:jc w:val="both"/>
        <w:rPr>
          <w:rFonts w:eastAsia="Calibri" w:cs="Arial"/>
        </w:rPr>
      </w:pPr>
      <w:r w:rsidRPr="0015573E">
        <w:rPr>
          <w:rFonts w:eastAsia="Calibri" w:cs="Arial"/>
        </w:rPr>
        <w:t>planeeringujärgsete hoonete projekteerimine, ehituslubade taotlemine ning ehitamine,</w:t>
      </w:r>
    </w:p>
    <w:p w14:paraId="39E1D740" w14:textId="77777777" w:rsidR="00007D53" w:rsidRPr="0015573E" w:rsidRDefault="00007D53" w:rsidP="006338EF">
      <w:pPr>
        <w:pStyle w:val="ListParagraph"/>
        <w:numPr>
          <w:ilvl w:val="0"/>
          <w:numId w:val="16"/>
        </w:numPr>
        <w:tabs>
          <w:tab w:val="left" w:pos="4536"/>
        </w:tabs>
        <w:ind w:left="284" w:hanging="218"/>
        <w:jc w:val="both"/>
        <w:rPr>
          <w:rFonts w:eastAsia="Calibri" w:cs="Arial"/>
        </w:rPr>
      </w:pPr>
      <w:r w:rsidRPr="0015573E">
        <w:rPr>
          <w:rFonts w:eastAsia="Calibri" w:cs="Arial"/>
        </w:rPr>
        <w:t>planeeringujärgsete hoonete kasutuslubade taotlemine.</w:t>
      </w:r>
    </w:p>
    <w:p w14:paraId="280B92AF" w14:textId="77777777" w:rsidR="005F2DF9" w:rsidRPr="0015573E" w:rsidRDefault="005F2DF9" w:rsidP="00007D53">
      <w:pPr>
        <w:tabs>
          <w:tab w:val="left" w:pos="4536"/>
        </w:tabs>
        <w:jc w:val="both"/>
        <w:rPr>
          <w:rFonts w:cs="Arial"/>
          <w:bCs/>
        </w:rPr>
      </w:pPr>
    </w:p>
    <w:p w14:paraId="5F0714A5" w14:textId="25BDC8AA" w:rsidR="008C1241" w:rsidRPr="0015573E" w:rsidRDefault="008C1241" w:rsidP="00D53649">
      <w:pPr>
        <w:autoSpaceDE w:val="0"/>
        <w:autoSpaceDN w:val="0"/>
        <w:adjustRightInd w:val="0"/>
        <w:jc w:val="both"/>
        <w:rPr>
          <w:rFonts w:cs="Arial"/>
        </w:rPr>
      </w:pPr>
      <w:r w:rsidRPr="0015573E">
        <w:rPr>
          <w:rFonts w:cs="Arial"/>
        </w:rPr>
        <w:t xml:space="preserve">Huvitatud </w:t>
      </w:r>
      <w:r w:rsidR="00077261" w:rsidRPr="0015573E">
        <w:rPr>
          <w:rFonts w:cs="Arial"/>
        </w:rPr>
        <w:t xml:space="preserve">isik on kohustatud pos nr </w:t>
      </w:r>
      <w:r w:rsidR="008C4F82">
        <w:rPr>
          <w:rFonts w:cs="Arial"/>
        </w:rPr>
        <w:t>5</w:t>
      </w:r>
      <w:r w:rsidR="006D1AC5">
        <w:rPr>
          <w:rFonts w:cs="Arial"/>
        </w:rPr>
        <w:t xml:space="preserve"> </w:t>
      </w:r>
      <w:r w:rsidRPr="0015573E">
        <w:rPr>
          <w:rFonts w:cs="Arial"/>
        </w:rPr>
        <w:t>krundi Rae vallale tasuta üle and</w:t>
      </w:r>
      <w:r w:rsidR="008C4F82">
        <w:rPr>
          <w:rFonts w:cs="Arial"/>
        </w:rPr>
        <w:t>m</w:t>
      </w:r>
      <w:r w:rsidRPr="0015573E">
        <w:rPr>
          <w:rFonts w:cs="Arial"/>
        </w:rPr>
        <w:t>a 3 kuu jooksul peale detailplaneeringu kehtestamist.</w:t>
      </w:r>
    </w:p>
    <w:p w14:paraId="2DAFEC50" w14:textId="77777777" w:rsidR="00D53649" w:rsidRPr="0015573E" w:rsidRDefault="00D53649" w:rsidP="00D53649">
      <w:pPr>
        <w:autoSpaceDE w:val="0"/>
        <w:autoSpaceDN w:val="0"/>
        <w:adjustRightInd w:val="0"/>
        <w:jc w:val="both"/>
        <w:rPr>
          <w:rFonts w:cs="Arial"/>
        </w:rPr>
      </w:pPr>
      <w:r w:rsidRPr="0015573E">
        <w:rPr>
          <w:rFonts w:cs="Arial"/>
        </w:rPr>
        <w:t>Planeeringuga ei tohi kolmandatele osapooltele põhjustada kahjusid. Tuleb tagada, et kavandatav</w:t>
      </w:r>
      <w:r w:rsidR="0098116A" w:rsidRPr="0015573E">
        <w:rPr>
          <w:rFonts w:cs="Arial"/>
        </w:rPr>
        <w:t xml:space="preserve"> </w:t>
      </w:r>
      <w:r w:rsidRPr="0015573E">
        <w:rPr>
          <w:rFonts w:cs="Arial"/>
        </w:rPr>
        <w:t>ehitustegevus ei kahjustaks naaberkruntide omanike õigusi või kitsendaks naabermaaüksuste maakasutamise võimalusi (kaasa arvatud haljastus). Juhul, kui planeeritava tegevusega tekitatakse kahju</w:t>
      </w:r>
      <w:r w:rsidR="0098116A" w:rsidRPr="0015573E">
        <w:rPr>
          <w:rFonts w:cs="Arial"/>
        </w:rPr>
        <w:t xml:space="preserve"> </w:t>
      </w:r>
      <w:r w:rsidRPr="0015573E">
        <w:rPr>
          <w:rFonts w:cs="Arial"/>
        </w:rPr>
        <w:t>kolmandatele osapooltele, kohustub kahjud hüvitama kahju tekitanud krundi igakordne omanik.</w:t>
      </w:r>
    </w:p>
    <w:p w14:paraId="510981E4" w14:textId="77777777" w:rsidR="00D53649" w:rsidRPr="0015573E" w:rsidRDefault="00D53649" w:rsidP="0013079E">
      <w:pPr>
        <w:autoSpaceDE w:val="0"/>
        <w:autoSpaceDN w:val="0"/>
        <w:adjustRightInd w:val="0"/>
        <w:jc w:val="both"/>
        <w:rPr>
          <w:rFonts w:cs="Arial"/>
        </w:rPr>
      </w:pPr>
      <w:r w:rsidRPr="0015573E">
        <w:rPr>
          <w:rFonts w:cs="Arial"/>
        </w:rPr>
        <w:t>Kahjude all on mõeldud eeskätt ehitustegevusest tulenevaid kahjusid (rikutud teed, haljastus, tehnovõrgud vms samuti ebamõistlikult pikka aega teel või tänaval transpordi kinnihoidmine jms).</w:t>
      </w:r>
    </w:p>
    <w:sectPr w:rsidR="00D53649" w:rsidRPr="0015573E" w:rsidSect="00E25524">
      <w:headerReference w:type="default" r:id="rId12"/>
      <w:footerReference w:type="default" r:id="rId13"/>
      <w:headerReference w:type="first" r:id="rId14"/>
      <w:footerReference w:type="first" r:id="rId15"/>
      <w:pgSz w:w="11906" w:h="16838" w:code="9"/>
      <w:pgMar w:top="675" w:right="758" w:bottom="568" w:left="1440" w:header="284" w:footer="28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C3A88" w14:textId="77777777" w:rsidR="000F3D70" w:rsidRPr="00147E6E" w:rsidRDefault="000F3D70" w:rsidP="00556714">
      <w:r w:rsidRPr="00147E6E">
        <w:separator/>
      </w:r>
    </w:p>
  </w:endnote>
  <w:endnote w:type="continuationSeparator" w:id="0">
    <w:p w14:paraId="2B0A60CE" w14:textId="77777777" w:rsidR="000F3D70" w:rsidRPr="00147E6E" w:rsidRDefault="000F3D70" w:rsidP="00556714">
      <w:r w:rsidRPr="00147E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gyptian505 Lt BT">
    <w:altName w:val="Georgia"/>
    <w:charset w:val="00"/>
    <w:family w:val="roman"/>
    <w:pitch w:val="variable"/>
    <w:sig w:usb0="00000007" w:usb1="00000000"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4716373"/>
      <w:docPartObj>
        <w:docPartGallery w:val="Page Numbers (Bottom of Page)"/>
        <w:docPartUnique/>
      </w:docPartObj>
    </w:sdtPr>
    <w:sdtContent>
      <w:p w14:paraId="7547625D" w14:textId="77777777" w:rsidR="00B75135" w:rsidRPr="00147E6E" w:rsidRDefault="00B75135" w:rsidP="00DE3890">
        <w:pPr>
          <w:pStyle w:val="Footer"/>
          <w:jc w:val="right"/>
          <w:rPr>
            <w:rFonts w:cs="Arial"/>
          </w:rPr>
        </w:pPr>
        <w:r w:rsidRPr="00147E6E">
          <w:rPr>
            <w:rFonts w:cs="Arial"/>
          </w:rPr>
          <w:fldChar w:fldCharType="begin"/>
        </w:r>
        <w:r w:rsidRPr="00147E6E">
          <w:rPr>
            <w:rFonts w:cs="Arial"/>
          </w:rPr>
          <w:instrText xml:space="preserve"> PAGE   \* MERGEFORMAT </w:instrText>
        </w:r>
        <w:r w:rsidRPr="00147E6E">
          <w:rPr>
            <w:rFonts w:cs="Arial"/>
          </w:rPr>
          <w:fldChar w:fldCharType="separate"/>
        </w:r>
        <w:r w:rsidR="009264B5">
          <w:rPr>
            <w:rFonts w:cs="Arial"/>
            <w:noProof/>
          </w:rPr>
          <w:t>2</w:t>
        </w:r>
        <w:r w:rsidRPr="00147E6E">
          <w:rPr>
            <w:rFonts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7D880" w14:textId="77777777" w:rsidR="00B75135" w:rsidRPr="00147E6E" w:rsidRDefault="00B75135" w:rsidP="000E238F">
    <w:pPr>
      <w:pStyle w:val="Footer"/>
      <w:jc w:val="center"/>
      <w:rPr>
        <w:rFonts w:cs="Arial"/>
      </w:rPr>
    </w:pPr>
    <w:r w:rsidRPr="00147E6E">
      <w:rPr>
        <w:rFonts w:cs="Arial"/>
      </w:rPr>
      <w:t>Tallinn 202</w:t>
    </w:r>
    <w:r>
      <w:rPr>
        <w:rFonts w:cs="Arial"/>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C5A9E" w14:textId="77777777" w:rsidR="000F3D70" w:rsidRPr="00147E6E" w:rsidRDefault="000F3D70" w:rsidP="00556714">
      <w:r w:rsidRPr="00147E6E">
        <w:separator/>
      </w:r>
    </w:p>
  </w:footnote>
  <w:footnote w:type="continuationSeparator" w:id="0">
    <w:p w14:paraId="16E85B0F" w14:textId="77777777" w:rsidR="000F3D70" w:rsidRPr="00147E6E" w:rsidRDefault="000F3D70" w:rsidP="00556714">
      <w:r w:rsidRPr="00147E6E">
        <w:continuationSeparator/>
      </w:r>
    </w:p>
  </w:footnote>
  <w:footnote w:id="1">
    <w:p w14:paraId="249F80F3" w14:textId="7757CEC2" w:rsidR="00B75135" w:rsidRPr="00F43644" w:rsidRDefault="00B75135" w:rsidP="0045227C">
      <w:pPr>
        <w:pStyle w:val="FootnoteText"/>
        <w:ind w:left="142" w:hanging="142"/>
        <w:jc w:val="both"/>
        <w:rPr>
          <w:szCs w:val="18"/>
        </w:rPr>
      </w:pPr>
      <w:r w:rsidRPr="00F43644">
        <w:rPr>
          <w:rStyle w:val="FootnoteReference"/>
          <w:szCs w:val="18"/>
        </w:rPr>
        <w:footnoteRef/>
      </w:r>
      <w:r w:rsidRPr="00F43644">
        <w:rPr>
          <w:szCs w:val="18"/>
        </w:rPr>
        <w:t xml:space="preserve"> Õhumüra isolatsiooni indeks, arv, mille abil hinnatakse õhumüra isolatsiooni ruumi ja välisisolatsiooni</w:t>
      </w:r>
      <w:r w:rsidR="0045227C">
        <w:rPr>
          <w:szCs w:val="18"/>
        </w:rPr>
        <w:t xml:space="preserve"> </w:t>
      </w:r>
      <w:r w:rsidRPr="00F43644">
        <w:rPr>
          <w:szCs w:val="18"/>
        </w:rPr>
        <w:t>vahel (s.o ehitise välispiiride ja selle elementide heliisolatsiooni)</w:t>
      </w:r>
    </w:p>
  </w:footnote>
  <w:footnote w:id="2">
    <w:p w14:paraId="1622C22C" w14:textId="77777777" w:rsidR="00B75135" w:rsidRPr="006E34EB" w:rsidRDefault="00B75135" w:rsidP="00B458DD">
      <w:pPr>
        <w:pStyle w:val="FootnoteText"/>
      </w:pPr>
      <w:r w:rsidRPr="00F43644">
        <w:rPr>
          <w:rStyle w:val="FootnoteReference"/>
          <w:szCs w:val="18"/>
        </w:rPr>
        <w:footnoteRef/>
      </w:r>
      <w:r w:rsidRPr="00F43644">
        <w:rPr>
          <w:szCs w:val="18"/>
        </w:rPr>
        <w:t xml:space="preserve"> Transpordimüra spektri lahjendustegur vastavalt standardile EVS-EN ISO 717-1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8838B" w14:textId="05102471" w:rsidR="00B75135" w:rsidRPr="00147E6E" w:rsidRDefault="00F11ADD" w:rsidP="00671B49">
    <w:pPr>
      <w:pStyle w:val="Header"/>
      <w:ind w:right="69"/>
      <w:jc w:val="right"/>
      <w:rPr>
        <w:rFonts w:cs="Arial"/>
        <w:i/>
      </w:rPr>
    </w:pPr>
    <w:r w:rsidRPr="00F11ADD">
      <w:rPr>
        <w:rFonts w:cs="Arial"/>
        <w:i/>
      </w:rPr>
      <w:t>Vaskjala</w:t>
    </w:r>
    <w:r>
      <w:rPr>
        <w:rFonts w:cs="Arial"/>
        <w:i/>
      </w:rPr>
      <w:t xml:space="preserve"> </w:t>
    </w:r>
    <w:r w:rsidR="00B75135" w:rsidRPr="00147E6E">
      <w:rPr>
        <w:rFonts w:cs="Arial"/>
        <w:i/>
      </w:rPr>
      <w:t xml:space="preserve">küla </w:t>
    </w:r>
    <w:r w:rsidR="00B75135">
      <w:rPr>
        <w:rFonts w:cs="Arial"/>
        <w:i/>
      </w:rPr>
      <w:t>Köstrimäe</w:t>
    </w:r>
    <w:r w:rsidR="00505427">
      <w:rPr>
        <w:rFonts w:cs="Arial"/>
        <w:i/>
      </w:rPr>
      <w:t xml:space="preserve"> </w:t>
    </w:r>
    <w:r w:rsidR="00B75135">
      <w:rPr>
        <w:rFonts w:cs="Arial"/>
        <w:i/>
      </w:rPr>
      <w:t xml:space="preserve">tee 4 ja </w:t>
    </w:r>
    <w:r w:rsidR="00C84C69">
      <w:rPr>
        <w:rFonts w:cs="Arial"/>
        <w:i/>
      </w:rPr>
      <w:t xml:space="preserve">Köstrimäe tee </w:t>
    </w:r>
    <w:r w:rsidR="00B75135">
      <w:rPr>
        <w:rFonts w:cs="Arial"/>
        <w:i/>
      </w:rPr>
      <w:t xml:space="preserve">5 </w:t>
    </w:r>
    <w:r w:rsidR="00B75135" w:rsidRPr="00147E6E">
      <w:rPr>
        <w:rFonts w:cs="Arial"/>
        <w:i/>
      </w:rPr>
      <w:t>kinnistu</w:t>
    </w:r>
    <w:r w:rsidR="00B75135">
      <w:rPr>
        <w:rFonts w:cs="Arial"/>
        <w:i/>
      </w:rPr>
      <w:t>te</w:t>
    </w:r>
    <w:r w:rsidR="00B75135" w:rsidRPr="00147E6E">
      <w:rPr>
        <w:rFonts w:cs="Arial"/>
        <w:i/>
      </w:rPr>
      <w:t xml:space="preserve"> </w:t>
    </w:r>
    <w:r w:rsidR="00B75135">
      <w:rPr>
        <w:rFonts w:cs="Arial"/>
        <w:i/>
      </w:rPr>
      <w:t xml:space="preserve">ning lähiala </w:t>
    </w:r>
    <w:r w:rsidR="00B75135" w:rsidRPr="00147E6E">
      <w:rPr>
        <w:rFonts w:cs="Arial"/>
        <w:i/>
      </w:rPr>
      <w:t>detailplaneering</w:t>
    </w:r>
    <w:r w:rsidR="00B75135">
      <w:rPr>
        <w:rFonts w:cs="Arial"/>
        <w:i/>
      </w:rPr>
      <w:t>u eskiis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3997D" w14:textId="77777777" w:rsidR="00B75135" w:rsidRPr="00147E6E" w:rsidRDefault="00B75135" w:rsidP="00C86DC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4"/>
    <w:lvl w:ilvl="0">
      <w:numFmt w:val="bullet"/>
      <w:lvlText w:val="-"/>
      <w:lvlJc w:val="left"/>
      <w:pPr>
        <w:tabs>
          <w:tab w:val="num" w:pos="420"/>
        </w:tabs>
        <w:ind w:left="420" w:hanging="360"/>
      </w:pPr>
      <w:rPr>
        <w:rFonts w:ascii="Arial Narrow" w:hAnsi="Arial Narrow" w:cs="Arial Narrow"/>
        <w:sz w:val="22"/>
        <w:szCs w:val="22"/>
      </w:rPr>
    </w:lvl>
  </w:abstractNum>
  <w:abstractNum w:abstractNumId="1" w15:restartNumberingAfterBreak="0">
    <w:nsid w:val="00000005"/>
    <w:multiLevelType w:val="singleLevel"/>
    <w:tmpl w:val="00000005"/>
    <w:name w:val="WW8Num5"/>
    <w:lvl w:ilvl="0">
      <w:start w:val="1"/>
      <w:numFmt w:val="bullet"/>
      <w:lvlText w:val=""/>
      <w:lvlJc w:val="left"/>
      <w:pPr>
        <w:tabs>
          <w:tab w:val="num" w:pos="720"/>
        </w:tabs>
      </w:pPr>
      <w:rPr>
        <w:rFonts w:ascii="Symbol" w:hAnsi="Symbol" w:cs="Times New Roman"/>
      </w:rPr>
    </w:lvl>
  </w:abstractNum>
  <w:abstractNum w:abstractNumId="2" w15:restartNumberingAfterBreak="0">
    <w:nsid w:val="00000006"/>
    <w:multiLevelType w:val="singleLevel"/>
    <w:tmpl w:val="00000006"/>
    <w:name w:val="WW8Num6"/>
    <w:lvl w:ilvl="0">
      <w:start w:val="1"/>
      <w:numFmt w:val="bullet"/>
      <w:lvlText w:val=""/>
      <w:lvlJc w:val="left"/>
      <w:pPr>
        <w:tabs>
          <w:tab w:val="num" w:pos="720"/>
        </w:tabs>
      </w:pPr>
      <w:rPr>
        <w:rFonts w:ascii="Symbol" w:hAnsi="Symbol"/>
      </w:rPr>
    </w:lvl>
  </w:abstractNum>
  <w:abstractNum w:abstractNumId="3" w15:restartNumberingAfterBreak="0">
    <w:nsid w:val="00000009"/>
    <w:multiLevelType w:val="singleLevel"/>
    <w:tmpl w:val="00000009"/>
    <w:name w:val="WW8Num9"/>
    <w:lvl w:ilvl="0">
      <w:start w:val="1"/>
      <w:numFmt w:val="bullet"/>
      <w:lvlText w:val=""/>
      <w:lvlJc w:val="left"/>
      <w:pPr>
        <w:tabs>
          <w:tab w:val="num" w:pos="0"/>
        </w:tabs>
        <w:ind w:left="1140" w:hanging="360"/>
      </w:pPr>
      <w:rPr>
        <w:rFonts w:ascii="Symbol" w:hAnsi="Symbol" w:cs="Symbol" w:hint="default"/>
        <w:lang w:val="fi-FI"/>
      </w:rPr>
    </w:lvl>
  </w:abstractNum>
  <w:abstractNum w:abstractNumId="4"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Wingdings" w:hAnsi="Wingdings" w:cs="Wingdings"/>
      </w:rPr>
    </w:lvl>
    <w:lvl w:ilvl="2">
      <w:start w:val="1"/>
      <w:numFmt w:val="bullet"/>
      <w:lvlText w:val=""/>
      <w:lvlJc w:val="left"/>
      <w:pPr>
        <w:tabs>
          <w:tab w:val="num" w:pos="1440"/>
        </w:tabs>
        <w:ind w:left="1440" w:hanging="360"/>
      </w:pPr>
      <w:rPr>
        <w:rFonts w:ascii="Wingdings" w:hAnsi="Wingdings" w:cs="Wingdings"/>
      </w:rPr>
    </w:lvl>
    <w:lvl w:ilvl="3">
      <w:start w:val="1"/>
      <w:numFmt w:val="bullet"/>
      <w:lvlText w:val=""/>
      <w:lvlJc w:val="left"/>
      <w:pPr>
        <w:tabs>
          <w:tab w:val="num" w:pos="1800"/>
        </w:tabs>
        <w:ind w:left="1800" w:hanging="360"/>
      </w:pPr>
      <w:rPr>
        <w:rFonts w:ascii="Wingdings" w:hAnsi="Wingdings" w:cs="Wingdings"/>
      </w:rPr>
    </w:lvl>
    <w:lvl w:ilvl="4">
      <w:start w:val="1"/>
      <w:numFmt w:val="bullet"/>
      <w:lvlText w:val=""/>
      <w:lvlJc w:val="left"/>
      <w:pPr>
        <w:tabs>
          <w:tab w:val="num" w:pos="2160"/>
        </w:tabs>
        <w:ind w:left="2160" w:hanging="360"/>
      </w:pPr>
      <w:rPr>
        <w:rFonts w:ascii="Wingdings" w:hAnsi="Wingdings" w:cs="Wingdings"/>
      </w:rPr>
    </w:lvl>
    <w:lvl w:ilvl="5">
      <w:start w:val="1"/>
      <w:numFmt w:val="bullet"/>
      <w:lvlText w:val=""/>
      <w:lvlJc w:val="left"/>
      <w:pPr>
        <w:tabs>
          <w:tab w:val="num" w:pos="2520"/>
        </w:tabs>
        <w:ind w:left="2520" w:hanging="360"/>
      </w:pPr>
      <w:rPr>
        <w:rFonts w:ascii="Wingdings" w:hAnsi="Wingdings" w:cs="Wingdings"/>
      </w:rPr>
    </w:lvl>
    <w:lvl w:ilvl="6">
      <w:start w:val="1"/>
      <w:numFmt w:val="bullet"/>
      <w:lvlText w:val=""/>
      <w:lvlJc w:val="left"/>
      <w:pPr>
        <w:tabs>
          <w:tab w:val="num" w:pos="2880"/>
        </w:tabs>
        <w:ind w:left="2880" w:hanging="360"/>
      </w:pPr>
      <w:rPr>
        <w:rFonts w:ascii="Wingdings" w:hAnsi="Wingdings" w:cs="Wingdings"/>
      </w:rPr>
    </w:lvl>
    <w:lvl w:ilvl="7">
      <w:start w:val="1"/>
      <w:numFmt w:val="bullet"/>
      <w:lvlText w:val=""/>
      <w:lvlJc w:val="left"/>
      <w:pPr>
        <w:tabs>
          <w:tab w:val="num" w:pos="3240"/>
        </w:tabs>
        <w:ind w:left="3240" w:hanging="360"/>
      </w:pPr>
      <w:rPr>
        <w:rFonts w:ascii="Wingdings" w:hAnsi="Wingdings" w:cs="Wingdings"/>
      </w:rPr>
    </w:lvl>
    <w:lvl w:ilvl="8">
      <w:start w:val="1"/>
      <w:numFmt w:val="bullet"/>
      <w:lvlText w:val=""/>
      <w:lvlJc w:val="left"/>
      <w:pPr>
        <w:tabs>
          <w:tab w:val="num" w:pos="3600"/>
        </w:tabs>
        <w:ind w:left="3600" w:hanging="360"/>
      </w:pPr>
      <w:rPr>
        <w:rFonts w:ascii="Wingdings" w:hAnsi="Wingdings" w:cs="Wingdings"/>
      </w:rPr>
    </w:lvl>
  </w:abstractNum>
  <w:abstractNum w:abstractNumId="5" w15:restartNumberingAfterBreak="0">
    <w:nsid w:val="0FEC0A99"/>
    <w:multiLevelType w:val="hybridMultilevel"/>
    <w:tmpl w:val="C75A5E0A"/>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03150CA"/>
    <w:multiLevelType w:val="hybridMultilevel"/>
    <w:tmpl w:val="2BCA6D0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223749D9"/>
    <w:multiLevelType w:val="multilevel"/>
    <w:tmpl w:val="C540BC9C"/>
    <w:lvl w:ilvl="0">
      <w:start w:val="1"/>
      <w:numFmt w:val="upperRoman"/>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257230C"/>
    <w:multiLevelType w:val="hybridMultilevel"/>
    <w:tmpl w:val="681C5BF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2C6E223E"/>
    <w:multiLevelType w:val="hybridMultilevel"/>
    <w:tmpl w:val="C90081BC"/>
    <w:lvl w:ilvl="0" w:tplc="00000005">
      <w:start w:val="1"/>
      <w:numFmt w:val="bullet"/>
      <w:lvlText w:val=""/>
      <w:lvlJc w:val="left"/>
      <w:pPr>
        <w:ind w:left="720" w:hanging="360"/>
      </w:pPr>
      <w:rPr>
        <w:rFonts w:ascii="Symbol" w:hAnsi="Symbol" w:cs="Times New Roman"/>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3BE74544"/>
    <w:multiLevelType w:val="hybridMultilevel"/>
    <w:tmpl w:val="20FCD890"/>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1" w15:restartNumberingAfterBreak="0">
    <w:nsid w:val="3C914880"/>
    <w:multiLevelType w:val="hybridMultilevel"/>
    <w:tmpl w:val="B0A08408"/>
    <w:lvl w:ilvl="0" w:tplc="04090001">
      <w:start w:val="1"/>
      <w:numFmt w:val="bullet"/>
      <w:lvlText w:val=""/>
      <w:lvlJc w:val="left"/>
      <w:pPr>
        <w:ind w:left="720" w:hanging="360"/>
      </w:pPr>
      <w:rPr>
        <w:rFonts w:ascii="Symbol" w:hAnsi="Symbol" w:hint="default"/>
      </w:rPr>
    </w:lvl>
    <w:lvl w:ilvl="1" w:tplc="B16618D0">
      <w:numFmt w:val="bullet"/>
      <w:lvlText w:val="•"/>
      <w:lvlJc w:val="left"/>
      <w:pPr>
        <w:ind w:left="1800" w:hanging="72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30281B"/>
    <w:multiLevelType w:val="multilevel"/>
    <w:tmpl w:val="91EC6EBE"/>
    <w:lvl w:ilvl="0">
      <w:start w:val="1"/>
      <w:numFmt w:val="decimal"/>
      <w:lvlText w:val="%1."/>
      <w:lvlJc w:val="left"/>
      <w:pPr>
        <w:ind w:left="360" w:hanging="360"/>
      </w:pPr>
      <w:rPr>
        <w:rFonts w:hint="default"/>
      </w:rPr>
    </w:lvl>
    <w:lvl w:ilvl="1">
      <w:start w:val="1"/>
      <w:numFmt w:val="decimal"/>
      <w:isLgl/>
      <w:suff w:val="space"/>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5059278F"/>
    <w:multiLevelType w:val="multilevel"/>
    <w:tmpl w:val="DA7A06BC"/>
    <w:lvl w:ilvl="0">
      <w:start w:val="2"/>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2460C07"/>
    <w:multiLevelType w:val="multilevel"/>
    <w:tmpl w:val="D78A5630"/>
    <w:lvl w:ilvl="0">
      <w:start w:val="1"/>
      <w:numFmt w:val="upperRoman"/>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59BC39CE"/>
    <w:multiLevelType w:val="hybridMultilevel"/>
    <w:tmpl w:val="713EEE46"/>
    <w:lvl w:ilvl="0" w:tplc="08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4B83611"/>
    <w:multiLevelType w:val="hybridMultilevel"/>
    <w:tmpl w:val="F75E7BCC"/>
    <w:lvl w:ilvl="0" w:tplc="00000005">
      <w:start w:val="1"/>
      <w:numFmt w:val="bullet"/>
      <w:lvlText w:val=""/>
      <w:lvlJc w:val="left"/>
      <w:pPr>
        <w:ind w:left="720" w:hanging="360"/>
      </w:pPr>
      <w:rPr>
        <w:rFonts w:ascii="Symbol" w:hAnsi="Symbol" w:cs="Times New Roman"/>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6C681A94"/>
    <w:multiLevelType w:val="multilevel"/>
    <w:tmpl w:val="8716F12E"/>
    <w:lvl w:ilvl="0">
      <w:start w:val="1"/>
      <w:numFmt w:val="decimal"/>
      <w:suff w:val="space"/>
      <w:lvlText w:val="%1."/>
      <w:lvlJc w:val="left"/>
      <w:pPr>
        <w:ind w:left="432" w:hanging="432"/>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6F072473"/>
    <w:multiLevelType w:val="hybridMultilevel"/>
    <w:tmpl w:val="21F62BD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72D23BA2"/>
    <w:multiLevelType w:val="hybridMultilevel"/>
    <w:tmpl w:val="A5C03C8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7C371F5D"/>
    <w:multiLevelType w:val="hybridMultilevel"/>
    <w:tmpl w:val="AF2CAEB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7FBA6782"/>
    <w:multiLevelType w:val="hybridMultilevel"/>
    <w:tmpl w:val="64209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9960231">
    <w:abstractNumId w:val="7"/>
  </w:num>
  <w:num w:numId="2" w16cid:durableId="245919296">
    <w:abstractNumId w:val="17"/>
  </w:num>
  <w:num w:numId="3" w16cid:durableId="346293154">
    <w:abstractNumId w:val="14"/>
  </w:num>
  <w:num w:numId="4" w16cid:durableId="1176962429">
    <w:abstractNumId w:val="1"/>
  </w:num>
  <w:num w:numId="5" w16cid:durableId="1393772403">
    <w:abstractNumId w:val="11"/>
  </w:num>
  <w:num w:numId="6" w16cid:durableId="1272665176">
    <w:abstractNumId w:val="21"/>
  </w:num>
  <w:num w:numId="7" w16cid:durableId="538132220">
    <w:abstractNumId w:val="13"/>
  </w:num>
  <w:num w:numId="8" w16cid:durableId="294143210">
    <w:abstractNumId w:val="20"/>
  </w:num>
  <w:num w:numId="9" w16cid:durableId="551963555">
    <w:abstractNumId w:val="16"/>
  </w:num>
  <w:num w:numId="10" w16cid:durableId="1487360505">
    <w:abstractNumId w:val="9"/>
  </w:num>
  <w:num w:numId="11" w16cid:durableId="1467817283">
    <w:abstractNumId w:val="8"/>
  </w:num>
  <w:num w:numId="12" w16cid:durableId="1874537552">
    <w:abstractNumId w:val="19"/>
  </w:num>
  <w:num w:numId="13" w16cid:durableId="482284861">
    <w:abstractNumId w:val="6"/>
  </w:num>
  <w:num w:numId="14" w16cid:durableId="1871449889">
    <w:abstractNumId w:val="10"/>
  </w:num>
  <w:num w:numId="15" w16cid:durableId="1517378186">
    <w:abstractNumId w:val="0"/>
  </w:num>
  <w:num w:numId="16" w16cid:durableId="1583877782">
    <w:abstractNumId w:val="15"/>
  </w:num>
  <w:num w:numId="17" w16cid:durableId="71322438">
    <w:abstractNumId w:val="5"/>
  </w:num>
  <w:num w:numId="18" w16cid:durableId="1509438953">
    <w:abstractNumId w:val="18"/>
  </w:num>
  <w:num w:numId="19" w16cid:durableId="1859461418">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16A5"/>
    <w:rsid w:val="00000197"/>
    <w:rsid w:val="000040AA"/>
    <w:rsid w:val="0000424B"/>
    <w:rsid w:val="00005729"/>
    <w:rsid w:val="00005A71"/>
    <w:rsid w:val="00006418"/>
    <w:rsid w:val="000073A3"/>
    <w:rsid w:val="00007D53"/>
    <w:rsid w:val="00012084"/>
    <w:rsid w:val="00012882"/>
    <w:rsid w:val="00012BC7"/>
    <w:rsid w:val="00013582"/>
    <w:rsid w:val="0001524A"/>
    <w:rsid w:val="000176E8"/>
    <w:rsid w:val="0002011F"/>
    <w:rsid w:val="0002192E"/>
    <w:rsid w:val="00023FE0"/>
    <w:rsid w:val="00024826"/>
    <w:rsid w:val="00025E02"/>
    <w:rsid w:val="00025E75"/>
    <w:rsid w:val="0003050F"/>
    <w:rsid w:val="000305B8"/>
    <w:rsid w:val="000331F5"/>
    <w:rsid w:val="00033EB5"/>
    <w:rsid w:val="00034705"/>
    <w:rsid w:val="0003545C"/>
    <w:rsid w:val="00036C9E"/>
    <w:rsid w:val="00036F91"/>
    <w:rsid w:val="0003779D"/>
    <w:rsid w:val="00041C90"/>
    <w:rsid w:val="0004251A"/>
    <w:rsid w:val="0004384A"/>
    <w:rsid w:val="0004457B"/>
    <w:rsid w:val="00050F6E"/>
    <w:rsid w:val="0005622D"/>
    <w:rsid w:val="00056702"/>
    <w:rsid w:val="00060E61"/>
    <w:rsid w:val="000612A2"/>
    <w:rsid w:val="000613D4"/>
    <w:rsid w:val="00062D08"/>
    <w:rsid w:val="00066AD5"/>
    <w:rsid w:val="000730DC"/>
    <w:rsid w:val="00073B01"/>
    <w:rsid w:val="00075142"/>
    <w:rsid w:val="00076FB3"/>
    <w:rsid w:val="00077261"/>
    <w:rsid w:val="000804D2"/>
    <w:rsid w:val="00080E4A"/>
    <w:rsid w:val="00082400"/>
    <w:rsid w:val="00082471"/>
    <w:rsid w:val="000845F1"/>
    <w:rsid w:val="0008556E"/>
    <w:rsid w:val="000865ED"/>
    <w:rsid w:val="00087A2E"/>
    <w:rsid w:val="00090A62"/>
    <w:rsid w:val="00091C7A"/>
    <w:rsid w:val="00093476"/>
    <w:rsid w:val="0009473F"/>
    <w:rsid w:val="00095C48"/>
    <w:rsid w:val="00096186"/>
    <w:rsid w:val="00096764"/>
    <w:rsid w:val="000A032D"/>
    <w:rsid w:val="000A11D6"/>
    <w:rsid w:val="000A19A0"/>
    <w:rsid w:val="000A4C18"/>
    <w:rsid w:val="000B158A"/>
    <w:rsid w:val="000B2ACD"/>
    <w:rsid w:val="000B523B"/>
    <w:rsid w:val="000B5F78"/>
    <w:rsid w:val="000B6E44"/>
    <w:rsid w:val="000C2101"/>
    <w:rsid w:val="000C4A49"/>
    <w:rsid w:val="000C4BCA"/>
    <w:rsid w:val="000C5428"/>
    <w:rsid w:val="000C585D"/>
    <w:rsid w:val="000C6D87"/>
    <w:rsid w:val="000C77A0"/>
    <w:rsid w:val="000C78B1"/>
    <w:rsid w:val="000D03F7"/>
    <w:rsid w:val="000D5AFD"/>
    <w:rsid w:val="000D6C60"/>
    <w:rsid w:val="000E0667"/>
    <w:rsid w:val="000E110A"/>
    <w:rsid w:val="000E238F"/>
    <w:rsid w:val="000E3D7F"/>
    <w:rsid w:val="000E65BE"/>
    <w:rsid w:val="000E7917"/>
    <w:rsid w:val="000F15E3"/>
    <w:rsid w:val="000F231F"/>
    <w:rsid w:val="000F3D70"/>
    <w:rsid w:val="000F4A63"/>
    <w:rsid w:val="000F4C61"/>
    <w:rsid w:val="000F6C41"/>
    <w:rsid w:val="00100AC3"/>
    <w:rsid w:val="001010E2"/>
    <w:rsid w:val="0010385F"/>
    <w:rsid w:val="001075A0"/>
    <w:rsid w:val="00107691"/>
    <w:rsid w:val="00107DAE"/>
    <w:rsid w:val="00107E33"/>
    <w:rsid w:val="00111491"/>
    <w:rsid w:val="00113A59"/>
    <w:rsid w:val="00117400"/>
    <w:rsid w:val="00123B82"/>
    <w:rsid w:val="00126D90"/>
    <w:rsid w:val="00127DC4"/>
    <w:rsid w:val="0013079E"/>
    <w:rsid w:val="00132103"/>
    <w:rsid w:val="00140449"/>
    <w:rsid w:val="0014074D"/>
    <w:rsid w:val="00142870"/>
    <w:rsid w:val="0014328D"/>
    <w:rsid w:val="00147E6E"/>
    <w:rsid w:val="0015004C"/>
    <w:rsid w:val="00150E74"/>
    <w:rsid w:val="00153D81"/>
    <w:rsid w:val="00154AAE"/>
    <w:rsid w:val="0015569A"/>
    <w:rsid w:val="0015573E"/>
    <w:rsid w:val="00157619"/>
    <w:rsid w:val="001604BE"/>
    <w:rsid w:val="001621E4"/>
    <w:rsid w:val="00162F1A"/>
    <w:rsid w:val="00163489"/>
    <w:rsid w:val="00170BAA"/>
    <w:rsid w:val="0017117D"/>
    <w:rsid w:val="001726B4"/>
    <w:rsid w:val="0017362A"/>
    <w:rsid w:val="00173AA2"/>
    <w:rsid w:val="00174221"/>
    <w:rsid w:val="001748EF"/>
    <w:rsid w:val="001749F2"/>
    <w:rsid w:val="00176490"/>
    <w:rsid w:val="00177DD6"/>
    <w:rsid w:val="00180F01"/>
    <w:rsid w:val="00182CFE"/>
    <w:rsid w:val="00185194"/>
    <w:rsid w:val="001871B4"/>
    <w:rsid w:val="00195DDC"/>
    <w:rsid w:val="00196169"/>
    <w:rsid w:val="001A065F"/>
    <w:rsid w:val="001A4355"/>
    <w:rsid w:val="001A648D"/>
    <w:rsid w:val="001A6840"/>
    <w:rsid w:val="001B1DE5"/>
    <w:rsid w:val="001B69AD"/>
    <w:rsid w:val="001B6A09"/>
    <w:rsid w:val="001B70A3"/>
    <w:rsid w:val="001C068A"/>
    <w:rsid w:val="001C12EE"/>
    <w:rsid w:val="001C275D"/>
    <w:rsid w:val="001C4229"/>
    <w:rsid w:val="001C4729"/>
    <w:rsid w:val="001C70F9"/>
    <w:rsid w:val="001C7300"/>
    <w:rsid w:val="001D438A"/>
    <w:rsid w:val="001D49BC"/>
    <w:rsid w:val="001D5EF9"/>
    <w:rsid w:val="001D7E61"/>
    <w:rsid w:val="001E100D"/>
    <w:rsid w:val="001E11BD"/>
    <w:rsid w:val="001E3E73"/>
    <w:rsid w:val="001E5AD1"/>
    <w:rsid w:val="001E7CEF"/>
    <w:rsid w:val="001F35E3"/>
    <w:rsid w:val="001F410E"/>
    <w:rsid w:val="001F4436"/>
    <w:rsid w:val="001F6218"/>
    <w:rsid w:val="001F678D"/>
    <w:rsid w:val="001F7202"/>
    <w:rsid w:val="0020105D"/>
    <w:rsid w:val="00201F05"/>
    <w:rsid w:val="00205341"/>
    <w:rsid w:val="00205B9B"/>
    <w:rsid w:val="0021014A"/>
    <w:rsid w:val="00210336"/>
    <w:rsid w:val="0021081B"/>
    <w:rsid w:val="0021089F"/>
    <w:rsid w:val="00211D43"/>
    <w:rsid w:val="00211E6D"/>
    <w:rsid w:val="00214836"/>
    <w:rsid w:val="002164A9"/>
    <w:rsid w:val="00216AEC"/>
    <w:rsid w:val="00217B3C"/>
    <w:rsid w:val="00217F16"/>
    <w:rsid w:val="00224DF9"/>
    <w:rsid w:val="00226662"/>
    <w:rsid w:val="002272B0"/>
    <w:rsid w:val="00230AF7"/>
    <w:rsid w:val="00230DAD"/>
    <w:rsid w:val="002324F9"/>
    <w:rsid w:val="00232CD6"/>
    <w:rsid w:val="00233CD1"/>
    <w:rsid w:val="00233D79"/>
    <w:rsid w:val="0023468B"/>
    <w:rsid w:val="00235A9B"/>
    <w:rsid w:val="00237AF0"/>
    <w:rsid w:val="002404F1"/>
    <w:rsid w:val="00241D88"/>
    <w:rsid w:val="00243DF8"/>
    <w:rsid w:val="00243F9B"/>
    <w:rsid w:val="002456D7"/>
    <w:rsid w:val="00245AC0"/>
    <w:rsid w:val="00246FF9"/>
    <w:rsid w:val="00251203"/>
    <w:rsid w:val="0025366A"/>
    <w:rsid w:val="00253857"/>
    <w:rsid w:val="002542CE"/>
    <w:rsid w:val="00255B31"/>
    <w:rsid w:val="002561D6"/>
    <w:rsid w:val="00260C22"/>
    <w:rsid w:val="002614A4"/>
    <w:rsid w:val="002648B0"/>
    <w:rsid w:val="00267A7B"/>
    <w:rsid w:val="00270118"/>
    <w:rsid w:val="002716CC"/>
    <w:rsid w:val="00272190"/>
    <w:rsid w:val="002732F6"/>
    <w:rsid w:val="0027498E"/>
    <w:rsid w:val="0027596A"/>
    <w:rsid w:val="002806CD"/>
    <w:rsid w:val="00280F24"/>
    <w:rsid w:val="00281065"/>
    <w:rsid w:val="00284DFF"/>
    <w:rsid w:val="00286001"/>
    <w:rsid w:val="00287189"/>
    <w:rsid w:val="002878D4"/>
    <w:rsid w:val="00292232"/>
    <w:rsid w:val="00294A99"/>
    <w:rsid w:val="00296B78"/>
    <w:rsid w:val="002A0C14"/>
    <w:rsid w:val="002A29FE"/>
    <w:rsid w:val="002A33E2"/>
    <w:rsid w:val="002A72D0"/>
    <w:rsid w:val="002B1D78"/>
    <w:rsid w:val="002B2F4F"/>
    <w:rsid w:val="002B3A25"/>
    <w:rsid w:val="002B5802"/>
    <w:rsid w:val="002B647A"/>
    <w:rsid w:val="002B702B"/>
    <w:rsid w:val="002C403A"/>
    <w:rsid w:val="002C75B9"/>
    <w:rsid w:val="002D1588"/>
    <w:rsid w:val="002D1920"/>
    <w:rsid w:val="002D1AC7"/>
    <w:rsid w:val="002D2C67"/>
    <w:rsid w:val="002D31F3"/>
    <w:rsid w:val="002D4CB9"/>
    <w:rsid w:val="002D5B17"/>
    <w:rsid w:val="002D64F0"/>
    <w:rsid w:val="002D791A"/>
    <w:rsid w:val="002E03D3"/>
    <w:rsid w:val="002E1868"/>
    <w:rsid w:val="002E1E1F"/>
    <w:rsid w:val="002E2D86"/>
    <w:rsid w:val="002E448D"/>
    <w:rsid w:val="002E5777"/>
    <w:rsid w:val="002E644E"/>
    <w:rsid w:val="002E6756"/>
    <w:rsid w:val="002E766A"/>
    <w:rsid w:val="002F2435"/>
    <w:rsid w:val="002F2443"/>
    <w:rsid w:val="002F36D8"/>
    <w:rsid w:val="002F4EDB"/>
    <w:rsid w:val="002F5111"/>
    <w:rsid w:val="002F529D"/>
    <w:rsid w:val="002F539A"/>
    <w:rsid w:val="00302B95"/>
    <w:rsid w:val="0030340A"/>
    <w:rsid w:val="003039C4"/>
    <w:rsid w:val="00304B9E"/>
    <w:rsid w:val="0030541D"/>
    <w:rsid w:val="00305E6A"/>
    <w:rsid w:val="003062E6"/>
    <w:rsid w:val="0030738E"/>
    <w:rsid w:val="00307A65"/>
    <w:rsid w:val="00311156"/>
    <w:rsid w:val="0031373B"/>
    <w:rsid w:val="00315248"/>
    <w:rsid w:val="0031611C"/>
    <w:rsid w:val="003212C6"/>
    <w:rsid w:val="00321A63"/>
    <w:rsid w:val="00323D7D"/>
    <w:rsid w:val="00332308"/>
    <w:rsid w:val="00332536"/>
    <w:rsid w:val="00332884"/>
    <w:rsid w:val="00333314"/>
    <w:rsid w:val="00333496"/>
    <w:rsid w:val="00333745"/>
    <w:rsid w:val="00336C5D"/>
    <w:rsid w:val="00336DFA"/>
    <w:rsid w:val="00337C53"/>
    <w:rsid w:val="00340417"/>
    <w:rsid w:val="00340B85"/>
    <w:rsid w:val="00340E8D"/>
    <w:rsid w:val="00342367"/>
    <w:rsid w:val="00342AE3"/>
    <w:rsid w:val="003430CE"/>
    <w:rsid w:val="00345339"/>
    <w:rsid w:val="0034576E"/>
    <w:rsid w:val="0034671F"/>
    <w:rsid w:val="00353875"/>
    <w:rsid w:val="003542CC"/>
    <w:rsid w:val="00355BB3"/>
    <w:rsid w:val="00355CDC"/>
    <w:rsid w:val="0035769A"/>
    <w:rsid w:val="00357BC2"/>
    <w:rsid w:val="003607F9"/>
    <w:rsid w:val="00361B84"/>
    <w:rsid w:val="00363068"/>
    <w:rsid w:val="00366837"/>
    <w:rsid w:val="00366CB9"/>
    <w:rsid w:val="00367A7A"/>
    <w:rsid w:val="00373B7C"/>
    <w:rsid w:val="003766AC"/>
    <w:rsid w:val="00377490"/>
    <w:rsid w:val="003821A1"/>
    <w:rsid w:val="00384A47"/>
    <w:rsid w:val="00384B54"/>
    <w:rsid w:val="00385752"/>
    <w:rsid w:val="00386107"/>
    <w:rsid w:val="00387105"/>
    <w:rsid w:val="00391045"/>
    <w:rsid w:val="00391978"/>
    <w:rsid w:val="00391AD1"/>
    <w:rsid w:val="00391CE9"/>
    <w:rsid w:val="0039223A"/>
    <w:rsid w:val="00392E4D"/>
    <w:rsid w:val="00392F8F"/>
    <w:rsid w:val="003938C3"/>
    <w:rsid w:val="0039498A"/>
    <w:rsid w:val="003956F9"/>
    <w:rsid w:val="00395B19"/>
    <w:rsid w:val="003A0507"/>
    <w:rsid w:val="003A1611"/>
    <w:rsid w:val="003A1BBE"/>
    <w:rsid w:val="003A422F"/>
    <w:rsid w:val="003A7502"/>
    <w:rsid w:val="003B0CC1"/>
    <w:rsid w:val="003B1BBB"/>
    <w:rsid w:val="003B34D6"/>
    <w:rsid w:val="003B4897"/>
    <w:rsid w:val="003B49DE"/>
    <w:rsid w:val="003B5DCA"/>
    <w:rsid w:val="003B6A2C"/>
    <w:rsid w:val="003C1A2B"/>
    <w:rsid w:val="003C1C60"/>
    <w:rsid w:val="003C2651"/>
    <w:rsid w:val="003C2C99"/>
    <w:rsid w:val="003C38E4"/>
    <w:rsid w:val="003C3BB2"/>
    <w:rsid w:val="003C4412"/>
    <w:rsid w:val="003C457C"/>
    <w:rsid w:val="003C7A0C"/>
    <w:rsid w:val="003D02E6"/>
    <w:rsid w:val="003D048B"/>
    <w:rsid w:val="003D2988"/>
    <w:rsid w:val="003D3E27"/>
    <w:rsid w:val="003D6700"/>
    <w:rsid w:val="003D6743"/>
    <w:rsid w:val="003D714C"/>
    <w:rsid w:val="003D76E5"/>
    <w:rsid w:val="003E15E7"/>
    <w:rsid w:val="003E39CD"/>
    <w:rsid w:val="003E6BA7"/>
    <w:rsid w:val="003E6FD3"/>
    <w:rsid w:val="003E7145"/>
    <w:rsid w:val="003E7E39"/>
    <w:rsid w:val="003F0867"/>
    <w:rsid w:val="003F0AE3"/>
    <w:rsid w:val="003F0D93"/>
    <w:rsid w:val="003F1B68"/>
    <w:rsid w:val="003F30A9"/>
    <w:rsid w:val="003F4661"/>
    <w:rsid w:val="003F5A09"/>
    <w:rsid w:val="003F5D4E"/>
    <w:rsid w:val="00400CB9"/>
    <w:rsid w:val="00402ADB"/>
    <w:rsid w:val="0041052A"/>
    <w:rsid w:val="0041171D"/>
    <w:rsid w:val="004124A4"/>
    <w:rsid w:val="00415FAD"/>
    <w:rsid w:val="00417068"/>
    <w:rsid w:val="00420AAB"/>
    <w:rsid w:val="00421192"/>
    <w:rsid w:val="00423004"/>
    <w:rsid w:val="0042397E"/>
    <w:rsid w:val="00425D24"/>
    <w:rsid w:val="0043072F"/>
    <w:rsid w:val="0043086B"/>
    <w:rsid w:val="00430B97"/>
    <w:rsid w:val="00433592"/>
    <w:rsid w:val="00433D24"/>
    <w:rsid w:val="004347CC"/>
    <w:rsid w:val="00435036"/>
    <w:rsid w:val="00437FAD"/>
    <w:rsid w:val="00440FDF"/>
    <w:rsid w:val="004423B2"/>
    <w:rsid w:val="00442DE5"/>
    <w:rsid w:val="004435FF"/>
    <w:rsid w:val="0044394F"/>
    <w:rsid w:val="00444297"/>
    <w:rsid w:val="00446389"/>
    <w:rsid w:val="00446989"/>
    <w:rsid w:val="00450705"/>
    <w:rsid w:val="00451C33"/>
    <w:rsid w:val="0045227C"/>
    <w:rsid w:val="00452D0C"/>
    <w:rsid w:val="0045348F"/>
    <w:rsid w:val="00456C99"/>
    <w:rsid w:val="00457545"/>
    <w:rsid w:val="0045762D"/>
    <w:rsid w:val="0046009C"/>
    <w:rsid w:val="0046034F"/>
    <w:rsid w:val="00460C52"/>
    <w:rsid w:val="00460E91"/>
    <w:rsid w:val="0046127F"/>
    <w:rsid w:val="00466EE5"/>
    <w:rsid w:val="0047038E"/>
    <w:rsid w:val="004718AD"/>
    <w:rsid w:val="00471E5C"/>
    <w:rsid w:val="00474DDD"/>
    <w:rsid w:val="004800E6"/>
    <w:rsid w:val="0048031C"/>
    <w:rsid w:val="00480553"/>
    <w:rsid w:val="00480FA1"/>
    <w:rsid w:val="00485542"/>
    <w:rsid w:val="00486B61"/>
    <w:rsid w:val="00487288"/>
    <w:rsid w:val="00487895"/>
    <w:rsid w:val="00490436"/>
    <w:rsid w:val="004904EA"/>
    <w:rsid w:val="004906C9"/>
    <w:rsid w:val="00491F3E"/>
    <w:rsid w:val="0049477B"/>
    <w:rsid w:val="004947C3"/>
    <w:rsid w:val="004A06E5"/>
    <w:rsid w:val="004A2E27"/>
    <w:rsid w:val="004A2FB0"/>
    <w:rsid w:val="004A38DE"/>
    <w:rsid w:val="004A454D"/>
    <w:rsid w:val="004A7C34"/>
    <w:rsid w:val="004A7F6A"/>
    <w:rsid w:val="004B0AE0"/>
    <w:rsid w:val="004B1C8E"/>
    <w:rsid w:val="004B1FCA"/>
    <w:rsid w:val="004B2CF1"/>
    <w:rsid w:val="004B2E32"/>
    <w:rsid w:val="004B3F9C"/>
    <w:rsid w:val="004B4B03"/>
    <w:rsid w:val="004C0406"/>
    <w:rsid w:val="004C08F3"/>
    <w:rsid w:val="004C4440"/>
    <w:rsid w:val="004C5BF5"/>
    <w:rsid w:val="004C62D8"/>
    <w:rsid w:val="004C69E9"/>
    <w:rsid w:val="004C6B55"/>
    <w:rsid w:val="004D04B5"/>
    <w:rsid w:val="004D066A"/>
    <w:rsid w:val="004D3961"/>
    <w:rsid w:val="004D6C3F"/>
    <w:rsid w:val="004E25D6"/>
    <w:rsid w:val="004E32D7"/>
    <w:rsid w:val="004E3940"/>
    <w:rsid w:val="004E51A7"/>
    <w:rsid w:val="004E7B95"/>
    <w:rsid w:val="004F089A"/>
    <w:rsid w:val="004F0FAA"/>
    <w:rsid w:val="004F5EE3"/>
    <w:rsid w:val="00500C7B"/>
    <w:rsid w:val="0050433B"/>
    <w:rsid w:val="00505427"/>
    <w:rsid w:val="005067B4"/>
    <w:rsid w:val="00507B6B"/>
    <w:rsid w:val="005101A8"/>
    <w:rsid w:val="00510646"/>
    <w:rsid w:val="0051154A"/>
    <w:rsid w:val="00511EA6"/>
    <w:rsid w:val="00514416"/>
    <w:rsid w:val="00514D02"/>
    <w:rsid w:val="005169BC"/>
    <w:rsid w:val="00517629"/>
    <w:rsid w:val="005176DD"/>
    <w:rsid w:val="00517767"/>
    <w:rsid w:val="00525298"/>
    <w:rsid w:val="00525A34"/>
    <w:rsid w:val="00525BC2"/>
    <w:rsid w:val="00526AD2"/>
    <w:rsid w:val="00530A7F"/>
    <w:rsid w:val="00532261"/>
    <w:rsid w:val="00532F1A"/>
    <w:rsid w:val="00533259"/>
    <w:rsid w:val="00534221"/>
    <w:rsid w:val="005342F4"/>
    <w:rsid w:val="0053502C"/>
    <w:rsid w:val="00535674"/>
    <w:rsid w:val="00535B9D"/>
    <w:rsid w:val="005364FE"/>
    <w:rsid w:val="005366CA"/>
    <w:rsid w:val="0053789A"/>
    <w:rsid w:val="005400B8"/>
    <w:rsid w:val="005405F4"/>
    <w:rsid w:val="00540F05"/>
    <w:rsid w:val="0054223E"/>
    <w:rsid w:val="005423F1"/>
    <w:rsid w:val="00543065"/>
    <w:rsid w:val="00543E88"/>
    <w:rsid w:val="00544C3D"/>
    <w:rsid w:val="00545510"/>
    <w:rsid w:val="005459C4"/>
    <w:rsid w:val="00545EF6"/>
    <w:rsid w:val="00546C9B"/>
    <w:rsid w:val="00547FFC"/>
    <w:rsid w:val="005509B3"/>
    <w:rsid w:val="005542FC"/>
    <w:rsid w:val="00556714"/>
    <w:rsid w:val="00556743"/>
    <w:rsid w:val="00556AA4"/>
    <w:rsid w:val="005572E7"/>
    <w:rsid w:val="0056165A"/>
    <w:rsid w:val="00563F9C"/>
    <w:rsid w:val="00564E8E"/>
    <w:rsid w:val="0056518F"/>
    <w:rsid w:val="00566AF8"/>
    <w:rsid w:val="0056719B"/>
    <w:rsid w:val="00567710"/>
    <w:rsid w:val="0057110D"/>
    <w:rsid w:val="005726E4"/>
    <w:rsid w:val="0058076D"/>
    <w:rsid w:val="0058110A"/>
    <w:rsid w:val="005816E8"/>
    <w:rsid w:val="00583A0E"/>
    <w:rsid w:val="00586B8D"/>
    <w:rsid w:val="005912C2"/>
    <w:rsid w:val="00594D6C"/>
    <w:rsid w:val="005958D1"/>
    <w:rsid w:val="00596223"/>
    <w:rsid w:val="00596B14"/>
    <w:rsid w:val="005972C7"/>
    <w:rsid w:val="00597BFA"/>
    <w:rsid w:val="00597DE3"/>
    <w:rsid w:val="005A124A"/>
    <w:rsid w:val="005A1754"/>
    <w:rsid w:val="005A4F14"/>
    <w:rsid w:val="005B0F8C"/>
    <w:rsid w:val="005B37F6"/>
    <w:rsid w:val="005B4210"/>
    <w:rsid w:val="005B433D"/>
    <w:rsid w:val="005B4AA8"/>
    <w:rsid w:val="005B4AD3"/>
    <w:rsid w:val="005B4C42"/>
    <w:rsid w:val="005B616E"/>
    <w:rsid w:val="005B6A68"/>
    <w:rsid w:val="005C0D7C"/>
    <w:rsid w:val="005C17B4"/>
    <w:rsid w:val="005C48D8"/>
    <w:rsid w:val="005C512C"/>
    <w:rsid w:val="005C5C65"/>
    <w:rsid w:val="005C6007"/>
    <w:rsid w:val="005C77AC"/>
    <w:rsid w:val="005D1DD7"/>
    <w:rsid w:val="005D284C"/>
    <w:rsid w:val="005D4C35"/>
    <w:rsid w:val="005D50C3"/>
    <w:rsid w:val="005D5380"/>
    <w:rsid w:val="005D57AA"/>
    <w:rsid w:val="005D6254"/>
    <w:rsid w:val="005D64BE"/>
    <w:rsid w:val="005D6FF4"/>
    <w:rsid w:val="005D78CB"/>
    <w:rsid w:val="005E04D1"/>
    <w:rsid w:val="005E2605"/>
    <w:rsid w:val="005E356F"/>
    <w:rsid w:val="005E3AD9"/>
    <w:rsid w:val="005E485C"/>
    <w:rsid w:val="005E4FEF"/>
    <w:rsid w:val="005E51DC"/>
    <w:rsid w:val="005E7CAB"/>
    <w:rsid w:val="005F0340"/>
    <w:rsid w:val="005F05D3"/>
    <w:rsid w:val="005F06E2"/>
    <w:rsid w:val="005F1573"/>
    <w:rsid w:val="005F2943"/>
    <w:rsid w:val="005F2DF9"/>
    <w:rsid w:val="005F3999"/>
    <w:rsid w:val="005F3FB5"/>
    <w:rsid w:val="005F709E"/>
    <w:rsid w:val="005F7206"/>
    <w:rsid w:val="005F75F7"/>
    <w:rsid w:val="00600FEB"/>
    <w:rsid w:val="006027B9"/>
    <w:rsid w:val="0060422D"/>
    <w:rsid w:val="00607E60"/>
    <w:rsid w:val="006106BE"/>
    <w:rsid w:val="00612758"/>
    <w:rsid w:val="00614912"/>
    <w:rsid w:val="0061781C"/>
    <w:rsid w:val="00620360"/>
    <w:rsid w:val="006216A5"/>
    <w:rsid w:val="00621FFA"/>
    <w:rsid w:val="00624205"/>
    <w:rsid w:val="00624EE3"/>
    <w:rsid w:val="0062665A"/>
    <w:rsid w:val="00626F76"/>
    <w:rsid w:val="006329BD"/>
    <w:rsid w:val="006338EF"/>
    <w:rsid w:val="006360A6"/>
    <w:rsid w:val="00636979"/>
    <w:rsid w:val="006373AB"/>
    <w:rsid w:val="006378F7"/>
    <w:rsid w:val="00642E8A"/>
    <w:rsid w:val="0064346A"/>
    <w:rsid w:val="00644440"/>
    <w:rsid w:val="0064449E"/>
    <w:rsid w:val="006453AD"/>
    <w:rsid w:val="00646264"/>
    <w:rsid w:val="00647783"/>
    <w:rsid w:val="006479AA"/>
    <w:rsid w:val="00653EA9"/>
    <w:rsid w:val="00657E63"/>
    <w:rsid w:val="00663304"/>
    <w:rsid w:val="00664695"/>
    <w:rsid w:val="00664954"/>
    <w:rsid w:val="0066681C"/>
    <w:rsid w:val="006669BA"/>
    <w:rsid w:val="0067132C"/>
    <w:rsid w:val="00671B49"/>
    <w:rsid w:val="00671C64"/>
    <w:rsid w:val="006820B0"/>
    <w:rsid w:val="006821E3"/>
    <w:rsid w:val="006826CD"/>
    <w:rsid w:val="00683B37"/>
    <w:rsid w:val="0068525D"/>
    <w:rsid w:val="00691558"/>
    <w:rsid w:val="0069251F"/>
    <w:rsid w:val="00692927"/>
    <w:rsid w:val="006945AF"/>
    <w:rsid w:val="006948EF"/>
    <w:rsid w:val="00696F42"/>
    <w:rsid w:val="006A168A"/>
    <w:rsid w:val="006A1AA4"/>
    <w:rsid w:val="006A2CBB"/>
    <w:rsid w:val="006A4111"/>
    <w:rsid w:val="006A76C7"/>
    <w:rsid w:val="006B2202"/>
    <w:rsid w:val="006B32E6"/>
    <w:rsid w:val="006B3373"/>
    <w:rsid w:val="006B5158"/>
    <w:rsid w:val="006B548F"/>
    <w:rsid w:val="006C1094"/>
    <w:rsid w:val="006C19B1"/>
    <w:rsid w:val="006C3492"/>
    <w:rsid w:val="006C3F72"/>
    <w:rsid w:val="006D186E"/>
    <w:rsid w:val="006D1AC5"/>
    <w:rsid w:val="006D22E1"/>
    <w:rsid w:val="006D3102"/>
    <w:rsid w:val="006D4417"/>
    <w:rsid w:val="006E1445"/>
    <w:rsid w:val="006E2377"/>
    <w:rsid w:val="006E274C"/>
    <w:rsid w:val="006E3CFA"/>
    <w:rsid w:val="006E430B"/>
    <w:rsid w:val="006E53B3"/>
    <w:rsid w:val="006E5D9E"/>
    <w:rsid w:val="006E7589"/>
    <w:rsid w:val="006F0416"/>
    <w:rsid w:val="006F13BB"/>
    <w:rsid w:val="006F3E7E"/>
    <w:rsid w:val="006F3FD4"/>
    <w:rsid w:val="006F47A9"/>
    <w:rsid w:val="006F558C"/>
    <w:rsid w:val="006F6E2F"/>
    <w:rsid w:val="006F706F"/>
    <w:rsid w:val="00705C8F"/>
    <w:rsid w:val="007074D4"/>
    <w:rsid w:val="00707625"/>
    <w:rsid w:val="007115AD"/>
    <w:rsid w:val="00711808"/>
    <w:rsid w:val="007138FC"/>
    <w:rsid w:val="00716E42"/>
    <w:rsid w:val="00723347"/>
    <w:rsid w:val="00727445"/>
    <w:rsid w:val="007336F5"/>
    <w:rsid w:val="007342EC"/>
    <w:rsid w:val="00734AB7"/>
    <w:rsid w:val="00734C8F"/>
    <w:rsid w:val="007363B8"/>
    <w:rsid w:val="00737B23"/>
    <w:rsid w:val="00741A4A"/>
    <w:rsid w:val="0074238B"/>
    <w:rsid w:val="00743863"/>
    <w:rsid w:val="00746552"/>
    <w:rsid w:val="00746DC8"/>
    <w:rsid w:val="007510A4"/>
    <w:rsid w:val="0075189E"/>
    <w:rsid w:val="00751AC0"/>
    <w:rsid w:val="00751ECE"/>
    <w:rsid w:val="00752F6B"/>
    <w:rsid w:val="00753A48"/>
    <w:rsid w:val="007548E2"/>
    <w:rsid w:val="00761ED0"/>
    <w:rsid w:val="00761F17"/>
    <w:rsid w:val="00762304"/>
    <w:rsid w:val="00762BB7"/>
    <w:rsid w:val="0076792C"/>
    <w:rsid w:val="00771732"/>
    <w:rsid w:val="00771EA2"/>
    <w:rsid w:val="00771F31"/>
    <w:rsid w:val="00772441"/>
    <w:rsid w:val="0077262F"/>
    <w:rsid w:val="007737A6"/>
    <w:rsid w:val="0077569D"/>
    <w:rsid w:val="0077586D"/>
    <w:rsid w:val="00776A6A"/>
    <w:rsid w:val="0077720C"/>
    <w:rsid w:val="00777455"/>
    <w:rsid w:val="00780872"/>
    <w:rsid w:val="00780CFB"/>
    <w:rsid w:val="00784A4A"/>
    <w:rsid w:val="007876CB"/>
    <w:rsid w:val="007909D3"/>
    <w:rsid w:val="00790EA8"/>
    <w:rsid w:val="00791A7B"/>
    <w:rsid w:val="00791F2A"/>
    <w:rsid w:val="007932AE"/>
    <w:rsid w:val="00793736"/>
    <w:rsid w:val="0079518C"/>
    <w:rsid w:val="007956E5"/>
    <w:rsid w:val="00796263"/>
    <w:rsid w:val="00796819"/>
    <w:rsid w:val="00797AB3"/>
    <w:rsid w:val="007A0444"/>
    <w:rsid w:val="007A04CF"/>
    <w:rsid w:val="007A629D"/>
    <w:rsid w:val="007B16B9"/>
    <w:rsid w:val="007B2DEC"/>
    <w:rsid w:val="007B3194"/>
    <w:rsid w:val="007B3A88"/>
    <w:rsid w:val="007B4115"/>
    <w:rsid w:val="007B6E38"/>
    <w:rsid w:val="007C0233"/>
    <w:rsid w:val="007C1C0D"/>
    <w:rsid w:val="007C20CA"/>
    <w:rsid w:val="007C49D4"/>
    <w:rsid w:val="007C51CA"/>
    <w:rsid w:val="007C6050"/>
    <w:rsid w:val="007C7AF4"/>
    <w:rsid w:val="007D0895"/>
    <w:rsid w:val="007D141D"/>
    <w:rsid w:val="007D5F30"/>
    <w:rsid w:val="007D6E72"/>
    <w:rsid w:val="007E1914"/>
    <w:rsid w:val="007E1DA8"/>
    <w:rsid w:val="007E28C7"/>
    <w:rsid w:val="007E6D3A"/>
    <w:rsid w:val="007F28A6"/>
    <w:rsid w:val="007F41EB"/>
    <w:rsid w:val="007F6036"/>
    <w:rsid w:val="007F7E14"/>
    <w:rsid w:val="008043F0"/>
    <w:rsid w:val="00810B9A"/>
    <w:rsid w:val="00813E4F"/>
    <w:rsid w:val="008151CF"/>
    <w:rsid w:val="00815FF9"/>
    <w:rsid w:val="0082014F"/>
    <w:rsid w:val="00820B75"/>
    <w:rsid w:val="00821AC1"/>
    <w:rsid w:val="00822CFA"/>
    <w:rsid w:val="00825888"/>
    <w:rsid w:val="00827A69"/>
    <w:rsid w:val="00830168"/>
    <w:rsid w:val="00830C13"/>
    <w:rsid w:val="00830E44"/>
    <w:rsid w:val="00830FC2"/>
    <w:rsid w:val="00831741"/>
    <w:rsid w:val="00831D9B"/>
    <w:rsid w:val="00831DF0"/>
    <w:rsid w:val="00834FD1"/>
    <w:rsid w:val="008374FD"/>
    <w:rsid w:val="00841887"/>
    <w:rsid w:val="00841B74"/>
    <w:rsid w:val="00841BCF"/>
    <w:rsid w:val="00841E07"/>
    <w:rsid w:val="00844190"/>
    <w:rsid w:val="00844BFB"/>
    <w:rsid w:val="00844FA4"/>
    <w:rsid w:val="0084544E"/>
    <w:rsid w:val="00845D73"/>
    <w:rsid w:val="00845E26"/>
    <w:rsid w:val="0084613D"/>
    <w:rsid w:val="0084788F"/>
    <w:rsid w:val="00847F4F"/>
    <w:rsid w:val="00850AB3"/>
    <w:rsid w:val="00852B9E"/>
    <w:rsid w:val="0085325E"/>
    <w:rsid w:val="008542CF"/>
    <w:rsid w:val="008545A1"/>
    <w:rsid w:val="00854A20"/>
    <w:rsid w:val="00857B0D"/>
    <w:rsid w:val="00861492"/>
    <w:rsid w:val="00862643"/>
    <w:rsid w:val="00862DA3"/>
    <w:rsid w:val="008632ED"/>
    <w:rsid w:val="00863472"/>
    <w:rsid w:val="00864555"/>
    <w:rsid w:val="008702D4"/>
    <w:rsid w:val="00871EFE"/>
    <w:rsid w:val="00876422"/>
    <w:rsid w:val="008774DA"/>
    <w:rsid w:val="00877BEB"/>
    <w:rsid w:val="00880A79"/>
    <w:rsid w:val="00880C22"/>
    <w:rsid w:val="00880F11"/>
    <w:rsid w:val="00881260"/>
    <w:rsid w:val="008812B4"/>
    <w:rsid w:val="0088348C"/>
    <w:rsid w:val="00883536"/>
    <w:rsid w:val="00884170"/>
    <w:rsid w:val="008855D9"/>
    <w:rsid w:val="0088630E"/>
    <w:rsid w:val="008901E2"/>
    <w:rsid w:val="00890433"/>
    <w:rsid w:val="00891689"/>
    <w:rsid w:val="00893E81"/>
    <w:rsid w:val="008A06DE"/>
    <w:rsid w:val="008A40E1"/>
    <w:rsid w:val="008A45CF"/>
    <w:rsid w:val="008A4EF6"/>
    <w:rsid w:val="008A50CA"/>
    <w:rsid w:val="008A7521"/>
    <w:rsid w:val="008A77EC"/>
    <w:rsid w:val="008A7B7F"/>
    <w:rsid w:val="008B026C"/>
    <w:rsid w:val="008B1D78"/>
    <w:rsid w:val="008B4767"/>
    <w:rsid w:val="008B4B10"/>
    <w:rsid w:val="008B4E6F"/>
    <w:rsid w:val="008B61C9"/>
    <w:rsid w:val="008B61DA"/>
    <w:rsid w:val="008C0F0E"/>
    <w:rsid w:val="008C1241"/>
    <w:rsid w:val="008C1D7D"/>
    <w:rsid w:val="008C4F82"/>
    <w:rsid w:val="008C69A9"/>
    <w:rsid w:val="008D0480"/>
    <w:rsid w:val="008D04FC"/>
    <w:rsid w:val="008D2A75"/>
    <w:rsid w:val="008E0E5B"/>
    <w:rsid w:val="008E241E"/>
    <w:rsid w:val="008E266A"/>
    <w:rsid w:val="008E471F"/>
    <w:rsid w:val="008E5969"/>
    <w:rsid w:val="008E64E1"/>
    <w:rsid w:val="008E6E78"/>
    <w:rsid w:val="008E70C0"/>
    <w:rsid w:val="008F12E4"/>
    <w:rsid w:val="008F1406"/>
    <w:rsid w:val="008F19D6"/>
    <w:rsid w:val="008F23F8"/>
    <w:rsid w:val="008F4123"/>
    <w:rsid w:val="008F4BAB"/>
    <w:rsid w:val="008F65E1"/>
    <w:rsid w:val="008F6BEF"/>
    <w:rsid w:val="008F79FF"/>
    <w:rsid w:val="00901052"/>
    <w:rsid w:val="00902484"/>
    <w:rsid w:val="0090255C"/>
    <w:rsid w:val="00904B74"/>
    <w:rsid w:val="00905E0E"/>
    <w:rsid w:val="00910538"/>
    <w:rsid w:val="009105BE"/>
    <w:rsid w:val="00911250"/>
    <w:rsid w:val="00911AF1"/>
    <w:rsid w:val="0091346C"/>
    <w:rsid w:val="009159C3"/>
    <w:rsid w:val="009160A1"/>
    <w:rsid w:val="0091685C"/>
    <w:rsid w:val="009177FD"/>
    <w:rsid w:val="009178CE"/>
    <w:rsid w:val="009213E9"/>
    <w:rsid w:val="00923922"/>
    <w:rsid w:val="009241DB"/>
    <w:rsid w:val="00925003"/>
    <w:rsid w:val="00925D57"/>
    <w:rsid w:val="00926114"/>
    <w:rsid w:val="009264B5"/>
    <w:rsid w:val="009264D0"/>
    <w:rsid w:val="00926C28"/>
    <w:rsid w:val="009332E7"/>
    <w:rsid w:val="0093481C"/>
    <w:rsid w:val="00934B61"/>
    <w:rsid w:val="00934CBC"/>
    <w:rsid w:val="009405C9"/>
    <w:rsid w:val="00942232"/>
    <w:rsid w:val="009424C4"/>
    <w:rsid w:val="0094451F"/>
    <w:rsid w:val="0094454E"/>
    <w:rsid w:val="00944FE0"/>
    <w:rsid w:val="00945979"/>
    <w:rsid w:val="00947D04"/>
    <w:rsid w:val="00951221"/>
    <w:rsid w:val="00951F8B"/>
    <w:rsid w:val="00953110"/>
    <w:rsid w:val="009534C9"/>
    <w:rsid w:val="009545A2"/>
    <w:rsid w:val="00956F9C"/>
    <w:rsid w:val="00961913"/>
    <w:rsid w:val="00961D35"/>
    <w:rsid w:val="009639BD"/>
    <w:rsid w:val="0096613C"/>
    <w:rsid w:val="009669B9"/>
    <w:rsid w:val="009676EC"/>
    <w:rsid w:val="00970AAB"/>
    <w:rsid w:val="009713CC"/>
    <w:rsid w:val="00971861"/>
    <w:rsid w:val="009737EE"/>
    <w:rsid w:val="00977472"/>
    <w:rsid w:val="0098116A"/>
    <w:rsid w:val="00982820"/>
    <w:rsid w:val="00984070"/>
    <w:rsid w:val="0098641A"/>
    <w:rsid w:val="009865E4"/>
    <w:rsid w:val="00987632"/>
    <w:rsid w:val="00987FD4"/>
    <w:rsid w:val="009904A3"/>
    <w:rsid w:val="00991477"/>
    <w:rsid w:val="0099172D"/>
    <w:rsid w:val="009929C3"/>
    <w:rsid w:val="009936CD"/>
    <w:rsid w:val="00994029"/>
    <w:rsid w:val="009950EF"/>
    <w:rsid w:val="00997BFC"/>
    <w:rsid w:val="009A03BE"/>
    <w:rsid w:val="009A1E93"/>
    <w:rsid w:val="009A6134"/>
    <w:rsid w:val="009B00BE"/>
    <w:rsid w:val="009B1469"/>
    <w:rsid w:val="009B1F8B"/>
    <w:rsid w:val="009B3793"/>
    <w:rsid w:val="009B6181"/>
    <w:rsid w:val="009B6844"/>
    <w:rsid w:val="009C04D9"/>
    <w:rsid w:val="009C413E"/>
    <w:rsid w:val="009C5B78"/>
    <w:rsid w:val="009D02D0"/>
    <w:rsid w:val="009D43D6"/>
    <w:rsid w:val="009D64FA"/>
    <w:rsid w:val="009D7339"/>
    <w:rsid w:val="009D739B"/>
    <w:rsid w:val="009E26EA"/>
    <w:rsid w:val="009F05D0"/>
    <w:rsid w:val="009F06F0"/>
    <w:rsid w:val="009F2B38"/>
    <w:rsid w:val="009F315F"/>
    <w:rsid w:val="009F40B4"/>
    <w:rsid w:val="009F438A"/>
    <w:rsid w:val="009F44ED"/>
    <w:rsid w:val="009F6994"/>
    <w:rsid w:val="00A003E5"/>
    <w:rsid w:val="00A01CC5"/>
    <w:rsid w:val="00A049AA"/>
    <w:rsid w:val="00A07339"/>
    <w:rsid w:val="00A07EED"/>
    <w:rsid w:val="00A14064"/>
    <w:rsid w:val="00A1457B"/>
    <w:rsid w:val="00A14705"/>
    <w:rsid w:val="00A14929"/>
    <w:rsid w:val="00A16930"/>
    <w:rsid w:val="00A2102C"/>
    <w:rsid w:val="00A2183B"/>
    <w:rsid w:val="00A2212A"/>
    <w:rsid w:val="00A23595"/>
    <w:rsid w:val="00A25BBF"/>
    <w:rsid w:val="00A26EE6"/>
    <w:rsid w:val="00A27F69"/>
    <w:rsid w:val="00A30EA6"/>
    <w:rsid w:val="00A32FDF"/>
    <w:rsid w:val="00A346E1"/>
    <w:rsid w:val="00A348F9"/>
    <w:rsid w:val="00A352AD"/>
    <w:rsid w:val="00A41094"/>
    <w:rsid w:val="00A4115B"/>
    <w:rsid w:val="00A413E7"/>
    <w:rsid w:val="00A418DD"/>
    <w:rsid w:val="00A41AFF"/>
    <w:rsid w:val="00A41EDD"/>
    <w:rsid w:val="00A42B8E"/>
    <w:rsid w:val="00A42C87"/>
    <w:rsid w:val="00A447F5"/>
    <w:rsid w:val="00A456BA"/>
    <w:rsid w:val="00A45C11"/>
    <w:rsid w:val="00A45E03"/>
    <w:rsid w:val="00A50BE5"/>
    <w:rsid w:val="00A5336E"/>
    <w:rsid w:val="00A54115"/>
    <w:rsid w:val="00A54163"/>
    <w:rsid w:val="00A56982"/>
    <w:rsid w:val="00A572A1"/>
    <w:rsid w:val="00A604CC"/>
    <w:rsid w:val="00A604D2"/>
    <w:rsid w:val="00A63DBB"/>
    <w:rsid w:val="00A643B9"/>
    <w:rsid w:val="00A650A6"/>
    <w:rsid w:val="00A721BA"/>
    <w:rsid w:val="00A7234F"/>
    <w:rsid w:val="00A7426E"/>
    <w:rsid w:val="00A74C59"/>
    <w:rsid w:val="00A74F74"/>
    <w:rsid w:val="00A7670A"/>
    <w:rsid w:val="00A80035"/>
    <w:rsid w:val="00A80A66"/>
    <w:rsid w:val="00A83C39"/>
    <w:rsid w:val="00A84A8E"/>
    <w:rsid w:val="00A84BFF"/>
    <w:rsid w:val="00A85972"/>
    <w:rsid w:val="00A86CDD"/>
    <w:rsid w:val="00A87803"/>
    <w:rsid w:val="00A91C78"/>
    <w:rsid w:val="00A924F3"/>
    <w:rsid w:val="00A92A29"/>
    <w:rsid w:val="00A93335"/>
    <w:rsid w:val="00A9335F"/>
    <w:rsid w:val="00A942CB"/>
    <w:rsid w:val="00A95812"/>
    <w:rsid w:val="00A96376"/>
    <w:rsid w:val="00AA03BA"/>
    <w:rsid w:val="00AA15B6"/>
    <w:rsid w:val="00AA2D12"/>
    <w:rsid w:val="00AA4161"/>
    <w:rsid w:val="00AA496B"/>
    <w:rsid w:val="00AA56E7"/>
    <w:rsid w:val="00AA627D"/>
    <w:rsid w:val="00AA7041"/>
    <w:rsid w:val="00AB18EA"/>
    <w:rsid w:val="00AB2202"/>
    <w:rsid w:val="00AB6161"/>
    <w:rsid w:val="00AB6379"/>
    <w:rsid w:val="00AB7483"/>
    <w:rsid w:val="00AC06BF"/>
    <w:rsid w:val="00AC12A1"/>
    <w:rsid w:val="00AC2749"/>
    <w:rsid w:val="00AC2F9A"/>
    <w:rsid w:val="00AC3905"/>
    <w:rsid w:val="00AC3FFD"/>
    <w:rsid w:val="00AC4DE0"/>
    <w:rsid w:val="00AC5E92"/>
    <w:rsid w:val="00AC608F"/>
    <w:rsid w:val="00AD1A87"/>
    <w:rsid w:val="00AD220C"/>
    <w:rsid w:val="00AD471D"/>
    <w:rsid w:val="00AD4EA5"/>
    <w:rsid w:val="00AD6C71"/>
    <w:rsid w:val="00AD6CC3"/>
    <w:rsid w:val="00AD75D3"/>
    <w:rsid w:val="00AE253A"/>
    <w:rsid w:val="00AE454A"/>
    <w:rsid w:val="00AE45EF"/>
    <w:rsid w:val="00AE5366"/>
    <w:rsid w:val="00AF0209"/>
    <w:rsid w:val="00AF0DD8"/>
    <w:rsid w:val="00AF139C"/>
    <w:rsid w:val="00AF5B6A"/>
    <w:rsid w:val="00AF5BE5"/>
    <w:rsid w:val="00AF6334"/>
    <w:rsid w:val="00AF6F20"/>
    <w:rsid w:val="00AF70F2"/>
    <w:rsid w:val="00AF7118"/>
    <w:rsid w:val="00B01AE2"/>
    <w:rsid w:val="00B0271C"/>
    <w:rsid w:val="00B028DB"/>
    <w:rsid w:val="00B02C16"/>
    <w:rsid w:val="00B03BE6"/>
    <w:rsid w:val="00B05D6A"/>
    <w:rsid w:val="00B06088"/>
    <w:rsid w:val="00B1130F"/>
    <w:rsid w:val="00B15F09"/>
    <w:rsid w:val="00B20FE5"/>
    <w:rsid w:val="00B225A1"/>
    <w:rsid w:val="00B25CE5"/>
    <w:rsid w:val="00B26CEA"/>
    <w:rsid w:val="00B26EB3"/>
    <w:rsid w:val="00B270BC"/>
    <w:rsid w:val="00B27BE2"/>
    <w:rsid w:val="00B300D9"/>
    <w:rsid w:val="00B344CA"/>
    <w:rsid w:val="00B37768"/>
    <w:rsid w:val="00B408B4"/>
    <w:rsid w:val="00B418A3"/>
    <w:rsid w:val="00B45030"/>
    <w:rsid w:val="00B458DD"/>
    <w:rsid w:val="00B45DE5"/>
    <w:rsid w:val="00B4674C"/>
    <w:rsid w:val="00B4686B"/>
    <w:rsid w:val="00B46F9C"/>
    <w:rsid w:val="00B51C3F"/>
    <w:rsid w:val="00B54566"/>
    <w:rsid w:val="00B554EB"/>
    <w:rsid w:val="00B556A7"/>
    <w:rsid w:val="00B56825"/>
    <w:rsid w:val="00B57999"/>
    <w:rsid w:val="00B61360"/>
    <w:rsid w:val="00B6343C"/>
    <w:rsid w:val="00B74924"/>
    <w:rsid w:val="00B74C3D"/>
    <w:rsid w:val="00B75135"/>
    <w:rsid w:val="00B75ECA"/>
    <w:rsid w:val="00B765CE"/>
    <w:rsid w:val="00B811D5"/>
    <w:rsid w:val="00B837BA"/>
    <w:rsid w:val="00B837BF"/>
    <w:rsid w:val="00B83F14"/>
    <w:rsid w:val="00B85E0C"/>
    <w:rsid w:val="00B86DFC"/>
    <w:rsid w:val="00B87324"/>
    <w:rsid w:val="00B90856"/>
    <w:rsid w:val="00B92075"/>
    <w:rsid w:val="00B945E0"/>
    <w:rsid w:val="00B954F7"/>
    <w:rsid w:val="00B97178"/>
    <w:rsid w:val="00B9748E"/>
    <w:rsid w:val="00BA12DC"/>
    <w:rsid w:val="00BA218D"/>
    <w:rsid w:val="00BA3569"/>
    <w:rsid w:val="00BA44D1"/>
    <w:rsid w:val="00BA4925"/>
    <w:rsid w:val="00BA5A18"/>
    <w:rsid w:val="00BB022C"/>
    <w:rsid w:val="00BB0A51"/>
    <w:rsid w:val="00BB1AA7"/>
    <w:rsid w:val="00BB3204"/>
    <w:rsid w:val="00BB6F8F"/>
    <w:rsid w:val="00BC0D21"/>
    <w:rsid w:val="00BC379A"/>
    <w:rsid w:val="00BC68AE"/>
    <w:rsid w:val="00BC6A8A"/>
    <w:rsid w:val="00BC7BDD"/>
    <w:rsid w:val="00BD167D"/>
    <w:rsid w:val="00BD1CF0"/>
    <w:rsid w:val="00BD5874"/>
    <w:rsid w:val="00BD6CEB"/>
    <w:rsid w:val="00BD7373"/>
    <w:rsid w:val="00BE0A95"/>
    <w:rsid w:val="00BE37A7"/>
    <w:rsid w:val="00BE3F44"/>
    <w:rsid w:val="00BE41E7"/>
    <w:rsid w:val="00BE4AED"/>
    <w:rsid w:val="00BE549B"/>
    <w:rsid w:val="00BE63B9"/>
    <w:rsid w:val="00BE7B74"/>
    <w:rsid w:val="00BF0E63"/>
    <w:rsid w:val="00BF42A9"/>
    <w:rsid w:val="00BF4758"/>
    <w:rsid w:val="00BF5712"/>
    <w:rsid w:val="00BF5AE1"/>
    <w:rsid w:val="00BF769F"/>
    <w:rsid w:val="00C03C7A"/>
    <w:rsid w:val="00C0402A"/>
    <w:rsid w:val="00C043B3"/>
    <w:rsid w:val="00C044B1"/>
    <w:rsid w:val="00C0533D"/>
    <w:rsid w:val="00C11EE7"/>
    <w:rsid w:val="00C1265F"/>
    <w:rsid w:val="00C12C85"/>
    <w:rsid w:val="00C136FF"/>
    <w:rsid w:val="00C14331"/>
    <w:rsid w:val="00C16EFE"/>
    <w:rsid w:val="00C20301"/>
    <w:rsid w:val="00C2115C"/>
    <w:rsid w:val="00C22CCC"/>
    <w:rsid w:val="00C23689"/>
    <w:rsid w:val="00C23A34"/>
    <w:rsid w:val="00C24EF5"/>
    <w:rsid w:val="00C25A77"/>
    <w:rsid w:val="00C25AF6"/>
    <w:rsid w:val="00C2681A"/>
    <w:rsid w:val="00C30ECC"/>
    <w:rsid w:val="00C32D7C"/>
    <w:rsid w:val="00C35021"/>
    <w:rsid w:val="00C37CFB"/>
    <w:rsid w:val="00C40BE1"/>
    <w:rsid w:val="00C4162A"/>
    <w:rsid w:val="00C41D44"/>
    <w:rsid w:val="00C500CB"/>
    <w:rsid w:val="00C506D5"/>
    <w:rsid w:val="00C5572D"/>
    <w:rsid w:val="00C5781E"/>
    <w:rsid w:val="00C57BF2"/>
    <w:rsid w:val="00C60271"/>
    <w:rsid w:val="00C61B89"/>
    <w:rsid w:val="00C62C3B"/>
    <w:rsid w:val="00C62D9C"/>
    <w:rsid w:val="00C66819"/>
    <w:rsid w:val="00C71586"/>
    <w:rsid w:val="00C72B08"/>
    <w:rsid w:val="00C7417B"/>
    <w:rsid w:val="00C75571"/>
    <w:rsid w:val="00C75A35"/>
    <w:rsid w:val="00C779D6"/>
    <w:rsid w:val="00C80DCA"/>
    <w:rsid w:val="00C84C69"/>
    <w:rsid w:val="00C86DC4"/>
    <w:rsid w:val="00C87498"/>
    <w:rsid w:val="00C914B5"/>
    <w:rsid w:val="00C91D2B"/>
    <w:rsid w:val="00C9254B"/>
    <w:rsid w:val="00C94507"/>
    <w:rsid w:val="00C95534"/>
    <w:rsid w:val="00C968B3"/>
    <w:rsid w:val="00CA1DFE"/>
    <w:rsid w:val="00CB1E98"/>
    <w:rsid w:val="00CB63A2"/>
    <w:rsid w:val="00CB7249"/>
    <w:rsid w:val="00CC4348"/>
    <w:rsid w:val="00CC7278"/>
    <w:rsid w:val="00CD09EE"/>
    <w:rsid w:val="00CD15C4"/>
    <w:rsid w:val="00CD7103"/>
    <w:rsid w:val="00CD7F54"/>
    <w:rsid w:val="00CE4385"/>
    <w:rsid w:val="00CE491C"/>
    <w:rsid w:val="00CE7B6A"/>
    <w:rsid w:val="00CF5D48"/>
    <w:rsid w:val="00CF6FB2"/>
    <w:rsid w:val="00CF73E1"/>
    <w:rsid w:val="00CF7D1A"/>
    <w:rsid w:val="00D00475"/>
    <w:rsid w:val="00D0302C"/>
    <w:rsid w:val="00D037CF"/>
    <w:rsid w:val="00D04028"/>
    <w:rsid w:val="00D143E1"/>
    <w:rsid w:val="00D16D88"/>
    <w:rsid w:val="00D17516"/>
    <w:rsid w:val="00D21709"/>
    <w:rsid w:val="00D22E06"/>
    <w:rsid w:val="00D23524"/>
    <w:rsid w:val="00D238FF"/>
    <w:rsid w:val="00D23E3A"/>
    <w:rsid w:val="00D243A3"/>
    <w:rsid w:val="00D24563"/>
    <w:rsid w:val="00D25B22"/>
    <w:rsid w:val="00D26AB9"/>
    <w:rsid w:val="00D26D5D"/>
    <w:rsid w:val="00D27DAE"/>
    <w:rsid w:val="00D312FA"/>
    <w:rsid w:val="00D323C0"/>
    <w:rsid w:val="00D33CD7"/>
    <w:rsid w:val="00D34CFA"/>
    <w:rsid w:val="00D37266"/>
    <w:rsid w:val="00D375C8"/>
    <w:rsid w:val="00D404F5"/>
    <w:rsid w:val="00D43613"/>
    <w:rsid w:val="00D44702"/>
    <w:rsid w:val="00D44D15"/>
    <w:rsid w:val="00D453FC"/>
    <w:rsid w:val="00D4742B"/>
    <w:rsid w:val="00D5140B"/>
    <w:rsid w:val="00D5194E"/>
    <w:rsid w:val="00D53489"/>
    <w:rsid w:val="00D53649"/>
    <w:rsid w:val="00D5570F"/>
    <w:rsid w:val="00D57953"/>
    <w:rsid w:val="00D57AB2"/>
    <w:rsid w:val="00D631EC"/>
    <w:rsid w:val="00D63461"/>
    <w:rsid w:val="00D63858"/>
    <w:rsid w:val="00D63F9A"/>
    <w:rsid w:val="00D649F9"/>
    <w:rsid w:val="00D650A5"/>
    <w:rsid w:val="00D65520"/>
    <w:rsid w:val="00D6570F"/>
    <w:rsid w:val="00D66FCE"/>
    <w:rsid w:val="00D702A9"/>
    <w:rsid w:val="00D7123A"/>
    <w:rsid w:val="00D71AA2"/>
    <w:rsid w:val="00D71E78"/>
    <w:rsid w:val="00D76C51"/>
    <w:rsid w:val="00D774E5"/>
    <w:rsid w:val="00D8042A"/>
    <w:rsid w:val="00D8126F"/>
    <w:rsid w:val="00D82607"/>
    <w:rsid w:val="00D83D15"/>
    <w:rsid w:val="00D84462"/>
    <w:rsid w:val="00D849D2"/>
    <w:rsid w:val="00D871B7"/>
    <w:rsid w:val="00D904B0"/>
    <w:rsid w:val="00D91F42"/>
    <w:rsid w:val="00D923EA"/>
    <w:rsid w:val="00D95004"/>
    <w:rsid w:val="00D975F8"/>
    <w:rsid w:val="00DA0B56"/>
    <w:rsid w:val="00DA3F17"/>
    <w:rsid w:val="00DA4687"/>
    <w:rsid w:val="00DA727C"/>
    <w:rsid w:val="00DB09E0"/>
    <w:rsid w:val="00DB20AE"/>
    <w:rsid w:val="00DB59D1"/>
    <w:rsid w:val="00DB6C0B"/>
    <w:rsid w:val="00DC0EAD"/>
    <w:rsid w:val="00DC1990"/>
    <w:rsid w:val="00DC269F"/>
    <w:rsid w:val="00DC300F"/>
    <w:rsid w:val="00DD02A4"/>
    <w:rsid w:val="00DD0A1F"/>
    <w:rsid w:val="00DD2104"/>
    <w:rsid w:val="00DD2853"/>
    <w:rsid w:val="00DD319A"/>
    <w:rsid w:val="00DE0DC4"/>
    <w:rsid w:val="00DE10AF"/>
    <w:rsid w:val="00DE117A"/>
    <w:rsid w:val="00DE1CA9"/>
    <w:rsid w:val="00DE1E7B"/>
    <w:rsid w:val="00DE3551"/>
    <w:rsid w:val="00DE3890"/>
    <w:rsid w:val="00DE5BE2"/>
    <w:rsid w:val="00DE70DC"/>
    <w:rsid w:val="00DF4078"/>
    <w:rsid w:val="00DF6FC8"/>
    <w:rsid w:val="00E00ED7"/>
    <w:rsid w:val="00E013F4"/>
    <w:rsid w:val="00E01DA6"/>
    <w:rsid w:val="00E03563"/>
    <w:rsid w:val="00E07014"/>
    <w:rsid w:val="00E1115A"/>
    <w:rsid w:val="00E127E0"/>
    <w:rsid w:val="00E12C84"/>
    <w:rsid w:val="00E13055"/>
    <w:rsid w:val="00E13169"/>
    <w:rsid w:val="00E15CE3"/>
    <w:rsid w:val="00E16AF9"/>
    <w:rsid w:val="00E200DE"/>
    <w:rsid w:val="00E25524"/>
    <w:rsid w:val="00E2594D"/>
    <w:rsid w:val="00E3071D"/>
    <w:rsid w:val="00E31357"/>
    <w:rsid w:val="00E35202"/>
    <w:rsid w:val="00E36630"/>
    <w:rsid w:val="00E37750"/>
    <w:rsid w:val="00E409E6"/>
    <w:rsid w:val="00E443A1"/>
    <w:rsid w:val="00E44A66"/>
    <w:rsid w:val="00E45029"/>
    <w:rsid w:val="00E47E69"/>
    <w:rsid w:val="00E50C10"/>
    <w:rsid w:val="00E51169"/>
    <w:rsid w:val="00E52084"/>
    <w:rsid w:val="00E52C13"/>
    <w:rsid w:val="00E536AE"/>
    <w:rsid w:val="00E53E4B"/>
    <w:rsid w:val="00E53E74"/>
    <w:rsid w:val="00E57922"/>
    <w:rsid w:val="00E579FD"/>
    <w:rsid w:val="00E60807"/>
    <w:rsid w:val="00E62E71"/>
    <w:rsid w:val="00E7019E"/>
    <w:rsid w:val="00E721A7"/>
    <w:rsid w:val="00E73576"/>
    <w:rsid w:val="00E744E1"/>
    <w:rsid w:val="00E74B3E"/>
    <w:rsid w:val="00E76C4A"/>
    <w:rsid w:val="00E76C9A"/>
    <w:rsid w:val="00E774F2"/>
    <w:rsid w:val="00E77681"/>
    <w:rsid w:val="00E80321"/>
    <w:rsid w:val="00E81250"/>
    <w:rsid w:val="00E84EF0"/>
    <w:rsid w:val="00E84F4F"/>
    <w:rsid w:val="00E9017D"/>
    <w:rsid w:val="00E9037E"/>
    <w:rsid w:val="00E9052B"/>
    <w:rsid w:val="00E90F6E"/>
    <w:rsid w:val="00E92509"/>
    <w:rsid w:val="00E92B50"/>
    <w:rsid w:val="00E92D29"/>
    <w:rsid w:val="00E930A2"/>
    <w:rsid w:val="00E94EAB"/>
    <w:rsid w:val="00E97BD3"/>
    <w:rsid w:val="00EA1B17"/>
    <w:rsid w:val="00EA26C3"/>
    <w:rsid w:val="00EA4483"/>
    <w:rsid w:val="00EA51F9"/>
    <w:rsid w:val="00EA58D1"/>
    <w:rsid w:val="00EA6D5E"/>
    <w:rsid w:val="00EB5407"/>
    <w:rsid w:val="00EB5F38"/>
    <w:rsid w:val="00EB7E18"/>
    <w:rsid w:val="00EC064F"/>
    <w:rsid w:val="00EC47E2"/>
    <w:rsid w:val="00EC7FA3"/>
    <w:rsid w:val="00ED37CB"/>
    <w:rsid w:val="00ED402C"/>
    <w:rsid w:val="00ED47E8"/>
    <w:rsid w:val="00ED4AB3"/>
    <w:rsid w:val="00ED585C"/>
    <w:rsid w:val="00ED5893"/>
    <w:rsid w:val="00ED5E66"/>
    <w:rsid w:val="00ED5F3E"/>
    <w:rsid w:val="00ED64F1"/>
    <w:rsid w:val="00EE0033"/>
    <w:rsid w:val="00EE203C"/>
    <w:rsid w:val="00EE235B"/>
    <w:rsid w:val="00EE384C"/>
    <w:rsid w:val="00EE3BF4"/>
    <w:rsid w:val="00EE3F56"/>
    <w:rsid w:val="00EE4330"/>
    <w:rsid w:val="00EE49B3"/>
    <w:rsid w:val="00EE541F"/>
    <w:rsid w:val="00EE5920"/>
    <w:rsid w:val="00EE6216"/>
    <w:rsid w:val="00EE74AA"/>
    <w:rsid w:val="00EF01E1"/>
    <w:rsid w:val="00EF037C"/>
    <w:rsid w:val="00EF079E"/>
    <w:rsid w:val="00EF0BF1"/>
    <w:rsid w:val="00EF1765"/>
    <w:rsid w:val="00EF4EF0"/>
    <w:rsid w:val="00EF54E5"/>
    <w:rsid w:val="00EF61D3"/>
    <w:rsid w:val="00EF6397"/>
    <w:rsid w:val="00EF63E4"/>
    <w:rsid w:val="00F032AB"/>
    <w:rsid w:val="00F04950"/>
    <w:rsid w:val="00F05906"/>
    <w:rsid w:val="00F06850"/>
    <w:rsid w:val="00F06F0A"/>
    <w:rsid w:val="00F11ADD"/>
    <w:rsid w:val="00F1333B"/>
    <w:rsid w:val="00F14233"/>
    <w:rsid w:val="00F145ED"/>
    <w:rsid w:val="00F1501D"/>
    <w:rsid w:val="00F151E7"/>
    <w:rsid w:val="00F16204"/>
    <w:rsid w:val="00F1657A"/>
    <w:rsid w:val="00F170EF"/>
    <w:rsid w:val="00F2352F"/>
    <w:rsid w:val="00F23587"/>
    <w:rsid w:val="00F2398D"/>
    <w:rsid w:val="00F24161"/>
    <w:rsid w:val="00F259A1"/>
    <w:rsid w:val="00F26F00"/>
    <w:rsid w:val="00F32CA0"/>
    <w:rsid w:val="00F331E2"/>
    <w:rsid w:val="00F34F91"/>
    <w:rsid w:val="00F4035B"/>
    <w:rsid w:val="00F40EF1"/>
    <w:rsid w:val="00F419AD"/>
    <w:rsid w:val="00F41D07"/>
    <w:rsid w:val="00F42876"/>
    <w:rsid w:val="00F4389C"/>
    <w:rsid w:val="00F44509"/>
    <w:rsid w:val="00F45676"/>
    <w:rsid w:val="00F47EF6"/>
    <w:rsid w:val="00F50357"/>
    <w:rsid w:val="00F5053A"/>
    <w:rsid w:val="00F512B9"/>
    <w:rsid w:val="00F527EA"/>
    <w:rsid w:val="00F53C8D"/>
    <w:rsid w:val="00F54685"/>
    <w:rsid w:val="00F54E83"/>
    <w:rsid w:val="00F5759F"/>
    <w:rsid w:val="00F6046A"/>
    <w:rsid w:val="00F60C26"/>
    <w:rsid w:val="00F62BC0"/>
    <w:rsid w:val="00F62EDF"/>
    <w:rsid w:val="00F643BA"/>
    <w:rsid w:val="00F64D6D"/>
    <w:rsid w:val="00F64FDB"/>
    <w:rsid w:val="00F6575E"/>
    <w:rsid w:val="00F67156"/>
    <w:rsid w:val="00F71544"/>
    <w:rsid w:val="00F717FC"/>
    <w:rsid w:val="00F72658"/>
    <w:rsid w:val="00F72D6B"/>
    <w:rsid w:val="00F73185"/>
    <w:rsid w:val="00F73ECC"/>
    <w:rsid w:val="00F75641"/>
    <w:rsid w:val="00F756AF"/>
    <w:rsid w:val="00F75955"/>
    <w:rsid w:val="00F76605"/>
    <w:rsid w:val="00F76AA5"/>
    <w:rsid w:val="00F76B07"/>
    <w:rsid w:val="00F770A7"/>
    <w:rsid w:val="00F772F6"/>
    <w:rsid w:val="00F83348"/>
    <w:rsid w:val="00F84451"/>
    <w:rsid w:val="00F84BB1"/>
    <w:rsid w:val="00F91343"/>
    <w:rsid w:val="00F91B4B"/>
    <w:rsid w:val="00F92F1D"/>
    <w:rsid w:val="00F95D72"/>
    <w:rsid w:val="00FA0655"/>
    <w:rsid w:val="00FA17B8"/>
    <w:rsid w:val="00FA5057"/>
    <w:rsid w:val="00FA79EA"/>
    <w:rsid w:val="00FB005E"/>
    <w:rsid w:val="00FB03C2"/>
    <w:rsid w:val="00FB0887"/>
    <w:rsid w:val="00FB0B52"/>
    <w:rsid w:val="00FB58EE"/>
    <w:rsid w:val="00FB6318"/>
    <w:rsid w:val="00FC0449"/>
    <w:rsid w:val="00FC3BDC"/>
    <w:rsid w:val="00FC5478"/>
    <w:rsid w:val="00FD1725"/>
    <w:rsid w:val="00FD17A1"/>
    <w:rsid w:val="00FD3A1A"/>
    <w:rsid w:val="00FD3A74"/>
    <w:rsid w:val="00FD562A"/>
    <w:rsid w:val="00FD5A02"/>
    <w:rsid w:val="00FE3A22"/>
    <w:rsid w:val="00FE5AF2"/>
    <w:rsid w:val="00FE75E0"/>
    <w:rsid w:val="00FE7814"/>
    <w:rsid w:val="00FF2128"/>
    <w:rsid w:val="00FF5507"/>
    <w:rsid w:val="00FF663B"/>
    <w:rsid w:val="00FF6F20"/>
    <w:rsid w:val="00FF761E"/>
    <w:rsid w:val="00FF7AD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89D98"/>
  <w15:docId w15:val="{4FC6E5C8-0B10-407D-8FC9-52BBBBA19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ED7"/>
    <w:pPr>
      <w:spacing w:before="0" w:after="0"/>
    </w:pPr>
    <w:rPr>
      <w:rFonts w:ascii="Arial" w:hAnsi="Arial"/>
      <w:lang w:val="et-EE"/>
    </w:rPr>
  </w:style>
  <w:style w:type="paragraph" w:styleId="Heading1">
    <w:name w:val="heading 1"/>
    <w:basedOn w:val="Normal"/>
    <w:next w:val="Normal"/>
    <w:link w:val="Heading1Char"/>
    <w:uiPriority w:val="9"/>
    <w:qFormat/>
    <w:rsid w:val="00F73185"/>
    <w:pPr>
      <w:keepNext/>
      <w:keepLines/>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F73185"/>
    <w:pPr>
      <w:keepNext/>
      <w:keepLines/>
      <w:jc w:val="both"/>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B25CE5"/>
    <w:pPr>
      <w:keepNext/>
      <w:keepLines/>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B85E0C"/>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61913"/>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61913"/>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61913"/>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6191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6191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6714"/>
    <w:pPr>
      <w:tabs>
        <w:tab w:val="center" w:pos="4680"/>
        <w:tab w:val="right" w:pos="9360"/>
      </w:tabs>
    </w:pPr>
  </w:style>
  <w:style w:type="character" w:customStyle="1" w:styleId="HeaderChar">
    <w:name w:val="Header Char"/>
    <w:basedOn w:val="DefaultParagraphFont"/>
    <w:link w:val="Header"/>
    <w:uiPriority w:val="99"/>
    <w:rsid w:val="00556714"/>
  </w:style>
  <w:style w:type="paragraph" w:styleId="Footer">
    <w:name w:val="footer"/>
    <w:basedOn w:val="Normal"/>
    <w:link w:val="FooterChar"/>
    <w:uiPriority w:val="99"/>
    <w:unhideWhenUsed/>
    <w:rsid w:val="00556714"/>
    <w:pPr>
      <w:tabs>
        <w:tab w:val="center" w:pos="4680"/>
        <w:tab w:val="right" w:pos="9360"/>
      </w:tabs>
    </w:pPr>
  </w:style>
  <w:style w:type="character" w:customStyle="1" w:styleId="FooterChar">
    <w:name w:val="Footer Char"/>
    <w:basedOn w:val="DefaultParagraphFont"/>
    <w:link w:val="Footer"/>
    <w:uiPriority w:val="99"/>
    <w:rsid w:val="00556714"/>
  </w:style>
  <w:style w:type="character" w:styleId="Hyperlink">
    <w:name w:val="Hyperlink"/>
    <w:basedOn w:val="DefaultParagraphFont"/>
    <w:uiPriority w:val="99"/>
    <w:unhideWhenUsed/>
    <w:rsid w:val="00556714"/>
    <w:rPr>
      <w:color w:val="0000FF" w:themeColor="hyperlink"/>
      <w:u w:val="single"/>
    </w:rPr>
  </w:style>
  <w:style w:type="paragraph" w:styleId="ListParagraph">
    <w:name w:val="List Paragraph"/>
    <w:basedOn w:val="Normal"/>
    <w:uiPriority w:val="34"/>
    <w:qFormat/>
    <w:rsid w:val="006821E3"/>
    <w:pPr>
      <w:ind w:left="720"/>
      <w:contextualSpacing/>
    </w:pPr>
  </w:style>
  <w:style w:type="character" w:customStyle="1" w:styleId="Heading1Char">
    <w:name w:val="Heading 1 Char"/>
    <w:basedOn w:val="DefaultParagraphFont"/>
    <w:link w:val="Heading1"/>
    <w:uiPriority w:val="9"/>
    <w:rsid w:val="00F73185"/>
    <w:rPr>
      <w:rFonts w:ascii="Arial" w:eastAsiaTheme="majorEastAsia" w:hAnsi="Arial" w:cstheme="majorBidi"/>
      <w:b/>
      <w:bCs/>
      <w:szCs w:val="28"/>
      <w:lang w:val="et-EE"/>
    </w:rPr>
  </w:style>
  <w:style w:type="character" w:customStyle="1" w:styleId="Heading2Char">
    <w:name w:val="Heading 2 Char"/>
    <w:basedOn w:val="DefaultParagraphFont"/>
    <w:link w:val="Heading2"/>
    <w:uiPriority w:val="9"/>
    <w:rsid w:val="00F73185"/>
    <w:rPr>
      <w:rFonts w:ascii="Arial" w:eastAsiaTheme="majorEastAsia" w:hAnsi="Arial" w:cstheme="majorBidi"/>
      <w:b/>
      <w:bCs/>
      <w:szCs w:val="26"/>
      <w:lang w:val="et-EE"/>
    </w:rPr>
  </w:style>
  <w:style w:type="paragraph" w:styleId="DocumentMap">
    <w:name w:val="Document Map"/>
    <w:basedOn w:val="Normal"/>
    <w:link w:val="DocumentMapChar"/>
    <w:uiPriority w:val="99"/>
    <w:semiHidden/>
    <w:unhideWhenUsed/>
    <w:rsid w:val="006E5D9E"/>
    <w:rPr>
      <w:rFonts w:ascii="Tahoma" w:hAnsi="Tahoma" w:cs="Tahoma"/>
      <w:sz w:val="16"/>
      <w:szCs w:val="16"/>
    </w:rPr>
  </w:style>
  <w:style w:type="character" w:customStyle="1" w:styleId="DocumentMapChar">
    <w:name w:val="Document Map Char"/>
    <w:basedOn w:val="DefaultParagraphFont"/>
    <w:link w:val="DocumentMap"/>
    <w:uiPriority w:val="99"/>
    <w:semiHidden/>
    <w:rsid w:val="006E5D9E"/>
    <w:rPr>
      <w:rFonts w:ascii="Tahoma" w:hAnsi="Tahoma" w:cs="Tahoma"/>
      <w:sz w:val="16"/>
      <w:szCs w:val="16"/>
    </w:rPr>
  </w:style>
  <w:style w:type="paragraph" w:styleId="TOC1">
    <w:name w:val="toc 1"/>
    <w:basedOn w:val="Normal"/>
    <w:next w:val="Normal"/>
    <w:autoRedefine/>
    <w:uiPriority w:val="39"/>
    <w:unhideWhenUsed/>
    <w:rsid w:val="003D3E27"/>
    <w:pPr>
      <w:tabs>
        <w:tab w:val="right" w:leader="dot" w:pos="9698"/>
      </w:tabs>
      <w:spacing w:before="80" w:after="60"/>
      <w:ind w:left="227" w:hanging="227"/>
    </w:pPr>
  </w:style>
  <w:style w:type="paragraph" w:styleId="TOC2">
    <w:name w:val="toc 2"/>
    <w:basedOn w:val="Normal"/>
    <w:next w:val="Normal"/>
    <w:autoRedefine/>
    <w:uiPriority w:val="39"/>
    <w:unhideWhenUsed/>
    <w:rsid w:val="004D04B5"/>
    <w:pPr>
      <w:ind w:left="652" w:hanging="431"/>
    </w:pPr>
  </w:style>
  <w:style w:type="paragraph" w:styleId="TOC3">
    <w:name w:val="toc 3"/>
    <w:basedOn w:val="Normal"/>
    <w:next w:val="Normal"/>
    <w:autoRedefine/>
    <w:uiPriority w:val="39"/>
    <w:unhideWhenUsed/>
    <w:rsid w:val="00E90F6E"/>
    <w:pPr>
      <w:tabs>
        <w:tab w:val="right" w:leader="dot" w:pos="9698"/>
      </w:tabs>
      <w:spacing w:before="20" w:after="20"/>
      <w:ind w:left="442"/>
    </w:pPr>
    <w:rPr>
      <w:rFonts w:cs="Arial"/>
      <w:noProof/>
    </w:rPr>
  </w:style>
  <w:style w:type="paragraph" w:styleId="BodyText">
    <w:name w:val="Body Text"/>
    <w:basedOn w:val="Normal"/>
    <w:link w:val="BodyTextChar"/>
    <w:rsid w:val="00E36630"/>
    <w:pPr>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E36630"/>
    <w:rPr>
      <w:rFonts w:ascii="Times New Roman" w:eastAsia="Times New Roman" w:hAnsi="Times New Roman" w:cs="Times New Roman"/>
      <w:sz w:val="24"/>
      <w:szCs w:val="20"/>
      <w:lang w:val="et-EE"/>
    </w:rPr>
  </w:style>
  <w:style w:type="paragraph" w:customStyle="1" w:styleId="Normal12pt">
    <w:name w:val="Normal + 12 pt"/>
    <w:basedOn w:val="Normal"/>
    <w:rsid w:val="00E36630"/>
    <w:rPr>
      <w:rFonts w:ascii="Times New Roman" w:eastAsia="Times New Roman" w:hAnsi="Times New Roman" w:cs="Times New Roman"/>
      <w:sz w:val="24"/>
      <w:szCs w:val="20"/>
    </w:rPr>
  </w:style>
  <w:style w:type="paragraph" w:customStyle="1" w:styleId="Default">
    <w:name w:val="Default"/>
    <w:rsid w:val="008F4BAB"/>
    <w:pPr>
      <w:autoSpaceDE w:val="0"/>
      <w:autoSpaceDN w:val="0"/>
      <w:adjustRightInd w:val="0"/>
      <w:spacing w:before="0" w:after="0"/>
    </w:pPr>
    <w:rPr>
      <w:rFonts w:ascii="Times New Roman" w:hAnsi="Times New Roman" w:cs="Times New Roman"/>
      <w:color w:val="000000"/>
      <w:sz w:val="24"/>
      <w:szCs w:val="24"/>
      <w:lang w:val="et-EE"/>
    </w:rPr>
  </w:style>
  <w:style w:type="character" w:customStyle="1" w:styleId="Heading4Char">
    <w:name w:val="Heading 4 Char"/>
    <w:basedOn w:val="DefaultParagraphFont"/>
    <w:link w:val="Heading4"/>
    <w:uiPriority w:val="9"/>
    <w:semiHidden/>
    <w:rsid w:val="00B85E0C"/>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B85E0C"/>
    <w:rPr>
      <w:rFonts w:ascii="Tahoma" w:hAnsi="Tahoma" w:cs="Tahoma"/>
      <w:sz w:val="16"/>
      <w:szCs w:val="16"/>
    </w:rPr>
  </w:style>
  <w:style w:type="character" w:customStyle="1" w:styleId="BalloonTextChar">
    <w:name w:val="Balloon Text Char"/>
    <w:basedOn w:val="DefaultParagraphFont"/>
    <w:link w:val="BalloonText"/>
    <w:uiPriority w:val="99"/>
    <w:semiHidden/>
    <w:rsid w:val="00B85E0C"/>
    <w:rPr>
      <w:rFonts w:ascii="Tahoma" w:hAnsi="Tahoma" w:cs="Tahoma"/>
      <w:sz w:val="16"/>
      <w:szCs w:val="16"/>
    </w:rPr>
  </w:style>
  <w:style w:type="paragraph" w:styleId="Subtitle">
    <w:name w:val="Subtitle"/>
    <w:basedOn w:val="Normal"/>
    <w:link w:val="SubtitleChar"/>
    <w:qFormat/>
    <w:rsid w:val="00E76C9A"/>
    <w:pPr>
      <w:jc w:val="center"/>
    </w:pPr>
    <w:rPr>
      <w:rFonts w:ascii="Egyptian505 Lt BT" w:eastAsia="Times New Roman" w:hAnsi="Egyptian505 Lt BT" w:cs="Times New Roman"/>
      <w:b/>
      <w:sz w:val="24"/>
      <w:szCs w:val="20"/>
    </w:rPr>
  </w:style>
  <w:style w:type="character" w:customStyle="1" w:styleId="SubtitleChar">
    <w:name w:val="Subtitle Char"/>
    <w:basedOn w:val="DefaultParagraphFont"/>
    <w:link w:val="Subtitle"/>
    <w:rsid w:val="00E76C9A"/>
    <w:rPr>
      <w:rFonts w:ascii="Egyptian505 Lt BT" w:eastAsia="Times New Roman" w:hAnsi="Egyptian505 Lt BT" w:cs="Times New Roman"/>
      <w:b/>
      <w:sz w:val="24"/>
      <w:szCs w:val="20"/>
      <w:lang w:val="et-EE"/>
    </w:rPr>
  </w:style>
  <w:style w:type="paragraph" w:styleId="BodyText3">
    <w:name w:val="Body Text 3"/>
    <w:basedOn w:val="Normal"/>
    <w:link w:val="BodyText3Char"/>
    <w:uiPriority w:val="99"/>
    <w:unhideWhenUsed/>
    <w:rsid w:val="00E76C9A"/>
    <w:rPr>
      <w:sz w:val="16"/>
      <w:szCs w:val="16"/>
    </w:rPr>
  </w:style>
  <w:style w:type="character" w:customStyle="1" w:styleId="BodyText3Char">
    <w:name w:val="Body Text 3 Char"/>
    <w:basedOn w:val="DefaultParagraphFont"/>
    <w:link w:val="BodyText3"/>
    <w:uiPriority w:val="99"/>
    <w:rsid w:val="00E76C9A"/>
    <w:rPr>
      <w:sz w:val="16"/>
      <w:szCs w:val="16"/>
    </w:rPr>
  </w:style>
  <w:style w:type="table" w:styleId="TableGrid">
    <w:name w:val="Table Grid"/>
    <w:basedOn w:val="TableNormal"/>
    <w:uiPriority w:val="39"/>
    <w:rsid w:val="009C04D9"/>
    <w:pPr>
      <w:spacing w:before="0"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540F05"/>
    <w:rPr>
      <w:sz w:val="20"/>
      <w:szCs w:val="20"/>
    </w:rPr>
  </w:style>
  <w:style w:type="character" w:customStyle="1" w:styleId="FootnoteTextChar">
    <w:name w:val="Footnote Text Char"/>
    <w:basedOn w:val="DefaultParagraphFont"/>
    <w:link w:val="FootnoteText"/>
    <w:uiPriority w:val="99"/>
    <w:semiHidden/>
    <w:rsid w:val="00540F05"/>
    <w:rPr>
      <w:rFonts w:ascii="Arial" w:hAnsi="Arial"/>
      <w:sz w:val="20"/>
      <w:szCs w:val="20"/>
    </w:rPr>
  </w:style>
  <w:style w:type="character" w:styleId="FootnoteReference">
    <w:name w:val="footnote reference"/>
    <w:rsid w:val="00540F05"/>
    <w:rPr>
      <w:vertAlign w:val="superscript"/>
    </w:rPr>
  </w:style>
  <w:style w:type="character" w:customStyle="1" w:styleId="UnresolvedMention1">
    <w:name w:val="Unresolved Mention1"/>
    <w:basedOn w:val="DefaultParagraphFont"/>
    <w:uiPriority w:val="99"/>
    <w:semiHidden/>
    <w:unhideWhenUsed/>
    <w:rsid w:val="007932AE"/>
    <w:rPr>
      <w:color w:val="605E5C"/>
      <w:shd w:val="clear" w:color="auto" w:fill="E1DFDD"/>
    </w:rPr>
  </w:style>
  <w:style w:type="paragraph" w:styleId="Revision">
    <w:name w:val="Revision"/>
    <w:hidden/>
    <w:uiPriority w:val="99"/>
    <w:semiHidden/>
    <w:rsid w:val="00F527EA"/>
    <w:pPr>
      <w:spacing w:before="0" w:after="0"/>
    </w:pPr>
    <w:rPr>
      <w:rFonts w:ascii="Arial" w:hAnsi="Arial"/>
    </w:rPr>
  </w:style>
  <w:style w:type="character" w:styleId="CommentReference">
    <w:name w:val="annotation reference"/>
    <w:basedOn w:val="DefaultParagraphFont"/>
    <w:uiPriority w:val="99"/>
    <w:semiHidden/>
    <w:unhideWhenUsed/>
    <w:rsid w:val="00F527EA"/>
    <w:rPr>
      <w:sz w:val="16"/>
      <w:szCs w:val="16"/>
    </w:rPr>
  </w:style>
  <w:style w:type="paragraph" w:styleId="CommentText">
    <w:name w:val="annotation text"/>
    <w:basedOn w:val="Normal"/>
    <w:link w:val="CommentTextChar"/>
    <w:uiPriority w:val="99"/>
    <w:semiHidden/>
    <w:unhideWhenUsed/>
    <w:rsid w:val="00F527EA"/>
    <w:rPr>
      <w:sz w:val="20"/>
      <w:szCs w:val="20"/>
    </w:rPr>
  </w:style>
  <w:style w:type="character" w:customStyle="1" w:styleId="CommentTextChar">
    <w:name w:val="Comment Text Char"/>
    <w:basedOn w:val="DefaultParagraphFont"/>
    <w:link w:val="CommentText"/>
    <w:uiPriority w:val="99"/>
    <w:semiHidden/>
    <w:rsid w:val="00F527E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527EA"/>
    <w:rPr>
      <w:b/>
      <w:bCs/>
    </w:rPr>
  </w:style>
  <w:style w:type="character" w:customStyle="1" w:styleId="CommentSubjectChar">
    <w:name w:val="Comment Subject Char"/>
    <w:basedOn w:val="CommentTextChar"/>
    <w:link w:val="CommentSubject"/>
    <w:uiPriority w:val="99"/>
    <w:semiHidden/>
    <w:rsid w:val="00F527EA"/>
    <w:rPr>
      <w:rFonts w:ascii="Arial" w:hAnsi="Arial"/>
      <w:b/>
      <w:bCs/>
      <w:sz w:val="20"/>
      <w:szCs w:val="20"/>
    </w:rPr>
  </w:style>
  <w:style w:type="character" w:styleId="FollowedHyperlink">
    <w:name w:val="FollowedHyperlink"/>
    <w:basedOn w:val="DefaultParagraphFont"/>
    <w:uiPriority w:val="99"/>
    <w:semiHidden/>
    <w:unhideWhenUsed/>
    <w:rsid w:val="00C500CB"/>
    <w:rPr>
      <w:color w:val="800080" w:themeColor="followedHyperlink"/>
      <w:u w:val="single"/>
    </w:rPr>
  </w:style>
  <w:style w:type="character" w:customStyle="1" w:styleId="Heading3Char">
    <w:name w:val="Heading 3 Char"/>
    <w:basedOn w:val="DefaultParagraphFont"/>
    <w:link w:val="Heading3"/>
    <w:uiPriority w:val="9"/>
    <w:rsid w:val="00B25CE5"/>
    <w:rPr>
      <w:rFonts w:ascii="Arial" w:eastAsiaTheme="majorEastAsia" w:hAnsi="Arial" w:cstheme="majorBidi"/>
      <w:b/>
      <w:szCs w:val="24"/>
      <w:lang w:val="et-EE"/>
    </w:rPr>
  </w:style>
  <w:style w:type="character" w:customStyle="1" w:styleId="UnresolvedMention2">
    <w:name w:val="Unresolved Mention2"/>
    <w:basedOn w:val="DefaultParagraphFont"/>
    <w:uiPriority w:val="99"/>
    <w:semiHidden/>
    <w:unhideWhenUsed/>
    <w:rsid w:val="007C0233"/>
    <w:rPr>
      <w:color w:val="605E5C"/>
      <w:shd w:val="clear" w:color="auto" w:fill="E1DFDD"/>
    </w:rPr>
  </w:style>
  <w:style w:type="paragraph" w:styleId="Caption">
    <w:name w:val="caption"/>
    <w:basedOn w:val="Normal"/>
    <w:next w:val="Normal"/>
    <w:uiPriority w:val="35"/>
    <w:unhideWhenUsed/>
    <w:qFormat/>
    <w:rsid w:val="00F23587"/>
    <w:pPr>
      <w:spacing w:after="200"/>
    </w:pPr>
    <w:rPr>
      <w:i/>
      <w:iCs/>
      <w:color w:val="404040" w:themeColor="text1" w:themeTint="BF"/>
      <w:szCs w:val="18"/>
    </w:rPr>
  </w:style>
  <w:style w:type="table" w:customStyle="1" w:styleId="GridTable1Light1">
    <w:name w:val="Grid Table 1 Light1"/>
    <w:basedOn w:val="TableNormal"/>
    <w:uiPriority w:val="46"/>
    <w:rsid w:val="007956E5"/>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Light1">
    <w:name w:val="Table Grid Light1"/>
    <w:basedOn w:val="TableNormal"/>
    <w:uiPriority w:val="40"/>
    <w:rsid w:val="00831DF0"/>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5Char">
    <w:name w:val="Heading 5 Char"/>
    <w:basedOn w:val="DefaultParagraphFont"/>
    <w:link w:val="Heading5"/>
    <w:uiPriority w:val="9"/>
    <w:semiHidden/>
    <w:rsid w:val="00961913"/>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61913"/>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61913"/>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6191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61913"/>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4435F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35FF"/>
    <w:rPr>
      <w:rFonts w:asciiTheme="majorHAnsi" w:eastAsiaTheme="majorEastAsia" w:hAnsiTheme="majorHAnsi" w:cstheme="majorBidi"/>
      <w:spacing w:val="-10"/>
      <w:kern w:val="28"/>
      <w:sz w:val="56"/>
      <w:szCs w:val="56"/>
      <w:lang w:val="et-EE"/>
    </w:rPr>
  </w:style>
  <w:style w:type="character" w:customStyle="1" w:styleId="WW-Absatz-Standardschriftart11111">
    <w:name w:val="WW-Absatz-Standardschriftart11111"/>
    <w:rsid w:val="00A456BA"/>
  </w:style>
  <w:style w:type="character" w:customStyle="1" w:styleId="UnresolvedMention3">
    <w:name w:val="Unresolved Mention3"/>
    <w:basedOn w:val="DefaultParagraphFont"/>
    <w:uiPriority w:val="99"/>
    <w:semiHidden/>
    <w:unhideWhenUsed/>
    <w:rsid w:val="00A54115"/>
    <w:rPr>
      <w:color w:val="605E5C"/>
      <w:shd w:val="clear" w:color="auto" w:fill="E1DFDD"/>
    </w:rPr>
  </w:style>
  <w:style w:type="paragraph" w:styleId="NoSpacing">
    <w:name w:val="No Spacing"/>
    <w:uiPriority w:val="1"/>
    <w:qFormat/>
    <w:rsid w:val="001B1DE5"/>
    <w:pPr>
      <w:spacing w:before="0" w:after="0"/>
    </w:pPr>
    <w:rPr>
      <w:rFonts w:ascii="Calibri" w:eastAsia="Calibri" w:hAnsi="Calibri" w:cs="Times New Roman"/>
      <w:lang w:val="et-EE"/>
    </w:rPr>
  </w:style>
  <w:style w:type="table" w:styleId="GridTable1Light">
    <w:name w:val="Grid Table 1 Light"/>
    <w:basedOn w:val="TableNormal"/>
    <w:uiPriority w:val="46"/>
    <w:rsid w:val="00385752"/>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9347">
      <w:bodyDiv w:val="1"/>
      <w:marLeft w:val="0"/>
      <w:marRight w:val="0"/>
      <w:marTop w:val="0"/>
      <w:marBottom w:val="0"/>
      <w:divBdr>
        <w:top w:val="none" w:sz="0" w:space="0" w:color="auto"/>
        <w:left w:val="none" w:sz="0" w:space="0" w:color="auto"/>
        <w:bottom w:val="none" w:sz="0" w:space="0" w:color="auto"/>
        <w:right w:val="none" w:sz="0" w:space="0" w:color="auto"/>
      </w:divBdr>
    </w:div>
    <w:div w:id="460735192">
      <w:bodyDiv w:val="1"/>
      <w:marLeft w:val="0"/>
      <w:marRight w:val="0"/>
      <w:marTop w:val="0"/>
      <w:marBottom w:val="0"/>
      <w:divBdr>
        <w:top w:val="none" w:sz="0" w:space="0" w:color="auto"/>
        <w:left w:val="none" w:sz="0" w:space="0" w:color="auto"/>
        <w:bottom w:val="none" w:sz="0" w:space="0" w:color="auto"/>
        <w:right w:val="none" w:sz="0" w:space="0" w:color="auto"/>
      </w:divBdr>
    </w:div>
    <w:div w:id="464079243">
      <w:bodyDiv w:val="1"/>
      <w:marLeft w:val="0"/>
      <w:marRight w:val="0"/>
      <w:marTop w:val="0"/>
      <w:marBottom w:val="0"/>
      <w:divBdr>
        <w:top w:val="none" w:sz="0" w:space="0" w:color="auto"/>
        <w:left w:val="none" w:sz="0" w:space="0" w:color="auto"/>
        <w:bottom w:val="none" w:sz="0" w:space="0" w:color="auto"/>
        <w:right w:val="none" w:sz="0" w:space="0" w:color="auto"/>
      </w:divBdr>
    </w:div>
    <w:div w:id="561529640">
      <w:bodyDiv w:val="1"/>
      <w:marLeft w:val="0"/>
      <w:marRight w:val="0"/>
      <w:marTop w:val="0"/>
      <w:marBottom w:val="0"/>
      <w:divBdr>
        <w:top w:val="none" w:sz="0" w:space="0" w:color="auto"/>
        <w:left w:val="none" w:sz="0" w:space="0" w:color="auto"/>
        <w:bottom w:val="none" w:sz="0" w:space="0" w:color="auto"/>
        <w:right w:val="none" w:sz="0" w:space="0" w:color="auto"/>
      </w:divBdr>
    </w:div>
    <w:div w:id="681392835">
      <w:bodyDiv w:val="1"/>
      <w:marLeft w:val="0"/>
      <w:marRight w:val="0"/>
      <w:marTop w:val="0"/>
      <w:marBottom w:val="0"/>
      <w:divBdr>
        <w:top w:val="none" w:sz="0" w:space="0" w:color="auto"/>
        <w:left w:val="none" w:sz="0" w:space="0" w:color="auto"/>
        <w:bottom w:val="none" w:sz="0" w:space="0" w:color="auto"/>
        <w:right w:val="none" w:sz="0" w:space="0" w:color="auto"/>
      </w:divBdr>
    </w:div>
    <w:div w:id="1187518483">
      <w:bodyDiv w:val="1"/>
      <w:marLeft w:val="0"/>
      <w:marRight w:val="0"/>
      <w:marTop w:val="0"/>
      <w:marBottom w:val="0"/>
      <w:divBdr>
        <w:top w:val="none" w:sz="0" w:space="0" w:color="auto"/>
        <w:left w:val="none" w:sz="0" w:space="0" w:color="auto"/>
        <w:bottom w:val="none" w:sz="0" w:space="0" w:color="auto"/>
        <w:right w:val="none" w:sz="0" w:space="0" w:color="auto"/>
      </w:divBdr>
    </w:div>
    <w:div w:id="2094275274">
      <w:bodyDiv w:val="1"/>
      <w:marLeft w:val="0"/>
      <w:marRight w:val="0"/>
      <w:marTop w:val="0"/>
      <w:marBottom w:val="0"/>
      <w:divBdr>
        <w:top w:val="none" w:sz="0" w:space="0" w:color="auto"/>
        <w:left w:val="none" w:sz="0" w:space="0" w:color="auto"/>
        <w:bottom w:val="none" w:sz="0" w:space="0" w:color="auto"/>
        <w:right w:val="none" w:sz="0" w:space="0" w:color="auto"/>
      </w:divBdr>
    </w:div>
    <w:div w:id="2146697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arno@opt.e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88E03A-8577-498C-B8DC-35EFC6A9F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5752</TotalTime>
  <Pages>15</Pages>
  <Words>7288</Words>
  <Characters>42277</Characters>
  <Application>Microsoft Office Word</Application>
  <DocSecurity>0</DocSecurity>
  <Lines>352</Lines>
  <Paragraphs>98</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Detailplaneeringute koostamise ning vormistamise juhend</vt:lpstr>
      <vt:lpstr>Detailplaneeringute koostamise ning vormistamise juhend</vt:lpstr>
      <vt:lpstr>Detailplaneeringute koostamise ning vormistamise juhend</vt:lpstr>
    </vt:vector>
  </TitlesOfParts>
  <Company/>
  <LinksUpToDate>false</LinksUpToDate>
  <CharactersWithSpaces>49467</CharactersWithSpaces>
  <SharedDoc>false</SharedDoc>
  <HyperlinkBase>https://www.riigiteataja.ee/akt/408052014088</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Detailplaneeringute koostamise ning vormistamise juhend</dc:title>
  <dc:subject>Väljaandja: Rae Vallavalitsus</dc:subject>
  <dc:creator>admin</dc:creator>
  <cp:keywords/>
  <dc:description>Vastu võetud 15.02.2011 nr 14
Määrus kehtestatakse „Kohaliku omavalitsuse korralduse seaduse” § 30 lg 1 p 2 ja „Rae valla ehitusmääruse” § 4 lõike 9 alusel.</dc:description>
  <cp:lastModifiedBy>Argo Anton</cp:lastModifiedBy>
  <cp:revision>599</cp:revision>
  <cp:lastPrinted>2024-03-14T11:13:00Z</cp:lastPrinted>
  <dcterms:created xsi:type="dcterms:W3CDTF">2021-12-27T09:42:00Z</dcterms:created>
  <dcterms:modified xsi:type="dcterms:W3CDTF">2026-10-02T08:01:00Z</dcterms:modified>
</cp:coreProperties>
</file>